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288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商店需求</w:t>
      </w:r>
    </w:p>
    <w:p w14:paraId="57FCD79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里程碑收集</w:t>
      </w:r>
    </w:p>
    <w:p w14:paraId="1484C0BE">
      <w:pPr>
        <w:numPr>
          <w:numId w:val="0"/>
        </w:numPr>
      </w:pPr>
      <w:r>
        <w:drawing>
          <wp:inline distT="0" distB="0" distL="114300" distR="114300">
            <wp:extent cx="5273040" cy="2496820"/>
            <wp:effectExtent l="0" t="0" r="381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3F17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描述：活动名通过json配置  刷新时间 定开始时间 跟持续时间  最后剩余时间你就可以算出来；右边是跟着刷新的制造金属或者金币直接兑换的商品 也是手动更新；点击里程碑收集进入活动详情页面；</w:t>
      </w:r>
    </w:p>
    <w:p w14:paraId="6DE1C5D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详情界面：</w:t>
      </w:r>
    </w:p>
    <w:p w14:paraId="7F89DF49">
      <w:pPr>
        <w:numPr>
          <w:numId w:val="0"/>
        </w:numPr>
      </w:pPr>
      <w:r>
        <w:drawing>
          <wp:inline distT="0" distB="0" distL="114300" distR="114300">
            <wp:extent cx="5262245" cy="2283460"/>
            <wp:effectExtent l="0" t="0" r="1460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36B4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意思就是也需要做出这个界面 我到时候都会把奖励图片提供给你 用户点击对应奖励调到详情界面 你只要规划好存储在哪 命名方式 最好是数字命名这样我好规划位置。</w:t>
      </w:r>
    </w:p>
    <w:p w14:paraId="733FFA65">
      <w:pPr>
        <w:numPr>
          <w:numId w:val="0"/>
        </w:numPr>
        <w:rPr>
          <w:rFonts w:hint="eastAsia"/>
          <w:lang w:val="en-US" w:eastAsia="zh-CN"/>
        </w:rPr>
      </w:pPr>
    </w:p>
    <w:p w14:paraId="4018FFE0">
      <w:pPr>
        <w:numPr>
          <w:numId w:val="0"/>
        </w:numPr>
        <w:rPr>
          <w:rFonts w:hint="eastAsia"/>
          <w:lang w:val="en-US" w:eastAsia="zh-CN"/>
        </w:rPr>
      </w:pPr>
    </w:p>
    <w:p w14:paraId="71411A93">
      <w:pPr>
        <w:numPr>
          <w:numId w:val="0"/>
        </w:numPr>
        <w:rPr>
          <w:rFonts w:hint="eastAsia"/>
          <w:lang w:val="en-US" w:eastAsia="zh-CN"/>
        </w:rPr>
      </w:pPr>
    </w:p>
    <w:p w14:paraId="46347A32">
      <w:pPr>
        <w:numPr>
          <w:numId w:val="0"/>
        </w:numPr>
        <w:rPr>
          <w:rFonts w:hint="eastAsia"/>
          <w:lang w:val="en-US" w:eastAsia="zh-CN"/>
        </w:rPr>
      </w:pPr>
    </w:p>
    <w:p w14:paraId="19A398B9">
      <w:pPr>
        <w:numPr>
          <w:numId w:val="0"/>
        </w:numPr>
        <w:rPr>
          <w:rFonts w:hint="eastAsia"/>
          <w:lang w:val="en-US" w:eastAsia="zh-CN"/>
        </w:rPr>
      </w:pPr>
    </w:p>
    <w:p w14:paraId="4C9D1380">
      <w:pPr>
        <w:numPr>
          <w:numId w:val="0"/>
        </w:numPr>
        <w:rPr>
          <w:rFonts w:hint="eastAsia"/>
          <w:lang w:val="en-US" w:eastAsia="zh-CN"/>
        </w:rPr>
      </w:pPr>
    </w:p>
    <w:p w14:paraId="0878F5CA">
      <w:pPr>
        <w:numPr>
          <w:numId w:val="0"/>
        </w:numPr>
        <w:rPr>
          <w:rFonts w:hint="eastAsia"/>
          <w:lang w:val="en-US" w:eastAsia="zh-CN"/>
        </w:rPr>
      </w:pPr>
    </w:p>
    <w:p w14:paraId="0568FA8C">
      <w:pPr>
        <w:numPr>
          <w:numId w:val="0"/>
        </w:numPr>
        <w:rPr>
          <w:rFonts w:hint="eastAsia"/>
          <w:lang w:val="en-US" w:eastAsia="zh-CN"/>
        </w:rPr>
      </w:pPr>
    </w:p>
    <w:p w14:paraId="5BE0883D">
      <w:pPr>
        <w:numPr>
          <w:numId w:val="0"/>
        </w:numPr>
        <w:rPr>
          <w:rFonts w:hint="eastAsia"/>
          <w:lang w:val="en-US" w:eastAsia="zh-CN"/>
        </w:rPr>
      </w:pPr>
    </w:p>
    <w:p w14:paraId="330416E4">
      <w:pPr>
        <w:numPr>
          <w:numId w:val="0"/>
        </w:numPr>
        <w:rPr>
          <w:rFonts w:hint="eastAsia"/>
          <w:lang w:val="en-US" w:eastAsia="zh-CN"/>
        </w:rPr>
      </w:pPr>
    </w:p>
    <w:p w14:paraId="0F023952">
      <w:pPr>
        <w:numPr>
          <w:numId w:val="0"/>
        </w:numPr>
        <w:rPr>
          <w:rFonts w:hint="eastAsia"/>
          <w:lang w:val="en-US" w:eastAsia="zh-CN"/>
        </w:rPr>
      </w:pPr>
    </w:p>
    <w:p w14:paraId="1B69A284">
      <w:pPr>
        <w:numPr>
          <w:numId w:val="0"/>
        </w:numPr>
        <w:rPr>
          <w:rFonts w:hint="eastAsia"/>
          <w:lang w:val="en-US" w:eastAsia="zh-CN"/>
        </w:rPr>
      </w:pPr>
    </w:p>
    <w:p w14:paraId="1C707EC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高级设计商店</w:t>
      </w:r>
    </w:p>
    <w:p w14:paraId="345C032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如图所示 高级射击商店名字 也是json配置 然后时间也是同理 图片我也可以提供  无论是缩略图还是详细大图。</w:t>
      </w:r>
    </w:p>
    <w:p w14:paraId="4B463D50">
      <w:pPr>
        <w:numPr>
          <w:numId w:val="0"/>
        </w:numPr>
        <w:ind w:leftChars="0"/>
      </w:pPr>
      <w:r>
        <w:drawing>
          <wp:inline distT="0" distB="0" distL="114300" distR="114300">
            <wp:extent cx="5264785" cy="2574290"/>
            <wp:effectExtent l="0" t="0" r="1206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3BBB4">
      <w:pPr>
        <w:numPr>
          <w:numId w:val="0"/>
        </w:numPr>
        <w:ind w:leftChars="0"/>
      </w:pPr>
    </w:p>
    <w:p w14:paraId="121B35A8">
      <w:pPr>
        <w:numPr>
          <w:numId w:val="0"/>
        </w:numPr>
        <w:ind w:leftChars="0"/>
      </w:pPr>
    </w:p>
    <w:p w14:paraId="2039431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好了 暂时就做这两个页面试试看</w:t>
      </w:r>
    </w:p>
    <w:p w14:paraId="5647D7A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9EB7D4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注意：余震收集活动 用户 需要可以点击到对应奖励里的  所以你要设计好排版 你如果有什么需要确定的第一时间问我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07AD2"/>
    <w:multiLevelType w:val="singleLevel"/>
    <w:tmpl w:val="EFF07AD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94AE9"/>
    <w:rsid w:val="0EC1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2026-04-22T15:33:47Z</dcterms:created>
  <dc:creator>Moky</dc:creator>
  <cp:lastModifiedBy>Moky</cp:lastModifiedBy>
  <dcterms:modified xsi:type="dcterms:W3CDTF">2026-04-22T15:41:42Z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eyJoZGlkIjoiNjMwODlkMWI1ODRkMzk2MGJhMGVkN2E3YzQwOWQ1ZWUifQ==</vt:lpwstr>
  </property>
  <property fmtid="{D5CDD505-2E9C-101B-9397-08002B2CF9AE}" pid="4" name="ICV">
    <vt:lpwstr>301BFF93F3AA44EC8D7342A2E0E7D029_12</vt:lpwstr>
  </property>
</Properties>
</file>