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 xml:space="preserve">De </w:t>
      </w:r>
      <w:proofErr w:type="spellStart"/>
      <w:r w:rsidR="00C22D84" w:rsidRPr="00811F7A">
        <w:rPr>
          <w:rFonts w:cs="Times New Roman"/>
          <w:b/>
          <w:color w:val="C00000"/>
        </w:rPr>
        <w:t>introdus</w:t>
      </w:r>
      <w:proofErr w:type="spellEnd"/>
      <w:r w:rsidR="00C22D84" w:rsidRPr="00811F7A">
        <w:rPr>
          <w:rFonts w:cs="Times New Roman"/>
          <w:b/>
          <w:color w:val="C00000"/>
        </w:rPr>
        <w:t xml:space="preserve"> in </w:t>
      </w:r>
      <w:proofErr w:type="spellStart"/>
      <w:r w:rsidR="00C22D84" w:rsidRPr="00811F7A">
        <w:rPr>
          <w:rFonts w:cs="Times New Roman"/>
          <w:b/>
          <w:color w:val="C00000"/>
        </w:rPr>
        <w:t>acronime</w:t>
      </w:r>
      <w:proofErr w:type="spellEnd"/>
      <w:proofErr w:type="gramStart"/>
      <w:r w:rsidR="00C22D84" w:rsidRPr="00811F7A">
        <w:rPr>
          <w:rFonts w:cs="Times New Roman"/>
          <w:color w:val="C00000"/>
        </w:rPr>
        <w:t>)</w:t>
      </w:r>
      <w:r w:rsidR="00C22D84" w:rsidRPr="00811F7A">
        <w:rPr>
          <w:rFonts w:cs="Times New Roman"/>
        </w:rPr>
        <w:t xml:space="preserve"> ,</w:t>
      </w:r>
      <w:proofErr w:type="gramEnd"/>
      <w:r w:rsidR="00C22D84" w:rsidRPr="00811F7A">
        <w:rPr>
          <w:rFonts w:cs="Times New Roman"/>
        </w:rPr>
        <w:t xml:space="preserve">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lastRenderedPageBreak/>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 xml:space="preserve">Self-* systems – de </w:t>
      </w:r>
      <w:proofErr w:type="spellStart"/>
      <w:r w:rsidRPr="005C225E">
        <w:rPr>
          <w:b/>
          <w:color w:val="FF0000"/>
        </w:rPr>
        <w:t>completat</w:t>
      </w:r>
      <w:proofErr w:type="spellEnd"/>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lastRenderedPageBreak/>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lastRenderedPageBreak/>
        <w:t>An introduction to Green Computing, Virtualization and Server Consolidation</w:t>
      </w:r>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0A25ED"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proofErr w:type="gramStart"/>
      <w:r w:rsidR="007F7862">
        <w:t>describes</w:t>
      </w:r>
      <w:proofErr w:type="gramEnd"/>
      <w:r w:rsidR="007F7862">
        <w:t xml:space="preserve">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w:t>
      </w:r>
      <w:proofErr w:type="gramStart"/>
      <w:r w:rsidR="007559E0">
        <w:t>further</w:t>
      </w:r>
      <w:proofErr w:type="gramEnd"/>
      <w:r w:rsidR="007559E0">
        <w:t xml:space="preserve"> develops dynamic load management by introducing </w:t>
      </w:r>
      <w:r w:rsidR="00977392">
        <w:t>look ahead</w:t>
      </w:r>
      <w:r w:rsidR="007559E0">
        <w:t xml:space="preserve"> control.</w:t>
      </w:r>
      <w:r w:rsidR="008E5A0D">
        <w:t xml:space="preserve"> </w:t>
      </w:r>
      <w:r w:rsidR="003568E9">
        <w:t xml:space="preserve">This approach is based on virtualized server environments and implements a dynamic resource management </w:t>
      </w:r>
      <w:r w:rsidR="003568E9">
        <w:lastRenderedPageBreak/>
        <w:t>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125463">
      <w:pPr>
        <w:pStyle w:val="ListParagraph"/>
        <w:numPr>
          <w:ilvl w:val="0"/>
          <w:numId w:val="19"/>
        </w:numPr>
        <w:spacing w:before="200"/>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lastRenderedPageBreak/>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9A02A0">
      <w:pPr>
        <w:pStyle w:val="Heading1"/>
        <w:numPr>
          <w:ilvl w:val="0"/>
          <w:numId w:val="2"/>
        </w:numPr>
      </w:pPr>
      <w:r>
        <w:t>Analysis and Design</w:t>
      </w:r>
    </w:p>
    <w:p w:rsidR="00E12C25" w:rsidRDefault="005B7D4F" w:rsidP="00E12C25">
      <w:pPr>
        <w:rPr>
          <w:color w:val="FF0000"/>
        </w:rPr>
      </w:pPr>
      <w:r>
        <w:rPr>
          <w:color w:val="FF0000"/>
        </w:rPr>
        <w:t xml:space="preserve">De </w:t>
      </w:r>
      <w:proofErr w:type="spellStart"/>
      <w:r w:rsidR="007513CF" w:rsidRPr="007513CF">
        <w:rPr>
          <w:color w:val="FF0000"/>
        </w:rPr>
        <w:t>inserat</w:t>
      </w:r>
      <w:proofErr w:type="spellEnd"/>
      <w:r w:rsidR="007513CF" w:rsidRPr="007513CF">
        <w:rPr>
          <w:color w:val="FF0000"/>
        </w:rPr>
        <w:t xml:space="preserve"> </w:t>
      </w:r>
      <w:proofErr w:type="spellStart"/>
      <w:r w:rsidR="007513CF" w:rsidRPr="007513CF">
        <w:rPr>
          <w:color w:val="FF0000"/>
        </w:rPr>
        <w:t>descrierea</w:t>
      </w:r>
      <w:proofErr w:type="spellEnd"/>
      <w:r w:rsidR="007513CF" w:rsidRPr="007513CF">
        <w:rPr>
          <w:color w:val="FF0000"/>
        </w:rPr>
        <w:t xml:space="preserve"> </w:t>
      </w:r>
      <w:proofErr w:type="spellStart"/>
      <w:r w:rsidR="007513CF" w:rsidRPr="007513CF">
        <w:rPr>
          <w:color w:val="FF0000"/>
        </w:rPr>
        <w:t>capitolului</w:t>
      </w:r>
      <w:proofErr w:type="spellEnd"/>
    </w:p>
    <w:p w:rsidR="00AD607B" w:rsidRPr="00AD607B" w:rsidRDefault="00AD607B" w:rsidP="00E12C25">
      <w:pPr>
        <w:rPr>
          <w:color w:val="FF0000"/>
        </w:rPr>
      </w:pPr>
      <w:proofErr w:type="gramStart"/>
      <w:r>
        <w:rPr>
          <w:color w:val="FF0000"/>
        </w:rPr>
        <w:t>CRED K ASTA LA PARTEA DE IMPLEMENTARE.</w:t>
      </w:r>
      <w:proofErr w:type="gramEnd"/>
    </w:p>
    <w:p w:rsidR="00636CA7" w:rsidRPr="00636CA7" w:rsidRDefault="004750DE" w:rsidP="00E12C25">
      <w:r>
        <w:lastRenderedPageBreak/>
        <w:t xml:space="preserve">Two systems will be described in this and the following chapter: a self-healing system used in a smart environment like a laboratory and an adaptation of that system applied to a self-adapting energy-aware datacenter. </w:t>
      </w:r>
      <w:r w:rsidR="005B0F33">
        <w:t xml:space="preserve">Due to the joint development </w:t>
      </w:r>
      <w:r w:rsidR="003D4A0F">
        <w:t xml:space="preserve">effort </w:t>
      </w:r>
      <w:r w:rsidR="006963E9">
        <w:t xml:space="preserve">done by me and a colleague of mine, </w:t>
      </w:r>
      <w:proofErr w:type="spellStart"/>
      <w:r w:rsidR="006963E9">
        <w:t>Copil</w:t>
      </w:r>
      <w:proofErr w:type="spellEnd"/>
      <w:r w:rsidR="006963E9">
        <w:t xml:space="preserve"> </w:t>
      </w:r>
      <w:proofErr w:type="spellStart"/>
      <w:r w:rsidR="006963E9">
        <w:t>Gergiana</w:t>
      </w:r>
      <w:proofErr w:type="spellEnd"/>
      <w:r w:rsidR="006963E9">
        <w:t>, in designing the self-healing algorithm, the algorithm description will appear both in this book and in [</w:t>
      </w:r>
      <w:r w:rsidR="008D1BA2">
        <w:t>19</w:t>
      </w:r>
      <w:r w:rsidR="006963E9">
        <w:t>]</w:t>
      </w:r>
      <w:r w:rsidR="008D1BA2">
        <w:t xml:space="preserve">. </w:t>
      </w:r>
      <w:r w:rsidR="00DC1EC8">
        <w:t xml:space="preserve">Although in the rest of the project the work can be clearly divided, representing the core of this work, the self-healing reinforcement-learning based algorithm was developed together, the concepts where defined together and here </w:t>
      </w:r>
      <w:r w:rsidR="001A3E9C">
        <w:t xml:space="preserve">it </w:t>
      </w:r>
      <w:r w:rsidR="00DC1EC8">
        <w:t>is impossible to perform a distinction between our work.</w:t>
      </w:r>
      <w:r w:rsidR="0049499F">
        <w:t xml:space="preserve"> Although the only common part is this algorithm, the fact that is a joint effort will be mentioned whenever it is necessary. </w:t>
      </w:r>
    </w:p>
    <w:p w:rsidR="00AA157F" w:rsidRPr="00AA157F" w:rsidRDefault="00AA157F" w:rsidP="00AA157F">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2725B" w:rsidRDefault="00AA157F" w:rsidP="00E10BC7">
      <w:pPr>
        <w:pStyle w:val="Heading2"/>
        <w:numPr>
          <w:ilvl w:val="1"/>
          <w:numId w:val="17"/>
        </w:numPr>
        <w:ind w:left="432"/>
      </w:pPr>
      <w:r>
        <w:t>The context model</w:t>
      </w:r>
    </w:p>
    <w:p w:rsidR="00E10BC7" w:rsidRDefault="00F74669" w:rsidP="00125463">
      <w:pPr>
        <w:spacing w:before="200"/>
      </w:pPr>
      <w:r>
        <w:t xml:space="preserve">The context model used by the self-adapting solution presented in this book is based on the RAP (Resources, Actors, </w:t>
      </w:r>
      <w:proofErr w:type="gramStart"/>
      <w:r>
        <w:t>Policies</w:t>
      </w:r>
      <w:proofErr w:type="gramEnd"/>
      <w:r>
        <w:t xml:space="preserve">)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591172" w:rsidRDefault="00591172" w:rsidP="00591172">
      <w:pPr>
        <w:pStyle w:val="Heading3"/>
        <w:numPr>
          <w:ilvl w:val="2"/>
          <w:numId w:val="17"/>
        </w:numPr>
        <w:ind w:left="504"/>
      </w:pPr>
      <w:r>
        <w:t>Policies</w:t>
      </w:r>
    </w:p>
    <w:p w:rsidR="00591172" w:rsidRPr="00591172" w:rsidRDefault="00F6339B" w:rsidP="001032D3">
      <w:pPr>
        <w:spacing w:before="200"/>
      </w:pPr>
      <w:r>
        <w:t xml:space="preserve">The policies consist of a set of acceptable sensors values. </w:t>
      </w:r>
      <w:r w:rsidR="00591172">
        <w:t xml:space="preserve">In order to have a fine-grained view over any context situation and be able to differentiate between the severity of two different context situations, weights are used. Each policy has a weight </w:t>
      </w:r>
      <m:oMath>
        <m:r>
          <w:rPr>
            <w:rFonts w:ascii="Cambria Math" w:hAnsi="Cambria Math"/>
          </w:rPr>
          <m:t>pw</m:t>
        </m:r>
      </m:oMath>
      <w:r w:rsidR="00591172">
        <w:t xml:space="preserve"> associated to it which represents the importance of the policy in the overall context.</w:t>
      </w:r>
      <w:r w:rsidR="00616456">
        <w:t xml:space="preserve"> Furthermore, each resource associated to a policy has a weight </w:t>
      </w:r>
      <m:oMath>
        <m:r>
          <w:rPr>
            <w:rFonts w:ascii="Cambria Math" w:hAnsi="Cambria Math"/>
          </w:rPr>
          <m:t>rw</m:t>
        </m:r>
      </m:oMath>
      <w:r w:rsidR="00B50BE9">
        <w:t xml:space="preserve"> </w:t>
      </w:r>
      <w:r w:rsidR="00616456">
        <w:t>representing the importance of the sensor in that particular policy.</w:t>
      </w:r>
    </w:p>
    <w:p w:rsidR="00C87862" w:rsidRDefault="00542A51" w:rsidP="00C87862">
      <w:pPr>
        <w:pStyle w:val="Heading3"/>
        <w:numPr>
          <w:ilvl w:val="2"/>
          <w:numId w:val="17"/>
        </w:numPr>
        <w:ind w:left="504"/>
      </w:pPr>
      <w:r>
        <w:t xml:space="preserve">Context </w:t>
      </w:r>
      <w:r w:rsidR="00C87862">
        <w:t>Entropy</w:t>
      </w:r>
    </w:p>
    <w:p w:rsidR="0099668B" w:rsidRDefault="00B21044" w:rsidP="006B7678">
      <w:pPr>
        <w:spacing w:before="200"/>
      </w:pPr>
      <w:r>
        <w:t xml:space="preserve">For evaluating the degree of </w:t>
      </w:r>
      <w:r w:rsidR="00B365B2">
        <w:t>context state deviation from the closest acceptable value the concept of entropy is defined</w:t>
      </w:r>
      <w:r w:rsidR="00B916DB">
        <w:t xml:space="preserve"> [5]</w:t>
      </w:r>
      <w:r w:rsidR="00B365B2">
        <w:t>.</w:t>
      </w:r>
      <w:r w:rsidR="00B916DB">
        <w:t xml:space="preserve"> </w:t>
      </w:r>
      <w:r w:rsidR="00D13A89">
        <w:t>The context state entropy is used to represent the desirability of the system to be in a particular state</w:t>
      </w:r>
      <w:r w:rsidR="002B250B">
        <w:t>.</w:t>
      </w:r>
      <w:r w:rsidR="000A14E4">
        <w:t xml:space="preserve"> Based on the definition of the policy, the entropy is defined as the product between the policy weight and the sum of products between the associated resources weight and their distance from the </w:t>
      </w:r>
      <w:r w:rsidR="00A01B98">
        <w:t>acceptable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450"/>
      </w:tblGrid>
      <w:tr w:rsidR="006116B4" w:rsidRPr="005B364B" w:rsidTr="00C434FB">
        <w:tc>
          <w:tcPr>
            <w:tcW w:w="4018" w:type="dxa"/>
          </w:tcPr>
          <w:p w:rsidR="006116B4" w:rsidRDefault="006116B4" w:rsidP="00C434FB">
            <w:pPr>
              <w:pStyle w:val="sddsasdsa"/>
              <w:jc w:val="both"/>
            </w:pPr>
            <m:oMathPara>
              <m:oMath>
                <m:r>
                  <w:rPr>
                    <w:rFonts w:ascii="Cambria Math" w:hAnsi="Cambria Math"/>
                  </w:rPr>
                  <m:t xml:space="preserve">E= </m:t>
                </m:r>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r</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50" w:type="dxa"/>
          </w:tcPr>
          <w:p w:rsidR="006116B4" w:rsidRDefault="006116B4" w:rsidP="00C434FB">
            <w:pPr>
              <w:pStyle w:val="sddsasdsa"/>
              <w:spacing w:before="100"/>
              <w:jc w:val="right"/>
            </w:pPr>
            <w:r>
              <w:t>(1)</w:t>
            </w:r>
          </w:p>
        </w:tc>
      </w:tr>
    </w:tbl>
    <w:p w:rsidR="006116B4" w:rsidRPr="005B364B" w:rsidRDefault="005B364B" w:rsidP="006116B4">
      <w:pPr>
        <w:pStyle w:val="sddsasdsa"/>
        <w:rPr>
          <w:color w:val="FF0000"/>
        </w:rPr>
      </w:pPr>
      <w:proofErr w:type="spellStart"/>
      <w:proofErr w:type="gramStart"/>
      <w:r>
        <w:rPr>
          <w:color w:val="FF0000"/>
        </w:rPr>
        <w:t>dDE</w:t>
      </w:r>
      <w:proofErr w:type="spellEnd"/>
      <w:proofErr w:type="gramEnd"/>
      <w:r>
        <w:rPr>
          <w:color w:val="FF0000"/>
        </w:rPr>
        <w:t xml:space="preserve"> PUS UNDEVA IN LISTA DE ECUATII SAU CEVA. SAU FIGURI&gt; NUSH</w:t>
      </w:r>
    </w:p>
    <w:p w:rsidR="006116B4" w:rsidRPr="00B171A6" w:rsidRDefault="006116B4" w:rsidP="006116B4">
      <w:pPr>
        <w:pStyle w:val="sddsasdsa"/>
        <w:jc w:val="both"/>
      </w:pPr>
      <w:r>
        <w:t>, where</w:t>
      </w:r>
      <w:r w:rsidRPr="00B171A6">
        <w:t>:</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171A6">
        <w:rPr>
          <w:b/>
        </w:rPr>
        <w:t>:</w:t>
      </w:r>
      <w:r>
        <w:t xml:space="preserve"> </w:t>
      </w:r>
      <w:r w:rsidRPr="00B171A6">
        <w:t xml:space="preserve">the weight of </w:t>
      </w:r>
      <w:proofErr w:type="spellStart"/>
      <w:r w:rsidRPr="00B171A6">
        <w:t>i-th</w:t>
      </w:r>
      <w:proofErr w:type="spellEnd"/>
      <w:r w:rsidRPr="00B171A6">
        <w:t xml:space="preserve"> policy</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B171A6">
        <w:rPr>
          <w:b/>
        </w:rPr>
        <w:t>:</w:t>
      </w:r>
      <w:r>
        <w:rPr>
          <w:b/>
        </w:rPr>
        <w:t xml:space="preserve"> </w:t>
      </w:r>
      <w:r w:rsidRPr="00B171A6">
        <w:t xml:space="preserve">the importance of resource j in policy </w:t>
      </w:r>
      <w:proofErr w:type="spellStart"/>
      <w:r w:rsidRPr="00B171A6">
        <w:t>i</w:t>
      </w:r>
      <w:proofErr w:type="spellEnd"/>
    </w:p>
    <w:p w:rsidR="006116B4"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B171A6">
        <w:rPr>
          <w:b/>
        </w:rPr>
        <w:t>:</w:t>
      </w:r>
      <w:r>
        <w:t xml:space="preserve"> </w:t>
      </w:r>
      <w:r w:rsidR="002C2DEE">
        <w:t xml:space="preserve">is </w:t>
      </w:r>
      <w:r w:rsidR="00FE263A">
        <w:t>a</w:t>
      </w:r>
      <w:r w:rsidR="002C2DEE">
        <w:t xml:space="preserve"> value marking the degree to which </w:t>
      </w:r>
      <w:r w:rsidRPr="00B171A6">
        <w:t xml:space="preserve">resource j </w:t>
      </w:r>
      <w:r w:rsidR="002C2DEE">
        <w:t>respects</w:t>
      </w:r>
      <w:r w:rsidRPr="00B171A6">
        <w:t xml:space="preserve"> policy </w:t>
      </w:r>
      <w:proofErr w:type="spellStart"/>
      <w:r w:rsidRPr="00B171A6">
        <w:t>i</w:t>
      </w:r>
      <w:proofErr w:type="spellEnd"/>
      <w:r w:rsidRPr="00B171A6">
        <w:t xml:space="preserve">. </w:t>
      </w:r>
    </w:p>
    <w:p w:rsidR="00A01B98" w:rsidRDefault="00A01B98" w:rsidP="00C96381">
      <w:pPr>
        <w:tabs>
          <w:tab w:val="left" w:pos="4050"/>
        </w:tabs>
        <w:spacing w:before="200"/>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2"/>
          <w:numId w:val="23"/>
        </w:numPr>
        <w:spacing w:before="200" w:after="0"/>
        <w:contextualSpacing w:val="0"/>
        <w:outlineLvl w:val="2"/>
        <w:rPr>
          <w:rFonts w:asciiTheme="majorHAnsi" w:eastAsiaTheme="majorEastAsia" w:hAnsiTheme="majorHAnsi" w:cstheme="majorBidi"/>
          <w:b/>
          <w:bCs/>
          <w:vanish/>
          <w:color w:val="4F81BD" w:themeColor="accent1"/>
        </w:rPr>
      </w:pPr>
    </w:p>
    <w:p w:rsidR="00A812E4" w:rsidRDefault="00636CA7" w:rsidP="00C87862">
      <w:pPr>
        <w:pStyle w:val="Heading3"/>
        <w:numPr>
          <w:ilvl w:val="2"/>
          <w:numId w:val="23"/>
        </w:numPr>
        <w:ind w:left="504"/>
      </w:pPr>
      <w:r>
        <w:t>RAP instantiation for the self-healing system</w:t>
      </w:r>
    </w:p>
    <w:p w:rsidR="000A21EC" w:rsidRDefault="00636CA7" w:rsidP="00125463">
      <w:pPr>
        <w:spacing w:before="200"/>
      </w:pPr>
      <w:r>
        <w:t>For using the R</w:t>
      </w:r>
      <w:r w:rsidR="008648AE">
        <w:t>AP model for implementing a self-healing enviro</w:t>
      </w:r>
      <w:r w:rsidR="001A44DC">
        <w:t>n</w:t>
      </w:r>
      <w:r w:rsidR="008648AE">
        <w:t xml:space="preserve">ment </w:t>
      </w:r>
      <w:r w:rsidR="00DE68A3">
        <w:t xml:space="preserve">its elements must be </w:t>
      </w:r>
      <w:r w:rsidR="00D62B0C">
        <w:t xml:space="preserve">mapped </w:t>
      </w:r>
      <w:r w:rsidR="00193429">
        <w:t>onto</w:t>
      </w:r>
      <w:r w:rsidR="00D62B0C">
        <w:t xml:space="preserve"> real world entities.</w:t>
      </w:r>
    </w:p>
    <w:p w:rsidR="007752B0" w:rsidRPr="007752B0" w:rsidRDefault="007752B0" w:rsidP="007752B0">
      <w:pPr>
        <w:pStyle w:val="Caption"/>
        <w:keepNext/>
        <w:jc w:val="center"/>
        <w:rPr>
          <w:color w:val="auto"/>
        </w:rPr>
      </w:pPr>
      <w:r w:rsidRPr="007752B0">
        <w:rPr>
          <w:color w:val="auto"/>
        </w:rPr>
        <w:lastRenderedPageBreak/>
        <w:t xml:space="preserve">Table </w:t>
      </w:r>
      <w:r w:rsidR="000A25ED" w:rsidRPr="007752B0">
        <w:rPr>
          <w:color w:val="auto"/>
        </w:rPr>
        <w:fldChar w:fldCharType="begin"/>
      </w:r>
      <w:r w:rsidRPr="007752B0">
        <w:rPr>
          <w:color w:val="auto"/>
        </w:rPr>
        <w:instrText xml:space="preserve"> SEQ Table \* ARABIC </w:instrText>
      </w:r>
      <w:r w:rsidR="000A25ED" w:rsidRPr="007752B0">
        <w:rPr>
          <w:color w:val="auto"/>
        </w:rPr>
        <w:fldChar w:fldCharType="separate"/>
      </w:r>
      <w:r w:rsidR="006E20C3">
        <w:rPr>
          <w:noProof/>
          <w:color w:val="auto"/>
        </w:rPr>
        <w:t>1</w:t>
      </w:r>
      <w:r w:rsidR="000A25ED" w:rsidRPr="007752B0">
        <w:rPr>
          <w:color w:val="auto"/>
        </w:rPr>
        <w:fldChar w:fldCharType="end"/>
      </w:r>
      <w:r w:rsidRPr="007752B0">
        <w:rPr>
          <w:color w:val="auto"/>
        </w:rPr>
        <w:t xml:space="preserve">: </w:t>
      </w:r>
      <w:r w:rsidR="006E20C3">
        <w:rPr>
          <w:color w:val="auto"/>
        </w:rPr>
        <w:t>S</w:t>
      </w:r>
      <w:r w:rsidRPr="007752B0">
        <w:rPr>
          <w:color w:val="auto"/>
        </w:rPr>
        <w:t xml:space="preserve">elf-healing environment </w:t>
      </w:r>
      <w:r w:rsidR="009448BC" w:rsidRPr="007752B0">
        <w:rPr>
          <w:color w:val="auto"/>
        </w:rPr>
        <w:t xml:space="preserve">RAP </w:t>
      </w:r>
      <w:r w:rsidR="009448BC">
        <w:rPr>
          <w:color w:val="auto"/>
        </w:rPr>
        <w:t>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74" w:type="dxa"/>
          </w:tcPr>
          <w:p w:rsidR="00302D6A" w:rsidRPr="009B4035" w:rsidRDefault="00AA4E24" w:rsidP="00C434FB">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C434FB">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C434FB">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C434FB">
            <w:pPr>
              <w:rPr>
                <w:rFonts w:ascii="Times New Roman" w:hAnsi="Times New Roman" w:cs="Times New Roman"/>
                <w:sz w:val="20"/>
                <w:szCs w:val="20"/>
              </w:rPr>
            </w:pPr>
            <w:r w:rsidRPr="009B4035">
              <w:rPr>
                <w:rFonts w:ascii="Times New Roman" w:hAnsi="Times New Roman" w:cs="Times New Roman"/>
                <w:sz w:val="20"/>
                <w:szCs w:val="20"/>
              </w:rPr>
              <w:t>Policies</w:t>
            </w:r>
          </w:p>
          <w:p w:rsidR="00302D6A" w:rsidRPr="009B4035" w:rsidRDefault="00302D6A" w:rsidP="00C434FB">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D62B0C" w:rsidRPr="00D62B0C" w:rsidRDefault="00D62B0C" w:rsidP="000A21EC"/>
    <w:p w:rsidR="000024F7" w:rsidRDefault="000024F7" w:rsidP="000024F7">
      <w:pPr>
        <w:pStyle w:val="Heading3"/>
        <w:numPr>
          <w:ilvl w:val="2"/>
          <w:numId w:val="23"/>
        </w:numPr>
        <w:ind w:left="504"/>
      </w:pPr>
      <w:r>
        <w:t>RAP instantiation for the self-adapting datacenter</w:t>
      </w:r>
    </w:p>
    <w:p w:rsidR="00125463" w:rsidRPr="00125463" w:rsidRDefault="00DF2D99" w:rsidP="00125463">
      <w:pPr>
        <w:spacing w:before="200"/>
      </w:pPr>
      <w:r>
        <w:t>The previous RAP instantiation is still used in the self-adapting datacenter for environmental control but a new mapping is needed for task management. Due to the reduced number of possible datacenter actions (excepting environmental control) the new mapping is simpler.</w:t>
      </w:r>
    </w:p>
    <w:p w:rsidR="006E20C3" w:rsidRPr="006E20C3" w:rsidRDefault="006E20C3" w:rsidP="006E20C3">
      <w:pPr>
        <w:pStyle w:val="Caption"/>
        <w:keepNext/>
        <w:jc w:val="center"/>
        <w:rPr>
          <w:color w:val="auto"/>
        </w:rPr>
      </w:pPr>
      <w:r w:rsidRPr="006E20C3">
        <w:rPr>
          <w:color w:val="auto"/>
        </w:rPr>
        <w:t xml:space="preserve">Table </w:t>
      </w:r>
      <w:r w:rsidRPr="006E20C3">
        <w:rPr>
          <w:color w:val="auto"/>
        </w:rPr>
        <w:fldChar w:fldCharType="begin"/>
      </w:r>
      <w:r w:rsidRPr="006E20C3">
        <w:rPr>
          <w:color w:val="auto"/>
        </w:rPr>
        <w:instrText xml:space="preserve"> SEQ Table \* ARABIC </w:instrText>
      </w:r>
      <w:r w:rsidRPr="006E20C3">
        <w:rPr>
          <w:color w:val="auto"/>
        </w:rPr>
        <w:fldChar w:fldCharType="separate"/>
      </w:r>
      <w:r w:rsidRPr="006E20C3">
        <w:rPr>
          <w:noProof/>
          <w:color w:val="auto"/>
        </w:rPr>
        <w:t>2</w:t>
      </w:r>
      <w:r w:rsidRPr="006E20C3">
        <w:rPr>
          <w:color w:val="auto"/>
        </w:rPr>
        <w:fldChar w:fldCharType="end"/>
      </w:r>
      <w:r w:rsidRPr="006E20C3">
        <w:rPr>
          <w:color w:val="auto"/>
        </w:rPr>
        <w:t>:Self-Adapting Datacenter RAP Mapping</w:t>
      </w:r>
    </w:p>
    <w:tbl>
      <w:tblPr>
        <w:tblStyle w:val="MediumGrid1-Accent1"/>
        <w:tblW w:w="0" w:type="auto"/>
        <w:tblInd w:w="108" w:type="dxa"/>
        <w:tblLayout w:type="fixed"/>
        <w:tblLook w:val="04A0"/>
      </w:tblPr>
      <w:tblGrid>
        <w:gridCol w:w="1890"/>
        <w:gridCol w:w="2700"/>
        <w:gridCol w:w="4590"/>
      </w:tblGrid>
      <w:tr w:rsidR="00125463" w:rsidRPr="009B4035" w:rsidTr="00673D70">
        <w:trPr>
          <w:cnfStyle w:val="100000000000"/>
          <w:trHeight w:val="304"/>
        </w:trPr>
        <w:tc>
          <w:tcPr>
            <w:cnfStyle w:val="001000000000"/>
            <w:tcW w:w="1890" w:type="dxa"/>
            <w:shd w:val="clear" w:color="auto" w:fill="244061" w:themeFill="accent1" w:themeFillShade="80"/>
          </w:tcPr>
          <w:p w:rsidR="00125463" w:rsidRPr="009B4035" w:rsidRDefault="00125463"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0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9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125463" w:rsidRPr="009B4035" w:rsidTr="00673D70">
        <w:trPr>
          <w:cnfStyle w:val="000000100000"/>
          <w:trHeight w:val="340"/>
        </w:trPr>
        <w:tc>
          <w:tcPr>
            <w:cnfStyle w:val="001000000000"/>
            <w:tcW w:w="1890" w:type="dxa"/>
          </w:tcPr>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Servers</w:t>
            </w:r>
          </w:p>
        </w:tc>
        <w:tc>
          <w:tcPr>
            <w:tcW w:w="4590" w:type="dxa"/>
          </w:tcPr>
          <w:p w:rsidR="00125463" w:rsidRPr="009B4035" w:rsidRDefault="00125463" w:rsidP="00125463">
            <w:pPr>
              <w:pStyle w:val="ListParagraph"/>
              <w:numPr>
                <w:ilvl w:val="0"/>
                <w:numId w:val="26"/>
              </w:numPr>
              <w:cnfStyle w:val="000000100000"/>
              <w:rPr>
                <w:rFonts w:ascii="Times New Roman" w:hAnsi="Times New Roman" w:cs="Times New Roman"/>
                <w:sz w:val="20"/>
                <w:szCs w:val="20"/>
              </w:rPr>
            </w:pPr>
            <w:r w:rsidRPr="009B4035">
              <w:rPr>
                <w:rFonts w:ascii="Times New Roman" w:hAnsi="Times New Roman" w:cs="Times New Roman"/>
                <w:sz w:val="20"/>
                <w:szCs w:val="20"/>
              </w:rPr>
              <w:t>All datacenter servers</w:t>
            </w:r>
          </w:p>
        </w:tc>
      </w:tr>
      <w:tr w:rsidR="00125463" w:rsidRPr="009B4035" w:rsidTr="00673D70">
        <w:tc>
          <w:tcPr>
            <w:cnfStyle w:val="001000000000"/>
            <w:tcW w:w="1890" w:type="dxa"/>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00" w:type="dxa"/>
          </w:tcPr>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90" w:type="dxa"/>
          </w:tcPr>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Deploy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Move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Send server to hibernate</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Wake up server</w:t>
            </w:r>
          </w:p>
        </w:tc>
      </w:tr>
      <w:tr w:rsidR="00125463" w:rsidRPr="009B4035" w:rsidTr="00673D70">
        <w:trPr>
          <w:cnfStyle w:val="000000100000"/>
          <w:trHeight w:val="363"/>
        </w:trPr>
        <w:tc>
          <w:tcPr>
            <w:cnfStyle w:val="001000000000"/>
            <w:tcW w:w="1890" w:type="dxa"/>
            <w:vMerge w:val="restart"/>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Policies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 xml:space="preserve">Energy policies </w:t>
            </w:r>
          </w:p>
        </w:tc>
        <w:tc>
          <w:tcPr>
            <w:tcW w:w="4590" w:type="dxa"/>
          </w:tcPr>
          <w:p w:rsidR="00125463" w:rsidRPr="009B4035" w:rsidRDefault="00723E7C" w:rsidP="00723E7C">
            <w:pPr>
              <w:pStyle w:val="ListParagraph"/>
              <w:numPr>
                <w:ilvl w:val="0"/>
                <w:numId w:val="25"/>
              </w:numPr>
              <w:cnfStyle w:val="000000100000"/>
              <w:rPr>
                <w:rFonts w:ascii="Times New Roman" w:hAnsi="Times New Roman" w:cs="Times New Roman"/>
                <w:sz w:val="20"/>
                <w:szCs w:val="20"/>
              </w:rPr>
            </w:pPr>
            <w:r>
              <w:rPr>
                <w:rFonts w:ascii="Times New Roman" w:hAnsi="Times New Roman" w:cs="Times New Roman"/>
                <w:sz w:val="20"/>
                <w:szCs w:val="20"/>
              </w:rPr>
              <w:t>Servers k</w:t>
            </w:r>
            <w:r w:rsidR="00125463" w:rsidRPr="009B4035">
              <w:rPr>
                <w:rFonts w:ascii="Times New Roman" w:hAnsi="Times New Roman" w:cs="Times New Roman"/>
                <w:sz w:val="20"/>
                <w:szCs w:val="20"/>
              </w:rPr>
              <w:t xml:space="preserve">ey performance indicators </w:t>
            </w:r>
          </w:p>
        </w:tc>
      </w:tr>
      <w:tr w:rsidR="00125463" w:rsidRPr="009B4035" w:rsidTr="00673D70">
        <w:trPr>
          <w:trHeight w:val="363"/>
        </w:trPr>
        <w:tc>
          <w:tcPr>
            <w:cnfStyle w:val="001000000000"/>
            <w:tcW w:w="1890" w:type="dxa"/>
            <w:vMerge/>
            <w:shd w:val="clear" w:color="auto" w:fill="A7BFDE" w:themeFill="accent1" w:themeFillTint="7F"/>
          </w:tcPr>
          <w:p w:rsidR="00125463" w:rsidRPr="009B4035" w:rsidRDefault="00125463" w:rsidP="00C434FB">
            <w:pPr>
              <w:rPr>
                <w:rFonts w:ascii="Times New Roman" w:hAnsi="Times New Roman" w:cs="Times New Roman"/>
                <w:sz w:val="20"/>
                <w:szCs w:val="20"/>
              </w:rPr>
            </w:pPr>
          </w:p>
        </w:tc>
        <w:tc>
          <w:tcPr>
            <w:tcW w:w="2700" w:type="dxa"/>
            <w:shd w:val="clear" w:color="auto" w:fill="A7BFDE" w:themeFill="accent1" w:themeFillTint="7F"/>
          </w:tcPr>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QoS policies</w:t>
            </w:r>
          </w:p>
        </w:tc>
        <w:tc>
          <w:tcPr>
            <w:tcW w:w="4590" w:type="dxa"/>
            <w:shd w:val="clear" w:color="auto" w:fill="A7BFDE"/>
          </w:tcPr>
          <w:p w:rsidR="00125463" w:rsidRPr="009B4035" w:rsidRDefault="00723E7C" w:rsidP="00723E7C">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Amount of requested resources by task</w:t>
            </w:r>
            <w:r w:rsidR="00406D53">
              <w:rPr>
                <w:rFonts w:ascii="Times New Roman" w:hAnsi="Times New Roman" w:cs="Times New Roman"/>
                <w:sz w:val="20"/>
                <w:szCs w:val="20"/>
              </w:rPr>
              <w:t>s</w:t>
            </w:r>
          </w:p>
        </w:tc>
      </w:tr>
    </w:tbl>
    <w:p w:rsidR="007513CF" w:rsidRPr="007513CF" w:rsidRDefault="007513CF" w:rsidP="00E12C25"/>
    <w:p w:rsidR="00C90451" w:rsidRDefault="0066289D" w:rsidP="009A02A0">
      <w:pPr>
        <w:pStyle w:val="Heading1"/>
        <w:numPr>
          <w:ilvl w:val="0"/>
          <w:numId w:val="2"/>
        </w:numPr>
      </w:pPr>
      <w:r>
        <w:t>Implementation</w:t>
      </w:r>
      <w:r w:rsidR="00C90451">
        <w:t xml:space="preserve">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w:t>
      </w:r>
      <w:proofErr w:type="spellStart"/>
      <w:r w:rsidRPr="00F802C2">
        <w:rPr>
          <w:rStyle w:val="Strong"/>
          <w:rFonts w:cs="Times New Roman"/>
        </w:rPr>
        <w:t>centres</w:t>
      </w:r>
      <w:proofErr w:type="spellEnd"/>
      <w:r w:rsidRPr="00F802C2">
        <w:rPr>
          <w:rStyle w:val="Strong"/>
          <w:rFonts w:cs="Times New Roman"/>
        </w:rPr>
        <w:t xml:space="preserve">: </w:t>
      </w:r>
      <w:r w:rsidRPr="00F802C2">
        <w:rPr>
          <w:rStyle w:val="apple-converted-space"/>
          <w:rFonts w:cs="Times New Roman"/>
        </w:rPr>
        <w:t>Performance</w:t>
      </w:r>
      <w:r w:rsidRPr="00F802C2">
        <w:rPr>
          <w:rStyle w:val="apple-style-span"/>
          <w:rFonts w:cs="Times New Roman"/>
        </w:rPr>
        <w:t xml:space="preserve"> Computing Center Stuttgart (HLRS)</w:t>
      </w:r>
      <w:proofErr w:type="gramStart"/>
      <w:r w:rsidRPr="00F802C2">
        <w:rPr>
          <w:rStyle w:val="apple-style-span"/>
          <w:rFonts w:cs="Times New Roman"/>
        </w:rPr>
        <w:t xml:space="preserve">, </w:t>
      </w:r>
      <w:r w:rsidRPr="00F802C2">
        <w:rPr>
          <w:rFonts w:cs="Times New Roman"/>
        </w:rPr>
        <w:t xml:space="preserve"> </w:t>
      </w:r>
      <w:proofErr w:type="gramEnd"/>
      <w:r w:rsidR="000A25ED">
        <w:fldChar w:fldCharType="begin"/>
      </w:r>
      <w:r w:rsidR="00FE15FF">
        <w:instrText>HYPERLINK "http://www.hlrs.de/organization/av/isis/research/distributed-systems/games/"</w:instrText>
      </w:r>
      <w:r w:rsidR="000A25ED">
        <w:fldChar w:fldCharType="separate"/>
      </w:r>
      <w:r w:rsidRPr="00F802C2">
        <w:rPr>
          <w:rStyle w:val="Hyperlink"/>
          <w:rFonts w:cs="Times New Roman"/>
        </w:rPr>
        <w:t>http://www.hlrs.de/organization/av/isis/research/distributed-systems/games/</w:t>
      </w:r>
      <w:r w:rsidR="000A25ED">
        <w:fldChar w:fldCharType="end"/>
      </w:r>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w:t>
      </w:r>
      <w:proofErr w:type="spellStart"/>
      <w:r w:rsidRPr="00F802C2">
        <w:rPr>
          <w:rFonts w:cs="Times New Roman"/>
        </w:rPr>
        <w:t>Poniatowski</w:t>
      </w:r>
      <w:proofErr w:type="spellEnd"/>
      <w:r w:rsidRPr="00F802C2">
        <w:rPr>
          <w:rFonts w:cs="Times New Roman"/>
        </w:rPr>
        <w:t xml:space="preserve">: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xml:space="preserve">, </w:t>
      </w:r>
      <w:proofErr w:type="gramStart"/>
      <w:r w:rsidRPr="00F802C2">
        <w:rPr>
          <w:rFonts w:cs="Times New Roman"/>
        </w:rPr>
        <w:t>pages  xiii</w:t>
      </w:r>
      <w:proofErr w:type="gramEnd"/>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7"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8"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9"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 xml:space="preserve">[5] </w:t>
      </w:r>
      <w:proofErr w:type="spellStart"/>
      <w:r w:rsidRPr="00F802C2">
        <w:t>T.Cioara</w:t>
      </w:r>
      <w:proofErr w:type="spellEnd"/>
      <w:r w:rsidRPr="00F802C2">
        <w:t xml:space="preserve">, </w:t>
      </w:r>
      <w:proofErr w:type="spellStart"/>
      <w:r w:rsidRPr="00F802C2">
        <w:t>I.Anghel</w:t>
      </w:r>
      <w:proofErr w:type="spellEnd"/>
      <w:r w:rsidRPr="00F802C2">
        <w:t xml:space="preserve">, </w:t>
      </w:r>
      <w:proofErr w:type="spellStart"/>
      <w:r w:rsidRPr="00F802C2">
        <w:t>I.Salomie</w:t>
      </w:r>
      <w:proofErr w:type="spellEnd"/>
      <w:r w:rsidRPr="00F802C2">
        <w:t xml:space="preserve">, </w:t>
      </w:r>
      <w:proofErr w:type="spellStart"/>
      <w:r w:rsidRPr="00F802C2">
        <w:t>M.Dinsoreanu</w:t>
      </w:r>
      <w:proofErr w:type="spellEnd"/>
      <w:r w:rsidRPr="00F802C2">
        <w:t>,</w:t>
      </w:r>
      <w:r w:rsidR="007B5B93" w:rsidRPr="00F802C2">
        <w:t xml:space="preserve"> </w:t>
      </w:r>
      <w:proofErr w:type="spellStart"/>
      <w:r w:rsidRPr="00F802C2">
        <w:t>C.Georgiana</w:t>
      </w:r>
      <w:proofErr w:type="spellEnd"/>
      <w:r w:rsidRPr="00F802C2">
        <w:t xml:space="preserve"> and </w:t>
      </w:r>
      <w:proofErr w:type="spellStart"/>
      <w:r w:rsidRPr="00F802C2">
        <w:rPr>
          <w:b/>
        </w:rPr>
        <w:t>M.Daniel</w:t>
      </w:r>
      <w:proofErr w:type="spellEnd"/>
      <w:r w:rsidR="00E8605A" w:rsidRPr="00F802C2">
        <w:t xml:space="preserve">: </w:t>
      </w:r>
      <w:r w:rsidRPr="00F802C2">
        <w:rPr>
          <w:color w:val="000000"/>
        </w:rPr>
        <w:t xml:space="preserve"> </w:t>
      </w:r>
      <w:proofErr w:type="gramStart"/>
      <w:r w:rsidR="00E8605A" w:rsidRPr="00F802C2">
        <w:rPr>
          <w:rStyle w:val="apple-style-span"/>
          <w:b/>
          <w:color w:val="000000"/>
        </w:rPr>
        <w:t>A Reinforcement</w:t>
      </w:r>
      <w:proofErr w:type="gramEnd"/>
      <w:r w:rsidR="00E8605A" w:rsidRPr="00F802C2">
        <w:rPr>
          <w:rStyle w:val="apple-style-span"/>
          <w:b/>
          <w:color w:val="000000"/>
        </w:rPr>
        <w:t xml:space="preserve"> Learning based Self-healing Algorithm for Managing Context Adaptation, </w:t>
      </w:r>
      <w:r w:rsidRPr="00F802C2">
        <w:rPr>
          <w:rStyle w:val="apple-style-span"/>
          <w:color w:val="000000"/>
        </w:rPr>
        <w:t>First International Workshop on Communication, Collaboration and Social Networking in Pervasive Computing Environments (</w:t>
      </w:r>
      <w:proofErr w:type="spellStart"/>
      <w:r w:rsidRPr="00F802C2">
        <w:rPr>
          <w:rStyle w:val="apple-style-span"/>
          <w:color w:val="000000"/>
        </w:rPr>
        <w:t>PerCol</w:t>
      </w:r>
      <w:proofErr w:type="spellEnd"/>
      <w:r w:rsidRPr="00F802C2">
        <w:rPr>
          <w:rStyle w:val="apple-style-span"/>
          <w:color w:val="000000"/>
        </w:rPr>
        <w:t xml:space="preserve"> 2010)</w:t>
      </w:r>
    </w:p>
    <w:p w:rsidR="00170563" w:rsidRPr="00F802C2" w:rsidRDefault="00176097" w:rsidP="00170563">
      <w:r w:rsidRPr="00F802C2">
        <w:rPr>
          <w:rStyle w:val="apple-style-span"/>
          <w:color w:val="000000"/>
        </w:rPr>
        <w:t xml:space="preserve">[6] Ubiquitous Computing, </w:t>
      </w:r>
      <w:hyperlink r:id="rId10"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[7</w:t>
      </w:r>
      <w:proofErr w:type="gramStart"/>
      <w:r w:rsidRPr="00F802C2">
        <w:t xml:space="preserve">] </w:t>
      </w:r>
      <w:r w:rsidR="00922110" w:rsidRPr="00F802C2">
        <w:rPr>
          <w:rStyle w:val="std"/>
          <w:rFonts w:cs="Arial"/>
          <w:color w:val="000000"/>
        </w:rPr>
        <w:t xml:space="preserve"> </w:t>
      </w:r>
      <w:proofErr w:type="spellStart"/>
      <w:r w:rsidR="00922110" w:rsidRPr="00F802C2">
        <w:rPr>
          <w:rStyle w:val="std"/>
          <w:rFonts w:cs="Arial"/>
          <w:color w:val="000000"/>
        </w:rPr>
        <w:t>S.Russell</w:t>
      </w:r>
      <w:proofErr w:type="spellEnd"/>
      <w:proofErr w:type="gramEnd"/>
      <w:r w:rsidR="00922110" w:rsidRPr="00F802C2">
        <w:rPr>
          <w:rStyle w:val="std"/>
          <w:rFonts w:cs="Arial"/>
          <w:color w:val="000000"/>
        </w:rPr>
        <w:t xml:space="preserve">,  </w:t>
      </w:r>
      <w:proofErr w:type="spellStart"/>
      <w:r w:rsidR="00922110" w:rsidRPr="00F802C2">
        <w:rPr>
          <w:rStyle w:val="std"/>
          <w:rFonts w:cs="Arial"/>
          <w:color w:val="000000"/>
        </w:rPr>
        <w:t>P.Norvig</w:t>
      </w:r>
      <w:proofErr w:type="spellEnd"/>
      <w:r w:rsidR="00922110" w:rsidRPr="00F802C2">
        <w:rPr>
          <w:rStyle w:val="std"/>
          <w:rFonts w:cs="Arial"/>
          <w:color w:val="000000"/>
        </w:rPr>
        <w:t xml:space="preserve">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w:t>
      </w:r>
      <w:proofErr w:type="spellStart"/>
      <w:r w:rsidR="004D1D8A" w:rsidRPr="00F802C2">
        <w:rPr>
          <w:rFonts w:eastAsia="Times New Roman" w:cs="Times New Roman"/>
          <w:color w:val="000000"/>
        </w:rPr>
        <w:t>Sim</w:t>
      </w:r>
      <w:proofErr w:type="spellEnd"/>
      <w:r w:rsidR="004D1D8A" w:rsidRPr="00F802C2">
        <w:rPr>
          <w:rFonts w:eastAsia="Times New Roman" w:cs="Times New Roman"/>
          <w:color w:val="000000"/>
        </w:rPr>
        <w:t xml:space="preserve">: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w:t>
      </w:r>
      <w:proofErr w:type="spellStart"/>
      <w:r w:rsidR="0075485E" w:rsidRPr="00F802C2">
        <w:t>Sakama</w:t>
      </w:r>
      <w:proofErr w:type="spellEnd"/>
      <w:r w:rsidR="0075485E" w:rsidRPr="00F802C2">
        <w:t xml:space="preserve">, K. Inoue: </w:t>
      </w:r>
      <w:r w:rsidR="0075485E" w:rsidRPr="00F802C2">
        <w:rPr>
          <w:b/>
        </w:rPr>
        <w:t>Negotiation by Abduction and Relaxation</w:t>
      </w:r>
    </w:p>
    <w:p w:rsidR="009B0D34" w:rsidRPr="00F802C2" w:rsidRDefault="00C45D3C" w:rsidP="00922110">
      <w:pPr>
        <w:rPr>
          <w:b/>
        </w:rPr>
      </w:pPr>
      <w:r w:rsidRPr="00F802C2">
        <w:t xml:space="preserve">[11] </w:t>
      </w:r>
      <w:proofErr w:type="spellStart"/>
      <w:r w:rsidRPr="00F802C2">
        <w:t>Y.Chevaleyre</w:t>
      </w:r>
      <w:proofErr w:type="spellEnd"/>
      <w:r w:rsidRPr="00F802C2">
        <w:t xml:space="preserve">, </w:t>
      </w:r>
      <w:proofErr w:type="spellStart"/>
      <w:r w:rsidRPr="00F802C2">
        <w:t>U.Endriss</w:t>
      </w:r>
      <w:proofErr w:type="spellEnd"/>
      <w:r w:rsidRPr="00F802C2">
        <w:t xml:space="preserve">, </w:t>
      </w:r>
      <w:proofErr w:type="spellStart"/>
      <w:r w:rsidRPr="00F802C2">
        <w:t>S.Estivie</w:t>
      </w:r>
      <w:proofErr w:type="spellEnd"/>
      <w:r w:rsidRPr="00F802C2">
        <w:t xml:space="preserve">, </w:t>
      </w:r>
      <w:proofErr w:type="spellStart"/>
      <w:proofErr w:type="gramStart"/>
      <w:r w:rsidRPr="00F802C2">
        <w:t>N.Maudet</w:t>
      </w:r>
      <w:proofErr w:type="spellEnd"/>
      <w:r w:rsidRPr="00F802C2">
        <w:t xml:space="preserve"> :</w:t>
      </w:r>
      <w:proofErr w:type="gramEnd"/>
      <w:r w:rsidRPr="00F802C2">
        <w:t xml:space="preserve"> </w:t>
      </w:r>
      <w:r w:rsidRPr="00F802C2">
        <w:rPr>
          <w:b/>
        </w:rPr>
        <w:t>Reaching Envy-free States in Distributed Negotiation Settings</w:t>
      </w:r>
    </w:p>
    <w:p w:rsidR="00B40F67" w:rsidRPr="00F802C2" w:rsidRDefault="00B40F67" w:rsidP="00B40F67">
      <w:pPr>
        <w:rPr>
          <w:b/>
        </w:rPr>
      </w:pPr>
      <w:r w:rsidRPr="00F802C2">
        <w:t xml:space="preserve">[12] </w:t>
      </w:r>
      <w:proofErr w:type="spellStart"/>
      <w:r w:rsidRPr="00F802C2">
        <w:t>Q.B.Vo</w:t>
      </w:r>
      <w:proofErr w:type="spellEnd"/>
      <w:r w:rsidRPr="00F802C2">
        <w:t xml:space="preserve">, </w:t>
      </w:r>
      <w:proofErr w:type="spellStart"/>
      <w:r w:rsidRPr="00F802C2">
        <w:t>L.Padgham</w:t>
      </w:r>
      <w:proofErr w:type="spellEnd"/>
      <w:r w:rsidRPr="00F802C2">
        <w:t xml:space="preserve">: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proofErr w:type="spellStart"/>
      <w:r w:rsidR="00CD3585" w:rsidRPr="00F802C2">
        <w:t>K.Fujita</w:t>
      </w:r>
      <w:proofErr w:type="spellEnd"/>
      <w:r w:rsidR="00CD3585" w:rsidRPr="00F802C2">
        <w:t xml:space="preserve">, </w:t>
      </w:r>
      <w:proofErr w:type="spellStart"/>
      <w:r w:rsidR="00CD3585" w:rsidRPr="00F802C2">
        <w:t>T.Ito</w:t>
      </w:r>
      <w:proofErr w:type="spellEnd"/>
      <w:r w:rsidR="00CD3585" w:rsidRPr="00F802C2">
        <w:t xml:space="preserve">, .Klein: </w:t>
      </w:r>
      <w:r w:rsidR="00CD3585" w:rsidRPr="00F802C2">
        <w:rPr>
          <w:b/>
        </w:rPr>
        <w:t xml:space="preserve">Finding Nash Bargaining Solutions for Multi-issue </w:t>
      </w:r>
      <w:r w:rsidR="006626D5" w:rsidRPr="00F802C2">
        <w:rPr>
          <w:b/>
        </w:rPr>
        <w:t>Negotiations:</w:t>
      </w:r>
      <w:r w:rsidR="00CD3585" w:rsidRPr="00F802C2">
        <w:rPr>
          <w:b/>
        </w:rPr>
        <w:t xml:space="preserve"> </w:t>
      </w:r>
      <w:proofErr w:type="gramStart"/>
      <w:r w:rsidR="00CD3585" w:rsidRPr="00F802C2">
        <w:rPr>
          <w:b/>
        </w:rPr>
        <w:t>A</w:t>
      </w:r>
      <w:proofErr w:type="gramEnd"/>
      <w:r w:rsidR="00CD3585" w:rsidRPr="00F802C2">
        <w:rPr>
          <w:b/>
        </w:rPr>
        <w:t xml:space="preserve">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 xml:space="preserve">D. Baker, D. </w:t>
      </w:r>
      <w:proofErr w:type="spellStart"/>
      <w:r w:rsidR="00D91B4D" w:rsidRPr="00F802C2">
        <w:rPr>
          <w:rFonts w:cs="Times New Roman"/>
        </w:rPr>
        <w:t>Georgakopoulos</w:t>
      </w:r>
      <w:proofErr w:type="spellEnd"/>
      <w:r w:rsidR="00D91B4D" w:rsidRPr="00F802C2">
        <w:rPr>
          <w:rFonts w:cs="Times New Roman"/>
        </w:rPr>
        <w:t>, M.</w:t>
      </w:r>
      <w:r w:rsidR="00E63106" w:rsidRPr="00F802C2">
        <w:rPr>
          <w:rFonts w:cs="Times New Roman"/>
        </w:rPr>
        <w:t xml:space="preserve"> </w:t>
      </w:r>
      <w:proofErr w:type="spellStart"/>
      <w:r w:rsidR="00E63106" w:rsidRPr="00F802C2">
        <w:rPr>
          <w:rFonts w:cs="Times New Roman"/>
        </w:rPr>
        <w:t>Nodine</w:t>
      </w:r>
      <w:proofErr w:type="spellEnd"/>
      <w:r w:rsidR="00E63106" w:rsidRPr="00F802C2">
        <w:rPr>
          <w:rFonts w:cs="Times New Roman"/>
        </w:rPr>
        <w:t xml:space="preserve"> and</w:t>
      </w:r>
      <w:r w:rsidR="00D91B4D" w:rsidRPr="00F802C2">
        <w:rPr>
          <w:rFonts w:cs="Times New Roman"/>
        </w:rPr>
        <w:t xml:space="preserve"> </w:t>
      </w:r>
      <w:r w:rsidR="00E63106" w:rsidRPr="00F802C2">
        <w:rPr>
          <w:rFonts w:cs="Times New Roman"/>
        </w:rPr>
        <w:t xml:space="preserve">A. </w:t>
      </w:r>
      <w:proofErr w:type="spellStart"/>
      <w:r w:rsidR="00E63106" w:rsidRPr="00F802C2">
        <w:rPr>
          <w:rFonts w:cs="Times New Roman"/>
        </w:rPr>
        <w:t>Cichocki</w:t>
      </w:r>
      <w:proofErr w:type="spellEnd"/>
      <w:r w:rsidR="00E63106" w:rsidRPr="00F802C2">
        <w:rPr>
          <w:rFonts w:cs="Times New Roman"/>
        </w:rPr>
        <w:t xml:space="preserve">: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w:t>
      </w:r>
      <w:proofErr w:type="spellStart"/>
      <w:r w:rsidR="00014395">
        <w:rPr>
          <w:sz w:val="20"/>
          <w:szCs w:val="20"/>
        </w:rPr>
        <w:t>R.M.Bahati</w:t>
      </w:r>
      <w:proofErr w:type="spellEnd"/>
      <w:r w:rsidR="00014395">
        <w:rPr>
          <w:sz w:val="20"/>
          <w:szCs w:val="20"/>
        </w:rPr>
        <w:t xml:space="preserve">, </w:t>
      </w:r>
      <w:proofErr w:type="spellStart"/>
      <w:proofErr w:type="gramStart"/>
      <w:r w:rsidR="00014395">
        <w:rPr>
          <w:sz w:val="20"/>
          <w:szCs w:val="20"/>
        </w:rPr>
        <w:t>M.A.Bauer</w:t>
      </w:r>
      <w:proofErr w:type="spellEnd"/>
      <w:r w:rsidR="00014395">
        <w:rPr>
          <w:sz w:val="20"/>
          <w:szCs w:val="20"/>
        </w:rPr>
        <w:t xml:space="preserve"> :</w:t>
      </w:r>
      <w:proofErr w:type="gramEnd"/>
      <w:r w:rsidR="00014395">
        <w:rPr>
          <w:sz w:val="20"/>
          <w:szCs w:val="20"/>
        </w:rPr>
        <w:t xml:space="preserve">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lastRenderedPageBreak/>
        <w:t xml:space="preserve">[16] </w:t>
      </w:r>
      <w:proofErr w:type="spellStart"/>
      <w:r w:rsidRPr="00B930AC">
        <w:rPr>
          <w:sz w:val="20"/>
          <w:szCs w:val="20"/>
        </w:rPr>
        <w:t>G.Chen</w:t>
      </w:r>
      <w:proofErr w:type="spellEnd"/>
      <w:r w:rsidRPr="00B930AC">
        <w:rPr>
          <w:sz w:val="20"/>
          <w:szCs w:val="20"/>
        </w:rPr>
        <w:t xml:space="preserve">, </w:t>
      </w:r>
      <w:proofErr w:type="spellStart"/>
      <w:r w:rsidRPr="00B930AC">
        <w:rPr>
          <w:sz w:val="20"/>
          <w:szCs w:val="20"/>
        </w:rPr>
        <w:t>W.He</w:t>
      </w:r>
      <w:proofErr w:type="spellEnd"/>
      <w:r w:rsidRPr="00B930AC">
        <w:rPr>
          <w:rFonts w:ascii="Cambria Math" w:hAnsi="Cambria Math" w:cs="Cambria Math"/>
          <w:sz w:val="20"/>
          <w:szCs w:val="20"/>
        </w:rPr>
        <w:t xml:space="preserve">, </w:t>
      </w:r>
      <w:proofErr w:type="spellStart"/>
      <w:r w:rsidRPr="00B930AC">
        <w:rPr>
          <w:sz w:val="20"/>
          <w:szCs w:val="20"/>
        </w:rPr>
        <w:t>J.Liu</w:t>
      </w:r>
      <w:proofErr w:type="gramStart"/>
      <w:r w:rsidRPr="00B930AC">
        <w:rPr>
          <w:sz w:val="20"/>
          <w:szCs w:val="20"/>
        </w:rPr>
        <w:t>,S.Nath,L.Rigas,L.Xiao,F.Zhao</w:t>
      </w:r>
      <w:proofErr w:type="spellEnd"/>
      <w:proofErr w:type="gramEnd"/>
      <w:r w:rsidRPr="00B930AC">
        <w:rPr>
          <w:sz w:val="20"/>
          <w:szCs w:val="20"/>
        </w:rPr>
        <w:t>:</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proofErr w:type="spellStart"/>
      <w:r>
        <w:rPr>
          <w:sz w:val="20"/>
          <w:szCs w:val="20"/>
        </w:rPr>
        <w:t>D.</w:t>
      </w:r>
      <w:r w:rsidRPr="006222AE">
        <w:rPr>
          <w:sz w:val="20"/>
          <w:szCs w:val="20"/>
        </w:rPr>
        <w:t>Kusic</w:t>
      </w:r>
      <w:proofErr w:type="gramStart"/>
      <w:r w:rsidRPr="006222AE">
        <w:rPr>
          <w:sz w:val="20"/>
          <w:szCs w:val="20"/>
        </w:rPr>
        <w:t>,J.Kephart</w:t>
      </w:r>
      <w:proofErr w:type="spellEnd"/>
      <w:proofErr w:type="gramEnd"/>
      <w:r w:rsidRPr="006222AE">
        <w:rPr>
          <w:sz w:val="20"/>
          <w:szCs w:val="20"/>
        </w:rPr>
        <w:t xml:space="preserve">, </w:t>
      </w:r>
      <w:proofErr w:type="spellStart"/>
      <w:r w:rsidRPr="006222AE">
        <w:rPr>
          <w:sz w:val="20"/>
          <w:szCs w:val="20"/>
        </w:rPr>
        <w:t>J</w:t>
      </w:r>
      <w:r>
        <w:rPr>
          <w:sz w:val="20"/>
          <w:szCs w:val="20"/>
        </w:rPr>
        <w:t>.</w:t>
      </w:r>
      <w:r w:rsidRPr="006222AE">
        <w:rPr>
          <w:sz w:val="20"/>
          <w:szCs w:val="20"/>
        </w:rPr>
        <w:t>E.Hanson</w:t>
      </w:r>
      <w:proofErr w:type="spellEnd"/>
      <w:r w:rsidRPr="006222AE">
        <w:rPr>
          <w:sz w:val="20"/>
          <w:szCs w:val="20"/>
        </w:rPr>
        <w:t xml:space="preserve">, </w:t>
      </w:r>
      <w:proofErr w:type="spellStart"/>
      <w:r w:rsidRPr="006222AE">
        <w:rPr>
          <w:sz w:val="20"/>
          <w:szCs w:val="20"/>
        </w:rPr>
        <w:t>N</w:t>
      </w:r>
      <w:r>
        <w:rPr>
          <w:sz w:val="20"/>
          <w:szCs w:val="20"/>
        </w:rPr>
        <w:t>.</w:t>
      </w:r>
      <w:r w:rsidRPr="006222AE">
        <w:rPr>
          <w:sz w:val="20"/>
          <w:szCs w:val="20"/>
        </w:rPr>
        <w:t>Kandasamy</w:t>
      </w:r>
      <w:proofErr w:type="spellEnd"/>
      <w:r>
        <w:rPr>
          <w:sz w:val="20"/>
          <w:szCs w:val="20"/>
        </w:rPr>
        <w:t xml:space="preserve"> and </w:t>
      </w:r>
      <w:proofErr w:type="spellStart"/>
      <w:r>
        <w:rPr>
          <w:sz w:val="20"/>
          <w:szCs w:val="20"/>
        </w:rPr>
        <w:t>G.J</w:t>
      </w:r>
      <w:r w:rsidRPr="006222AE">
        <w:rPr>
          <w:sz w:val="20"/>
          <w:szCs w:val="20"/>
        </w:rPr>
        <w:t>iang</w:t>
      </w:r>
      <w:r>
        <w:t>:</w:t>
      </w:r>
      <w:r w:rsidRPr="006222AE">
        <w:rPr>
          <w:b/>
          <w:sz w:val="20"/>
          <w:szCs w:val="20"/>
        </w:rPr>
        <w:t>Power</w:t>
      </w:r>
      <w:proofErr w:type="spellEnd"/>
      <w:r w:rsidRPr="006222AE">
        <w:rPr>
          <w:b/>
          <w:sz w:val="20"/>
          <w:szCs w:val="20"/>
        </w:rPr>
        <w:t xml:space="preserve"> and Performance Management of Virtualized  Computing Environments Via Lookahead Control </w:t>
      </w:r>
    </w:p>
    <w:p w:rsidR="00C80179" w:rsidRPr="00C80179" w:rsidRDefault="00C80179" w:rsidP="00C80179">
      <w:pPr>
        <w:rPr>
          <w:sz w:val="20"/>
          <w:szCs w:val="20"/>
        </w:rPr>
      </w:pPr>
      <w:r>
        <w:rPr>
          <w:sz w:val="20"/>
          <w:szCs w:val="20"/>
        </w:rPr>
        <w:t xml:space="preserve">[18] </w:t>
      </w:r>
      <w:proofErr w:type="spellStart"/>
      <w:r w:rsidRPr="00C80179">
        <w:rPr>
          <w:sz w:val="20"/>
          <w:szCs w:val="20"/>
        </w:rPr>
        <w:t>I</w:t>
      </w:r>
      <w:r>
        <w:rPr>
          <w:sz w:val="20"/>
          <w:szCs w:val="20"/>
        </w:rPr>
        <w:t>.</w:t>
      </w:r>
      <w:r w:rsidRPr="00C80179">
        <w:rPr>
          <w:sz w:val="20"/>
          <w:szCs w:val="20"/>
        </w:rPr>
        <w:t>Salomie</w:t>
      </w:r>
      <w:proofErr w:type="spellEnd"/>
      <w:r w:rsidRPr="00C80179">
        <w:rPr>
          <w:sz w:val="20"/>
          <w:szCs w:val="20"/>
        </w:rPr>
        <w:t xml:space="preserve">, </w:t>
      </w:r>
      <w:proofErr w:type="spellStart"/>
      <w:r w:rsidRPr="00C80179">
        <w:rPr>
          <w:sz w:val="20"/>
          <w:szCs w:val="20"/>
        </w:rPr>
        <w:t>T</w:t>
      </w:r>
      <w:r>
        <w:rPr>
          <w:sz w:val="20"/>
          <w:szCs w:val="20"/>
        </w:rPr>
        <w:t>.</w:t>
      </w:r>
      <w:r w:rsidRPr="00C80179">
        <w:rPr>
          <w:sz w:val="20"/>
          <w:szCs w:val="20"/>
        </w:rPr>
        <w:t>Cioara</w:t>
      </w:r>
      <w:proofErr w:type="spellEnd"/>
      <w:r w:rsidRPr="00C80179">
        <w:rPr>
          <w:sz w:val="20"/>
          <w:szCs w:val="20"/>
        </w:rPr>
        <w:t xml:space="preserve">, </w:t>
      </w:r>
      <w:proofErr w:type="spellStart"/>
      <w:r w:rsidRPr="00C80179">
        <w:rPr>
          <w:sz w:val="20"/>
          <w:szCs w:val="20"/>
        </w:rPr>
        <w:t>I</w:t>
      </w:r>
      <w:r>
        <w:rPr>
          <w:sz w:val="20"/>
          <w:szCs w:val="20"/>
        </w:rPr>
        <w:t>.</w:t>
      </w:r>
      <w:r w:rsidRPr="00C80179">
        <w:rPr>
          <w:sz w:val="20"/>
          <w:szCs w:val="20"/>
        </w:rPr>
        <w:t>Anghel</w:t>
      </w:r>
      <w:proofErr w:type="spellEnd"/>
      <w:r w:rsidRPr="00C80179">
        <w:rPr>
          <w:sz w:val="20"/>
          <w:szCs w:val="20"/>
        </w:rPr>
        <w:t>, M</w:t>
      </w:r>
      <w:r>
        <w:rPr>
          <w:sz w:val="20"/>
          <w:szCs w:val="20"/>
        </w:rPr>
        <w:t>.</w:t>
      </w:r>
      <w:r w:rsidRPr="00C80179">
        <w:rPr>
          <w:sz w:val="20"/>
          <w:szCs w:val="20"/>
        </w:rPr>
        <w:t xml:space="preserve"> </w:t>
      </w:r>
      <w:proofErr w:type="spellStart"/>
      <w:proofErr w:type="gramStart"/>
      <w:r w:rsidRPr="00C80179">
        <w:rPr>
          <w:sz w:val="20"/>
          <w:szCs w:val="20"/>
        </w:rPr>
        <w:t>Dinsoreanu</w:t>
      </w:r>
      <w:proofErr w:type="spellEnd"/>
      <w:r w:rsidRPr="00C80179">
        <w:rPr>
          <w:sz w:val="20"/>
          <w:szCs w:val="20"/>
        </w:rPr>
        <w:t xml:space="preserve">  </w:t>
      </w:r>
      <w:r>
        <w:rPr>
          <w:sz w:val="20"/>
          <w:szCs w:val="20"/>
        </w:rPr>
        <w:t>:</w:t>
      </w:r>
      <w:proofErr w:type="gramEnd"/>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REFERINTA LICENTA GEORGIANA</w:t>
      </w:r>
    </w:p>
    <w:p w:rsidR="00C80179" w:rsidRPr="00C80179" w:rsidRDefault="003C1207" w:rsidP="006222AE">
      <w:pPr>
        <w:rPr>
          <w:sz w:val="20"/>
          <w:szCs w:val="20"/>
        </w:rPr>
      </w:pPr>
      <w:r>
        <w:rPr>
          <w:sz w:val="20"/>
          <w:szCs w:val="20"/>
        </w:rPr>
        <w:t xml:space="preserve"> </w:t>
      </w:r>
      <w:r w:rsidRPr="003C1207">
        <w:rPr>
          <w:b/>
          <w:sz w:val="20"/>
          <w:szCs w:val="20"/>
        </w:rPr>
        <w:t>Protégé</w:t>
      </w:r>
      <w:r>
        <w:rPr>
          <w:sz w:val="20"/>
          <w:szCs w:val="20"/>
        </w:rPr>
        <w:t xml:space="preserve">, </w:t>
      </w:r>
      <w:hyperlink r:id="rId11"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681A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5">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26"/>
  </w:num>
  <w:num w:numId="4">
    <w:abstractNumId w:val="11"/>
  </w:num>
  <w:num w:numId="5">
    <w:abstractNumId w:val="12"/>
  </w:num>
  <w:num w:numId="6">
    <w:abstractNumId w:val="23"/>
  </w:num>
  <w:num w:numId="7">
    <w:abstractNumId w:val="20"/>
  </w:num>
  <w:num w:numId="8">
    <w:abstractNumId w:val="3"/>
  </w:num>
  <w:num w:numId="9">
    <w:abstractNumId w:val="8"/>
  </w:num>
  <w:num w:numId="10">
    <w:abstractNumId w:val="6"/>
  </w:num>
  <w:num w:numId="11">
    <w:abstractNumId w:val="2"/>
  </w:num>
  <w:num w:numId="12">
    <w:abstractNumId w:val="27"/>
  </w:num>
  <w:num w:numId="13">
    <w:abstractNumId w:val="16"/>
  </w:num>
  <w:num w:numId="14">
    <w:abstractNumId w:val="15"/>
  </w:num>
  <w:num w:numId="15">
    <w:abstractNumId w:val="14"/>
  </w:num>
  <w:num w:numId="16">
    <w:abstractNumId w:val="13"/>
  </w:num>
  <w:num w:numId="17">
    <w:abstractNumId w:val="7"/>
  </w:num>
  <w:num w:numId="18">
    <w:abstractNumId w:val="17"/>
  </w:num>
  <w:num w:numId="19">
    <w:abstractNumId w:val="19"/>
  </w:num>
  <w:num w:numId="20">
    <w:abstractNumId w:val="0"/>
  </w:num>
  <w:num w:numId="21">
    <w:abstractNumId w:val="25"/>
  </w:num>
  <w:num w:numId="22">
    <w:abstractNumId w:val="24"/>
  </w:num>
  <w:num w:numId="23">
    <w:abstractNumId w:val="4"/>
  </w:num>
  <w:num w:numId="24">
    <w:abstractNumId w:val="1"/>
  </w:num>
  <w:num w:numId="25">
    <w:abstractNumId w:val="21"/>
  </w:num>
  <w:num w:numId="26">
    <w:abstractNumId w:val="18"/>
  </w:num>
  <w:num w:numId="27">
    <w:abstractNumId w:val="5"/>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90451"/>
    <w:rsid w:val="000024F7"/>
    <w:rsid w:val="00013ED4"/>
    <w:rsid w:val="00014395"/>
    <w:rsid w:val="00016D42"/>
    <w:rsid w:val="000178B7"/>
    <w:rsid w:val="00032041"/>
    <w:rsid w:val="00032689"/>
    <w:rsid w:val="00034648"/>
    <w:rsid w:val="0003480B"/>
    <w:rsid w:val="00047599"/>
    <w:rsid w:val="000662A0"/>
    <w:rsid w:val="0006745D"/>
    <w:rsid w:val="00070D52"/>
    <w:rsid w:val="000746E9"/>
    <w:rsid w:val="00083F3E"/>
    <w:rsid w:val="000840A9"/>
    <w:rsid w:val="00091E5F"/>
    <w:rsid w:val="000924A4"/>
    <w:rsid w:val="000939BC"/>
    <w:rsid w:val="000A14E4"/>
    <w:rsid w:val="000A21EC"/>
    <w:rsid w:val="000A25ED"/>
    <w:rsid w:val="000A448F"/>
    <w:rsid w:val="000C2EC5"/>
    <w:rsid w:val="000C32D8"/>
    <w:rsid w:val="000C3C9D"/>
    <w:rsid w:val="000C60DD"/>
    <w:rsid w:val="000D1403"/>
    <w:rsid w:val="000D5AC8"/>
    <w:rsid w:val="000E104A"/>
    <w:rsid w:val="000E1D05"/>
    <w:rsid w:val="000E2202"/>
    <w:rsid w:val="000E2E5F"/>
    <w:rsid w:val="000F30A2"/>
    <w:rsid w:val="00101EDF"/>
    <w:rsid w:val="001032D3"/>
    <w:rsid w:val="00111F93"/>
    <w:rsid w:val="00117ABC"/>
    <w:rsid w:val="00120898"/>
    <w:rsid w:val="00125463"/>
    <w:rsid w:val="001314D6"/>
    <w:rsid w:val="00134BEC"/>
    <w:rsid w:val="001434EB"/>
    <w:rsid w:val="00143593"/>
    <w:rsid w:val="00156AA9"/>
    <w:rsid w:val="001677C0"/>
    <w:rsid w:val="0017046A"/>
    <w:rsid w:val="00170563"/>
    <w:rsid w:val="00176097"/>
    <w:rsid w:val="001863E7"/>
    <w:rsid w:val="00191AFF"/>
    <w:rsid w:val="00192343"/>
    <w:rsid w:val="00192E85"/>
    <w:rsid w:val="00193429"/>
    <w:rsid w:val="00195691"/>
    <w:rsid w:val="001A0F61"/>
    <w:rsid w:val="001A3E9C"/>
    <w:rsid w:val="001A44DC"/>
    <w:rsid w:val="001A5A1F"/>
    <w:rsid w:val="001B1BB1"/>
    <w:rsid w:val="001B1DED"/>
    <w:rsid w:val="001B255F"/>
    <w:rsid w:val="001C0069"/>
    <w:rsid w:val="001C1CA6"/>
    <w:rsid w:val="001C4425"/>
    <w:rsid w:val="001D14BC"/>
    <w:rsid w:val="001D726D"/>
    <w:rsid w:val="001D7D4F"/>
    <w:rsid w:val="001E2705"/>
    <w:rsid w:val="001F1A63"/>
    <w:rsid w:val="001F1D6E"/>
    <w:rsid w:val="001F2C96"/>
    <w:rsid w:val="001F3D96"/>
    <w:rsid w:val="002015E7"/>
    <w:rsid w:val="00226D4A"/>
    <w:rsid w:val="00232D0E"/>
    <w:rsid w:val="00236C15"/>
    <w:rsid w:val="00245218"/>
    <w:rsid w:val="002476AC"/>
    <w:rsid w:val="002553ED"/>
    <w:rsid w:val="00255946"/>
    <w:rsid w:val="00257C55"/>
    <w:rsid w:val="00257D80"/>
    <w:rsid w:val="00261479"/>
    <w:rsid w:val="0026468D"/>
    <w:rsid w:val="00275FA5"/>
    <w:rsid w:val="002843CA"/>
    <w:rsid w:val="00287602"/>
    <w:rsid w:val="0029243B"/>
    <w:rsid w:val="00295D3A"/>
    <w:rsid w:val="002A0E9D"/>
    <w:rsid w:val="002A2292"/>
    <w:rsid w:val="002A619D"/>
    <w:rsid w:val="002A7566"/>
    <w:rsid w:val="002B0A8B"/>
    <w:rsid w:val="002B250B"/>
    <w:rsid w:val="002B62BD"/>
    <w:rsid w:val="002B665D"/>
    <w:rsid w:val="002C2DEE"/>
    <w:rsid w:val="002D00DF"/>
    <w:rsid w:val="002D6184"/>
    <w:rsid w:val="002E0852"/>
    <w:rsid w:val="002E4EE5"/>
    <w:rsid w:val="002E6D6B"/>
    <w:rsid w:val="002F23CB"/>
    <w:rsid w:val="00300709"/>
    <w:rsid w:val="00301946"/>
    <w:rsid w:val="00302AB9"/>
    <w:rsid w:val="00302D6A"/>
    <w:rsid w:val="00302DAC"/>
    <w:rsid w:val="00302E47"/>
    <w:rsid w:val="00306CCB"/>
    <w:rsid w:val="00311D5D"/>
    <w:rsid w:val="003121A2"/>
    <w:rsid w:val="00321CAE"/>
    <w:rsid w:val="00321CB5"/>
    <w:rsid w:val="0033149E"/>
    <w:rsid w:val="003345AB"/>
    <w:rsid w:val="003349DE"/>
    <w:rsid w:val="003443F8"/>
    <w:rsid w:val="00346C66"/>
    <w:rsid w:val="00347433"/>
    <w:rsid w:val="003568E9"/>
    <w:rsid w:val="0036304F"/>
    <w:rsid w:val="003646BA"/>
    <w:rsid w:val="00367629"/>
    <w:rsid w:val="003721D6"/>
    <w:rsid w:val="00376CB0"/>
    <w:rsid w:val="003809D1"/>
    <w:rsid w:val="00380B71"/>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1207"/>
    <w:rsid w:val="003C40CD"/>
    <w:rsid w:val="003C695C"/>
    <w:rsid w:val="003D14D7"/>
    <w:rsid w:val="003D47C9"/>
    <w:rsid w:val="003D4A0F"/>
    <w:rsid w:val="003D4A1A"/>
    <w:rsid w:val="003D75B6"/>
    <w:rsid w:val="003E383E"/>
    <w:rsid w:val="003E709A"/>
    <w:rsid w:val="003F7F14"/>
    <w:rsid w:val="00405F26"/>
    <w:rsid w:val="00406D53"/>
    <w:rsid w:val="00416453"/>
    <w:rsid w:val="00424858"/>
    <w:rsid w:val="0042725B"/>
    <w:rsid w:val="004311B4"/>
    <w:rsid w:val="004329CE"/>
    <w:rsid w:val="00437FA0"/>
    <w:rsid w:val="00440581"/>
    <w:rsid w:val="00446BBB"/>
    <w:rsid w:val="004521B3"/>
    <w:rsid w:val="00462020"/>
    <w:rsid w:val="00463029"/>
    <w:rsid w:val="00463263"/>
    <w:rsid w:val="004718D1"/>
    <w:rsid w:val="004750DE"/>
    <w:rsid w:val="00486180"/>
    <w:rsid w:val="004879BA"/>
    <w:rsid w:val="0049023A"/>
    <w:rsid w:val="004908D8"/>
    <w:rsid w:val="00490B28"/>
    <w:rsid w:val="0049499F"/>
    <w:rsid w:val="004A4008"/>
    <w:rsid w:val="004B1825"/>
    <w:rsid w:val="004C4953"/>
    <w:rsid w:val="004C4D68"/>
    <w:rsid w:val="004C52F0"/>
    <w:rsid w:val="004C5B4F"/>
    <w:rsid w:val="004D1D8A"/>
    <w:rsid w:val="004D3522"/>
    <w:rsid w:val="004D7D4D"/>
    <w:rsid w:val="004E7511"/>
    <w:rsid w:val="00506A39"/>
    <w:rsid w:val="00507B0E"/>
    <w:rsid w:val="00514B3B"/>
    <w:rsid w:val="00522235"/>
    <w:rsid w:val="00526770"/>
    <w:rsid w:val="005309FB"/>
    <w:rsid w:val="00531B66"/>
    <w:rsid w:val="00540DD8"/>
    <w:rsid w:val="0054127F"/>
    <w:rsid w:val="00542A51"/>
    <w:rsid w:val="00544A50"/>
    <w:rsid w:val="00551400"/>
    <w:rsid w:val="005611BB"/>
    <w:rsid w:val="005626F7"/>
    <w:rsid w:val="00564FB3"/>
    <w:rsid w:val="00566228"/>
    <w:rsid w:val="005717AD"/>
    <w:rsid w:val="00576268"/>
    <w:rsid w:val="00576A0A"/>
    <w:rsid w:val="00583079"/>
    <w:rsid w:val="00590DED"/>
    <w:rsid w:val="00591172"/>
    <w:rsid w:val="005A05D2"/>
    <w:rsid w:val="005A4199"/>
    <w:rsid w:val="005B0F33"/>
    <w:rsid w:val="005B364B"/>
    <w:rsid w:val="005B7D4F"/>
    <w:rsid w:val="005C225E"/>
    <w:rsid w:val="005C65E1"/>
    <w:rsid w:val="005D203A"/>
    <w:rsid w:val="005D4CB8"/>
    <w:rsid w:val="005D5988"/>
    <w:rsid w:val="005D757D"/>
    <w:rsid w:val="005E19CE"/>
    <w:rsid w:val="005E7279"/>
    <w:rsid w:val="00600F52"/>
    <w:rsid w:val="006116B4"/>
    <w:rsid w:val="00616456"/>
    <w:rsid w:val="006177D4"/>
    <w:rsid w:val="006222AE"/>
    <w:rsid w:val="006243BF"/>
    <w:rsid w:val="00635D3B"/>
    <w:rsid w:val="00636CA7"/>
    <w:rsid w:val="006451A5"/>
    <w:rsid w:val="00650E99"/>
    <w:rsid w:val="00653354"/>
    <w:rsid w:val="00656309"/>
    <w:rsid w:val="0066045D"/>
    <w:rsid w:val="00661691"/>
    <w:rsid w:val="006626D5"/>
    <w:rsid w:val="0066289D"/>
    <w:rsid w:val="00664AC6"/>
    <w:rsid w:val="00672DF9"/>
    <w:rsid w:val="00673D70"/>
    <w:rsid w:val="00675BBC"/>
    <w:rsid w:val="0067671D"/>
    <w:rsid w:val="00693B73"/>
    <w:rsid w:val="006963E9"/>
    <w:rsid w:val="006A40CE"/>
    <w:rsid w:val="006B0ACE"/>
    <w:rsid w:val="006B5BDD"/>
    <w:rsid w:val="006B6078"/>
    <w:rsid w:val="006B69FB"/>
    <w:rsid w:val="006B7678"/>
    <w:rsid w:val="006C3B75"/>
    <w:rsid w:val="006C5AD4"/>
    <w:rsid w:val="006E1DF6"/>
    <w:rsid w:val="006E20C3"/>
    <w:rsid w:val="006E51EC"/>
    <w:rsid w:val="006F0742"/>
    <w:rsid w:val="006F1719"/>
    <w:rsid w:val="006F4EC5"/>
    <w:rsid w:val="0070320E"/>
    <w:rsid w:val="00711F01"/>
    <w:rsid w:val="00712337"/>
    <w:rsid w:val="00716271"/>
    <w:rsid w:val="00716BB0"/>
    <w:rsid w:val="0072278E"/>
    <w:rsid w:val="00723AB9"/>
    <w:rsid w:val="00723E7C"/>
    <w:rsid w:val="00731218"/>
    <w:rsid w:val="007316F9"/>
    <w:rsid w:val="007317FD"/>
    <w:rsid w:val="00740ACA"/>
    <w:rsid w:val="007513CF"/>
    <w:rsid w:val="00752758"/>
    <w:rsid w:val="0075485E"/>
    <w:rsid w:val="007553B2"/>
    <w:rsid w:val="007559E0"/>
    <w:rsid w:val="007567FF"/>
    <w:rsid w:val="00757854"/>
    <w:rsid w:val="00757E70"/>
    <w:rsid w:val="007613CF"/>
    <w:rsid w:val="00761EEA"/>
    <w:rsid w:val="00773AE6"/>
    <w:rsid w:val="007752B0"/>
    <w:rsid w:val="00777E07"/>
    <w:rsid w:val="00796B3E"/>
    <w:rsid w:val="00796E8E"/>
    <w:rsid w:val="007A574B"/>
    <w:rsid w:val="007A5BAB"/>
    <w:rsid w:val="007A6502"/>
    <w:rsid w:val="007A7084"/>
    <w:rsid w:val="007A71F3"/>
    <w:rsid w:val="007A7F26"/>
    <w:rsid w:val="007B5B93"/>
    <w:rsid w:val="007D115F"/>
    <w:rsid w:val="007D67CD"/>
    <w:rsid w:val="007E1EB5"/>
    <w:rsid w:val="007E58BE"/>
    <w:rsid w:val="007F054C"/>
    <w:rsid w:val="007F182D"/>
    <w:rsid w:val="007F64F1"/>
    <w:rsid w:val="007F7441"/>
    <w:rsid w:val="007F7862"/>
    <w:rsid w:val="008031EB"/>
    <w:rsid w:val="00806E31"/>
    <w:rsid w:val="00811F7A"/>
    <w:rsid w:val="00814699"/>
    <w:rsid w:val="00820402"/>
    <w:rsid w:val="00820624"/>
    <w:rsid w:val="00822AE1"/>
    <w:rsid w:val="00823781"/>
    <w:rsid w:val="008320C7"/>
    <w:rsid w:val="0083240C"/>
    <w:rsid w:val="008342BA"/>
    <w:rsid w:val="0083458E"/>
    <w:rsid w:val="0084096B"/>
    <w:rsid w:val="008413BC"/>
    <w:rsid w:val="008450AC"/>
    <w:rsid w:val="00845E13"/>
    <w:rsid w:val="0084710B"/>
    <w:rsid w:val="00862BC8"/>
    <w:rsid w:val="008648AE"/>
    <w:rsid w:val="00867579"/>
    <w:rsid w:val="008721AB"/>
    <w:rsid w:val="008731AB"/>
    <w:rsid w:val="00882157"/>
    <w:rsid w:val="00886419"/>
    <w:rsid w:val="008A0CE7"/>
    <w:rsid w:val="008B2784"/>
    <w:rsid w:val="008D1BA2"/>
    <w:rsid w:val="008D6AC5"/>
    <w:rsid w:val="008E149D"/>
    <w:rsid w:val="008E4F38"/>
    <w:rsid w:val="008E5A0D"/>
    <w:rsid w:val="008E771F"/>
    <w:rsid w:val="008F03E5"/>
    <w:rsid w:val="008F4927"/>
    <w:rsid w:val="008F7BE4"/>
    <w:rsid w:val="0090003E"/>
    <w:rsid w:val="00900AC2"/>
    <w:rsid w:val="009031E0"/>
    <w:rsid w:val="00911C3E"/>
    <w:rsid w:val="009207BB"/>
    <w:rsid w:val="009209AD"/>
    <w:rsid w:val="00922110"/>
    <w:rsid w:val="00922386"/>
    <w:rsid w:val="00924271"/>
    <w:rsid w:val="00930E5D"/>
    <w:rsid w:val="009370DB"/>
    <w:rsid w:val="009428C2"/>
    <w:rsid w:val="00943018"/>
    <w:rsid w:val="009448BC"/>
    <w:rsid w:val="00944C38"/>
    <w:rsid w:val="00951B0E"/>
    <w:rsid w:val="0095633D"/>
    <w:rsid w:val="00963272"/>
    <w:rsid w:val="0097475E"/>
    <w:rsid w:val="00977392"/>
    <w:rsid w:val="0098402F"/>
    <w:rsid w:val="00990E01"/>
    <w:rsid w:val="009949AA"/>
    <w:rsid w:val="00994AB0"/>
    <w:rsid w:val="00995A15"/>
    <w:rsid w:val="0099668B"/>
    <w:rsid w:val="009A02A0"/>
    <w:rsid w:val="009A4142"/>
    <w:rsid w:val="009B07B8"/>
    <w:rsid w:val="009B0D34"/>
    <w:rsid w:val="009C0EBA"/>
    <w:rsid w:val="009C1CFD"/>
    <w:rsid w:val="009C4D73"/>
    <w:rsid w:val="009D0BE7"/>
    <w:rsid w:val="009D6047"/>
    <w:rsid w:val="009D692A"/>
    <w:rsid w:val="009E2B4C"/>
    <w:rsid w:val="009E6ACC"/>
    <w:rsid w:val="009E71C9"/>
    <w:rsid w:val="009E7A85"/>
    <w:rsid w:val="009F2938"/>
    <w:rsid w:val="009F3048"/>
    <w:rsid w:val="009F3F00"/>
    <w:rsid w:val="009F4257"/>
    <w:rsid w:val="009F6C7F"/>
    <w:rsid w:val="009F7262"/>
    <w:rsid w:val="00A01B98"/>
    <w:rsid w:val="00A059F4"/>
    <w:rsid w:val="00A11D60"/>
    <w:rsid w:val="00A209C9"/>
    <w:rsid w:val="00A26FCB"/>
    <w:rsid w:val="00A308D0"/>
    <w:rsid w:val="00A32D19"/>
    <w:rsid w:val="00A32E41"/>
    <w:rsid w:val="00A3553E"/>
    <w:rsid w:val="00A376C8"/>
    <w:rsid w:val="00A378C7"/>
    <w:rsid w:val="00A40861"/>
    <w:rsid w:val="00A4099F"/>
    <w:rsid w:val="00A41015"/>
    <w:rsid w:val="00A41B55"/>
    <w:rsid w:val="00A41CB2"/>
    <w:rsid w:val="00A4218C"/>
    <w:rsid w:val="00A46EAD"/>
    <w:rsid w:val="00A550E3"/>
    <w:rsid w:val="00A564BD"/>
    <w:rsid w:val="00A5721F"/>
    <w:rsid w:val="00A62EBA"/>
    <w:rsid w:val="00A74C06"/>
    <w:rsid w:val="00A77D82"/>
    <w:rsid w:val="00A812E4"/>
    <w:rsid w:val="00A91A4F"/>
    <w:rsid w:val="00A91E7E"/>
    <w:rsid w:val="00A9230E"/>
    <w:rsid w:val="00A944C2"/>
    <w:rsid w:val="00A95CAC"/>
    <w:rsid w:val="00A95EC8"/>
    <w:rsid w:val="00AA157F"/>
    <w:rsid w:val="00AA41E2"/>
    <w:rsid w:val="00AA4E24"/>
    <w:rsid w:val="00AB0BBC"/>
    <w:rsid w:val="00AC37BE"/>
    <w:rsid w:val="00AD122A"/>
    <w:rsid w:val="00AD3EEB"/>
    <w:rsid w:val="00AD607B"/>
    <w:rsid w:val="00AE02EE"/>
    <w:rsid w:val="00AE4CA8"/>
    <w:rsid w:val="00AE5ACD"/>
    <w:rsid w:val="00AF3034"/>
    <w:rsid w:val="00AF4433"/>
    <w:rsid w:val="00AF4BF5"/>
    <w:rsid w:val="00AF796E"/>
    <w:rsid w:val="00B01B99"/>
    <w:rsid w:val="00B0229D"/>
    <w:rsid w:val="00B05178"/>
    <w:rsid w:val="00B078C3"/>
    <w:rsid w:val="00B21044"/>
    <w:rsid w:val="00B246C7"/>
    <w:rsid w:val="00B35989"/>
    <w:rsid w:val="00B365B2"/>
    <w:rsid w:val="00B37B4B"/>
    <w:rsid w:val="00B40E44"/>
    <w:rsid w:val="00B40F67"/>
    <w:rsid w:val="00B46881"/>
    <w:rsid w:val="00B50BE9"/>
    <w:rsid w:val="00B55C2D"/>
    <w:rsid w:val="00B608B2"/>
    <w:rsid w:val="00B64905"/>
    <w:rsid w:val="00B75947"/>
    <w:rsid w:val="00B800D2"/>
    <w:rsid w:val="00B83110"/>
    <w:rsid w:val="00B916DB"/>
    <w:rsid w:val="00B930AC"/>
    <w:rsid w:val="00B93E9C"/>
    <w:rsid w:val="00BA28A2"/>
    <w:rsid w:val="00BA3C81"/>
    <w:rsid w:val="00BA7CB5"/>
    <w:rsid w:val="00BB1EE7"/>
    <w:rsid w:val="00BB6654"/>
    <w:rsid w:val="00BC0BD3"/>
    <w:rsid w:val="00BD01F5"/>
    <w:rsid w:val="00BD196A"/>
    <w:rsid w:val="00BD6793"/>
    <w:rsid w:val="00BE7709"/>
    <w:rsid w:val="00BF1410"/>
    <w:rsid w:val="00BF1D3D"/>
    <w:rsid w:val="00C018FD"/>
    <w:rsid w:val="00C05D2C"/>
    <w:rsid w:val="00C06510"/>
    <w:rsid w:val="00C06541"/>
    <w:rsid w:val="00C11285"/>
    <w:rsid w:val="00C17A04"/>
    <w:rsid w:val="00C17F18"/>
    <w:rsid w:val="00C22D71"/>
    <w:rsid w:val="00C22D84"/>
    <w:rsid w:val="00C25D66"/>
    <w:rsid w:val="00C42C33"/>
    <w:rsid w:val="00C435B5"/>
    <w:rsid w:val="00C45D3C"/>
    <w:rsid w:val="00C46C8B"/>
    <w:rsid w:val="00C57F08"/>
    <w:rsid w:val="00C735B2"/>
    <w:rsid w:val="00C756D4"/>
    <w:rsid w:val="00C75BD0"/>
    <w:rsid w:val="00C76367"/>
    <w:rsid w:val="00C77883"/>
    <w:rsid w:val="00C80179"/>
    <w:rsid w:val="00C87862"/>
    <w:rsid w:val="00C90451"/>
    <w:rsid w:val="00C96381"/>
    <w:rsid w:val="00CA3771"/>
    <w:rsid w:val="00CB26B9"/>
    <w:rsid w:val="00CB5B31"/>
    <w:rsid w:val="00CD3585"/>
    <w:rsid w:val="00CD5CD5"/>
    <w:rsid w:val="00CD6A99"/>
    <w:rsid w:val="00CD7995"/>
    <w:rsid w:val="00CE2237"/>
    <w:rsid w:val="00CF1C16"/>
    <w:rsid w:val="00D018E8"/>
    <w:rsid w:val="00D1134C"/>
    <w:rsid w:val="00D13A89"/>
    <w:rsid w:val="00D13F17"/>
    <w:rsid w:val="00D16F48"/>
    <w:rsid w:val="00D201B7"/>
    <w:rsid w:val="00D24EA7"/>
    <w:rsid w:val="00D32FE6"/>
    <w:rsid w:val="00D3353D"/>
    <w:rsid w:val="00D346D2"/>
    <w:rsid w:val="00D35F49"/>
    <w:rsid w:val="00D36FC6"/>
    <w:rsid w:val="00D37619"/>
    <w:rsid w:val="00D46657"/>
    <w:rsid w:val="00D46DFF"/>
    <w:rsid w:val="00D502E0"/>
    <w:rsid w:val="00D5493C"/>
    <w:rsid w:val="00D54D84"/>
    <w:rsid w:val="00D54D8A"/>
    <w:rsid w:val="00D554A0"/>
    <w:rsid w:val="00D576F3"/>
    <w:rsid w:val="00D62B0C"/>
    <w:rsid w:val="00D75AB4"/>
    <w:rsid w:val="00D9048D"/>
    <w:rsid w:val="00D91B4D"/>
    <w:rsid w:val="00DA68DC"/>
    <w:rsid w:val="00DB5EE6"/>
    <w:rsid w:val="00DB7078"/>
    <w:rsid w:val="00DC1EC8"/>
    <w:rsid w:val="00DE08AA"/>
    <w:rsid w:val="00DE36EE"/>
    <w:rsid w:val="00DE68A3"/>
    <w:rsid w:val="00DF2D99"/>
    <w:rsid w:val="00DF4C32"/>
    <w:rsid w:val="00E01399"/>
    <w:rsid w:val="00E048D2"/>
    <w:rsid w:val="00E0491F"/>
    <w:rsid w:val="00E06BBD"/>
    <w:rsid w:val="00E10BC7"/>
    <w:rsid w:val="00E1152F"/>
    <w:rsid w:val="00E12C25"/>
    <w:rsid w:val="00E13813"/>
    <w:rsid w:val="00E14EC9"/>
    <w:rsid w:val="00E229A9"/>
    <w:rsid w:val="00E2499F"/>
    <w:rsid w:val="00E25C89"/>
    <w:rsid w:val="00E30270"/>
    <w:rsid w:val="00E306B1"/>
    <w:rsid w:val="00E34315"/>
    <w:rsid w:val="00E365FD"/>
    <w:rsid w:val="00E36A8E"/>
    <w:rsid w:val="00E3758A"/>
    <w:rsid w:val="00E45CC2"/>
    <w:rsid w:val="00E53580"/>
    <w:rsid w:val="00E55F60"/>
    <w:rsid w:val="00E56600"/>
    <w:rsid w:val="00E63106"/>
    <w:rsid w:val="00E66AB8"/>
    <w:rsid w:val="00E73CCB"/>
    <w:rsid w:val="00E8103F"/>
    <w:rsid w:val="00E821A4"/>
    <w:rsid w:val="00E8605A"/>
    <w:rsid w:val="00E87A5F"/>
    <w:rsid w:val="00E94C6B"/>
    <w:rsid w:val="00E9648B"/>
    <w:rsid w:val="00E966CF"/>
    <w:rsid w:val="00EA5066"/>
    <w:rsid w:val="00EA54F2"/>
    <w:rsid w:val="00EC0D4E"/>
    <w:rsid w:val="00EC4D16"/>
    <w:rsid w:val="00ED5521"/>
    <w:rsid w:val="00ED7595"/>
    <w:rsid w:val="00EE2CB2"/>
    <w:rsid w:val="00EE5394"/>
    <w:rsid w:val="00EF415F"/>
    <w:rsid w:val="00EF5233"/>
    <w:rsid w:val="00F001E1"/>
    <w:rsid w:val="00F11EEF"/>
    <w:rsid w:val="00F12A23"/>
    <w:rsid w:val="00F15D2E"/>
    <w:rsid w:val="00F24C28"/>
    <w:rsid w:val="00F25983"/>
    <w:rsid w:val="00F32093"/>
    <w:rsid w:val="00F33003"/>
    <w:rsid w:val="00F40F5A"/>
    <w:rsid w:val="00F40FA9"/>
    <w:rsid w:val="00F56D1C"/>
    <w:rsid w:val="00F5748C"/>
    <w:rsid w:val="00F6339B"/>
    <w:rsid w:val="00F71DE1"/>
    <w:rsid w:val="00F74669"/>
    <w:rsid w:val="00F769D8"/>
    <w:rsid w:val="00F802C2"/>
    <w:rsid w:val="00F87C05"/>
    <w:rsid w:val="00F914BB"/>
    <w:rsid w:val="00F95BA4"/>
    <w:rsid w:val="00FA1302"/>
    <w:rsid w:val="00FB0F4E"/>
    <w:rsid w:val="00FB40D0"/>
    <w:rsid w:val="00FD2BE7"/>
    <w:rsid w:val="00FD3E93"/>
    <w:rsid w:val="00FD694E"/>
    <w:rsid w:val="00FD7505"/>
    <w:rsid w:val="00FE15FF"/>
    <w:rsid w:val="00FE263A"/>
    <w:rsid w:val="00FE2DAF"/>
    <w:rsid w:val="00FE40F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6116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ddsasdsa">
    <w:name w:val="sddsasdsa"/>
    <w:basedOn w:val="Normal"/>
    <w:link w:val="sddsasdsaChar"/>
    <w:qFormat/>
    <w:rsid w:val="006116B4"/>
    <w:pPr>
      <w:widowControl w:val="0"/>
      <w:suppressAutoHyphens/>
      <w:spacing w:after="0" w:line="240" w:lineRule="auto"/>
    </w:pPr>
    <w:rPr>
      <w:rFonts w:ascii="Times New Roman" w:eastAsia="DejaVu Sans Mono" w:hAnsi="Times New Roman" w:cs="Times New Roman"/>
      <w:sz w:val="20"/>
      <w:szCs w:val="20"/>
    </w:rPr>
  </w:style>
  <w:style w:type="character" w:customStyle="1" w:styleId="sddsasdsaChar">
    <w:name w:val="sddsasdsa Char"/>
    <w:basedOn w:val="DefaultParagraphFont"/>
    <w:link w:val="sddsasdsa"/>
    <w:rsid w:val="006116B4"/>
    <w:rPr>
      <w:rFonts w:ascii="Times New Roman" w:eastAsia="DejaVu Sans Mono"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eralnewsradio.com/pdfs/EPADatacenterReporttoCongress-August200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vmware.com/files/pdf/WhitePaper_ReducePowerConsumptio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rotege.stanford.edu/" TargetMode="External"/><Relationship Id="rId5" Type="http://schemas.openxmlformats.org/officeDocument/2006/relationships/webSettings" Target="webSettings.xml"/><Relationship Id="rId10" Type="http://schemas.openxmlformats.org/officeDocument/2006/relationships/hyperlink" Target="http://en.wikipedia.org/wiki/Ubiquitous_computing"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12</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26172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437</cp:revision>
  <dcterms:created xsi:type="dcterms:W3CDTF">2010-05-19T14:34:00Z</dcterms:created>
  <dcterms:modified xsi:type="dcterms:W3CDTF">2010-05-23T15:28:00Z</dcterms:modified>
</cp:coreProperties>
</file>