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Default="009B0D34" w:rsidP="00E821A4">
      <w:pPr>
        <w:spacing w:before="200"/>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orldwide data centers electricity consumption accounts for almost 2% of the world production and is  expected to overcome the 40% of Total Cost of Ownership of worldwide IT by 2012[</w:t>
      </w:r>
      <w:r w:rsidR="003D4A1A">
        <w:rPr>
          <w:rStyle w:val="apple-style-span"/>
          <w:rFonts w:ascii="Times New Roman" w:hAnsi="Times New Roman" w:cs="Times New Roman"/>
        </w:rPr>
        <w:t>1</w:t>
      </w:r>
      <w:r w:rsidRPr="009B0D34">
        <w:rPr>
          <w:rStyle w:val="apple-style-span"/>
          <w:rFonts w:ascii="Times New Roman" w:hAnsi="Times New Roman" w:cs="Times New Roman"/>
        </w:rPr>
        <w:t xml:space="preserve">] </w:t>
      </w:r>
      <w:r w:rsidR="00C22D84">
        <w:rPr>
          <w:rFonts w:ascii="Times New Roman" w:hAnsi="Times New Roman" w:cs="Times New Roman"/>
        </w:rPr>
        <w:t>. The US Environmental Protection Agency estimated that in 2006 the servers and datacenters power consumption accounted for 61 billion kWh (</w:t>
      </w:r>
      <w:r w:rsidR="00C22D84" w:rsidRPr="00C75BD0">
        <w:rPr>
          <w:rFonts w:ascii="Times New Roman" w:hAnsi="Times New Roman" w:cs="Times New Roman"/>
          <w:b/>
        </w:rPr>
        <w:t xml:space="preserve">!! </w:t>
      </w:r>
      <w:r w:rsidR="00C22D84" w:rsidRPr="00FE2DAF">
        <w:rPr>
          <w:rFonts w:ascii="Times New Roman" w:hAnsi="Times New Roman" w:cs="Times New Roman"/>
          <w:b/>
          <w:color w:val="C00000"/>
        </w:rPr>
        <w:t>De introdus in acronime</w:t>
      </w:r>
      <w:r w:rsidR="00C22D84" w:rsidRPr="00FE2DAF">
        <w:rPr>
          <w:rFonts w:ascii="Times New Roman" w:hAnsi="Times New Roman" w:cs="Times New Roman"/>
          <w:color w:val="C00000"/>
        </w:rPr>
        <w:t>)</w:t>
      </w:r>
      <w:r w:rsidR="00C22D84">
        <w:rPr>
          <w:rFonts w:ascii="Times New Roman" w:hAnsi="Times New Roman" w:cs="Times New Roman"/>
        </w:rPr>
        <w:t xml:space="preserve"> , about 1.5 % of total U.S electricity consumption and for a cost of $4.5 billion[3].</w:t>
      </w:r>
    </w:p>
    <w:p w:rsidR="009B0D34" w:rsidRDefault="009B0D34" w:rsidP="00C22D84">
      <w:pPr>
        <w:ind w:firstLine="720"/>
        <w:rPr>
          <w:rFonts w:ascii="Times New Roman" w:hAnsi="Times New Roman" w:cs="Times New Roman"/>
        </w:rPr>
      </w:pPr>
      <w:r w:rsidRPr="009B0D34">
        <w:rPr>
          <w:rFonts w:ascii="Times New Roman" w:hAnsi="Times New Roman" w:cs="Times New Roman"/>
        </w:rPr>
        <w:t xml:space="preserve"> The same organization points out that the average data center is only 30% efficient, with 70% of the electricity lost due to inefficiencies of power and heat dissipation, along with powering cooling equipment [</w:t>
      </w:r>
      <w:r w:rsidR="000178B7">
        <w:rPr>
          <w:rFonts w:ascii="Times New Roman" w:hAnsi="Times New Roman" w:cs="Times New Roman"/>
        </w:rPr>
        <w:t>4</w:t>
      </w:r>
      <w:r w:rsidRPr="009B0D34">
        <w:rPr>
          <w:rFonts w:ascii="Times New Roman" w:hAnsi="Times New Roman" w:cs="Times New Roman"/>
        </w:rPr>
        <w:t>]. The environmental impact of datacenter expansion is of great importance, every server using 7,000 kWh of electricity and indirectly generating four tons of carbon dioxide emissions per year [</w:t>
      </w:r>
      <w:r w:rsidR="003D4A1A">
        <w:rPr>
          <w:rFonts w:ascii="Times New Roman" w:hAnsi="Times New Roman" w:cs="Times New Roman"/>
        </w:rPr>
        <w:t>2</w:t>
      </w:r>
      <w:r w:rsidRPr="009B0D34">
        <w:rPr>
          <w:rFonts w:ascii="Times New Roman" w:hAnsi="Times New Roman" w:cs="Times New Roman"/>
        </w:rPr>
        <w:t xml:space="preserve">]. </w:t>
      </w:r>
    </w:p>
    <w:p w:rsidR="009B0D34" w:rsidRPr="009B0D34" w:rsidRDefault="009F3048" w:rsidP="00245218">
      <w:pPr>
        <w:ind w:firstLine="720"/>
        <w:rPr>
          <w:rStyle w:val="apple-style-span"/>
          <w:rFonts w:ascii="Times New Roman" w:hAnsi="Times New Roman" w:cs="Times New Roman"/>
        </w:rPr>
      </w:pPr>
      <w:r>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009B0D34"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009B0D34"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009B0D34" w:rsidRPr="009B0D34">
        <w:rPr>
          <w:rStyle w:val="apple-style-span"/>
          <w:rFonts w:ascii="Times New Roman" w:hAnsi="Times New Roman" w:cs="Times New Roman"/>
        </w:rPr>
        <w:t xml:space="preserve">designing and using computer resources in an environmentally friendly way. </w:t>
      </w:r>
      <w:r w:rsidR="007F182D">
        <w:rPr>
          <w:rStyle w:val="apple-style-span"/>
          <w:rFonts w:ascii="Times New Roman" w:hAnsi="Times New Roman" w:cs="Times New Roman"/>
        </w:rPr>
        <w:t>This</w:t>
      </w:r>
      <w:r w:rsidR="000662A0">
        <w:rPr>
          <w:rStyle w:val="apple-style-span"/>
          <w:rFonts w:ascii="Times New Roman" w:hAnsi="Times New Roman" w:cs="Times New Roman"/>
        </w:rPr>
        <w:t xml:space="preserve"> work has </w:t>
      </w:r>
      <w:r w:rsidR="009B0D34"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009B0D34"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009B0D34"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009B0D34"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lastRenderedPageBreak/>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De pus in lista de achronimes</w:t>
      </w:r>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De modificat daca nu I accepta</w:t>
      </w:r>
      <w:r w:rsidRPr="004521B3">
        <w:rPr>
          <w:rStyle w:val="apple-style-span"/>
          <w:b/>
          <w:color w:val="000000"/>
        </w:rPr>
        <w:t>t</w:t>
      </w:r>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 xml:space="preserve">life by means of small </w:t>
      </w:r>
      <w:r w:rsidR="0006745D">
        <w:lastRenderedPageBreak/>
        <w:t>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w:t>
      </w:r>
      <w:r w:rsidR="00924271">
        <w:lastRenderedPageBreak/>
        <w:t xml:space="preserve">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the state of the art mechanism for knowledge representation. A</w:t>
      </w:r>
      <w:r w:rsidR="009D0BE7">
        <w:t>n</w:t>
      </w:r>
      <w:r w:rsidR="00BA7CB5">
        <w:t xml:space="preserve"> ontology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t>An introduction to Green Computing, Virtualization and Server Consolidation</w:t>
      </w:r>
    </w:p>
    <w:p w:rsidR="0036304F" w:rsidRDefault="0036304F" w:rsidP="00E821A4">
      <w:pPr>
        <w:spacing w:before="200"/>
      </w:pPr>
      <w:r>
        <w:t xml:space="preserve">Green Computing or Green IT is a computing paradigm that refers to environmental sustainable IT. All hardware and software components must use as little energy as possible and must have as small as </w:t>
      </w:r>
      <w:r>
        <w:lastRenderedPageBreak/>
        <w:t>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E821A4">
      <w:pPr>
        <w:spacing w:before="200"/>
      </w:pPr>
      <w:r>
        <w:t xml:space="preserve">A major problem in today’s datacenters </w:t>
      </w:r>
      <w:r w:rsidR="0072278E">
        <w:t>is under</w:t>
      </w:r>
      <w:r>
        <w:t xml:space="preserve"> usage of </w:t>
      </w:r>
      <w:r w:rsidR="0072278E">
        <w:t>resources [3][4]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6B5BDD"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For example 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lastRenderedPageBreak/>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fits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r w:rsidR="007F7862">
        <w:t>describes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further develops dynamic load management by introducing </w:t>
      </w:r>
      <w:r w:rsidR="00977392">
        <w:t>look ahead</w:t>
      </w:r>
      <w:r w:rsidR="007559E0">
        <w:t xml:space="preserve"> control.</w:t>
      </w:r>
      <w:r w:rsidR="008E5A0D">
        <w:t xml:space="preserve"> </w:t>
      </w:r>
      <w:r w:rsidR="003568E9">
        <w:t>This approach is based on virtualized server environments and implements a dynamic resource management 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lastRenderedPageBreak/>
        <w:t xml:space="preserve">Problem </w:t>
      </w:r>
      <w:r w:rsidR="00C06510">
        <w:t>S</w:t>
      </w:r>
      <w:r>
        <w:t>tatement</w:t>
      </w:r>
      <w:r w:rsidR="00C06510">
        <w:t xml:space="preserve"> and Goals</w:t>
      </w:r>
    </w:p>
    <w:p w:rsidR="00C06510" w:rsidRPr="00C06510" w:rsidRDefault="00C06510" w:rsidP="00C06510">
      <w:pPr>
        <w:pStyle w:val="ListParagraph"/>
        <w:keepNext/>
        <w:keepLines/>
        <w:numPr>
          <w:ilvl w:val="0"/>
          <w:numId w:val="17"/>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A26FCB" w:rsidRDefault="00C06510" w:rsidP="003A0972">
      <w:pPr>
        <w:pStyle w:val="Heading2"/>
        <w:numPr>
          <w:ilvl w:val="1"/>
          <w:numId w:val="17"/>
        </w:numPr>
        <w:ind w:left="0" w:firstLine="0"/>
      </w:pPr>
      <w:r>
        <w:t>Problem Statement</w:t>
      </w:r>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576268">
      <w:pPr>
        <w:pStyle w:val="Heading2"/>
        <w:numPr>
          <w:ilvl w:val="1"/>
          <w:numId w:val="17"/>
        </w:numPr>
        <w:ind w:left="0" w:firstLine="0"/>
      </w:pPr>
      <w:r>
        <w:t>Problem Goals</w:t>
      </w:r>
    </w:p>
    <w:p w:rsidR="00576268" w:rsidRDefault="005E7279" w:rsidP="005E7279">
      <w:pPr>
        <w:pStyle w:val="ListParagraph"/>
        <w:numPr>
          <w:ilvl w:val="0"/>
          <w:numId w:val="19"/>
        </w:numPr>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Apply the context management solution to a smart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t xml:space="preserve">Study </w:t>
      </w:r>
      <w:r w:rsidR="00D35F49">
        <w:t xml:space="preserve">intelligent </w:t>
      </w:r>
      <w:r>
        <w:t>mobile agents</w:t>
      </w:r>
    </w:p>
    <w:p w:rsidR="003A3DF6" w:rsidRDefault="003A3DF6" w:rsidP="004C4D68">
      <w:pPr>
        <w:pStyle w:val="ListParagraph"/>
        <w:numPr>
          <w:ilvl w:val="0"/>
          <w:numId w:val="22"/>
        </w:numPr>
      </w:pPr>
      <w:r>
        <w:lastRenderedPageBreak/>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6B6078" w:rsidRDefault="006B6078" w:rsidP="00311D5D">
      <w:pPr>
        <w:pStyle w:val="ListParagraph"/>
        <w:ind w:left="1800"/>
      </w:pPr>
    </w:p>
    <w:p w:rsidR="00FE40F0" w:rsidRDefault="00FE40F0" w:rsidP="00FE40F0"/>
    <w:p w:rsidR="00226D4A" w:rsidRDefault="00226D4A" w:rsidP="00FE40F0">
      <w:pPr>
        <w:pStyle w:val="ListParagraph"/>
        <w:ind w:left="0" w:firstLine="720"/>
      </w:pPr>
    </w:p>
    <w:p w:rsidR="00FE40F0" w:rsidRPr="00576268" w:rsidRDefault="00FE40F0" w:rsidP="00FE40F0">
      <w:pPr>
        <w:pStyle w:val="ListParagraph"/>
      </w:pPr>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lastRenderedPageBreak/>
        <w:t>Methods</w:t>
      </w:r>
    </w:p>
    <w:p w:rsidR="00E12C25" w:rsidRPr="00E12C25" w:rsidRDefault="00E12C25" w:rsidP="00E12C25"/>
    <w:p w:rsidR="00C90451" w:rsidRDefault="00C90451" w:rsidP="009A02A0">
      <w:pPr>
        <w:pStyle w:val="Heading1"/>
        <w:numPr>
          <w:ilvl w:val="0"/>
          <w:numId w:val="2"/>
        </w:numPr>
      </w:pPr>
      <w:r>
        <w:t xml:space="preserve">Results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centres: </w:t>
      </w:r>
      <w:r w:rsidRPr="00F802C2">
        <w:rPr>
          <w:rStyle w:val="apple-converted-space"/>
          <w:rFonts w:cs="Times New Roman"/>
        </w:rPr>
        <w:t>Performance</w:t>
      </w:r>
      <w:r w:rsidRPr="00F802C2">
        <w:rPr>
          <w:rStyle w:val="apple-style-span"/>
          <w:rFonts w:cs="Times New Roman"/>
        </w:rPr>
        <w:t xml:space="preserve"> Computing Center Stuttgart (HLRS), </w:t>
      </w:r>
      <w:r w:rsidRPr="00F802C2">
        <w:rPr>
          <w:rFonts w:cs="Times New Roman"/>
        </w:rPr>
        <w:t xml:space="preserve"> </w:t>
      </w:r>
      <w:hyperlink r:id="rId7" w:history="1">
        <w:r w:rsidRPr="00F802C2">
          <w:rPr>
            <w:rStyle w:val="Hyperlink"/>
            <w:rFonts w:cs="Times New Roman"/>
          </w:rPr>
          <w:t>http://www.hlrs.de/organization/av/isis/research/distributed-systems/games/</w:t>
        </w:r>
      </w:hyperlink>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Poniatowski: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pages  xiii</w:t>
      </w:r>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8"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9"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0"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[5] T.Cioara, I.Anghel, I.Salomie, M.Dinsoreanu,</w:t>
      </w:r>
      <w:r w:rsidR="007B5B93" w:rsidRPr="00F802C2">
        <w:t xml:space="preserve"> </w:t>
      </w:r>
      <w:r w:rsidRPr="00F802C2">
        <w:t xml:space="preserve">C.Georgiana and </w:t>
      </w:r>
      <w:r w:rsidRPr="00F802C2">
        <w:rPr>
          <w:b/>
        </w:rPr>
        <w:t>M.Daniel</w:t>
      </w:r>
      <w:r w:rsidR="00E8605A" w:rsidRPr="00F802C2">
        <w:t xml:space="preserve">: </w:t>
      </w:r>
      <w:r w:rsidRPr="00F802C2">
        <w:rPr>
          <w:color w:val="000000"/>
        </w:rPr>
        <w:t xml:space="preserve"> </w:t>
      </w:r>
      <w:r w:rsidR="00E8605A" w:rsidRPr="00F802C2">
        <w:rPr>
          <w:rStyle w:val="apple-style-span"/>
          <w:b/>
          <w:color w:val="000000"/>
        </w:rPr>
        <w:t xml:space="preserve">A Reinforcement Learning based Self-healing Algorithm for Managing Context Adaptation, </w:t>
      </w:r>
      <w:r w:rsidRPr="00F802C2">
        <w:rPr>
          <w:rStyle w:val="apple-style-span"/>
          <w:color w:val="000000"/>
        </w:rPr>
        <w:t>First International Workshop on Communication, Collaboration and Social Networking in Pervasive Computing Environments (PerCol 2010)</w:t>
      </w:r>
    </w:p>
    <w:p w:rsidR="00170563" w:rsidRPr="00F802C2" w:rsidRDefault="00176097" w:rsidP="00170563">
      <w:r w:rsidRPr="00F802C2">
        <w:rPr>
          <w:rStyle w:val="apple-style-span"/>
          <w:color w:val="000000"/>
        </w:rPr>
        <w:t xml:space="preserve">[6] Ubiquitous Computing, </w:t>
      </w:r>
      <w:hyperlink r:id="rId11"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 xml:space="preserve">[7] </w:t>
      </w:r>
      <w:r w:rsidR="00922110" w:rsidRPr="00F802C2">
        <w:rPr>
          <w:rStyle w:val="std"/>
          <w:rFonts w:cs="Arial"/>
          <w:color w:val="000000"/>
        </w:rPr>
        <w:t xml:space="preserve"> S.Russell,  P.Norvig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lastRenderedPageBreak/>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Sim: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Sakama, K. Inoue: </w:t>
      </w:r>
      <w:r w:rsidR="0075485E" w:rsidRPr="00F802C2">
        <w:rPr>
          <w:b/>
        </w:rPr>
        <w:t>Negotiation by Abduction and Relaxation</w:t>
      </w:r>
    </w:p>
    <w:p w:rsidR="009B0D34" w:rsidRPr="00F802C2" w:rsidRDefault="00C45D3C" w:rsidP="00922110">
      <w:pPr>
        <w:rPr>
          <w:b/>
        </w:rPr>
      </w:pPr>
      <w:r w:rsidRPr="00F802C2">
        <w:t xml:space="preserve">[11] Y.Chevaleyre, U.Endriss, S.Estivie, N.Maudet : </w:t>
      </w:r>
      <w:r w:rsidRPr="00F802C2">
        <w:rPr>
          <w:b/>
        </w:rPr>
        <w:t>Reaching Envy-free States in Distributed Negotiation Settings</w:t>
      </w:r>
    </w:p>
    <w:p w:rsidR="00B40F67" w:rsidRPr="00F802C2" w:rsidRDefault="00B40F67" w:rsidP="00B40F67">
      <w:pPr>
        <w:rPr>
          <w:b/>
        </w:rPr>
      </w:pPr>
      <w:r w:rsidRPr="00F802C2">
        <w:t xml:space="preserve">[12] Q.B.Vo, L.Padgham: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r w:rsidR="00CD3585" w:rsidRPr="00F802C2">
        <w:t xml:space="preserve">K.Fujita, T.Ito, .Klein: </w:t>
      </w:r>
      <w:r w:rsidR="00CD3585" w:rsidRPr="00F802C2">
        <w:rPr>
          <w:b/>
        </w:rPr>
        <w:t xml:space="preserve">Finding Nash Bargaining Solutions for Multi-issue </w:t>
      </w:r>
      <w:r w:rsidR="006626D5" w:rsidRPr="00F802C2">
        <w:rPr>
          <w:b/>
        </w:rPr>
        <w:t>Negotiations:</w:t>
      </w:r>
      <w:r w:rsidR="00CD3585" w:rsidRPr="00F802C2">
        <w:rPr>
          <w:b/>
        </w:rPr>
        <w:t xml:space="preserve"> A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D. Baker, D. Georgakopoulos, M.</w:t>
      </w:r>
      <w:r w:rsidR="00E63106" w:rsidRPr="00F802C2">
        <w:rPr>
          <w:rFonts w:cs="Times New Roman"/>
        </w:rPr>
        <w:t xml:space="preserve"> Nodine and</w:t>
      </w:r>
      <w:r w:rsidR="00D91B4D" w:rsidRPr="00F802C2">
        <w:rPr>
          <w:rFonts w:cs="Times New Roman"/>
        </w:rPr>
        <w:t xml:space="preserve"> </w:t>
      </w:r>
      <w:r w:rsidR="00E63106" w:rsidRPr="00F802C2">
        <w:rPr>
          <w:rFonts w:cs="Times New Roman"/>
        </w:rPr>
        <w:t xml:space="preserve">A. Cichocki: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R.M.Bahati, M.A.Bauer :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[16] G.Chen, W.He</w:t>
      </w:r>
      <w:r w:rsidRPr="00B930AC">
        <w:rPr>
          <w:rFonts w:ascii="Cambria Math" w:hAnsi="Cambria Math" w:cs="Cambria Math"/>
          <w:sz w:val="20"/>
          <w:szCs w:val="20"/>
        </w:rPr>
        <w:t xml:space="preserve">, </w:t>
      </w:r>
      <w:r w:rsidRPr="00B930AC">
        <w:rPr>
          <w:sz w:val="20"/>
          <w:szCs w:val="20"/>
        </w:rPr>
        <w:t>J.Liu,S.Nath,L.Rigas,L.Xiao,F.Zhao:</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r>
        <w:rPr>
          <w:sz w:val="20"/>
          <w:szCs w:val="20"/>
        </w:rPr>
        <w:t>D.</w:t>
      </w:r>
      <w:r w:rsidRPr="006222AE">
        <w:rPr>
          <w:sz w:val="20"/>
          <w:szCs w:val="20"/>
        </w:rPr>
        <w:t>Kusic,J.Kephart, J</w:t>
      </w:r>
      <w:r>
        <w:rPr>
          <w:sz w:val="20"/>
          <w:szCs w:val="20"/>
        </w:rPr>
        <w:t>.</w:t>
      </w:r>
      <w:r w:rsidRPr="006222AE">
        <w:rPr>
          <w:sz w:val="20"/>
          <w:szCs w:val="20"/>
        </w:rPr>
        <w:t>E.Hanson, N</w:t>
      </w:r>
      <w:r>
        <w:rPr>
          <w:sz w:val="20"/>
          <w:szCs w:val="20"/>
        </w:rPr>
        <w:t>.</w:t>
      </w:r>
      <w:r w:rsidRPr="006222AE">
        <w:rPr>
          <w:sz w:val="20"/>
          <w:szCs w:val="20"/>
        </w:rPr>
        <w:t>Kandasamy</w:t>
      </w:r>
      <w:r>
        <w:rPr>
          <w:sz w:val="20"/>
          <w:szCs w:val="20"/>
        </w:rPr>
        <w:t xml:space="preserve"> and G.J</w:t>
      </w:r>
      <w:r w:rsidRPr="006222AE">
        <w:rPr>
          <w:sz w:val="20"/>
          <w:szCs w:val="20"/>
        </w:rPr>
        <w:t>iang</w:t>
      </w:r>
      <w:r>
        <w:t>:</w:t>
      </w:r>
      <w:r w:rsidRPr="006222AE">
        <w:rPr>
          <w:b/>
          <w:sz w:val="20"/>
          <w:szCs w:val="20"/>
        </w:rPr>
        <w:t xml:space="preserve">Power and Performance Management of Virtualized  Computing Environments Via Lookahead Control </w:t>
      </w:r>
    </w:p>
    <w:p w:rsidR="00C80179" w:rsidRPr="00C80179" w:rsidRDefault="00C80179" w:rsidP="00C80179">
      <w:pPr>
        <w:rPr>
          <w:sz w:val="20"/>
          <w:szCs w:val="20"/>
        </w:rPr>
      </w:pPr>
      <w:r>
        <w:rPr>
          <w:sz w:val="20"/>
          <w:szCs w:val="20"/>
        </w:rPr>
        <w:t xml:space="preserve">[18] </w:t>
      </w:r>
      <w:r w:rsidRPr="00C80179">
        <w:rPr>
          <w:sz w:val="20"/>
          <w:szCs w:val="20"/>
        </w:rPr>
        <w:t>I</w:t>
      </w:r>
      <w:r>
        <w:rPr>
          <w:sz w:val="20"/>
          <w:szCs w:val="20"/>
        </w:rPr>
        <w:t>.</w:t>
      </w:r>
      <w:r w:rsidRPr="00C80179">
        <w:rPr>
          <w:sz w:val="20"/>
          <w:szCs w:val="20"/>
        </w:rPr>
        <w:t>Salomie, T</w:t>
      </w:r>
      <w:r>
        <w:rPr>
          <w:sz w:val="20"/>
          <w:szCs w:val="20"/>
        </w:rPr>
        <w:t>.</w:t>
      </w:r>
      <w:r w:rsidRPr="00C80179">
        <w:rPr>
          <w:sz w:val="20"/>
          <w:szCs w:val="20"/>
        </w:rPr>
        <w:t>Cioara, I</w:t>
      </w:r>
      <w:r>
        <w:rPr>
          <w:sz w:val="20"/>
          <w:szCs w:val="20"/>
        </w:rPr>
        <w:t>.</w:t>
      </w:r>
      <w:r w:rsidRPr="00C80179">
        <w:rPr>
          <w:sz w:val="20"/>
          <w:szCs w:val="20"/>
        </w:rPr>
        <w:t>Anghel, M</w:t>
      </w:r>
      <w:r>
        <w:rPr>
          <w:sz w:val="20"/>
          <w:szCs w:val="20"/>
        </w:rPr>
        <w:t>.</w:t>
      </w:r>
      <w:r w:rsidRPr="00C80179">
        <w:rPr>
          <w:sz w:val="20"/>
          <w:szCs w:val="20"/>
        </w:rPr>
        <w:t xml:space="preserve"> Dinsoreanu  </w:t>
      </w:r>
      <w:r>
        <w:rPr>
          <w:sz w:val="20"/>
          <w:szCs w:val="20"/>
        </w:rPr>
        <w:t xml:space="preserve">: </w:t>
      </w:r>
      <w:r w:rsidRPr="00C80179">
        <w:rPr>
          <w:b/>
          <w:sz w:val="20"/>
          <w:szCs w:val="20"/>
        </w:rPr>
        <w:t>RAP – A Basic Context Awareness Model</w:t>
      </w:r>
      <w:r w:rsidRPr="00C80179">
        <w:rPr>
          <w:sz w:val="20"/>
          <w:szCs w:val="20"/>
        </w:rPr>
        <w:t xml:space="preserve"> </w:t>
      </w:r>
    </w:p>
    <w:p w:rsidR="00C80179" w:rsidRPr="00C80179" w:rsidRDefault="003C1207" w:rsidP="006222AE">
      <w:pPr>
        <w:rPr>
          <w:sz w:val="20"/>
          <w:szCs w:val="20"/>
        </w:rPr>
      </w:pPr>
      <w:r>
        <w:rPr>
          <w:sz w:val="20"/>
          <w:szCs w:val="20"/>
        </w:rPr>
        <w:t xml:space="preserve">[19] </w:t>
      </w:r>
      <w:r w:rsidRPr="003C1207">
        <w:rPr>
          <w:b/>
          <w:sz w:val="20"/>
          <w:szCs w:val="20"/>
        </w:rPr>
        <w:t>Protégé</w:t>
      </w:r>
      <w:r>
        <w:rPr>
          <w:sz w:val="20"/>
          <w:szCs w:val="20"/>
        </w:rPr>
        <w:t xml:space="preserve">, </w:t>
      </w:r>
      <w:hyperlink r:id="rId12" w:history="1">
        <w:r>
          <w:rPr>
            <w:rStyle w:val="Hyperlink"/>
          </w:rPr>
          <w:t>http://protege.stanford.edu/</w:t>
        </w:r>
      </w:hyperlink>
    </w:p>
    <w:sectPr w:rsidR="00C80179"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1">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20"/>
  </w:num>
  <w:num w:numId="4">
    <w:abstractNumId w:val="7"/>
  </w:num>
  <w:num w:numId="5">
    <w:abstractNumId w:val="8"/>
  </w:num>
  <w:num w:numId="6">
    <w:abstractNumId w:val="17"/>
  </w:num>
  <w:num w:numId="7">
    <w:abstractNumId w:val="15"/>
  </w:num>
  <w:num w:numId="8">
    <w:abstractNumId w:val="2"/>
  </w:num>
  <w:num w:numId="9">
    <w:abstractNumId w:val="5"/>
  </w:num>
  <w:num w:numId="10">
    <w:abstractNumId w:val="3"/>
  </w:num>
  <w:num w:numId="11">
    <w:abstractNumId w:val="1"/>
  </w:num>
  <w:num w:numId="12">
    <w:abstractNumId w:val="21"/>
  </w:num>
  <w:num w:numId="13">
    <w:abstractNumId w:val="12"/>
  </w:num>
  <w:num w:numId="14">
    <w:abstractNumId w:val="11"/>
  </w:num>
  <w:num w:numId="15">
    <w:abstractNumId w:val="10"/>
  </w:num>
  <w:num w:numId="16">
    <w:abstractNumId w:val="9"/>
  </w:num>
  <w:num w:numId="17">
    <w:abstractNumId w:val="4"/>
  </w:num>
  <w:num w:numId="18">
    <w:abstractNumId w:val="13"/>
  </w:num>
  <w:num w:numId="19">
    <w:abstractNumId w:val="14"/>
  </w:num>
  <w:num w:numId="20">
    <w:abstractNumId w:val="0"/>
  </w:num>
  <w:num w:numId="21">
    <w:abstractNumId w:val="1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90451"/>
    <w:rsid w:val="00013ED4"/>
    <w:rsid w:val="00014395"/>
    <w:rsid w:val="00016D42"/>
    <w:rsid w:val="000178B7"/>
    <w:rsid w:val="00032041"/>
    <w:rsid w:val="00032689"/>
    <w:rsid w:val="00034648"/>
    <w:rsid w:val="0003480B"/>
    <w:rsid w:val="00047599"/>
    <w:rsid w:val="000662A0"/>
    <w:rsid w:val="0006745D"/>
    <w:rsid w:val="00070D52"/>
    <w:rsid w:val="000746E9"/>
    <w:rsid w:val="00083F3E"/>
    <w:rsid w:val="000840A9"/>
    <w:rsid w:val="00091E5F"/>
    <w:rsid w:val="000924A4"/>
    <w:rsid w:val="000939BC"/>
    <w:rsid w:val="000A448F"/>
    <w:rsid w:val="000C2EC5"/>
    <w:rsid w:val="000C32D8"/>
    <w:rsid w:val="000C3C9D"/>
    <w:rsid w:val="000C60DD"/>
    <w:rsid w:val="000D1403"/>
    <w:rsid w:val="000D5AC8"/>
    <w:rsid w:val="000E104A"/>
    <w:rsid w:val="000E2202"/>
    <w:rsid w:val="000E2E5F"/>
    <w:rsid w:val="000F30A2"/>
    <w:rsid w:val="00101EDF"/>
    <w:rsid w:val="00111F93"/>
    <w:rsid w:val="00117ABC"/>
    <w:rsid w:val="00120898"/>
    <w:rsid w:val="001314D6"/>
    <w:rsid w:val="00134BEC"/>
    <w:rsid w:val="001434EB"/>
    <w:rsid w:val="00143593"/>
    <w:rsid w:val="00156AA9"/>
    <w:rsid w:val="001677C0"/>
    <w:rsid w:val="00170563"/>
    <w:rsid w:val="00176097"/>
    <w:rsid w:val="001863E7"/>
    <w:rsid w:val="00191AFF"/>
    <w:rsid w:val="00192343"/>
    <w:rsid w:val="00195691"/>
    <w:rsid w:val="001A0F61"/>
    <w:rsid w:val="001A5A1F"/>
    <w:rsid w:val="001B1BB1"/>
    <w:rsid w:val="001B255F"/>
    <w:rsid w:val="001C0069"/>
    <w:rsid w:val="001C1CA6"/>
    <w:rsid w:val="001D14BC"/>
    <w:rsid w:val="001D726D"/>
    <w:rsid w:val="001D7D4F"/>
    <w:rsid w:val="001E2705"/>
    <w:rsid w:val="001F1A63"/>
    <w:rsid w:val="001F1D6E"/>
    <w:rsid w:val="001F2C96"/>
    <w:rsid w:val="001F3D96"/>
    <w:rsid w:val="002015E7"/>
    <w:rsid w:val="00226D4A"/>
    <w:rsid w:val="00232D0E"/>
    <w:rsid w:val="00236C15"/>
    <w:rsid w:val="00245218"/>
    <w:rsid w:val="002476AC"/>
    <w:rsid w:val="00255946"/>
    <w:rsid w:val="00257C55"/>
    <w:rsid w:val="00257D80"/>
    <w:rsid w:val="00261479"/>
    <w:rsid w:val="0026468D"/>
    <w:rsid w:val="002843CA"/>
    <w:rsid w:val="00287602"/>
    <w:rsid w:val="0029243B"/>
    <w:rsid w:val="00295D3A"/>
    <w:rsid w:val="002A0E9D"/>
    <w:rsid w:val="002A2292"/>
    <w:rsid w:val="002A619D"/>
    <w:rsid w:val="002A7566"/>
    <w:rsid w:val="002B0A8B"/>
    <w:rsid w:val="002B62BD"/>
    <w:rsid w:val="002B665D"/>
    <w:rsid w:val="002D00DF"/>
    <w:rsid w:val="002D6184"/>
    <w:rsid w:val="002E0852"/>
    <w:rsid w:val="002E4EE5"/>
    <w:rsid w:val="002E6D6B"/>
    <w:rsid w:val="002F23CB"/>
    <w:rsid w:val="00300709"/>
    <w:rsid w:val="00301946"/>
    <w:rsid w:val="00302AB9"/>
    <w:rsid w:val="00302DAC"/>
    <w:rsid w:val="00302E47"/>
    <w:rsid w:val="00306CCB"/>
    <w:rsid w:val="00311D5D"/>
    <w:rsid w:val="003121A2"/>
    <w:rsid w:val="00321CAE"/>
    <w:rsid w:val="00321CB5"/>
    <w:rsid w:val="003345AB"/>
    <w:rsid w:val="003349DE"/>
    <w:rsid w:val="003443F8"/>
    <w:rsid w:val="00346C66"/>
    <w:rsid w:val="00347433"/>
    <w:rsid w:val="003568E9"/>
    <w:rsid w:val="0036304F"/>
    <w:rsid w:val="003646BA"/>
    <w:rsid w:val="00367629"/>
    <w:rsid w:val="00376CB0"/>
    <w:rsid w:val="003809D1"/>
    <w:rsid w:val="00380B71"/>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1207"/>
    <w:rsid w:val="003C40CD"/>
    <w:rsid w:val="003C695C"/>
    <w:rsid w:val="003D47C9"/>
    <w:rsid w:val="003D4A1A"/>
    <w:rsid w:val="003D75B6"/>
    <w:rsid w:val="003E383E"/>
    <w:rsid w:val="003E709A"/>
    <w:rsid w:val="003F7F14"/>
    <w:rsid w:val="00416453"/>
    <w:rsid w:val="00424858"/>
    <w:rsid w:val="004311B4"/>
    <w:rsid w:val="004329CE"/>
    <w:rsid w:val="00437FA0"/>
    <w:rsid w:val="00440581"/>
    <w:rsid w:val="00446BBB"/>
    <w:rsid w:val="004521B3"/>
    <w:rsid w:val="00462020"/>
    <w:rsid w:val="00463029"/>
    <w:rsid w:val="00463263"/>
    <w:rsid w:val="004718D1"/>
    <w:rsid w:val="00486180"/>
    <w:rsid w:val="004879BA"/>
    <w:rsid w:val="0049023A"/>
    <w:rsid w:val="004908D8"/>
    <w:rsid w:val="004A4008"/>
    <w:rsid w:val="004C4953"/>
    <w:rsid w:val="004C4D68"/>
    <w:rsid w:val="004C52F0"/>
    <w:rsid w:val="004C5B4F"/>
    <w:rsid w:val="004D1D8A"/>
    <w:rsid w:val="004D3522"/>
    <w:rsid w:val="004D7D4D"/>
    <w:rsid w:val="00506A39"/>
    <w:rsid w:val="00507B0E"/>
    <w:rsid w:val="00522235"/>
    <w:rsid w:val="00526770"/>
    <w:rsid w:val="005309FB"/>
    <w:rsid w:val="00531B66"/>
    <w:rsid w:val="00540DD8"/>
    <w:rsid w:val="0054127F"/>
    <w:rsid w:val="00551400"/>
    <w:rsid w:val="005611BB"/>
    <w:rsid w:val="005626F7"/>
    <w:rsid w:val="00564FB3"/>
    <w:rsid w:val="00566228"/>
    <w:rsid w:val="005717AD"/>
    <w:rsid w:val="00576268"/>
    <w:rsid w:val="00583079"/>
    <w:rsid w:val="00590DED"/>
    <w:rsid w:val="005A05D2"/>
    <w:rsid w:val="005A4199"/>
    <w:rsid w:val="005C65E1"/>
    <w:rsid w:val="005D203A"/>
    <w:rsid w:val="005D4CB8"/>
    <w:rsid w:val="005D757D"/>
    <w:rsid w:val="005E19CE"/>
    <w:rsid w:val="005E7279"/>
    <w:rsid w:val="00600F52"/>
    <w:rsid w:val="006177D4"/>
    <w:rsid w:val="006222AE"/>
    <w:rsid w:val="006243BF"/>
    <w:rsid w:val="00635D3B"/>
    <w:rsid w:val="006451A5"/>
    <w:rsid w:val="00650E99"/>
    <w:rsid w:val="00653354"/>
    <w:rsid w:val="00656309"/>
    <w:rsid w:val="0066045D"/>
    <w:rsid w:val="00661691"/>
    <w:rsid w:val="006626D5"/>
    <w:rsid w:val="00664AC6"/>
    <w:rsid w:val="00672DF9"/>
    <w:rsid w:val="00675BBC"/>
    <w:rsid w:val="0067671D"/>
    <w:rsid w:val="006A40CE"/>
    <w:rsid w:val="006B0ACE"/>
    <w:rsid w:val="006B5BDD"/>
    <w:rsid w:val="006B6078"/>
    <w:rsid w:val="006C3B75"/>
    <w:rsid w:val="006C5AD4"/>
    <w:rsid w:val="006E1DF6"/>
    <w:rsid w:val="006E51EC"/>
    <w:rsid w:val="006F0742"/>
    <w:rsid w:val="006F1719"/>
    <w:rsid w:val="006F4EC5"/>
    <w:rsid w:val="0070320E"/>
    <w:rsid w:val="00711F01"/>
    <w:rsid w:val="00712337"/>
    <w:rsid w:val="00716271"/>
    <w:rsid w:val="00716BB0"/>
    <w:rsid w:val="0072278E"/>
    <w:rsid w:val="00723AB9"/>
    <w:rsid w:val="00731218"/>
    <w:rsid w:val="007316F9"/>
    <w:rsid w:val="007317FD"/>
    <w:rsid w:val="00740ACA"/>
    <w:rsid w:val="00752758"/>
    <w:rsid w:val="0075485E"/>
    <w:rsid w:val="007553B2"/>
    <w:rsid w:val="007559E0"/>
    <w:rsid w:val="007567FF"/>
    <w:rsid w:val="00757854"/>
    <w:rsid w:val="00757E70"/>
    <w:rsid w:val="007613CF"/>
    <w:rsid w:val="00761EEA"/>
    <w:rsid w:val="00773AE6"/>
    <w:rsid w:val="00777E07"/>
    <w:rsid w:val="00796B3E"/>
    <w:rsid w:val="007A574B"/>
    <w:rsid w:val="007A5BAB"/>
    <w:rsid w:val="007A6502"/>
    <w:rsid w:val="007A7084"/>
    <w:rsid w:val="007A71F3"/>
    <w:rsid w:val="007A7F26"/>
    <w:rsid w:val="007B5B93"/>
    <w:rsid w:val="007D115F"/>
    <w:rsid w:val="007D67CD"/>
    <w:rsid w:val="007E1EB5"/>
    <w:rsid w:val="007F054C"/>
    <w:rsid w:val="007F182D"/>
    <w:rsid w:val="007F64F1"/>
    <w:rsid w:val="007F7862"/>
    <w:rsid w:val="008031EB"/>
    <w:rsid w:val="00806E31"/>
    <w:rsid w:val="00814699"/>
    <w:rsid w:val="00820402"/>
    <w:rsid w:val="00820624"/>
    <w:rsid w:val="00822AE1"/>
    <w:rsid w:val="00823781"/>
    <w:rsid w:val="008320C7"/>
    <w:rsid w:val="0083240C"/>
    <w:rsid w:val="008342BA"/>
    <w:rsid w:val="0083458E"/>
    <w:rsid w:val="0084096B"/>
    <w:rsid w:val="008413BC"/>
    <w:rsid w:val="008450AC"/>
    <w:rsid w:val="00845E13"/>
    <w:rsid w:val="00862BC8"/>
    <w:rsid w:val="00867579"/>
    <w:rsid w:val="008721AB"/>
    <w:rsid w:val="008731AB"/>
    <w:rsid w:val="00882157"/>
    <w:rsid w:val="00886419"/>
    <w:rsid w:val="008A0CE7"/>
    <w:rsid w:val="008B2784"/>
    <w:rsid w:val="008D6AC5"/>
    <w:rsid w:val="008E149D"/>
    <w:rsid w:val="008E5A0D"/>
    <w:rsid w:val="008E771F"/>
    <w:rsid w:val="008F03E5"/>
    <w:rsid w:val="008F4927"/>
    <w:rsid w:val="008F7BE4"/>
    <w:rsid w:val="0090003E"/>
    <w:rsid w:val="00900AC2"/>
    <w:rsid w:val="009031E0"/>
    <w:rsid w:val="00911C3E"/>
    <w:rsid w:val="009207BB"/>
    <w:rsid w:val="009209AD"/>
    <w:rsid w:val="00922110"/>
    <w:rsid w:val="00922386"/>
    <w:rsid w:val="00924271"/>
    <w:rsid w:val="009370DB"/>
    <w:rsid w:val="009428C2"/>
    <w:rsid w:val="00943018"/>
    <w:rsid w:val="00944C38"/>
    <w:rsid w:val="00951B0E"/>
    <w:rsid w:val="0095633D"/>
    <w:rsid w:val="00963272"/>
    <w:rsid w:val="0097475E"/>
    <w:rsid w:val="00977392"/>
    <w:rsid w:val="0098402F"/>
    <w:rsid w:val="00990E01"/>
    <w:rsid w:val="00994AB0"/>
    <w:rsid w:val="00995A15"/>
    <w:rsid w:val="009A02A0"/>
    <w:rsid w:val="009A4142"/>
    <w:rsid w:val="009B07B8"/>
    <w:rsid w:val="009B0D34"/>
    <w:rsid w:val="009C0EBA"/>
    <w:rsid w:val="009C1CFD"/>
    <w:rsid w:val="009C4D73"/>
    <w:rsid w:val="009D0BE7"/>
    <w:rsid w:val="009D6047"/>
    <w:rsid w:val="009D692A"/>
    <w:rsid w:val="009E2B4C"/>
    <w:rsid w:val="009E6ACC"/>
    <w:rsid w:val="009E71C9"/>
    <w:rsid w:val="009E7A85"/>
    <w:rsid w:val="009F2938"/>
    <w:rsid w:val="009F3048"/>
    <w:rsid w:val="009F3F00"/>
    <w:rsid w:val="009F4257"/>
    <w:rsid w:val="009F6C7F"/>
    <w:rsid w:val="009F7262"/>
    <w:rsid w:val="00A209C9"/>
    <w:rsid w:val="00A26FCB"/>
    <w:rsid w:val="00A32D19"/>
    <w:rsid w:val="00A32E41"/>
    <w:rsid w:val="00A3553E"/>
    <w:rsid w:val="00A376C8"/>
    <w:rsid w:val="00A378C7"/>
    <w:rsid w:val="00A40861"/>
    <w:rsid w:val="00A4099F"/>
    <w:rsid w:val="00A41015"/>
    <w:rsid w:val="00A41B55"/>
    <w:rsid w:val="00A41CB2"/>
    <w:rsid w:val="00A4218C"/>
    <w:rsid w:val="00A46EAD"/>
    <w:rsid w:val="00A550E3"/>
    <w:rsid w:val="00A74C06"/>
    <w:rsid w:val="00A77D82"/>
    <w:rsid w:val="00A91A4F"/>
    <w:rsid w:val="00A91E7E"/>
    <w:rsid w:val="00A9230E"/>
    <w:rsid w:val="00A95CAC"/>
    <w:rsid w:val="00A95EC8"/>
    <w:rsid w:val="00AA41E2"/>
    <w:rsid w:val="00AB0BBC"/>
    <w:rsid w:val="00AC37BE"/>
    <w:rsid w:val="00AD122A"/>
    <w:rsid w:val="00AD3EEB"/>
    <w:rsid w:val="00AE02EE"/>
    <w:rsid w:val="00AE4CA8"/>
    <w:rsid w:val="00AE5ACD"/>
    <w:rsid w:val="00AF3034"/>
    <w:rsid w:val="00AF4433"/>
    <w:rsid w:val="00AF4BF5"/>
    <w:rsid w:val="00AF796E"/>
    <w:rsid w:val="00B01B99"/>
    <w:rsid w:val="00B0229D"/>
    <w:rsid w:val="00B05178"/>
    <w:rsid w:val="00B078C3"/>
    <w:rsid w:val="00B246C7"/>
    <w:rsid w:val="00B35989"/>
    <w:rsid w:val="00B37B4B"/>
    <w:rsid w:val="00B40E44"/>
    <w:rsid w:val="00B40F67"/>
    <w:rsid w:val="00B55C2D"/>
    <w:rsid w:val="00B608B2"/>
    <w:rsid w:val="00B64905"/>
    <w:rsid w:val="00B75947"/>
    <w:rsid w:val="00B800D2"/>
    <w:rsid w:val="00B83110"/>
    <w:rsid w:val="00B930AC"/>
    <w:rsid w:val="00BA28A2"/>
    <w:rsid w:val="00BA3C81"/>
    <w:rsid w:val="00BA7CB5"/>
    <w:rsid w:val="00BB1EE7"/>
    <w:rsid w:val="00BB6654"/>
    <w:rsid w:val="00BD01F5"/>
    <w:rsid w:val="00BD196A"/>
    <w:rsid w:val="00BD6793"/>
    <w:rsid w:val="00BE7709"/>
    <w:rsid w:val="00BF1410"/>
    <w:rsid w:val="00BF1D3D"/>
    <w:rsid w:val="00C018FD"/>
    <w:rsid w:val="00C05D2C"/>
    <w:rsid w:val="00C06510"/>
    <w:rsid w:val="00C06541"/>
    <w:rsid w:val="00C17A04"/>
    <w:rsid w:val="00C17F18"/>
    <w:rsid w:val="00C22D71"/>
    <w:rsid w:val="00C22D84"/>
    <w:rsid w:val="00C25D66"/>
    <w:rsid w:val="00C42C33"/>
    <w:rsid w:val="00C435B5"/>
    <w:rsid w:val="00C45D3C"/>
    <w:rsid w:val="00C46C8B"/>
    <w:rsid w:val="00C57F08"/>
    <w:rsid w:val="00C735B2"/>
    <w:rsid w:val="00C756D4"/>
    <w:rsid w:val="00C75BD0"/>
    <w:rsid w:val="00C76367"/>
    <w:rsid w:val="00C77883"/>
    <w:rsid w:val="00C80179"/>
    <w:rsid w:val="00C90451"/>
    <w:rsid w:val="00CA3771"/>
    <w:rsid w:val="00CB26B9"/>
    <w:rsid w:val="00CB5B31"/>
    <w:rsid w:val="00CD3585"/>
    <w:rsid w:val="00CD6A99"/>
    <w:rsid w:val="00CE2237"/>
    <w:rsid w:val="00CF1C16"/>
    <w:rsid w:val="00D1134C"/>
    <w:rsid w:val="00D13F17"/>
    <w:rsid w:val="00D16F48"/>
    <w:rsid w:val="00D201B7"/>
    <w:rsid w:val="00D24EA7"/>
    <w:rsid w:val="00D346D2"/>
    <w:rsid w:val="00D35F49"/>
    <w:rsid w:val="00D36FC6"/>
    <w:rsid w:val="00D37619"/>
    <w:rsid w:val="00D46657"/>
    <w:rsid w:val="00D46DFF"/>
    <w:rsid w:val="00D502E0"/>
    <w:rsid w:val="00D5493C"/>
    <w:rsid w:val="00D54D84"/>
    <w:rsid w:val="00D54D8A"/>
    <w:rsid w:val="00D554A0"/>
    <w:rsid w:val="00D576F3"/>
    <w:rsid w:val="00D75AB4"/>
    <w:rsid w:val="00D91B4D"/>
    <w:rsid w:val="00DA68DC"/>
    <w:rsid w:val="00DB7078"/>
    <w:rsid w:val="00DE08AA"/>
    <w:rsid w:val="00DE36EE"/>
    <w:rsid w:val="00DF4C32"/>
    <w:rsid w:val="00E01399"/>
    <w:rsid w:val="00E048D2"/>
    <w:rsid w:val="00E0491F"/>
    <w:rsid w:val="00E06BBD"/>
    <w:rsid w:val="00E1152F"/>
    <w:rsid w:val="00E12C25"/>
    <w:rsid w:val="00E13813"/>
    <w:rsid w:val="00E14EC9"/>
    <w:rsid w:val="00E229A9"/>
    <w:rsid w:val="00E2499F"/>
    <w:rsid w:val="00E25C89"/>
    <w:rsid w:val="00E306B1"/>
    <w:rsid w:val="00E34315"/>
    <w:rsid w:val="00E365FD"/>
    <w:rsid w:val="00E36A8E"/>
    <w:rsid w:val="00E45CC2"/>
    <w:rsid w:val="00E55F60"/>
    <w:rsid w:val="00E56600"/>
    <w:rsid w:val="00E63106"/>
    <w:rsid w:val="00E66AB8"/>
    <w:rsid w:val="00E821A4"/>
    <w:rsid w:val="00E8605A"/>
    <w:rsid w:val="00E87A5F"/>
    <w:rsid w:val="00E94C6B"/>
    <w:rsid w:val="00E9648B"/>
    <w:rsid w:val="00E966CF"/>
    <w:rsid w:val="00EA54F2"/>
    <w:rsid w:val="00EC0D4E"/>
    <w:rsid w:val="00EC4D16"/>
    <w:rsid w:val="00ED7595"/>
    <w:rsid w:val="00EE2CB2"/>
    <w:rsid w:val="00EF415F"/>
    <w:rsid w:val="00EF5233"/>
    <w:rsid w:val="00F001E1"/>
    <w:rsid w:val="00F11EEF"/>
    <w:rsid w:val="00F12A23"/>
    <w:rsid w:val="00F24C28"/>
    <w:rsid w:val="00F25983"/>
    <w:rsid w:val="00F32093"/>
    <w:rsid w:val="00F33003"/>
    <w:rsid w:val="00F40F5A"/>
    <w:rsid w:val="00F40FA9"/>
    <w:rsid w:val="00F5748C"/>
    <w:rsid w:val="00F71DE1"/>
    <w:rsid w:val="00F769D8"/>
    <w:rsid w:val="00F802C2"/>
    <w:rsid w:val="00F87C05"/>
    <w:rsid w:val="00F914BB"/>
    <w:rsid w:val="00F95BA4"/>
    <w:rsid w:val="00FA1302"/>
    <w:rsid w:val="00FB40D0"/>
    <w:rsid w:val="00FD2BE7"/>
    <w:rsid w:val="00FD3E93"/>
    <w:rsid w:val="00FD694E"/>
    <w:rsid w:val="00FD7505"/>
    <w:rsid w:val="00FE2DAF"/>
    <w:rsid w:val="00FE40F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mware.com/files/pdf/WhitePaper_ReducePowerConsumpti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lrs.de/organization/av/isis/research/distributed-systems/games/" TargetMode="External"/><Relationship Id="rId12" Type="http://schemas.openxmlformats.org/officeDocument/2006/relationships/hyperlink" Target="http://protege.stanfor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Ubiquitous_computing" TargetMode="External"/><Relationship Id="rId5" Type="http://schemas.openxmlformats.org/officeDocument/2006/relationships/webSettings" Target="webSettings.xml"/><Relationship Id="rId10" Type="http://schemas.openxmlformats.org/officeDocument/2006/relationships/hyperlink" Target="http://www.federalnewsradio.com/pdfs/EPADatacenterReporttoCongress-August2007.pdf"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10</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22453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321</cp:revision>
  <dcterms:created xsi:type="dcterms:W3CDTF">2010-05-19T14:34:00Z</dcterms:created>
  <dcterms:modified xsi:type="dcterms:W3CDTF">2010-05-23T12:24:00Z</dcterms:modified>
</cp:coreProperties>
</file>