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2B5" w:rsidRPr="0044156C" w:rsidRDefault="006F43D6" w:rsidP="00E95F59">
      <w:pPr>
        <w:pStyle w:val="Heading1"/>
        <w:numPr>
          <w:ilvl w:val="0"/>
          <w:numId w:val="1"/>
        </w:numPr>
        <w:rPr>
          <w:rFonts w:cs="Times New Roman"/>
        </w:rPr>
      </w:pPr>
      <w:r w:rsidRPr="0044156C">
        <w:rPr>
          <w:rFonts w:cs="Times New Roman"/>
        </w:rPr>
        <w:t>Introduction</w:t>
      </w:r>
    </w:p>
    <w:p w:rsidR="006F43D6" w:rsidRPr="00E95F59" w:rsidRDefault="006F43D6" w:rsidP="009D08EC">
      <w:pPr>
        <w:pStyle w:val="Heading2"/>
        <w:numPr>
          <w:ilvl w:val="1"/>
          <w:numId w:val="1"/>
        </w:numPr>
        <w:rPr>
          <w:rFonts w:cs="Times New Roman"/>
        </w:rPr>
      </w:pPr>
      <w:r w:rsidRPr="00E95F59">
        <w:rPr>
          <w:rFonts w:cs="Times New Roman"/>
        </w:rPr>
        <w:t>Motivation</w:t>
      </w:r>
    </w:p>
    <w:p w:rsidR="00C24A77" w:rsidRPr="00E95F59" w:rsidRDefault="007A749D" w:rsidP="007E29DD">
      <w:pPr>
        <w:ind w:firstLine="675"/>
        <w:rPr>
          <w:rFonts w:cs="Times New Roman"/>
          <w:szCs w:val="24"/>
        </w:rPr>
      </w:pPr>
      <w:r w:rsidRPr="00E95F59">
        <w:rPr>
          <w:rFonts w:cs="Times New Roman"/>
          <w:szCs w:val="24"/>
        </w:rPr>
        <w:t>Reducing energy consum</w:t>
      </w:r>
      <w:r w:rsidR="0033799C" w:rsidRPr="00E95F59">
        <w:rPr>
          <w:rFonts w:cs="Times New Roman"/>
          <w:szCs w:val="24"/>
        </w:rPr>
        <w:t>ption and u</w:t>
      </w:r>
      <w:r w:rsidR="00744886" w:rsidRPr="00E95F59">
        <w:rPr>
          <w:rFonts w:cs="Times New Roman"/>
          <w:szCs w:val="24"/>
        </w:rPr>
        <w:t>sing biodegradable materials ha</w:t>
      </w:r>
      <w:r w:rsidR="00C24A77" w:rsidRPr="00E95F59">
        <w:rPr>
          <w:rFonts w:cs="Times New Roman"/>
          <w:szCs w:val="24"/>
        </w:rPr>
        <w:t>s</w:t>
      </w:r>
      <w:r w:rsidR="00744886" w:rsidRPr="00E95F59">
        <w:rPr>
          <w:rFonts w:cs="Times New Roman"/>
          <w:szCs w:val="24"/>
        </w:rPr>
        <w:t xml:space="preserve"> </w:t>
      </w:r>
      <w:r w:rsidR="00FD1AA9" w:rsidRPr="00E95F59">
        <w:rPr>
          <w:rFonts w:cs="Times New Roman"/>
          <w:szCs w:val="24"/>
        </w:rPr>
        <w:t>become</w:t>
      </w:r>
      <w:r w:rsidR="00744886" w:rsidRPr="00E95F59">
        <w:rPr>
          <w:rFonts w:cs="Times New Roman"/>
          <w:szCs w:val="24"/>
        </w:rPr>
        <w:t xml:space="preserve"> </w:t>
      </w:r>
      <w:r w:rsidR="00C24A77" w:rsidRPr="00E95F59">
        <w:rPr>
          <w:rFonts w:cs="Times New Roman"/>
          <w:szCs w:val="24"/>
        </w:rPr>
        <w:t>the main purpose</w:t>
      </w:r>
      <w:r w:rsidR="0033799C" w:rsidRPr="00E95F59">
        <w:rPr>
          <w:rFonts w:cs="Times New Roman"/>
          <w:szCs w:val="24"/>
        </w:rPr>
        <w:t xml:space="preserve"> </w:t>
      </w:r>
      <w:r w:rsidR="00011708" w:rsidRPr="00E95F59">
        <w:rPr>
          <w:rFonts w:cs="Times New Roman"/>
          <w:szCs w:val="24"/>
        </w:rPr>
        <w:t>in</w:t>
      </w:r>
      <w:r w:rsidR="00744886" w:rsidRPr="00E95F59">
        <w:rPr>
          <w:rFonts w:cs="Times New Roman"/>
          <w:szCs w:val="24"/>
        </w:rPr>
        <w:t xml:space="preserve"> all</w:t>
      </w:r>
      <w:r w:rsidR="00011708" w:rsidRPr="00E95F59">
        <w:rPr>
          <w:rFonts w:cs="Times New Roman"/>
          <w:szCs w:val="24"/>
        </w:rPr>
        <w:t xml:space="preserve"> the existent industry fields. In t</w:t>
      </w:r>
      <w:r w:rsidR="00744886" w:rsidRPr="00E95F59">
        <w:rPr>
          <w:rFonts w:cs="Times New Roman"/>
          <w:szCs w:val="24"/>
        </w:rPr>
        <w:t>he last few decades</w:t>
      </w:r>
      <w:r w:rsidR="008A54FF" w:rsidRPr="00E95F59">
        <w:rPr>
          <w:rFonts w:cs="Times New Roman"/>
          <w:szCs w:val="24"/>
        </w:rPr>
        <w:t>,</w:t>
      </w:r>
      <w:r w:rsidR="00744886" w:rsidRPr="00E95F59">
        <w:rPr>
          <w:rFonts w:cs="Times New Roman"/>
          <w:szCs w:val="24"/>
        </w:rPr>
        <w:t xml:space="preserve"> researchers</w:t>
      </w:r>
      <w:r w:rsidR="00C24A77" w:rsidRPr="00E95F59">
        <w:rPr>
          <w:rFonts w:cs="Times New Roman"/>
          <w:szCs w:val="24"/>
        </w:rPr>
        <w:t xml:space="preserve"> have been focusing</w:t>
      </w:r>
      <w:r w:rsidR="00744886" w:rsidRPr="00E95F59">
        <w:rPr>
          <w:rFonts w:cs="Times New Roman"/>
          <w:szCs w:val="24"/>
        </w:rPr>
        <w:t xml:space="preserve"> on improving performance in all possible fields, neg</w:t>
      </w:r>
      <w:r w:rsidR="00C24A77" w:rsidRPr="00E95F59">
        <w:rPr>
          <w:rFonts w:cs="Times New Roman"/>
          <w:szCs w:val="24"/>
        </w:rPr>
        <w:t>lecting overall efficiency considering energy consumption</w:t>
      </w:r>
      <w:r w:rsidR="00744886" w:rsidRPr="00E95F59">
        <w:rPr>
          <w:rFonts w:cs="Times New Roman"/>
          <w:szCs w:val="24"/>
        </w:rPr>
        <w:t xml:space="preserve">. With the growth of impact of industry and pollution on the environment, the direction of evolution has changed from a performance </w:t>
      </w:r>
      <w:r w:rsidR="00885DC2" w:rsidRPr="00E95F59">
        <w:rPr>
          <w:rFonts w:cs="Times New Roman"/>
          <w:szCs w:val="24"/>
        </w:rPr>
        <w:t>directed</w:t>
      </w:r>
      <w:r w:rsidR="00744886" w:rsidRPr="00E95F59">
        <w:rPr>
          <w:rFonts w:cs="Times New Roman"/>
          <w:szCs w:val="24"/>
        </w:rPr>
        <w:t xml:space="preserve"> one to an efficiency based approach.</w:t>
      </w:r>
    </w:p>
    <w:p w:rsidR="00C24A77" w:rsidRPr="00E95F59" w:rsidRDefault="006F43D6" w:rsidP="007E29DD">
      <w:pPr>
        <w:ind w:firstLine="675"/>
        <w:rPr>
          <w:rFonts w:cs="Times New Roman"/>
          <w:szCs w:val="24"/>
        </w:rPr>
      </w:pPr>
      <w:r w:rsidRPr="00E95F59">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E95F59">
        <w:rPr>
          <w:rFonts w:cs="Times New Roman"/>
          <w:szCs w:val="24"/>
        </w:rPr>
        <w:t xml:space="preserve"> which maximize the energy efficiency during product’s lifetime</w:t>
      </w:r>
      <w:r w:rsidRPr="00E95F59">
        <w:rPr>
          <w:rFonts w:cs="Times New Roman"/>
          <w:szCs w:val="24"/>
        </w:rPr>
        <w:t xml:space="preserve">, </w:t>
      </w:r>
      <w:r w:rsidR="007236E5" w:rsidRPr="00E95F59">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E95F59" w:rsidRDefault="00101ED5" w:rsidP="007E29DD">
      <w:pPr>
        <w:ind w:firstLine="675"/>
        <w:rPr>
          <w:rFonts w:cs="Times New Roman"/>
          <w:szCs w:val="24"/>
        </w:rPr>
      </w:pPr>
      <w:r w:rsidRPr="00E95F59">
        <w:rPr>
          <w:rFonts w:cs="Times New Roman"/>
          <w:szCs w:val="24"/>
        </w:rPr>
        <w:t>On 2007</w:t>
      </w:r>
      <w:r w:rsidR="00851869" w:rsidRPr="00E95F59">
        <w:rPr>
          <w:rFonts w:cs="Times New Roman"/>
          <w:szCs w:val="24"/>
        </w:rPr>
        <w:t>, the</w:t>
      </w:r>
      <w:r w:rsidRPr="00E95F59">
        <w:rPr>
          <w:rFonts w:cs="Times New Roman"/>
          <w:szCs w:val="24"/>
        </w:rPr>
        <w:t xml:space="preserve"> report to congress on server and data energy </w:t>
      </w:r>
      <w:r w:rsidR="00BA2CFD" w:rsidRPr="00E95F59">
        <w:rPr>
          <w:rFonts w:cs="Times New Roman"/>
          <w:szCs w:val="24"/>
        </w:rPr>
        <w:t>efficiency</w:t>
      </w:r>
      <w:r w:rsidR="00FD1328" w:rsidRPr="00E95F59">
        <w:rPr>
          <w:rFonts w:cs="Times New Roman"/>
          <w:szCs w:val="24"/>
        </w:rPr>
        <w:t xml:space="preserve"> </w:t>
      </w:r>
      <w:r w:rsidR="00623BF0" w:rsidRPr="00E95F59">
        <w:rPr>
          <w:rFonts w:cs="Times New Roman"/>
          <w:szCs w:val="24"/>
        </w:rPr>
        <w:t>[1]</w:t>
      </w:r>
      <w:r w:rsidR="00BA2CFD" w:rsidRPr="00E95F59">
        <w:rPr>
          <w:rFonts w:cs="Times New Roman"/>
          <w:szCs w:val="24"/>
        </w:rPr>
        <w:t xml:space="preserve"> gave a definite warning in what regards the energy consumption of servers and data centers. From 2000 to 2006 the energy consumption of datacenters</w:t>
      </w:r>
      <w:r w:rsidR="00623BF0" w:rsidRPr="00E95F59">
        <w:rPr>
          <w:rFonts w:cs="Times New Roman"/>
          <w:szCs w:val="24"/>
        </w:rPr>
        <w:t xml:space="preserve"> has doubled in United States, rising to about 61 billion kilowatt-hours (kWh) and being similar to the amount of electricity consumed by approximately 5.8 million</w:t>
      </w:r>
      <w:r w:rsidR="00FE4701">
        <w:rPr>
          <w:rFonts w:cs="Times New Roman"/>
          <w:szCs w:val="24"/>
        </w:rPr>
        <w:t xml:space="preserve"> </w:t>
      </w:r>
      <w:r w:rsidR="00623BF0" w:rsidRPr="00E95F59">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E95F59">
        <w:rPr>
          <w:rFonts w:cs="Times New Roman"/>
          <w:szCs w:val="24"/>
        </w:rPr>
        <w:t>t supports IT equipment in data</w:t>
      </w:r>
      <w:r w:rsidR="00C24A77" w:rsidRPr="00E95F59">
        <w:rPr>
          <w:rFonts w:cs="Times New Roman"/>
          <w:szCs w:val="24"/>
        </w:rPr>
        <w:t>centers.</w:t>
      </w:r>
    </w:p>
    <w:p w:rsidR="00E95F59" w:rsidRDefault="00EB0630" w:rsidP="007E29DD">
      <w:pPr>
        <w:pStyle w:val="ListParagraph"/>
        <w:ind w:left="0" w:firstLine="675"/>
        <w:rPr>
          <w:rFonts w:cs="Times New Roman"/>
          <w:szCs w:val="24"/>
        </w:rPr>
      </w:pPr>
      <w:r w:rsidRPr="00E95F59">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E95F59">
        <w:rPr>
          <w:rFonts w:cs="Times New Roman"/>
          <w:szCs w:val="24"/>
        </w:rPr>
        <w:t xml:space="preserve">Several solutions have been approached </w:t>
      </w:r>
      <w:r w:rsidR="00BD7B55" w:rsidRPr="00E95F59">
        <w:rPr>
          <w:rFonts w:cs="Times New Roman"/>
          <w:szCs w:val="24"/>
        </w:rPr>
        <w:t>for decreasing datacenters’ overall energy consumption. These can be categorized in two main directions: hardware solutions and software solutions. The hardware solutions intend to decrease energy consumption by designing low power componen</w:t>
      </w:r>
      <w:r w:rsidR="00044558" w:rsidRPr="00E95F59">
        <w:rPr>
          <w:rFonts w:cs="Times New Roman"/>
          <w:szCs w:val="24"/>
        </w:rPr>
        <w:t>ts thereby reducing the entire’s</w:t>
      </w:r>
      <w:r w:rsidR="00BD7B55" w:rsidRPr="00E95F59">
        <w:rPr>
          <w:rFonts w:cs="Times New Roman"/>
          <w:szCs w:val="24"/>
        </w:rPr>
        <w:t xml:space="preserve"> machine energy consumption.</w:t>
      </w:r>
      <w:r w:rsidR="00044558" w:rsidRPr="00E95F59">
        <w:rPr>
          <w:rFonts w:cs="Times New Roman"/>
          <w:szCs w:val="24"/>
        </w:rPr>
        <w:t xml:space="preserve"> The software solutions </w:t>
      </w:r>
      <w:r w:rsidR="00034A51" w:rsidRPr="00E95F59">
        <w:rPr>
          <w:rFonts w:cs="Times New Roman"/>
          <w:szCs w:val="24"/>
        </w:rPr>
        <w:t>are at their beginnings but there have been researches focused on decreasing power consumption depending on the existing load or on distributing efficiently tasks in the datacenter in order to ha</w:t>
      </w:r>
      <w:r w:rsidR="00B77E44" w:rsidRPr="00E95F59">
        <w:rPr>
          <w:rFonts w:cs="Times New Roman"/>
          <w:szCs w:val="24"/>
        </w:rPr>
        <w:t>ve optimal</w:t>
      </w:r>
      <w:r w:rsidR="00034A51" w:rsidRPr="00E95F59">
        <w:rPr>
          <w:rFonts w:cs="Times New Roman"/>
          <w:szCs w:val="24"/>
        </w:rPr>
        <w:t xml:space="preserve"> power consumption.</w:t>
      </w: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CF0AFB" w:rsidRDefault="00CF0AFB" w:rsidP="00ED7B28">
      <w:pPr>
        <w:pStyle w:val="Heading2"/>
        <w:rPr>
          <w:rFonts w:cs="Times New Roman"/>
          <w:smallCaps w:val="0"/>
          <w:sz w:val="24"/>
          <w:szCs w:val="24"/>
        </w:rPr>
      </w:pPr>
    </w:p>
    <w:p w:rsidR="00ED7B28" w:rsidRPr="00ED7B28" w:rsidRDefault="00ED7B28" w:rsidP="00ED7B28"/>
    <w:p w:rsidR="00B77E44" w:rsidRPr="00E95F59" w:rsidRDefault="008C52BE" w:rsidP="009D08EC">
      <w:pPr>
        <w:pStyle w:val="Heading2"/>
        <w:numPr>
          <w:ilvl w:val="1"/>
          <w:numId w:val="1"/>
        </w:numPr>
        <w:rPr>
          <w:rFonts w:cs="Times New Roman"/>
        </w:rPr>
      </w:pPr>
      <w:r w:rsidRPr="00E95F59">
        <w:rPr>
          <w:rFonts w:cs="Times New Roman"/>
        </w:rPr>
        <w:t>Objectives</w:t>
      </w:r>
      <w:r w:rsidR="004F4D8B" w:rsidRPr="00E95F59">
        <w:rPr>
          <w:rFonts w:cs="Times New Roman"/>
        </w:rPr>
        <w:t xml:space="preserve"> and contributions</w:t>
      </w:r>
      <w:r w:rsidRPr="00E95F59">
        <w:rPr>
          <w:rFonts w:cs="Times New Roman"/>
        </w:rPr>
        <w:t xml:space="preserve"> </w:t>
      </w:r>
    </w:p>
    <w:p w:rsidR="007B1198" w:rsidRPr="00E95F59" w:rsidRDefault="00A462EB" w:rsidP="007E29DD">
      <w:pPr>
        <w:rPr>
          <w:rFonts w:cs="Times New Roman"/>
          <w:szCs w:val="24"/>
        </w:rPr>
      </w:pPr>
      <w:r w:rsidRPr="00E95F59">
        <w:rPr>
          <w:rFonts w:cs="Times New Roman"/>
          <w:szCs w:val="24"/>
        </w:rPr>
        <w:t>The objectives of this t</w:t>
      </w:r>
      <w:r w:rsidR="007B1198" w:rsidRPr="00E95F59">
        <w:rPr>
          <w:rFonts w:cs="Times New Roman"/>
          <w:szCs w:val="24"/>
        </w:rPr>
        <w:t>hesis project are the following</w:t>
      </w:r>
      <w:r w:rsidRPr="00E95F59">
        <w:rPr>
          <w:rFonts w:cs="Times New Roman"/>
          <w:szCs w:val="24"/>
        </w:rPr>
        <w:t>:</w:t>
      </w:r>
    </w:p>
    <w:p w:rsidR="00FD7FE3" w:rsidRPr="00E95F59" w:rsidRDefault="009B665D" w:rsidP="006D760D">
      <w:pPr>
        <w:pStyle w:val="ListParagraph"/>
        <w:numPr>
          <w:ilvl w:val="0"/>
          <w:numId w:val="2"/>
        </w:numPr>
        <w:rPr>
          <w:rFonts w:cs="Times New Roman"/>
          <w:szCs w:val="24"/>
        </w:rPr>
      </w:pPr>
      <w:r w:rsidRPr="00E95F59">
        <w:rPr>
          <w:rFonts w:cs="Times New Roman"/>
          <w:szCs w:val="24"/>
        </w:rPr>
        <w:t xml:space="preserve">A </w:t>
      </w:r>
      <w:r w:rsidRPr="00E95F59">
        <w:rPr>
          <w:rFonts w:cs="Times New Roman"/>
          <w:b/>
          <w:szCs w:val="24"/>
        </w:rPr>
        <w:t>d</w:t>
      </w:r>
      <w:r w:rsidR="007B1198" w:rsidRPr="00E95F59">
        <w:rPr>
          <w:rFonts w:cs="Times New Roman"/>
          <w:b/>
          <w:szCs w:val="24"/>
        </w:rPr>
        <w:t>escription of the datacenter context</w:t>
      </w:r>
      <w:r w:rsidR="007B1198" w:rsidRPr="00E95F59">
        <w:rPr>
          <w:rFonts w:cs="Times New Roman"/>
          <w:szCs w:val="24"/>
        </w:rPr>
        <w:t xml:space="preserve"> composed from servers which have certain resources as CPU, Storage, Memory and this </w:t>
      </w:r>
      <w:r w:rsidR="007B1198" w:rsidRPr="00E95F59">
        <w:rPr>
          <w:rFonts w:cs="Times New Roman"/>
          <w:b/>
          <w:szCs w:val="24"/>
        </w:rPr>
        <w:t>context’s mapping on the &lt;R,A,P&gt;</w:t>
      </w:r>
      <w:r w:rsidR="007B1198" w:rsidRPr="00E95F59">
        <w:rPr>
          <w:rFonts w:cs="Times New Roman"/>
          <w:szCs w:val="24"/>
        </w:rPr>
        <w:t>(Resources, Actors, Policies) model presented in [2].</w:t>
      </w:r>
    </w:p>
    <w:p w:rsidR="004F4D8B" w:rsidRPr="00D74372" w:rsidRDefault="004F4D8B" w:rsidP="006D760D">
      <w:pPr>
        <w:ind w:left="1125"/>
        <w:rPr>
          <w:rFonts w:cs="Times New Roman"/>
          <w:szCs w:val="24"/>
        </w:rPr>
      </w:pPr>
      <w:r w:rsidRPr="00D74372">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D74372">
        <w:rPr>
          <w:rFonts w:cs="Times New Roman"/>
          <w:szCs w:val="24"/>
        </w:rPr>
        <w:t>describing the situations in which the</w:t>
      </w:r>
      <w:r w:rsidRPr="00D74372">
        <w:rPr>
          <w:rFonts w:cs="Times New Roman"/>
          <w:szCs w:val="24"/>
        </w:rPr>
        <w:t xml:space="preserve"> GPI</w:t>
      </w:r>
      <w:r w:rsidR="00FD7FE3" w:rsidRPr="00D74372">
        <w:rPr>
          <w:rFonts w:cs="Times New Roman"/>
          <w:szCs w:val="24"/>
        </w:rPr>
        <w:t xml:space="preserve"> </w:t>
      </w:r>
      <w:r w:rsidRPr="00D74372">
        <w:rPr>
          <w:rFonts w:cs="Times New Roman"/>
          <w:szCs w:val="24"/>
        </w:rPr>
        <w:t>(</w:t>
      </w:r>
      <w:r w:rsidR="00B2032E" w:rsidRPr="00D74372">
        <w:rPr>
          <w:rFonts w:cs="Times New Roman"/>
          <w:szCs w:val="24"/>
        </w:rPr>
        <w:t xml:space="preserve"> </w:t>
      </w:r>
      <w:r w:rsidRPr="00D74372">
        <w:rPr>
          <w:rFonts w:cs="Times New Roman"/>
          <w:szCs w:val="24"/>
        </w:rPr>
        <w:t>Green Performance Indicators) for the datacenter, and the KPI (Key Perfor</w:t>
      </w:r>
      <w:r w:rsidR="00306F78" w:rsidRPr="00D74372">
        <w:rPr>
          <w:rFonts w:cs="Times New Roman"/>
          <w:szCs w:val="24"/>
        </w:rPr>
        <w:t>mance Indicators) for the task are being respected.</w:t>
      </w:r>
    </w:p>
    <w:p w:rsidR="00B2032E" w:rsidRPr="00E95F59" w:rsidRDefault="007B1198" w:rsidP="006D760D">
      <w:pPr>
        <w:pStyle w:val="ListParagraph"/>
        <w:numPr>
          <w:ilvl w:val="0"/>
          <w:numId w:val="2"/>
        </w:numPr>
        <w:rPr>
          <w:rFonts w:cs="Times New Roman"/>
          <w:szCs w:val="24"/>
        </w:rPr>
      </w:pPr>
      <w:r w:rsidRPr="00E95F59">
        <w:rPr>
          <w:rFonts w:cs="Times New Roman"/>
          <w:b/>
          <w:szCs w:val="24"/>
        </w:rPr>
        <w:t xml:space="preserve"> </w:t>
      </w:r>
      <w:r w:rsidR="009B665D" w:rsidRPr="00E95F59">
        <w:rPr>
          <w:rFonts w:cs="Times New Roman"/>
          <w:b/>
          <w:szCs w:val="24"/>
        </w:rPr>
        <w:t>Developing a self-* algorithm</w:t>
      </w:r>
      <w:r w:rsidR="009B665D" w:rsidRPr="00E95F59">
        <w:rPr>
          <w:rFonts w:cs="Times New Roman"/>
          <w:szCs w:val="24"/>
        </w:rPr>
        <w:t xml:space="preserve"> with the purpose of optimally distributing the workload, while using as less energy as possible. </w:t>
      </w:r>
    </w:p>
    <w:p w:rsidR="00B2032E" w:rsidRPr="00D74372" w:rsidRDefault="00B2032E" w:rsidP="006D760D">
      <w:pPr>
        <w:ind w:left="1125"/>
        <w:rPr>
          <w:rFonts w:cs="Times New Roman"/>
          <w:szCs w:val="24"/>
        </w:rPr>
      </w:pPr>
      <w:r w:rsidRPr="00D74372">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E95F59" w:rsidRDefault="009B665D" w:rsidP="006D760D">
      <w:pPr>
        <w:pStyle w:val="ListParagraph"/>
        <w:numPr>
          <w:ilvl w:val="0"/>
          <w:numId w:val="2"/>
        </w:numPr>
        <w:rPr>
          <w:rFonts w:cs="Times New Roman"/>
          <w:szCs w:val="24"/>
        </w:rPr>
      </w:pPr>
      <w:r w:rsidRPr="00E95F59">
        <w:rPr>
          <w:rFonts w:cs="Times New Roman"/>
          <w:b/>
          <w:szCs w:val="24"/>
        </w:rPr>
        <w:t xml:space="preserve"> Negotiating the Service Level Agreement</w:t>
      </w:r>
      <w:r w:rsidRPr="00E95F59">
        <w:rPr>
          <w:rFonts w:cs="Times New Roman"/>
          <w:szCs w:val="24"/>
        </w:rPr>
        <w:t xml:space="preserve"> of the task for the case in which the task doesn’</w:t>
      </w:r>
      <w:r w:rsidR="00DE0900" w:rsidRPr="00E95F59">
        <w:rPr>
          <w:rFonts w:cs="Times New Roman"/>
          <w:szCs w:val="24"/>
        </w:rPr>
        <w:t>t fit in any server on the datacenter, to modify existing policies for the datacenter and make it possible for the tasks to be properly distributed</w:t>
      </w:r>
      <w:r w:rsidR="007023DA" w:rsidRPr="00E95F59">
        <w:rPr>
          <w:rFonts w:cs="Times New Roman"/>
          <w:szCs w:val="24"/>
        </w:rPr>
        <w:t>.</w:t>
      </w:r>
    </w:p>
    <w:p w:rsidR="00A462EB" w:rsidRDefault="00B2032E" w:rsidP="006D760D">
      <w:pPr>
        <w:ind w:left="1080"/>
        <w:rPr>
          <w:rFonts w:cs="Times New Roman"/>
          <w:szCs w:val="24"/>
        </w:rPr>
      </w:pPr>
      <w:r w:rsidRPr="00D74372">
        <w:rPr>
          <w:rFonts w:cs="Times New Roman"/>
          <w:szCs w:val="24"/>
        </w:rPr>
        <w:t>Because the user is giving us a requested range for the resources of a server, there might be a situation in which</w:t>
      </w:r>
      <w:r w:rsidR="00FD7FE3" w:rsidRPr="00D74372">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ED7B28" w:rsidRDefault="00ED7B28" w:rsidP="006D760D">
      <w:pPr>
        <w:ind w:left="1080"/>
        <w:rPr>
          <w:rFonts w:cs="Times New Roman"/>
          <w:szCs w:val="24"/>
        </w:rPr>
      </w:pPr>
    </w:p>
    <w:p w:rsidR="005D5CD3" w:rsidRPr="005D5CD3" w:rsidRDefault="00B4569A" w:rsidP="005D5CD3">
      <w:pPr>
        <w:pStyle w:val="Heading2"/>
        <w:numPr>
          <w:ilvl w:val="1"/>
          <w:numId w:val="1"/>
        </w:numPr>
      </w:pPr>
      <w:r>
        <w:t>Publications</w:t>
      </w:r>
    </w:p>
    <w:p w:rsidR="00791A8E" w:rsidRPr="00791A8E" w:rsidRDefault="00791A8E" w:rsidP="00791A8E">
      <w:pPr>
        <w:pStyle w:val="ListParagraph"/>
        <w:numPr>
          <w:ilvl w:val="2"/>
          <w:numId w:val="1"/>
        </w:numPr>
        <w:jc w:val="left"/>
        <w:rPr>
          <w:rStyle w:val="apple-style-span"/>
          <w:b/>
          <w:color w:val="000000"/>
        </w:rPr>
      </w:pPr>
      <w:r w:rsidRPr="00791A8E">
        <w:rPr>
          <w:rStyle w:val="apple-style-span"/>
          <w:b/>
          <w:color w:val="000000"/>
        </w:rPr>
        <w:t>A Reinforcement Learning based Self-healing Algorithm for Managing Context Adaptation</w:t>
      </w:r>
      <w:r w:rsidRPr="004521B3">
        <w:rPr>
          <w:rStyle w:val="apple-style-span"/>
          <w:color w:val="000000"/>
        </w:rPr>
        <w:t xml:space="preserve"> [</w:t>
      </w:r>
      <w:r w:rsidR="00ED7B28">
        <w:rPr>
          <w:rStyle w:val="apple-style-span"/>
          <w:color w:val="000000"/>
        </w:rPr>
        <w:t>3</w:t>
      </w:r>
      <w:r w:rsidRPr="004521B3">
        <w:rPr>
          <w:rStyle w:val="apple-style-span"/>
          <w:color w:val="000000"/>
        </w:rPr>
        <w:t xml:space="preserve">] </w:t>
      </w:r>
    </w:p>
    <w:p w:rsidR="00791A8E" w:rsidRDefault="00791A8E" w:rsidP="00791A8E">
      <w:pPr>
        <w:pStyle w:val="ListParagraph"/>
        <w:jc w:val="left"/>
        <w:rPr>
          <w:rStyle w:val="apple-style-span"/>
          <w:color w:val="000000"/>
        </w:rPr>
      </w:pPr>
      <w:r>
        <w:rPr>
          <w:rStyle w:val="apple-style-span"/>
          <w:color w:val="000000"/>
        </w:rPr>
        <w:t>This paper presents a reinforcement learning approach for finding the optimum</w:t>
      </w:r>
      <w:r w:rsidR="005D5CD3">
        <w:rPr>
          <w:rStyle w:val="apple-style-span"/>
          <w:color w:val="000000"/>
        </w:rPr>
        <w:t xml:space="preserve"> sequence of actions for healing a broken context. For this algorithm to be able to </w:t>
      </w:r>
      <w:r w:rsidR="005D5CD3">
        <w:rPr>
          <w:rStyle w:val="apple-style-span"/>
          <w:color w:val="000000"/>
        </w:rPr>
        <w:lastRenderedPageBreak/>
        <w:t>function weights are added to resources and policies and concepts like entropy and inter-independent resources group are being introduced.</w:t>
      </w:r>
    </w:p>
    <w:p w:rsidR="005D5CD3" w:rsidRPr="00791A8E" w:rsidRDefault="005D5CD3" w:rsidP="00791A8E">
      <w:pPr>
        <w:pStyle w:val="ListParagraph"/>
        <w:jc w:val="left"/>
        <w:rPr>
          <w:rStyle w:val="apple-style-span"/>
          <w:color w:val="000000"/>
        </w:rPr>
      </w:pPr>
    </w:p>
    <w:p w:rsidR="00791A8E" w:rsidRPr="005D5CD3" w:rsidRDefault="00791A8E" w:rsidP="00791A8E">
      <w:pPr>
        <w:pStyle w:val="ListParagraph"/>
        <w:numPr>
          <w:ilvl w:val="2"/>
          <w:numId w:val="1"/>
        </w:numPr>
        <w:jc w:val="left"/>
        <w:rPr>
          <w:rStyle w:val="apple-style-span"/>
          <w:b/>
          <w:color w:val="000000"/>
        </w:rPr>
      </w:pPr>
      <w:r w:rsidRPr="00791A8E">
        <w:rPr>
          <w:rStyle w:val="apple-style-span"/>
          <w:b/>
          <w:color w:val="000000"/>
        </w:rPr>
        <w:t>An Autonomic Algorithm for Energy Efficiency in Service Centers</w:t>
      </w:r>
      <w:r w:rsidRPr="004521B3">
        <w:rPr>
          <w:rStyle w:val="apple-style-span"/>
          <w:color w:val="000000"/>
        </w:rPr>
        <w:t xml:space="preserve"> [</w:t>
      </w:r>
      <w:r w:rsidR="005A2029">
        <w:rPr>
          <w:rStyle w:val="apple-style-span"/>
          <w:color w:val="000000"/>
        </w:rPr>
        <w:t>4</w:t>
      </w:r>
      <w:r w:rsidRPr="004521B3">
        <w:rPr>
          <w:rStyle w:val="apple-style-span"/>
          <w:color w:val="000000"/>
        </w:rPr>
        <w:t xml:space="preserve">] </w:t>
      </w:r>
    </w:p>
    <w:p w:rsidR="00791A8E" w:rsidRPr="00ED7B28" w:rsidRDefault="005D5CD3" w:rsidP="00ED7B28">
      <w:pPr>
        <w:pStyle w:val="ListParagraph"/>
        <w:jc w:val="left"/>
        <w:rPr>
          <w:color w:val="000000"/>
        </w:rPr>
      </w:pPr>
      <w:r>
        <w:rPr>
          <w:rStyle w:val="apple-style-span"/>
          <w:color w:val="000000"/>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E95F59" w:rsidRDefault="00B77E44" w:rsidP="009D08EC">
      <w:pPr>
        <w:pStyle w:val="Heading2"/>
        <w:numPr>
          <w:ilvl w:val="1"/>
          <w:numId w:val="1"/>
        </w:numPr>
        <w:rPr>
          <w:rFonts w:cs="Times New Roman"/>
        </w:rPr>
      </w:pPr>
      <w:r w:rsidRPr="00E95F59">
        <w:rPr>
          <w:rFonts w:cs="Times New Roman"/>
        </w:rPr>
        <w:t>Overview of the report</w:t>
      </w:r>
    </w:p>
    <w:p w:rsidR="00ED7B28" w:rsidRDefault="00D65F26" w:rsidP="00ED7B28">
      <w:pPr>
        <w:ind w:firstLine="675"/>
        <w:rPr>
          <w:rFonts w:cs="Times New Roman"/>
          <w:szCs w:val="24"/>
        </w:rPr>
      </w:pPr>
      <w:r w:rsidRPr="00E95F59">
        <w:rPr>
          <w:rFonts w:cs="Times New Roman"/>
          <w:szCs w:val="24"/>
        </w:rPr>
        <w:t>In the next parts of this report,</w:t>
      </w:r>
      <w:r w:rsidR="008E5EA6" w:rsidRPr="00E95F59">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44156C" w:rsidRDefault="0044156C" w:rsidP="00ED7B28">
      <w:pPr>
        <w:ind w:firstLine="675"/>
        <w:rPr>
          <w:rFonts w:cs="Times New Roman"/>
          <w:szCs w:val="24"/>
        </w:rPr>
      </w:pPr>
    </w:p>
    <w:p w:rsidR="008E5EA6" w:rsidRPr="00E95F59" w:rsidRDefault="0012633A" w:rsidP="009D08EC">
      <w:pPr>
        <w:pStyle w:val="Heading1"/>
        <w:numPr>
          <w:ilvl w:val="0"/>
          <w:numId w:val="1"/>
        </w:numPr>
        <w:rPr>
          <w:rFonts w:cs="Times New Roman"/>
        </w:rPr>
      </w:pPr>
      <w:r w:rsidRPr="00E95F59">
        <w:rPr>
          <w:rFonts w:cs="Times New Roman"/>
        </w:rPr>
        <w:lastRenderedPageBreak/>
        <w:t>Theoretical Background</w:t>
      </w:r>
    </w:p>
    <w:p w:rsidR="006D760D" w:rsidRPr="006D760D" w:rsidRDefault="006D760D" w:rsidP="006D760D">
      <w:pPr>
        <w:pStyle w:val="Heading2"/>
        <w:numPr>
          <w:ilvl w:val="1"/>
          <w:numId w:val="1"/>
        </w:numPr>
        <w:rPr>
          <w:rFonts w:cs="Times New Roman"/>
        </w:rPr>
      </w:pPr>
      <w:r>
        <w:rPr>
          <w:rFonts w:cs="Times New Roman"/>
        </w:rPr>
        <w:t xml:space="preserve"> </w:t>
      </w:r>
      <w:r w:rsidR="00964CF2" w:rsidRPr="00E95F59">
        <w:rPr>
          <w:rFonts w:cs="Times New Roman"/>
        </w:rPr>
        <w:t>Context-Aware Computing</w:t>
      </w:r>
    </w:p>
    <w:p w:rsidR="004840C7" w:rsidRPr="00E95F59" w:rsidRDefault="004D2B50" w:rsidP="007E29DD">
      <w:pPr>
        <w:ind w:firstLine="675"/>
        <w:rPr>
          <w:rFonts w:cs="Times New Roman"/>
          <w:szCs w:val="24"/>
        </w:rPr>
      </w:pPr>
      <w:r w:rsidRPr="00E95F59">
        <w:rPr>
          <w:rFonts w:cs="Times New Roman"/>
          <w:szCs w:val="24"/>
        </w:rPr>
        <w:t xml:space="preserve">Awareness is one of the main problems arising in nowadays computing systems. </w:t>
      </w:r>
      <w:r w:rsidR="00A6232D" w:rsidRPr="00E95F59">
        <w:rPr>
          <w:rFonts w:cs="Times New Roman"/>
          <w:szCs w:val="24"/>
        </w:rPr>
        <w:t xml:space="preserve">Building </w:t>
      </w:r>
      <w:r w:rsidR="00CC1E95" w:rsidRPr="00E95F59">
        <w:rPr>
          <w:rFonts w:cs="Times New Roman"/>
          <w:szCs w:val="24"/>
        </w:rPr>
        <w:t>systems which are aware about what happens and about their awareness becomes crucial in hospitals, modern buildin</w:t>
      </w:r>
      <w:r w:rsidR="002A204A" w:rsidRPr="00E95F59">
        <w:rPr>
          <w:rFonts w:cs="Times New Roman"/>
          <w:szCs w:val="24"/>
        </w:rPr>
        <w:t>g</w:t>
      </w:r>
      <w:r w:rsidR="003C64AB" w:rsidRPr="00E95F59">
        <w:rPr>
          <w:rFonts w:cs="Times New Roman"/>
          <w:szCs w:val="24"/>
        </w:rPr>
        <w:t>s</w:t>
      </w:r>
      <w:r w:rsidR="002A204A" w:rsidRPr="00E95F59">
        <w:rPr>
          <w:rFonts w:cs="Times New Roman"/>
          <w:szCs w:val="24"/>
        </w:rPr>
        <w:t xml:space="preserve"> and even personal houses. To handle contexts in all of these environments the system must have sensors for each monitored </w:t>
      </w:r>
      <w:r w:rsidR="005D55F0" w:rsidRPr="00E95F59">
        <w:rPr>
          <w:rFonts w:cs="Times New Roman"/>
          <w:szCs w:val="24"/>
        </w:rPr>
        <w:t xml:space="preserve">element and a way to control that element, through different </w:t>
      </w:r>
      <w:r w:rsidR="001F5B80" w:rsidRPr="00E95F59">
        <w:rPr>
          <w:rFonts w:cs="Times New Roman"/>
          <w:szCs w:val="24"/>
        </w:rPr>
        <w:t xml:space="preserve">actuators. </w:t>
      </w:r>
      <w:r w:rsidR="00F2769F" w:rsidRPr="00E95F59">
        <w:rPr>
          <w:rFonts w:cs="Times New Roman"/>
          <w:szCs w:val="24"/>
        </w:rPr>
        <w:t>In order for the system to know whe</w:t>
      </w:r>
      <w:r w:rsidR="007D159C" w:rsidRPr="00E95F59">
        <w:rPr>
          <w:rFonts w:cs="Times New Roman"/>
          <w:szCs w:val="24"/>
        </w:rPr>
        <w:t>n</w:t>
      </w:r>
      <w:r w:rsidR="00F2769F" w:rsidRPr="00E95F59">
        <w:rPr>
          <w:rFonts w:cs="Times New Roman"/>
          <w:szCs w:val="24"/>
        </w:rPr>
        <w:t xml:space="preserve"> the context is not in the state desired by the user</w:t>
      </w:r>
      <w:r w:rsidR="004D2102" w:rsidRPr="00E95F59">
        <w:rPr>
          <w:rFonts w:cs="Times New Roman"/>
          <w:szCs w:val="24"/>
        </w:rPr>
        <w:t>, policies</w:t>
      </w:r>
      <w:r w:rsidR="007D159C" w:rsidRPr="00E95F59">
        <w:rPr>
          <w:rFonts w:cs="Times New Roman"/>
          <w:szCs w:val="24"/>
        </w:rPr>
        <w:t xml:space="preserve"> are being described for all elements composing the context. For example, in a smart laboratory, we need to know that if no one is </w:t>
      </w:r>
      <w:r w:rsidR="004D2102" w:rsidRPr="00E95F59">
        <w:rPr>
          <w:rFonts w:cs="Times New Roman"/>
          <w:szCs w:val="24"/>
        </w:rPr>
        <w:t xml:space="preserve">inside the light should be off. </w:t>
      </w:r>
      <w:r w:rsidR="00176C71" w:rsidRPr="00E95F59">
        <w:rPr>
          <w:rFonts w:cs="Times New Roman"/>
          <w:szCs w:val="24"/>
        </w:rPr>
        <w:t xml:space="preserve">Generally the system takes the sensor information and enforces actions on actuators through web services, </w:t>
      </w:r>
      <w:r w:rsidR="00A475F3" w:rsidRPr="00E95F59">
        <w:rPr>
          <w:rFonts w:cs="Times New Roman"/>
          <w:szCs w:val="24"/>
        </w:rPr>
        <w:t xml:space="preserve">this way having a low coupled architecture. </w:t>
      </w:r>
    </w:p>
    <w:p w:rsidR="00964CF2" w:rsidRPr="00E95F59" w:rsidRDefault="00964CF2" w:rsidP="007E29DD">
      <w:pPr>
        <w:pStyle w:val="Heading2"/>
        <w:numPr>
          <w:ilvl w:val="1"/>
          <w:numId w:val="1"/>
        </w:numPr>
        <w:rPr>
          <w:rFonts w:cs="Times New Roman"/>
        </w:rPr>
      </w:pPr>
      <w:r w:rsidRPr="00E95F59">
        <w:rPr>
          <w:rFonts w:cs="Times New Roman"/>
        </w:rPr>
        <w:t>Energy-Aware Computing</w:t>
      </w:r>
    </w:p>
    <w:p w:rsidR="00257769" w:rsidRPr="00E95F59" w:rsidRDefault="003C64AB" w:rsidP="007E29DD">
      <w:pPr>
        <w:ind w:firstLine="720"/>
        <w:rPr>
          <w:rFonts w:cs="Times New Roman"/>
          <w:szCs w:val="24"/>
        </w:rPr>
      </w:pPr>
      <w:r w:rsidRPr="00E95F59">
        <w:rPr>
          <w:rFonts w:cs="Times New Roman"/>
          <w:szCs w:val="24"/>
        </w:rPr>
        <w:t xml:space="preserve">Energy-awareness is a subset of context awareness, improving the systems towards </w:t>
      </w:r>
      <w:r w:rsidR="00FC4908" w:rsidRPr="00E95F59">
        <w:rPr>
          <w:rFonts w:cs="Times New Roman"/>
          <w:szCs w:val="24"/>
        </w:rPr>
        <w:t>green use of the computing infrastructure</w:t>
      </w:r>
      <w:r w:rsidR="009D08EC" w:rsidRPr="00E95F59">
        <w:rPr>
          <w:rFonts w:cs="Times New Roman"/>
          <w:szCs w:val="24"/>
        </w:rPr>
        <w:t xml:space="preserve">. </w:t>
      </w:r>
      <w:r w:rsidR="002857DB" w:rsidRPr="00E95F59">
        <w:rPr>
          <w:rFonts w:cs="Times New Roman"/>
          <w:szCs w:val="24"/>
        </w:rPr>
        <w:t xml:space="preserve">The green use of a datacenter implies reducing the energy consumption of computers and other information systems as well as using them in an environmentally sound manner. </w:t>
      </w:r>
      <w:r w:rsidR="009D08EC" w:rsidRPr="00E95F59">
        <w:rPr>
          <w:rFonts w:cs="Times New Roman"/>
          <w:szCs w:val="24"/>
        </w:rPr>
        <w:t xml:space="preserve"> </w:t>
      </w:r>
      <w:r w:rsidR="00215B32" w:rsidRPr="00E95F59">
        <w:rPr>
          <w:rFonts w:cs="Times New Roman"/>
          <w:szCs w:val="24"/>
        </w:rPr>
        <w:t xml:space="preserve">For </w:t>
      </w:r>
      <w:r w:rsidR="00417BE0" w:rsidRPr="00E95F59">
        <w:rPr>
          <w:rFonts w:cs="Times New Roman"/>
          <w:szCs w:val="24"/>
        </w:rPr>
        <w:t>the real servers and datacenters to have this behavior</w:t>
      </w:r>
      <w:r w:rsidR="00215B32" w:rsidRPr="00E95F59">
        <w:rPr>
          <w:rFonts w:cs="Times New Roman"/>
          <w:szCs w:val="24"/>
        </w:rPr>
        <w:t xml:space="preserve"> there are several options </w:t>
      </w:r>
      <w:r w:rsidR="002019A2" w:rsidRPr="00E95F59">
        <w:rPr>
          <w:rFonts w:cs="Times New Roman"/>
          <w:szCs w:val="24"/>
        </w:rPr>
        <w:t xml:space="preserve">like programmatically assign loads to resources or programmatically assigning loads to servers. </w:t>
      </w:r>
      <w:r w:rsidR="00417BE0" w:rsidRPr="00E95F59">
        <w:rPr>
          <w:rFonts w:cs="Times New Roman"/>
          <w:szCs w:val="24"/>
        </w:rPr>
        <w:t xml:space="preserve"> </w:t>
      </w:r>
      <w:r w:rsidR="009F624C" w:rsidRPr="00E95F59">
        <w:rPr>
          <w:rFonts w:cs="Times New Roman"/>
          <w:szCs w:val="24"/>
        </w:rPr>
        <w:t xml:space="preserve">The load assignment </w:t>
      </w:r>
      <w:r w:rsidR="00C71617" w:rsidRPr="00E95F59">
        <w:rPr>
          <w:rFonts w:cs="Times New Roman"/>
          <w:szCs w:val="24"/>
        </w:rPr>
        <w:t>for datacenters is easily accomplished through virtualization. By this,</w:t>
      </w:r>
      <w:r w:rsidR="009F624C" w:rsidRPr="00E95F59">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E95F59">
        <w:rPr>
          <w:rFonts w:cs="Times New Roman"/>
          <w:szCs w:val="24"/>
        </w:rPr>
        <w:t xml:space="preserve"> </w:t>
      </w:r>
    </w:p>
    <w:p w:rsidR="006D760D" w:rsidRPr="006D760D" w:rsidRDefault="005C4CC0" w:rsidP="006D760D">
      <w:pPr>
        <w:pStyle w:val="Heading3"/>
        <w:numPr>
          <w:ilvl w:val="2"/>
          <w:numId w:val="1"/>
        </w:numPr>
      </w:pPr>
      <w:r w:rsidRPr="006D760D">
        <w:t>Virtualization</w:t>
      </w:r>
    </w:p>
    <w:p w:rsidR="007578E4" w:rsidRPr="006A272F" w:rsidRDefault="007578E4" w:rsidP="007E29DD">
      <w:pPr>
        <w:ind w:firstLine="720"/>
        <w:rPr>
          <w:rFonts w:cs="Times New Roman"/>
          <w:szCs w:val="24"/>
        </w:rPr>
      </w:pPr>
      <w:r w:rsidRPr="006A272F">
        <w:rPr>
          <w:rFonts w:cs="Times New Roman"/>
          <w:szCs w:val="24"/>
        </w:rPr>
        <w:t xml:space="preserve">According to Wikipedia, the term "virtualization" was coined in the 1960s, to refer to a virtual </w:t>
      </w:r>
      <w:r w:rsidR="002725F9" w:rsidRPr="006A272F">
        <w:rPr>
          <w:rFonts w:cs="Times New Roman"/>
          <w:szCs w:val="24"/>
        </w:rPr>
        <w:t>machine (</w:t>
      </w:r>
      <w:r w:rsidRPr="006A272F">
        <w:rPr>
          <w:rFonts w:cs="Times New Roman"/>
          <w:szCs w:val="24"/>
        </w:rPr>
        <w:t xml:space="preserve">sometimes called </w:t>
      </w:r>
      <w:r w:rsidRPr="006A272F">
        <w:rPr>
          <w:rFonts w:cs="Times New Roman"/>
          <w:iCs/>
          <w:szCs w:val="24"/>
        </w:rPr>
        <w:t>pseudo machine</w:t>
      </w:r>
      <w:r w:rsidRPr="006A272F">
        <w:rPr>
          <w:rFonts w:cs="Times New Roman"/>
          <w:szCs w:val="24"/>
        </w:rPr>
        <w:t>), a term which itself dates from the experimental IBM M44/44X system</w:t>
      </w:r>
      <w:r w:rsidR="00E95F59" w:rsidRPr="006A272F">
        <w:rPr>
          <w:rFonts w:cs="Times New Roman"/>
          <w:szCs w:val="24"/>
        </w:rPr>
        <w:t xml:space="preserve"> </w:t>
      </w:r>
      <w:r w:rsidR="008A3BDE" w:rsidRPr="006A272F">
        <w:rPr>
          <w:rFonts w:cs="Times New Roman"/>
          <w:szCs w:val="24"/>
        </w:rPr>
        <w:t>[</w:t>
      </w:r>
      <w:r w:rsidR="005A2029">
        <w:rPr>
          <w:rFonts w:cs="Times New Roman"/>
          <w:szCs w:val="24"/>
        </w:rPr>
        <w:t>5</w:t>
      </w:r>
      <w:r w:rsidR="008A3BDE" w:rsidRPr="006A272F">
        <w:rPr>
          <w:rFonts w:cs="Times New Roman"/>
          <w:szCs w:val="24"/>
        </w:rPr>
        <w:t>]</w:t>
      </w:r>
      <w:r w:rsidRPr="006A272F">
        <w:rPr>
          <w:rFonts w:cs="Times New Roman"/>
          <w:szCs w:val="24"/>
        </w:rPr>
        <w:t>.</w:t>
      </w:r>
      <w:r w:rsidR="00261E62" w:rsidRPr="006A272F">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6A272F">
        <w:rPr>
          <w:rFonts w:cs="Times New Roman"/>
          <w:szCs w:val="24"/>
        </w:rPr>
        <w:t xml:space="preserve">server virtualization, </w:t>
      </w:r>
      <w:r w:rsidR="00F10129" w:rsidRPr="006A272F">
        <w:rPr>
          <w:rFonts w:cs="Times New Roman"/>
          <w:szCs w:val="24"/>
        </w:rPr>
        <w:t>both the previously mentioned</w:t>
      </w:r>
      <w:r w:rsidR="00D74372" w:rsidRPr="006A272F">
        <w:rPr>
          <w:rFonts w:cs="Times New Roman"/>
          <w:szCs w:val="24"/>
        </w:rPr>
        <w:t xml:space="preserve"> servers will be running on the same machine, </w:t>
      </w:r>
      <w:r w:rsidR="00F10129" w:rsidRPr="006A272F">
        <w:rPr>
          <w:rFonts w:cs="Times New Roman"/>
          <w:szCs w:val="24"/>
        </w:rPr>
        <w:t>one independently of the other, therefore reducing the costs and energy consumption</w:t>
      </w:r>
      <w:r w:rsidR="004F6305" w:rsidRPr="006A272F">
        <w:rPr>
          <w:rFonts w:cs="Times New Roman"/>
          <w:szCs w:val="24"/>
        </w:rPr>
        <w:t xml:space="preserve"> of a second machine. </w:t>
      </w:r>
      <w:r w:rsidR="00AF0E80" w:rsidRPr="006A272F">
        <w:rPr>
          <w:rFonts w:cs="Times New Roman"/>
          <w:szCs w:val="24"/>
        </w:rPr>
        <w:t xml:space="preserve">The center of the entire virtualization process is the virtual machine, it being defined as a software implementation of a machine that executes programs like a physical machine. </w:t>
      </w:r>
      <w:r w:rsidR="00CF420C" w:rsidRPr="006A272F">
        <w:rPr>
          <w:rFonts w:cs="Times New Roman"/>
          <w:szCs w:val="24"/>
        </w:rPr>
        <w:t>There are two types of virtual machines: system virtual machines and process virtual machines. From the process virtual machines, the JVM (Java Virtual Machine)</w:t>
      </w:r>
      <w:r w:rsidR="007D1FFA" w:rsidRPr="006A272F">
        <w:rPr>
          <w:rFonts w:cs="Times New Roman"/>
          <w:szCs w:val="24"/>
        </w:rPr>
        <w:t xml:space="preserve"> and the .NET Framework, which runs on a VM called the Common Language </w:t>
      </w:r>
      <w:r w:rsidR="00EF5F78" w:rsidRPr="006A272F">
        <w:rPr>
          <w:rFonts w:cs="Times New Roman"/>
          <w:szCs w:val="24"/>
        </w:rPr>
        <w:t>Runtime,</w:t>
      </w:r>
      <w:r w:rsidR="007D1FFA" w:rsidRPr="006A272F">
        <w:rPr>
          <w:rFonts w:cs="Times New Roman"/>
          <w:szCs w:val="24"/>
        </w:rPr>
        <w:t xml:space="preserve"> are</w:t>
      </w:r>
      <w:r w:rsidR="00CF420C" w:rsidRPr="006A272F">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6A272F">
        <w:rPr>
          <w:rFonts w:cs="Times New Roman"/>
          <w:szCs w:val="24"/>
        </w:rPr>
        <w:t xml:space="preserve">We are interested with </w:t>
      </w:r>
      <w:r w:rsidR="00DC3426" w:rsidRPr="006A272F">
        <w:rPr>
          <w:rFonts w:cs="Times New Roman"/>
          <w:szCs w:val="24"/>
        </w:rPr>
        <w:t>the system</w:t>
      </w:r>
      <w:r w:rsidR="00EF5F78" w:rsidRPr="006A272F">
        <w:rPr>
          <w:rFonts w:cs="Times New Roman"/>
          <w:szCs w:val="24"/>
        </w:rPr>
        <w:t xml:space="preserve"> virtual machines which allow the sharing of the underlying physical machine resources between different virtual machines, each running its own operating system</w:t>
      </w:r>
      <w:r w:rsidR="00B87172" w:rsidRPr="006A272F">
        <w:rPr>
          <w:rFonts w:cs="Times New Roman"/>
          <w:szCs w:val="24"/>
        </w:rPr>
        <w:t xml:space="preserve"> [</w:t>
      </w:r>
      <w:r w:rsidR="005A2029">
        <w:rPr>
          <w:rFonts w:cs="Times New Roman"/>
          <w:szCs w:val="24"/>
        </w:rPr>
        <w:t>5</w:t>
      </w:r>
      <w:r w:rsidR="00B87172" w:rsidRPr="006A272F">
        <w:rPr>
          <w:rFonts w:cs="Times New Roman"/>
          <w:szCs w:val="24"/>
        </w:rPr>
        <w:t>]</w:t>
      </w:r>
      <w:r w:rsidR="00EF5F78" w:rsidRPr="006A272F">
        <w:rPr>
          <w:rFonts w:cs="Times New Roman"/>
          <w:szCs w:val="24"/>
        </w:rPr>
        <w:t>.</w:t>
      </w:r>
      <w:r w:rsidR="00B87172" w:rsidRPr="006A272F">
        <w:rPr>
          <w:rFonts w:cs="Times New Roman"/>
          <w:szCs w:val="24"/>
        </w:rPr>
        <w:t xml:space="preserve"> </w:t>
      </w:r>
      <w:r w:rsidR="00DC3426" w:rsidRPr="006A272F">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6A272F">
        <w:rPr>
          <w:rFonts w:cs="Times New Roman"/>
          <w:szCs w:val="24"/>
        </w:rPr>
        <w:t xml:space="preserve"> or that the </w:t>
      </w:r>
      <w:r w:rsidR="006D760D" w:rsidRPr="006A272F">
        <w:rPr>
          <w:rFonts w:cs="Times New Roman"/>
          <w:szCs w:val="24"/>
        </w:rPr>
        <w:lastRenderedPageBreak/>
        <w:t>virtual machine can provide an instruction set architecture different from that of the real virtual machine. The software layer providing virtualization for system virtual machines is called a virtual machine monitor or hypervisor. Due to the fact that it is an important part of datacenter administration having virtual machines in the role of tasks, hypervisor description will be detailed in the followings.</w:t>
      </w:r>
    </w:p>
    <w:p w:rsidR="006D760D" w:rsidRDefault="006D760D" w:rsidP="007E29DD">
      <w:pPr>
        <w:pStyle w:val="Heading4"/>
        <w:numPr>
          <w:ilvl w:val="3"/>
          <w:numId w:val="1"/>
        </w:numPr>
      </w:pPr>
      <w:r w:rsidRPr="006D760D">
        <w:t>Hypervisor</w:t>
      </w:r>
      <w:r w:rsidR="00236806">
        <w:t>s</w:t>
      </w:r>
    </w:p>
    <w:p w:rsidR="00354451" w:rsidRPr="00354451" w:rsidRDefault="00AE4BDF" w:rsidP="007E29DD">
      <w:pPr>
        <w:ind w:firstLine="720"/>
        <w:rPr>
          <w:rFonts w:cs="Times New Roman"/>
          <w:szCs w:val="24"/>
        </w:rPr>
      </w:pPr>
      <w:r>
        <w:rPr>
          <w:rFonts w:cs="Times New Roman"/>
          <w:szCs w:val="24"/>
        </w:rPr>
        <w:t>The hypervisor, also called Virtual Machine Monitor (VMM) provides the guest operating system a virtual platfor</w:t>
      </w:r>
      <w:r w:rsidR="00FE4701">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Pr>
          <w:rFonts w:cs="Times New Roman"/>
          <w:szCs w:val="24"/>
        </w:rPr>
        <w:t>one of</w:t>
      </w:r>
      <w:r w:rsidR="00FE4701">
        <w:rPr>
          <w:rFonts w:cs="Times New Roman"/>
          <w:szCs w:val="24"/>
        </w:rPr>
        <w:t xml:space="preserve"> the main features of virtualization, which brings it to the top of technologies to be used in modern datacenters. </w:t>
      </w:r>
      <w:r w:rsidR="00354451" w:rsidRPr="00354451">
        <w:rPr>
          <w:rFonts w:cs="Times New Roman"/>
          <w:szCs w:val="24"/>
        </w:rPr>
        <w:t xml:space="preserve">The hypervisors are split into two categories: software and bare-metal. Software hypervisors need a host operating system to run on and have lower I/O performance due to the overhead resulting from the hypervisor-host OS communication.  Bare-metal hypervisors received their name </w:t>
      </w:r>
      <w:r w:rsidR="00354451">
        <w:rPr>
          <w:rFonts w:cs="Times New Roman"/>
          <w:szCs w:val="24"/>
        </w:rPr>
        <w:t>from the</w:t>
      </w:r>
      <w:r w:rsidR="00354451" w:rsidRPr="00354451">
        <w:rPr>
          <w:rFonts w:cs="Times New Roman"/>
          <w:szCs w:val="24"/>
        </w:rPr>
        <w:t xml:space="preserv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354451" w:rsidRDefault="00354451" w:rsidP="007E29DD">
      <w:pPr>
        <w:ind w:firstLine="720"/>
        <w:rPr>
          <w:rFonts w:cs="Times New Roman"/>
          <w:szCs w:val="24"/>
        </w:rPr>
      </w:pPr>
      <w:r w:rsidRPr="00354451">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w:t>
      </w:r>
      <w:r>
        <w:rPr>
          <w:rFonts w:cs="Times New Roman"/>
          <w:szCs w:val="24"/>
        </w:rPr>
        <w:t>tly of other virtual machines. Due to the fact that this diploma project is undertaken</w:t>
      </w:r>
      <w:r w:rsidR="005C4D11">
        <w:rPr>
          <w:rFonts w:cs="Times New Roman"/>
          <w:szCs w:val="24"/>
        </w:rPr>
        <w:t xml:space="preserve"> within a larger group with different missions, we have chosen Hyper-V as a hypervisor, it providing both a high-level and a low level API. </w:t>
      </w:r>
      <w:r w:rsidR="007E29DD">
        <w:rPr>
          <w:rFonts w:cs="Times New Roman"/>
          <w:szCs w:val="24"/>
        </w:rPr>
        <w:t>In there are presented</w:t>
      </w:r>
      <w:r w:rsidR="00236806">
        <w:rPr>
          <w:rFonts w:cs="Times New Roman"/>
          <w:szCs w:val="24"/>
        </w:rPr>
        <w:t xml:space="preserve"> on short</w:t>
      </w:r>
      <w:r w:rsidR="007E29DD">
        <w:rPr>
          <w:rFonts w:cs="Times New Roman"/>
          <w:szCs w:val="24"/>
        </w:rPr>
        <w:t xml:space="preserve"> two other hypervisors, one which offers full virtualization</w:t>
      </w:r>
      <w:r w:rsidR="00236806">
        <w:rPr>
          <w:rFonts w:cs="Times New Roman"/>
          <w:szCs w:val="24"/>
        </w:rPr>
        <w:t xml:space="preserve"> </w:t>
      </w:r>
      <w:r w:rsidR="007E29DD">
        <w:rPr>
          <w:rFonts w:cs="Times New Roman"/>
          <w:szCs w:val="24"/>
        </w:rPr>
        <w:t>and one offering paravirtualization, together with a description of paravirtualization and comparison to full virtualization.</w:t>
      </w:r>
    </w:p>
    <w:p w:rsidR="00354451" w:rsidRPr="00354451" w:rsidRDefault="00354451" w:rsidP="003C4666">
      <w:pPr>
        <w:ind w:firstLine="720"/>
        <w:rPr>
          <w:rFonts w:cs="Times New Roman"/>
          <w:szCs w:val="24"/>
        </w:rPr>
      </w:pPr>
      <w:r w:rsidRPr="00354451">
        <w:rPr>
          <w:rFonts w:cs="Times New Roman"/>
          <w:szCs w:val="24"/>
        </w:rPr>
        <w:t>VMWare ESXi is a “bare metal” hypervisor, meaning that it doesn’t need to run on top of other operating systems. This implies a lower overhead and a better control and granularity for allocating resources (CPU time, disk bandwidth, etc.) and a considerable increase of security. VMWare ESX and VMWare ESXi offers advanced resource management capabilities to improve performance and increase</w:t>
      </w:r>
      <w:r w:rsidRPr="00354451">
        <w:rPr>
          <w:rFonts w:cs="Times New Roman"/>
          <w:szCs w:val="24"/>
          <w:u w:val="single"/>
        </w:rPr>
        <w:t>s</w:t>
      </w:r>
      <w:r w:rsidRPr="00354451">
        <w:rPr>
          <w:rFonts w:cs="Times New Roman"/>
          <w:szCs w:val="24"/>
        </w:rPr>
        <w:t xml:space="preserve"> consolidation ratios. </w:t>
      </w:r>
      <w:r w:rsidR="007E29DD">
        <w:rPr>
          <w:rFonts w:cs="Times New Roman"/>
          <w:szCs w:val="24"/>
        </w:rPr>
        <w:t xml:space="preserve">Both Hyper-V and VMWare ESXi offer a </w:t>
      </w:r>
      <w:r w:rsidRPr="00354451">
        <w:rPr>
          <w:rFonts w:cs="Times New Roman"/>
          <w:szCs w:val="24"/>
        </w:rPr>
        <w:t>full virtualization approach</w:t>
      </w:r>
      <w:r w:rsidR="007E29DD">
        <w:rPr>
          <w:rFonts w:cs="Times New Roman"/>
          <w:szCs w:val="24"/>
        </w:rPr>
        <w:t xml:space="preserve"> which</w:t>
      </w:r>
      <w:r w:rsidRPr="00354451">
        <w:rPr>
          <w:rFonts w:cs="Times New Roman"/>
          <w:szCs w:val="24"/>
        </w:rPr>
        <w:t xml:space="preserve"> allows datacenters to run an unmodified guest operating system, thus maintaining the existing investments in operating systems and applications and providing a nondisruptive migration to virtualized </w:t>
      </w:r>
      <w:r w:rsidRPr="00354451">
        <w:rPr>
          <w:rFonts w:cs="Times New Roman"/>
          <w:szCs w:val="24"/>
        </w:rPr>
        <w:lastRenderedPageBreak/>
        <w:t>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Pr>
          <w:rFonts w:cs="Times New Roman"/>
          <w:szCs w:val="24"/>
        </w:rPr>
        <w:t>6</w:t>
      </w:r>
      <w:r w:rsidRPr="00354451">
        <w:rPr>
          <w:rFonts w:cs="Times New Roman"/>
          <w:szCs w:val="24"/>
        </w:rPr>
        <w:t>].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most widely deployed operating system in enterprise datacenters. For such unmodified guest operating systems, a virtualization hypervisor must either adopt the full virtualization approach or rely on hardware virtualization in the processor architecture [</w:t>
      </w:r>
      <w:r w:rsidR="005A2029">
        <w:rPr>
          <w:rFonts w:cs="Times New Roman"/>
          <w:szCs w:val="24"/>
        </w:rPr>
        <w:t>7</w:t>
      </w:r>
      <w:r w:rsidRPr="00354451">
        <w:rPr>
          <w:rFonts w:cs="Times New Roman"/>
          <w:szCs w:val="24"/>
        </w:rPr>
        <w:t>].</w:t>
      </w:r>
    </w:p>
    <w:p w:rsidR="00BF7E65" w:rsidRPr="003C4666" w:rsidRDefault="00354451" w:rsidP="00354451">
      <w:pPr>
        <w:pStyle w:val="Heading4"/>
        <w:numPr>
          <w:ilvl w:val="3"/>
          <w:numId w:val="1"/>
        </w:numPr>
        <w:rPr>
          <w:rFonts w:asciiTheme="majorHAnsi" w:hAnsiTheme="majorHAnsi"/>
        </w:rPr>
      </w:pPr>
      <w:bookmarkStart w:id="0" w:name="_Toc260926553"/>
      <w:r w:rsidRPr="009B4035">
        <w:t>Virtual appliances</w:t>
      </w:r>
      <w:bookmarkEnd w:id="0"/>
    </w:p>
    <w:p w:rsidR="00354451" w:rsidRPr="00236806" w:rsidRDefault="00354451" w:rsidP="003C4666">
      <w:pPr>
        <w:ind w:firstLine="720"/>
        <w:rPr>
          <w:rFonts w:cs="Times New Roman"/>
          <w:szCs w:val="24"/>
        </w:rPr>
      </w:pPr>
      <w:r w:rsidRPr="00236806">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Pr>
          <w:rFonts w:cs="Times New Roman"/>
          <w:szCs w:val="24"/>
        </w:rPr>
        <w:t xml:space="preserve"> is preinstalled, preintegrated</w:t>
      </w:r>
      <w:r w:rsidRPr="00236806">
        <w:rPr>
          <w:rFonts w:cs="Times New Roman"/>
          <w:szCs w:val="24"/>
        </w:rPr>
        <w:t xml:space="preserve"> and ready to run. Software appliances come in the form of a file which can be a virtual machine image, an ISO, a USB key image, or an Amazon EC2 AMI.</w:t>
      </w:r>
      <w:r w:rsidR="003C4666">
        <w:rPr>
          <w:rFonts w:cs="Times New Roman"/>
          <w:szCs w:val="24"/>
        </w:rPr>
        <w:t xml:space="preserve"> They run a JeOS(Just Enough Operating System) is a </w:t>
      </w:r>
      <w:r w:rsidR="003C4666" w:rsidRPr="00236806">
        <w:rPr>
          <w:rFonts w:cs="Times New Roman"/>
          <w:szCs w:val="24"/>
        </w:rPr>
        <w:t>customized operating system that precisely fits the needs of a particular application (Ubuntu JeOS, OEL JeOS, SUSE JeOS, OpenSolaris JeOS, OpenSolaris JeOS, Orange JeOS, and Windows Server Core)</w:t>
      </w:r>
      <w:r w:rsidR="003C4666">
        <w:rPr>
          <w:rFonts w:cs="Times New Roman"/>
          <w:szCs w:val="24"/>
        </w:rPr>
        <w:t>.</w:t>
      </w:r>
      <w:r w:rsidRPr="00236806">
        <w:rPr>
          <w:rFonts w:cs="Times New Roman"/>
          <w:szCs w:val="24"/>
        </w:rPr>
        <w:t>The virtual appliances, a sub-class of software appliances, add to the advantages of software appliances the benefits of virtualization.</w:t>
      </w:r>
    </w:p>
    <w:p w:rsidR="003C4666" w:rsidRDefault="00354451" w:rsidP="003C4666">
      <w:pPr>
        <w:keepNext/>
        <w:ind w:left="720" w:firstLine="720"/>
      </w:pPr>
      <w:r w:rsidRPr="00236806">
        <w:rPr>
          <w:rFonts w:cs="Times New Roman"/>
          <w:noProof/>
          <w:szCs w:val="24"/>
          <w:lang w:bidi="ar-SA"/>
        </w:rPr>
        <w:drawing>
          <wp:inline distT="0" distB="0" distL="0" distR="0">
            <wp:extent cx="4200881" cy="2399386"/>
            <wp:effectExtent l="19050" t="0" r="9169"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201719" cy="2399865"/>
                    </a:xfrm>
                    <a:prstGeom prst="rect">
                      <a:avLst/>
                    </a:prstGeom>
                    <a:noFill/>
                    <a:ln w="9525">
                      <a:noFill/>
                      <a:miter lim="800000"/>
                      <a:headEnd/>
                      <a:tailEnd/>
                    </a:ln>
                  </pic:spPr>
                </pic:pic>
              </a:graphicData>
            </a:graphic>
          </wp:inline>
        </w:drawing>
      </w:r>
    </w:p>
    <w:p w:rsidR="00354451" w:rsidRPr="00236806" w:rsidRDefault="003C4666" w:rsidP="003C4666">
      <w:pPr>
        <w:jc w:val="center"/>
        <w:rPr>
          <w:rFonts w:cs="Times New Roman"/>
          <w:szCs w:val="24"/>
        </w:rPr>
      </w:pPr>
      <w:r>
        <w:t xml:space="preserve">Figure </w:t>
      </w:r>
      <w:r w:rsidR="006340B7">
        <w:t>2.1</w:t>
      </w:r>
      <w:r>
        <w:t>: Software Appliances Taxonomy- © Novell Inc</w:t>
      </w:r>
    </w:p>
    <w:p w:rsidR="00D62988" w:rsidRDefault="00354451" w:rsidP="0013197B">
      <w:pPr>
        <w:ind w:firstLine="720"/>
        <w:rPr>
          <w:rFonts w:cs="Times New Roman"/>
          <w:szCs w:val="24"/>
        </w:rPr>
      </w:pPr>
      <w:r w:rsidRPr="00236806">
        <w:rPr>
          <w:rFonts w:cs="Times New Roman"/>
          <w:szCs w:val="24"/>
        </w:rPr>
        <w:t>The biggest advantage of virtual appliances is that there is a considerable energy economy because we don’t have any more tasks waiting one for another and redirection of conflicting tasks,</w:t>
      </w:r>
      <w:r w:rsidR="003C4666">
        <w:rPr>
          <w:rFonts w:cs="Times New Roman"/>
          <w:szCs w:val="24"/>
        </w:rPr>
        <w:t xml:space="preserve"> </w:t>
      </w:r>
      <w:r w:rsidRPr="00236806">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Pr>
          <w:rFonts w:cs="Times New Roman"/>
          <w:szCs w:val="24"/>
        </w:rPr>
        <w:t>.</w:t>
      </w:r>
      <w:r w:rsidRPr="00236806">
        <w:rPr>
          <w:rFonts w:cs="Times New Roman"/>
          <w:szCs w:val="24"/>
        </w:rPr>
        <w:t xml:space="preserve">For tasks that need to be sent to a data center and run on a server, a virtual appliance can be created with all the needed </w:t>
      </w:r>
      <w:r w:rsidR="003C4666" w:rsidRPr="00236806">
        <w:rPr>
          <w:rFonts w:cs="Times New Roman"/>
          <w:szCs w:val="24"/>
        </w:rPr>
        <w:lastRenderedPageBreak/>
        <w:t>applications</w:t>
      </w:r>
      <w:r w:rsidRPr="00236806">
        <w:rPr>
          <w:rFonts w:cs="Times New Roman"/>
          <w:szCs w:val="24"/>
        </w:rPr>
        <w:t xml:space="preserve"> and only the needed part of the operating system and sent to be run secure and isolated from other tasks. </w:t>
      </w:r>
    </w:p>
    <w:p w:rsidR="00DC3426" w:rsidRPr="00CF420C" w:rsidRDefault="003C4666" w:rsidP="0013197B">
      <w:pPr>
        <w:ind w:firstLine="720"/>
        <w:rPr>
          <w:rFonts w:cs="Times New Roman"/>
          <w:szCs w:val="24"/>
        </w:rPr>
      </w:pPr>
      <w:r>
        <w:rPr>
          <w:rFonts w:cs="Times New Roman"/>
          <w:szCs w:val="24"/>
        </w:rPr>
        <w:t>In terms of solutions to energy efficient datacenters, software appliances are a feasible alternative to virtual machines, considering that by having all the needed software and</w:t>
      </w:r>
      <w:r w:rsidR="00644049">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CE296D" w:rsidRPr="00E95F59" w:rsidRDefault="00BC0C42" w:rsidP="0013197B">
      <w:pPr>
        <w:pStyle w:val="Heading3"/>
        <w:numPr>
          <w:ilvl w:val="2"/>
          <w:numId w:val="1"/>
        </w:numPr>
        <w:rPr>
          <w:rFonts w:cs="Times New Roman"/>
        </w:rPr>
      </w:pPr>
      <w:r>
        <w:rPr>
          <w:rFonts w:cs="Times New Roman"/>
        </w:rPr>
        <w:t>Hyper-V WMI Provider</w:t>
      </w:r>
    </w:p>
    <w:p w:rsidR="0013197B" w:rsidRDefault="005B4A11" w:rsidP="0013197B">
      <w:pPr>
        <w:ind w:firstLine="720"/>
        <w:rPr>
          <w:rFonts w:cs="Times New Roman"/>
          <w:szCs w:val="24"/>
        </w:rPr>
      </w:pPr>
      <w:r>
        <w:rPr>
          <w:rFonts w:cs="Times New Roman"/>
          <w:szCs w:val="24"/>
        </w:rPr>
        <w:t>For monitoring virtual machines in a network of servers running Hyper-</w:t>
      </w:r>
      <w:r w:rsidR="00BC0C42">
        <w:rPr>
          <w:rFonts w:cs="Times New Roman"/>
          <w:szCs w:val="24"/>
        </w:rPr>
        <w:t>V, the   Hyper-V WMI Provider is being used. It is a high level API, giving information about</w:t>
      </w:r>
      <w:r w:rsidR="003B072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Pr>
          <w:rFonts w:cs="Times New Roman"/>
          <w:szCs w:val="24"/>
        </w:rPr>
        <w:t xml:space="preserve"> </w:t>
      </w:r>
      <w:r w:rsidR="003B072E">
        <w:rPr>
          <w:rFonts w:cs="Times New Roman"/>
          <w:szCs w:val="24"/>
        </w:rPr>
        <w:t>[</w:t>
      </w:r>
      <w:r w:rsidR="005A2029">
        <w:rPr>
          <w:rFonts w:cs="Times New Roman"/>
          <w:szCs w:val="24"/>
        </w:rPr>
        <w:t>8</w:t>
      </w:r>
      <w:r w:rsidR="003B072E">
        <w:rPr>
          <w:rFonts w:cs="Times New Roman"/>
          <w:szCs w:val="24"/>
        </w:rPr>
        <w:t>].</w:t>
      </w:r>
      <w:r w:rsidR="00C07B4A">
        <w:rPr>
          <w:rFonts w:cs="Times New Roman"/>
          <w:szCs w:val="24"/>
        </w:rPr>
        <w:t xml:space="preserve"> Most functions in this API are available in Basic, PowerShell, C# and C++, </w:t>
      </w:r>
      <w:r w:rsidR="00C07B4A" w:rsidRPr="0013197B">
        <w:rPr>
          <w:rFonts w:cs="Times New Roman"/>
          <w:szCs w:val="24"/>
        </w:rPr>
        <w:t>therefore the limitations from the programming language point are not too hig</w:t>
      </w:r>
      <w:r w:rsidR="0013197B">
        <w:rPr>
          <w:rFonts w:cs="Times New Roman"/>
          <w:szCs w:val="24"/>
        </w:rPr>
        <w:t>h.</w:t>
      </w:r>
    </w:p>
    <w:p w:rsidR="0013197B" w:rsidRDefault="0013197B" w:rsidP="0013197B">
      <w:pPr>
        <w:pStyle w:val="Heading2"/>
        <w:numPr>
          <w:ilvl w:val="1"/>
          <w:numId w:val="1"/>
        </w:numPr>
        <w:rPr>
          <w:rFonts w:cs="Times New Roman"/>
        </w:rPr>
      </w:pPr>
      <w:r w:rsidRPr="0013197B">
        <w:rPr>
          <w:rFonts w:cs="Times New Roman"/>
        </w:rPr>
        <w:t>Autonomic Features</w:t>
      </w:r>
    </w:p>
    <w:p w:rsidR="0067348C" w:rsidRDefault="00CF0AFB" w:rsidP="00C57DA1">
      <w:pPr>
        <w:ind w:firstLine="720"/>
        <w:rPr>
          <w:bCs/>
        </w:rPr>
      </w:pPr>
      <w:r>
        <w:t>In a manifesto in 2001</w:t>
      </w:r>
      <w:r w:rsidRPr="00CF0AFB">
        <w:t xml:space="preserve">, </w:t>
      </w:r>
      <w:r>
        <w:rPr>
          <w:bCs/>
        </w:rPr>
        <w:t>IBM invites the world, their</w:t>
      </w:r>
      <w:r w:rsidRPr="00CF0AFB">
        <w:rPr>
          <w:bCs/>
        </w:rPr>
        <w:t xml:space="preserve"> customers, competitors and colleagues to accept the Grand Challenge of building and deploying computing systems that regulate themselves and remove complexity from the lives of administrators and users.</w:t>
      </w:r>
      <w:r>
        <w:rPr>
          <w:bCs/>
        </w:rPr>
        <w:t xml:space="preserve"> On short, they consider that the new Grand Challenge in computing industry is the overgrowing software complexity both in terms of management and in terms of maintenance. </w:t>
      </w:r>
      <w:r w:rsidR="00C57DA1">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Pr>
          <w:bCs/>
        </w:rPr>
        <w:t xml:space="preserve">that </w:t>
      </w:r>
      <w:r w:rsidR="009B45CB" w:rsidRPr="00C57DA1">
        <w:rPr>
          <w:bCs/>
        </w:rPr>
        <w:t>at</w:t>
      </w:r>
      <w:r w:rsidR="00C57DA1" w:rsidRPr="00C57DA1">
        <w:rPr>
          <w:bCs/>
        </w:rPr>
        <w:t xml:space="preserve"> current rates of expansion, there will not be</w:t>
      </w:r>
      <w:r w:rsidR="00C57DA1">
        <w:rPr>
          <w:bCs/>
        </w:rPr>
        <w:t xml:space="preserve"> </w:t>
      </w:r>
      <w:r w:rsidR="00DF09B4">
        <w:rPr>
          <w:bCs/>
        </w:rPr>
        <w:t>enough skilled I</w:t>
      </w:r>
      <w:r w:rsidR="00C57DA1" w:rsidRPr="00C57DA1">
        <w:rPr>
          <w:bCs/>
        </w:rPr>
        <w:t>T people to keep the world’s computing systems</w:t>
      </w:r>
      <w:r w:rsidR="00C57DA1">
        <w:rPr>
          <w:bCs/>
        </w:rPr>
        <w:t xml:space="preserve"> </w:t>
      </w:r>
      <w:r w:rsidR="00C57DA1" w:rsidRPr="00C57DA1">
        <w:rPr>
          <w:bCs/>
        </w:rPr>
        <w:t>running.</w:t>
      </w:r>
      <w:r w:rsidR="00C57DA1">
        <w:rPr>
          <w:bCs/>
        </w:rPr>
        <w:t xml:space="preserve"> </w:t>
      </w:r>
    </w:p>
    <w:p w:rsidR="0067348C" w:rsidRDefault="00C57DA1" w:rsidP="0067348C">
      <w:pPr>
        <w:ind w:firstLine="720"/>
        <w:rPr>
          <w:bCs/>
        </w:rPr>
      </w:pPr>
      <w:r>
        <w:rPr>
          <w:bCs/>
        </w:rPr>
        <w:t>Considering the fact that “in the evolution of humans and human society, automation has always been the foundation for progress” [</w:t>
      </w:r>
      <w:r w:rsidR="005A2029">
        <w:rPr>
          <w:bCs/>
        </w:rPr>
        <w:t>9</w:t>
      </w:r>
      <w:r w:rsidR="00DF09B4">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Pr>
          <w:bCs/>
        </w:rPr>
        <w:t xml:space="preserve"> </w:t>
      </w:r>
      <w:r w:rsidR="00A70AC3">
        <w:rPr>
          <w:bCs/>
        </w:rPr>
        <w:t>[</w:t>
      </w:r>
      <w:r w:rsidR="0093600D">
        <w:rPr>
          <w:bCs/>
        </w:rPr>
        <w:t>10</w:t>
      </w:r>
      <w:r w:rsidR="0067348C">
        <w:rPr>
          <w:bCs/>
        </w:rPr>
        <w:t>]</w:t>
      </w:r>
      <w:r w:rsidR="00DF09B4">
        <w:rPr>
          <w:bCs/>
        </w:rPr>
        <w:t>.</w:t>
      </w:r>
    </w:p>
    <w:p w:rsidR="00DF09B4" w:rsidRDefault="00DF09B4" w:rsidP="00C57DA1">
      <w:pPr>
        <w:ind w:firstLine="720"/>
        <w:rPr>
          <w:bCs/>
        </w:rPr>
      </w:pPr>
      <w:r>
        <w:rPr>
          <w:bCs/>
        </w:rPr>
        <w:t>They give four directions of approach in terms of self-management</w:t>
      </w:r>
      <w:r w:rsidR="0067348C">
        <w:rPr>
          <w:bCs/>
        </w:rPr>
        <w:t>, described bellow</w:t>
      </w:r>
      <w:r>
        <w:rPr>
          <w:bCs/>
        </w:rPr>
        <w:t>: self-configuration, self-healing, self-optimization and self-</w:t>
      </w:r>
      <w:r w:rsidR="00A70AC3">
        <w:rPr>
          <w:bCs/>
        </w:rPr>
        <w:t xml:space="preserve">protection. </w:t>
      </w:r>
      <w:r w:rsidR="0067348C">
        <w:rPr>
          <w:bCs/>
        </w:rPr>
        <w:t>Systems having all these capabilities are also called CHOP systems or self-* systems. This thesis presents a self-healing approach for the datacenter room, and a self-optimizing approach for having a datacenter which consumes the optimum amount of energy.</w:t>
      </w:r>
    </w:p>
    <w:p w:rsidR="00DF09B4" w:rsidRDefault="00DF09B4" w:rsidP="00DF09B4">
      <w:pPr>
        <w:keepNext/>
        <w:ind w:firstLine="720"/>
        <w:jc w:val="center"/>
      </w:pPr>
      <w:r>
        <w:rPr>
          <w:bCs/>
          <w:noProof/>
          <w:lang w:bidi="ar-SA"/>
        </w:rPr>
        <w:lastRenderedPageBreak/>
        <w:drawing>
          <wp:inline distT="0" distB="0" distL="0" distR="0">
            <wp:extent cx="5731510" cy="254089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5731510" cy="2540892"/>
                    </a:xfrm>
                    <a:prstGeom prst="rect">
                      <a:avLst/>
                    </a:prstGeom>
                    <a:noFill/>
                    <a:ln w="9525">
                      <a:noFill/>
                      <a:miter lim="800000"/>
                      <a:headEnd/>
                      <a:tailEnd/>
                    </a:ln>
                  </pic:spPr>
                </pic:pic>
              </a:graphicData>
            </a:graphic>
          </wp:inline>
        </w:drawing>
      </w:r>
    </w:p>
    <w:p w:rsidR="00433B31" w:rsidRPr="00E76EEC" w:rsidRDefault="00DF09B4" w:rsidP="00E76EEC">
      <w:pPr>
        <w:pStyle w:val="Caption"/>
        <w:jc w:val="center"/>
        <w:rPr>
          <w:b w:val="0"/>
          <w:sz w:val="24"/>
          <w:szCs w:val="24"/>
        </w:rPr>
      </w:pPr>
      <w:r w:rsidRPr="006340B7">
        <w:rPr>
          <w:b w:val="0"/>
          <w:sz w:val="24"/>
          <w:szCs w:val="24"/>
        </w:rPr>
        <w:t xml:space="preserve">Figure </w:t>
      </w:r>
      <w:r w:rsidR="006340B7">
        <w:rPr>
          <w:b w:val="0"/>
          <w:sz w:val="24"/>
          <w:szCs w:val="24"/>
        </w:rPr>
        <w:t>2.2</w:t>
      </w:r>
      <w:r w:rsidRPr="006340B7">
        <w:rPr>
          <w:b w:val="0"/>
          <w:sz w:val="24"/>
          <w:szCs w:val="24"/>
        </w:rPr>
        <w:t>: Four aspects of self-management © IBM</w:t>
      </w:r>
    </w:p>
    <w:p w:rsidR="0013197B" w:rsidRDefault="00575820" w:rsidP="0013197B">
      <w:pPr>
        <w:pStyle w:val="Heading2"/>
        <w:numPr>
          <w:ilvl w:val="1"/>
          <w:numId w:val="1"/>
        </w:numPr>
      </w:pPr>
      <w:r>
        <w:t>Context Model</w:t>
      </w:r>
    </w:p>
    <w:p w:rsidR="00ED7B28" w:rsidRDefault="00C908C1" w:rsidP="008917DC">
      <w:pPr>
        <w:ind w:firstLine="720"/>
        <w:rPr>
          <w:rFonts w:cs="Times New Roman"/>
        </w:rPr>
      </w:pPr>
      <w:r>
        <w:t>The most relevant context modeling approaches are presented in [11]. They are classified by the scheme of the data structures which are used to extract information:</w:t>
      </w:r>
      <w:r w:rsidR="00E65F56">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0A1784">
        <w:rPr>
          <w:color w:val="FF0000"/>
        </w:rPr>
        <w:t xml:space="preserve">!!!!!!!! OWL , RDF :D prescurtari </w:t>
      </w:r>
      <w:r w:rsidR="0090346E">
        <w:t xml:space="preserve">The ancient Greek philosopher </w:t>
      </w:r>
      <w:r w:rsidR="002774AE" w:rsidRPr="002774AE">
        <w:t>Parmenides</w:t>
      </w:r>
      <w:r w:rsidR="0090346E">
        <w:t xml:space="preserve"> of Elea</w:t>
      </w:r>
      <w:r w:rsidR="002774AE">
        <w:t xml:space="preserve"> was among the first to propose an ontological characterization of the fundamental nature of reality</w:t>
      </w:r>
      <w:r w:rsidR="0090346E">
        <w:t xml:space="preserve">. </w:t>
      </w:r>
      <w:r w:rsidR="00E93239">
        <w:t xml:space="preserve">An ontology together with a set of individual </w:t>
      </w:r>
      <w:r w:rsidR="00E93239" w:rsidRPr="00E93239">
        <w:rPr>
          <w:bCs/>
        </w:rPr>
        <w:t>instances</w:t>
      </w:r>
      <w:r w:rsidR="00E93239">
        <w:t xml:space="preserve"> of classes constitutes a </w:t>
      </w:r>
      <w:r w:rsidR="00E93239" w:rsidRPr="00E93239">
        <w:rPr>
          <w:bCs/>
        </w:rPr>
        <w:t>knowledge base</w:t>
      </w:r>
      <w:r w:rsidR="00E93239">
        <w:t>. In reality, there is a fine line where the ontology ends and the knowledge base begins.</w:t>
      </w:r>
      <w:r w:rsidR="00B54CE4">
        <w:t>For creating and modifying the ontology, the Prot</w:t>
      </w:r>
      <w:r w:rsidR="00B54CE4">
        <w:rPr>
          <w:rFonts w:cs="Times New Roman"/>
        </w:rPr>
        <w:t>égé ontology editor and knowledge-base framework is being used.</w:t>
      </w:r>
    </w:p>
    <w:p w:rsidR="005751F4" w:rsidRDefault="005751F4" w:rsidP="003C0388">
      <w:pPr>
        <w:pStyle w:val="Heading2"/>
        <w:numPr>
          <w:ilvl w:val="1"/>
          <w:numId w:val="1"/>
        </w:numPr>
      </w:pPr>
      <w:r>
        <w:t>Mobile Agents</w:t>
      </w:r>
      <w:r w:rsidR="003C0388">
        <w:t xml:space="preserve"> – JADE</w:t>
      </w:r>
    </w:p>
    <w:p w:rsidR="000848A5" w:rsidRDefault="000848A5" w:rsidP="000848A5">
      <w:pPr>
        <w:ind w:firstLine="720"/>
      </w:pPr>
      <w:r>
        <w:t>Java Agent</w:t>
      </w:r>
      <w:r w:rsidR="003C0388">
        <w:t xml:space="preserve"> DEvelopment(JADE) Framework is a mobile agents framework which simplifies the implementation of multi-agent systems. </w:t>
      </w:r>
      <w:r w:rsidR="002C624E">
        <w:t xml:space="preserve">A mobile agent is a software agent with features like autonomy, social ability, learning and mobility. </w:t>
      </w:r>
      <w:r>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DC4189" w:rsidRDefault="00DC4189" w:rsidP="00DC4189">
      <w:pPr>
        <w:pStyle w:val="Heading1"/>
        <w:numPr>
          <w:ilvl w:val="0"/>
          <w:numId w:val="1"/>
        </w:numPr>
      </w:pPr>
      <w:r>
        <w:lastRenderedPageBreak/>
        <w:t>Related Work</w:t>
      </w:r>
    </w:p>
    <w:p w:rsidR="00532093" w:rsidRPr="00532093" w:rsidRDefault="0093600D" w:rsidP="00F63D8C">
      <w:pPr>
        <w:ind w:firstLine="720"/>
      </w:pPr>
      <w:r>
        <w:t xml:space="preserve">Self-* and context-aware systems have become leading domains in terms of research. The self-* initiative </w:t>
      </w:r>
      <w:r w:rsidR="00B30906">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Default="00DC4189" w:rsidP="00DC4189">
      <w:pPr>
        <w:pStyle w:val="Heading2"/>
        <w:numPr>
          <w:ilvl w:val="1"/>
          <w:numId w:val="1"/>
        </w:numPr>
      </w:pPr>
      <w:r>
        <w:t>Context Aware Systems</w:t>
      </w:r>
    </w:p>
    <w:p w:rsidR="00F73275" w:rsidRDefault="00F63D8C" w:rsidP="00F73275">
      <w:pPr>
        <w:ind w:firstLine="720"/>
      </w:pPr>
      <w:r>
        <w:t>Ubiquitous Computing</w:t>
      </w:r>
      <w:r w:rsidR="000A1784">
        <w:t xml:space="preserve"> is a</w:t>
      </w:r>
      <w:r>
        <w:t xml:space="preserve"> term coined by Mark Weiser around</w:t>
      </w:r>
      <w:r w:rsidR="000A1784">
        <w:t xml:space="preserve"> 1988,</w:t>
      </w:r>
      <w:r>
        <w:t xml:space="preserve"> and refers to the seamless integration of devices into the </w:t>
      </w:r>
      <w:r w:rsidR="006C2D96">
        <w:t>users’</w:t>
      </w:r>
      <w:r>
        <w:t xml:space="preserve"> everyday life.</w:t>
      </w:r>
      <w:r w:rsidR="000A1784">
        <w:t xml:space="preserve"> </w:t>
      </w:r>
      <w:r>
        <w:t xml:space="preserve">The </w:t>
      </w:r>
      <w:r w:rsidR="006C2D96">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F73275">
        <w:t>Smart rooms,  which  can  be  seen  as  intense  ubiquitous  computing environments, are a step toward Weiser’s [</w:t>
      </w:r>
      <w:r w:rsidR="00427D05">
        <w:t>12</w:t>
      </w:r>
      <w:r w:rsidR="00F73275">
        <w:t>] vision. Currently, there are already some smart rooms functioning at different organizations, like MIT’s Intellingent Room[</w:t>
      </w:r>
      <w:r w:rsidR="00C3350C">
        <w:t>13</w:t>
      </w:r>
      <w:r w:rsidR="00F73275">
        <w:t>] or Stanford’s iRoom Project [</w:t>
      </w:r>
      <w:r w:rsidR="00C3350C">
        <w:t>14</w:t>
      </w:r>
      <w:r w:rsidR="00F73275">
        <w:t>].</w:t>
      </w:r>
    </w:p>
    <w:p w:rsidR="00B839DA" w:rsidRDefault="006C2D96" w:rsidP="00141E3B">
      <w:pPr>
        <w:ind w:firstLine="720"/>
      </w:pPr>
      <w:r>
        <w:t xml:space="preserve">What seems to be a problem in context-aware computing is the privacy of people whose activity is monitored by pervasive computing systems and </w:t>
      </w:r>
      <w:r w:rsidR="00560C8E">
        <w:t>on whose behalf actions</w:t>
      </w:r>
      <w:r>
        <w:t xml:space="preserve"> </w:t>
      </w:r>
      <w:r w:rsidR="00CD114A">
        <w:t>are being undertaken</w:t>
      </w:r>
      <w:r>
        <w:t>.</w:t>
      </w:r>
      <w:r w:rsidR="00CD114A">
        <w:t xml:space="preserve"> This is why,</w:t>
      </w:r>
      <w:r w:rsidR="00832F04">
        <w:t xml:space="preserve"> in [</w:t>
      </w:r>
      <w:r w:rsidR="00C3350C">
        <w:t>15</w:t>
      </w:r>
      <w:r w:rsidR="00832F04">
        <w:t>]</w:t>
      </w:r>
      <w:r w:rsidR="00CD114A">
        <w:t xml:space="preserve"> Hong and Landay </w:t>
      </w:r>
      <w:r w:rsidR="00832F04">
        <w:t xml:space="preserve">describe an architecture for privacy sensitive ubiquitous computing which </w:t>
      </w:r>
      <w:r w:rsidR="00B839DA">
        <w:t xml:space="preserve">addresses the </w:t>
      </w:r>
      <w:r w:rsidR="007A7DC5">
        <w:t>issue</w:t>
      </w:r>
      <w:r w:rsidR="00B839DA">
        <w:t xml:space="preserve"> generated by people’s concerns about the strong potential for abuse over a potential lack of control.</w:t>
      </w:r>
      <w:r w:rsidR="00387F7E">
        <w:t xml:space="preserve"> </w:t>
      </w:r>
      <w:r w:rsidR="00141E3B">
        <w:t>Confab is a toolkit for facilitating the development of privacy-sensitive ubiquitous computing applications.</w:t>
      </w:r>
      <w:r w:rsidR="00B839DA">
        <w:t xml:space="preserve"> </w:t>
      </w:r>
      <w:r w:rsidR="00A10D38">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t>Confab therefore gives “an extendable design that provides a software architecture support for building privacy-sensitive ubicomp applications that are optimistic, pessimistic, and mixed-initiative” [</w:t>
      </w:r>
      <w:r w:rsidR="00C3350C">
        <w:t>15</w:t>
      </w:r>
      <w:r w:rsidR="00A633F5">
        <w:t xml:space="preserve">]. </w:t>
      </w:r>
    </w:p>
    <w:p w:rsidR="00A633F5" w:rsidRDefault="00C3350C" w:rsidP="003F5DBB">
      <w:r>
        <w:tab/>
        <w:t xml:space="preserve">Currently most attempts to use context-awareness within ubiquitous </w:t>
      </w:r>
      <w:r w:rsidR="003F5DBB">
        <w:t xml:space="preserve">computing have been focusing on the physical elements of the environment, or the user’s device. In contrast with that, a new context-awareness direction towards capturing the cognitive elements of a user’s context is explored by </w:t>
      </w:r>
      <w:r w:rsidR="00F3070B" w:rsidRPr="00F3070B">
        <w:t>Prekop and Burnett</w:t>
      </w:r>
      <w:r w:rsidR="00F3070B">
        <w:t xml:space="preserve"> with a conceptual model of Activity Centric </w:t>
      </w:r>
      <w:r w:rsidR="00DC77F6">
        <w:t xml:space="preserve">Context [16]. </w:t>
      </w:r>
      <w:r w:rsidR="009958DE">
        <w:t xml:space="preserve">The focus of the activity-centric view of the context is on the information surrounding the performance of an activity undertaken by an agent. The activity-centric view </w:t>
      </w:r>
      <w:r w:rsidR="009958DE">
        <w:lastRenderedPageBreak/>
        <w:t>has, as its name states, the agents and activities in the centre of the entire perspective on the context. By monitoring and storing agent’s activities, each of the activity belonging to a higher lever activity toget</w:t>
      </w:r>
      <w:r w:rsidR="005E6E7A">
        <w:t>her with its context, Prekop and Burnett’s paper</w:t>
      </w:r>
      <w:r w:rsidR="009958DE">
        <w:t xml:space="preserve"> provides a model for supporting</w:t>
      </w:r>
      <w:r w:rsidR="005E6E7A">
        <w:t xml:space="preserve"> complex</w:t>
      </w:r>
      <w:r w:rsidR="009958DE">
        <w:t xml:space="preserve"> context-aware applications </w:t>
      </w:r>
      <w:r w:rsidR="005E6E7A">
        <w:t xml:space="preserve">after capturing agent’s behavior. </w:t>
      </w:r>
    </w:p>
    <w:p w:rsidR="008F6DEF" w:rsidRDefault="0040216F" w:rsidP="000E3F72">
      <w:r>
        <w:tab/>
      </w:r>
      <w:r w:rsidR="004E153C">
        <w:t xml:space="preserve">For supporting context-aware systems different ontologies and languages have been described, with the purpose of easing the pervasive frameworks. </w:t>
      </w:r>
    </w:p>
    <w:p w:rsidR="00A426E0" w:rsidRDefault="00DD1394" w:rsidP="008F6DEF">
      <w:pPr>
        <w:ind w:firstLine="720"/>
      </w:pPr>
      <w:r>
        <w:t>The COBRA</w:t>
      </w:r>
      <w:r w:rsidR="00897DF1">
        <w:t>-</w:t>
      </w:r>
      <w:r w:rsidR="00A378A8">
        <w:t>ONT</w:t>
      </w:r>
      <w:r w:rsidR="003843B7">
        <w:t xml:space="preserve"> ontology</w:t>
      </w:r>
      <w:r w:rsidR="00043268">
        <w:t xml:space="preserve"> for COntext BRoker Architecture (COBRA)</w:t>
      </w:r>
      <w:r w:rsidR="00A378A8">
        <w:t xml:space="preserve"> </w:t>
      </w:r>
      <w:r w:rsidR="000E3F72">
        <w:t>is “a collection of ontologies for describing places, agents, events and their associated properties in an intelligent meeting room domain” [17].</w:t>
      </w:r>
      <w:r w:rsidR="007C5D74">
        <w:t xml:space="preserve"> </w:t>
      </w:r>
      <w:r w:rsidR="00043268">
        <w:t>The design of COBRA</w:t>
      </w:r>
      <w:r w:rsidR="007110BD">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t xml:space="preserve"> </w:t>
      </w:r>
    </w:p>
    <w:p w:rsidR="008F6DEF" w:rsidRDefault="00512AD5" w:rsidP="00925597">
      <w:pPr>
        <w:ind w:firstLine="720"/>
      </w:pPr>
      <w:r>
        <w:t>In [18] Kagal et</w:t>
      </w:r>
      <w:r w:rsidR="00BD5467">
        <w:t xml:space="preserve"> al. present a policy language specialized for pervasive systems. </w:t>
      </w:r>
      <w:r w:rsidR="00925597">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Default="00DC4189" w:rsidP="00DC4189">
      <w:pPr>
        <w:pStyle w:val="Heading2"/>
        <w:numPr>
          <w:ilvl w:val="1"/>
          <w:numId w:val="1"/>
        </w:numPr>
      </w:pPr>
      <w:r>
        <w:t>Energy Aware Systems</w:t>
      </w:r>
    </w:p>
    <w:p w:rsidR="008917DC" w:rsidRDefault="00BF3587" w:rsidP="00BF3587">
      <w:pPr>
        <w:ind w:firstLine="720"/>
      </w:pPr>
      <w:r>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Default="00BF3587" w:rsidP="00F02138">
      <w:pPr>
        <w:ind w:firstLine="720"/>
      </w:pPr>
      <w:r>
        <w:t xml:space="preserve">In [20] it is used a machine learning approach with dynamic backfilling to </w:t>
      </w:r>
      <w:r w:rsidR="00F02138">
        <w:t xml:space="preserve">optimally distribute tasks in a datacenter. Their approach applies some scheduling policies that reduce the number of unused machines according to the workload needs in each moment, and decide 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Default="008A5EA5" w:rsidP="00F02138">
      <w:pPr>
        <w:ind w:firstLine="720"/>
      </w:pPr>
      <w:r>
        <w:t xml:space="preserve">HP scientists present in [21] an energy aware grid that is intended to provide global utility infrastructure, managing both energy efficiency matters and thermal issues in datacenters.  Workload placement decisions are being taken considering energy coefficients and depending on them the resource co-allocator chooses Globus Resource Allocation </w:t>
      </w:r>
      <w:r>
        <w:lastRenderedPageBreak/>
        <w:t>Manager (GRAM) as destination for the workload. In addition to that, HP scientists have also designed a physical infrastructure for supporting a low energy consumption of the entire grid.</w:t>
      </w:r>
    </w:p>
    <w:p w:rsidR="008452F9" w:rsidRDefault="001A27B1" w:rsidP="001A27B1">
      <w:pPr>
        <w:ind w:firstLine="720"/>
      </w:pPr>
      <w:r w:rsidRPr="001A27B1">
        <w:t>Srinivasan</w:t>
      </w:r>
      <w:r>
        <w:t xml:space="preserve"> et al. present in [22] </w:t>
      </w:r>
      <w:r w:rsidR="008452F9">
        <w:t xml:space="preserve">an approach which uses </w:t>
      </w:r>
      <w:r>
        <w:t xml:space="preserve">a Swarm Intelligence based approach (SITA) for Task Allocation and </w:t>
      </w:r>
      <w:r w:rsidR="008452F9">
        <w:t>scheduling in</w:t>
      </w:r>
      <w:r>
        <w:t xml:space="preserve"> a </w:t>
      </w:r>
      <w:r w:rsidR="008452F9">
        <w:t>dynamically reconfigurable environment such</w:t>
      </w:r>
      <w:r>
        <w:t xml:space="preserve"> </w:t>
      </w:r>
      <w:r w:rsidR="008452F9">
        <w:t>as the computational</w:t>
      </w:r>
      <w:r>
        <w:t xml:space="preserve"> Grid. </w:t>
      </w:r>
      <w:r w:rsidR="008452F9">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t>They take into account both cost and time minimization, for obtaining a balance between these two conflicting items, using a constraint satisfaction based approach to task allocation.</w:t>
      </w:r>
    </w:p>
    <w:p w:rsidR="00AF60E0" w:rsidRDefault="008128BF" w:rsidP="00020823">
      <w:pPr>
        <w:autoSpaceDE w:val="0"/>
        <w:autoSpaceDN w:val="0"/>
        <w:adjustRightInd w:val="0"/>
        <w:spacing w:after="0" w:line="240" w:lineRule="auto"/>
        <w:ind w:firstLine="720"/>
      </w:pPr>
      <w:r>
        <w:t>In [23] an energy aware design of service-based applications evaluates KPI (key performance indicators) and GPI</w:t>
      </w:r>
      <w:r w:rsidR="009E2FE8">
        <w:t xml:space="preserve"> </w:t>
      </w:r>
      <w:r>
        <w:t xml:space="preserve">(Green Performance Indicators), trying to obtain the best tradeoff between the two of them. </w:t>
      </w:r>
      <w:r w:rsidR="009E2FE8">
        <w:t>The energy efficiency of a service is defined depending on the service’s normal and idle mode, price and energy consumption.</w:t>
      </w:r>
      <w:r w:rsidR="00AF60E0">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t>In [29], Ferreira et al.</w:t>
      </w:r>
      <w:r w:rsidR="00321907">
        <w:t xml:space="preserve"> </w:t>
      </w:r>
      <w:r w:rsidR="00B62ABF">
        <w:t>emphasize</w:t>
      </w:r>
      <w:r w:rsidR="00321907">
        <w:t xml:space="preserve"> that the energy consumption is also a service quality problem</w:t>
      </w:r>
      <w:r w:rsidR="00B62ABF">
        <w:t xml:space="preserve">. </w:t>
      </w:r>
      <w:r w:rsidR="008C0697">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t xml:space="preserve"> a the energy efficiency GPI metric is defined, its computation being based on attributes like execution time and energy measures like energy consumption.</w:t>
      </w:r>
    </w:p>
    <w:p w:rsidR="00DC4189" w:rsidRDefault="00B5420D" w:rsidP="00DC4189">
      <w:pPr>
        <w:pStyle w:val="Heading2"/>
        <w:numPr>
          <w:ilvl w:val="1"/>
          <w:numId w:val="1"/>
        </w:numPr>
      </w:pPr>
      <w:r>
        <w:t>Self-* Systems</w:t>
      </w:r>
    </w:p>
    <w:p w:rsidR="00C55303" w:rsidRDefault="00B24EB6" w:rsidP="00C55303">
      <w:pPr>
        <w:ind w:firstLine="720"/>
      </w:pPr>
      <w:r>
        <w:t xml:space="preserve">Computing systems have reached a level of complexity where the human efforts necessary for maintenance and development are getting out of hand. </w:t>
      </w:r>
      <w:r w:rsidR="00480B4E">
        <w:t xml:space="preserve">Just as in 1920, when human operators weren’t enough to work with the switchboards, the solution is </w:t>
      </w:r>
      <w:r w:rsidR="00C55303">
        <w:t>automation</w:t>
      </w:r>
      <w:r w:rsidR="009C4D36">
        <w:t xml:space="preserve"> [24]</w:t>
      </w:r>
      <w:r w:rsidR="00480B4E">
        <w:t xml:space="preserve">.  </w:t>
      </w:r>
      <w:r w:rsidR="00C55303">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t>hout us even thinking about it.</w:t>
      </w:r>
      <w:r w:rsidR="009C4D36" w:rsidRPr="009C4D36">
        <w:t xml:space="preserve"> </w:t>
      </w:r>
      <w:r w:rsidR="009C4D36">
        <w:t>Huebscher et al. present of review of the autonomic computing domain, and approaches that have been taken in this domain.</w:t>
      </w:r>
      <w:r w:rsidR="009C4D36" w:rsidRPr="009C4D36">
        <w:t xml:space="preserve"> </w:t>
      </w:r>
      <w:r w:rsidR="009C4D36">
        <w:t>Self-management is described as being implemented with the help of utilities for estimation of system’s behavior, through reinforcement learning or Bayesian techniques.</w:t>
      </w:r>
    </w:p>
    <w:p w:rsidR="00DC5345" w:rsidRDefault="00DC5345" w:rsidP="00C55303">
      <w:pPr>
        <w:ind w:firstLine="720"/>
      </w:pPr>
      <w:r w:rsidRPr="00DC5345">
        <w:t>Carzaniga</w:t>
      </w:r>
      <w:r>
        <w:t xml:space="preserve"> et al. propose in [2</w:t>
      </w:r>
      <w:r w:rsidR="00F8663F">
        <w:t>5</w:t>
      </w:r>
      <w:r>
        <w:t>] the idea of automatic workarounds as a self-healing method for software automation.</w:t>
      </w:r>
      <w:r w:rsidR="00855A56">
        <w:t xml:space="preserve"> Giving a failure event, the system can automatically execute one or more alternative sequences that are known to have an equivalent behavior. A method of self-healing is described by giving formalization to the workaround problem, and finding </w:t>
      </w:r>
      <w:r w:rsidR="00855A56">
        <w:lastRenderedPageBreak/>
        <w:t xml:space="preserve">solutions for it. A general architecture for automatic workarounds is proposed, and a mean of workarounds representation and run-time usage is described. </w:t>
      </w:r>
      <w:r>
        <w:t xml:space="preserve"> </w:t>
      </w:r>
    </w:p>
    <w:p w:rsidR="002A55EB" w:rsidRDefault="002A55EB" w:rsidP="00020823">
      <w:pPr>
        <w:ind w:firstLine="720"/>
      </w:pPr>
      <w:r>
        <w:t>In [26] a solution for an integrated datacenter using power management is presented, employing server management tools, appropriate sensors and monitors and an agent based approach for achieving power and performance</w:t>
      </w:r>
      <w:r w:rsidR="00497CC3">
        <w:t xml:space="preserve"> objectives</w:t>
      </w:r>
      <w:r>
        <w:t>.</w:t>
      </w:r>
      <w:r w:rsidR="00497CC3">
        <w:t xml:space="preserve"> By intelligently turning off servers when the workload is small, there can be achieved over 25% power savings over the unmanaged case without incurring SLA penalties. </w:t>
      </w:r>
      <w:r w:rsidR="006B785A">
        <w:t xml:space="preserve">By using a testbed containing IBM BladeCenter </w:t>
      </w:r>
    </w:p>
    <w:p w:rsidR="00F451A9" w:rsidRDefault="00220E02" w:rsidP="00020823">
      <w:pPr>
        <w:ind w:firstLine="720"/>
      </w:pPr>
      <w:r>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t>7</w:t>
      </w:r>
      <w:r>
        <w:t xml:space="preserve">]. </w:t>
      </w:r>
      <w:r w:rsidR="00493658">
        <w:t xml:space="preserve">IBM Emerging Technologies Toolkit (ETTK) explores these two key aspects of autonomic computing both in a visual and in a practical way. </w:t>
      </w:r>
      <w:r w:rsidR="003958CB">
        <w:t xml:space="preserve">It demonstrates that we already have almost all the necessary knowledge for creating such tools </w:t>
      </w:r>
      <w:r w:rsidR="00F451A9">
        <w:t xml:space="preserve">and that this technology could be a reality today. </w:t>
      </w:r>
    </w:p>
    <w:p w:rsidR="002A55EB" w:rsidRDefault="002A55EB" w:rsidP="00020823">
      <w:pPr>
        <w:ind w:firstLine="720"/>
      </w:pPr>
    </w:p>
    <w:p w:rsidR="00DC4189" w:rsidRDefault="00DC4189" w:rsidP="00020823">
      <w:pPr>
        <w:pStyle w:val="Heading2"/>
        <w:numPr>
          <w:ilvl w:val="1"/>
          <w:numId w:val="1"/>
        </w:numPr>
      </w:pPr>
      <w:r>
        <w:t>SLA Negotiation</w:t>
      </w:r>
    </w:p>
    <w:p w:rsidR="000450EB" w:rsidRDefault="000C4789" w:rsidP="000450EB">
      <w:pPr>
        <w:ind w:firstLine="720"/>
      </w:pPr>
      <w:r>
        <w:t xml:space="preserve">Katsuhide Fujita et al. propose in [30] a Distributed Mediator Protocol for securely finding Pareto optimal solutions. They employ “approximated fairness”, using deviation for measuring the difference of utilities achieved </w:t>
      </w:r>
      <w:r w:rsidR="009312CD">
        <w:t xml:space="preserve">by agents and a Nash bargaining solution maximizing the product of each agent’s utilities in our model. By defining a non-linear utility function in a complex utility space for multi-issue negotiation the estimation of </w:t>
      </w:r>
      <w:r w:rsidR="000450EB">
        <w:t>agents’</w:t>
      </w:r>
      <w:r w:rsidR="009312CD">
        <w:t xml:space="preserve"> satisfaction is quantified. </w:t>
      </w:r>
    </w:p>
    <w:p w:rsidR="006E2990" w:rsidRDefault="000450EB" w:rsidP="000450EB">
      <w:pPr>
        <w:ind w:firstLine="720"/>
      </w:pPr>
      <w:r>
        <w:t>In [31], Chen et al. describe an automated negotiation mechanism which combines a game theory approach and a co-evolutionary approach for fin</w:t>
      </w:r>
      <w:r w:rsidR="00B82936">
        <w:t>ding a Pareto optimal solution. In spite of the fact that the agents don’t know other agents’ strategies and payoffs, solutions that complies Nash equilibrium and Pare</w:t>
      </w:r>
      <w:r w:rsidR="00BA4011">
        <w:t>to efficiency concepts are discovered</w:t>
      </w:r>
      <w:r w:rsidR="00B82936">
        <w:t xml:space="preserve">. </w:t>
      </w:r>
      <w:r w:rsidR="00A453F0">
        <w:t>The proposed method adopts genetic algorithms to optimize agent’s negotiation strategies generating payoff matrices</w:t>
      </w:r>
      <w:r w:rsidR="005B3FCA">
        <w:t>, and after that finding the optimized point through a game-theory approach.</w:t>
      </w:r>
    </w:p>
    <w:p w:rsidR="00F93C6A" w:rsidRDefault="005B3FCA" w:rsidP="000450EB">
      <w:pPr>
        <w:ind w:firstLine="720"/>
      </w:pPr>
      <w:r>
        <w:t xml:space="preserve"> </w:t>
      </w:r>
      <w:r w:rsidR="00EB0FED">
        <w:t>Brandic et al. describe</w:t>
      </w:r>
      <w:r w:rsidR="00FC19F5">
        <w:t xml:space="preserve"> in [32]</w:t>
      </w:r>
      <w:r w:rsidR="00EB0FED">
        <w:t xml:space="preserve"> a way of establishing adaptable, versatile and dynamic services by undertaking</w:t>
      </w:r>
      <w:r w:rsidR="00FC19F5">
        <w:t xml:space="preserve"> a</w:t>
      </w:r>
      <w:r w:rsidR="00EB0FED">
        <w:t xml:space="preserve"> </w:t>
      </w:r>
      <w:r w:rsidR="00FC19F5">
        <w:t>service</w:t>
      </w:r>
      <w:r w:rsidR="00EB0FED">
        <w:t xml:space="preserve"> mediation process, considering negotiation bootstrapping. </w:t>
      </w:r>
      <w:r w:rsidR="00FC19F5">
        <w:t>This work is being achieved in the context of Foundation of Self-Governing ICT Infrastructures (FoSII) project. They approach the gap between QoS methods and Grid/Cloud</w:t>
      </w:r>
      <w:r w:rsidR="006B785A">
        <w:t xml:space="preserve"> services through describing an </w:t>
      </w:r>
      <w:r w:rsidR="00FC19F5">
        <w:t xml:space="preserve">architecture for service management, with components for meta-negotiations and SLA-mappings. </w:t>
      </w:r>
      <w:r w:rsidR="00BD08A6">
        <w:t>The negotiation is being described in a document, having pre-requisites with negotiation terms and authentication data, and an agreement which concludes the negotiation, therefore having the term meta-negotiation.</w:t>
      </w:r>
    </w:p>
    <w:p w:rsidR="00BD08A6" w:rsidRDefault="0032089C" w:rsidP="000450EB">
      <w:pPr>
        <w:ind w:firstLine="720"/>
      </w:pPr>
      <w:r>
        <w:t xml:space="preserve">The trust negotiation Strategy based on Negotiation Petri Net (SNPN) is described in [33], modeling the policies participating a trust negotiation. In automated trust negotiation, </w:t>
      </w:r>
      <w:r>
        <w:lastRenderedPageBreak/>
        <w:t xml:space="preserve">the access </w:t>
      </w:r>
      <w:r w:rsidR="00AC75DC">
        <w:t>to</w:t>
      </w:r>
      <w:r>
        <w:t xml:space="preserve"> a resource is given based on attribu</w:t>
      </w:r>
      <w:r w:rsidR="00AC75DC">
        <w:t>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know that there exists a successful negotiation, and at the end only credentials in the safe disclosure sequence are disclosed, this way avoiding the disclosure of any credentials that are not needed for successful negotiation.</w:t>
      </w:r>
    </w:p>
    <w:p w:rsidR="00AC75DC" w:rsidRDefault="00060742" w:rsidP="00814957">
      <w:pPr>
        <w:ind w:firstLine="720"/>
      </w:pPr>
      <w:r>
        <w:t>Multi-issue negotiation is an important problem in everyday life, existing numerous situatio</w:t>
      </w:r>
      <w:r w:rsidR="0044156C">
        <w:t xml:space="preserve">ns in which, </w:t>
      </w:r>
      <w:r>
        <w:t>for example</w:t>
      </w:r>
      <w:r w:rsidR="0044156C">
        <w:t>,</w:t>
      </w:r>
      <w:r>
        <w:t xml:space="preserve"> not only the price is to be negotiated, but also quantity, delivery time or other issues. For multi-issue negotiation the solution space is n-dimensional instead of the normal one-dimensional space which single-issue negotiation relies on. </w:t>
      </w:r>
      <w:r w:rsidR="00814957">
        <w:t>Most of the existing work has been focused on independent issues on multi-issue negotiation, and on sequential negotiation for multi-issue problems. In the followings, there ar</w:t>
      </w:r>
      <w:r w:rsidR="009E67FC">
        <w:t>e presented several solutions to the</w:t>
      </w:r>
      <w:r w:rsidR="00814957">
        <w:t>s</w:t>
      </w:r>
      <w:r w:rsidR="009E67FC">
        <w:t>e problems.</w:t>
      </w:r>
    </w:p>
    <w:p w:rsidR="009E67FC" w:rsidRDefault="006276B4" w:rsidP="00814957">
      <w:pPr>
        <w:ind w:firstLine="720"/>
      </w:pPr>
      <w:r>
        <w:t xml:space="preserve">Guoming Lai et al. present in [34] </w:t>
      </w:r>
      <w:r w:rsidR="00890A9A">
        <w:t xml:space="preserve">a decentralized model for multi-attribute negotiation, being able to be applied to the situations where agents are self-interested. </w:t>
      </w:r>
      <w:r w:rsidR="0068301E">
        <w:t>Agents can negotiate multiple attributes simultaneously, and always consider the Pareto optimal outcome.</w:t>
      </w:r>
      <w:r w:rsidR="002A13CB">
        <w:t xml:space="preserve"> The model allows a proposer to make several offers in each round. The responder can choose an offer, or can reject all of them, exchange roles with the negotiator and proceed to make offers to the former negotiator. </w:t>
      </w:r>
      <w:r w:rsidR="0064226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t>it being applied successfully in systems with complex utility functions in continuous negotiation domains.</w:t>
      </w:r>
      <w:r w:rsidR="002A13CB">
        <w:t xml:space="preserve"> </w:t>
      </w:r>
    </w:p>
    <w:p w:rsidR="002A7AEC" w:rsidRDefault="004F3AAE" w:rsidP="00814957">
      <w:pPr>
        <w:ind w:firstLine="720"/>
      </w:pPr>
      <w:r>
        <w:t xml:space="preserve">In [35] an analysis of feasible solutions for multi-issue negotiation is presented. Fatima et al. present a comparison between a Package Deal Procedure </w:t>
      </w:r>
      <w:r w:rsidR="00A0384F">
        <w:t>(PDP</w:t>
      </w:r>
      <w:r>
        <w:t>) and a Simultaneous Procedure (SP).</w:t>
      </w:r>
      <w:r w:rsidR="00A0384F">
        <w:t xml:space="preserve"> </w:t>
      </w:r>
      <w:r w:rsidR="0001048E">
        <w:t xml:space="preserve">They define </w:t>
      </w:r>
      <m:oMath>
        <m:r>
          <w:rPr>
            <w:rFonts w:ascii="Cambria Math" w:hAnsi="Cambria Math"/>
          </w:rPr>
          <m:t>ε</m:t>
        </m:r>
      </m:oMath>
      <w:r w:rsidR="0001048E">
        <w:t xml:space="preserve">-Nash equilibrium strategies for both the PDP and SP, adding rules for reaching an outcome that maximizes social welfare for the simultaneous procedure since it results in multiple </w:t>
      </w:r>
      <w:r w:rsidR="009C7116">
        <w:t>equilibria</w:t>
      </w:r>
      <w:r w:rsidR="0001048E">
        <w:t xml:space="preserve">. </w:t>
      </w:r>
      <w:r w:rsidR="009C7116">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t xml:space="preserve">This paper is thoroughly documented giving also a review on possible negotiation types, and presents several theorems and conclusions regarding package deal procedure, simultaneous procedure and sequential procedure. </w:t>
      </w:r>
    </w:p>
    <w:p w:rsidR="009C7116" w:rsidRDefault="009C7116" w:rsidP="00814957">
      <w:pPr>
        <w:ind w:firstLine="720"/>
      </w:pPr>
    </w:p>
    <w:p w:rsidR="00DC4189" w:rsidRDefault="006B450F" w:rsidP="006B450F">
      <w:pPr>
        <w:pStyle w:val="Heading1"/>
        <w:numPr>
          <w:ilvl w:val="0"/>
          <w:numId w:val="1"/>
        </w:numPr>
        <w:rPr>
          <w:rFonts w:cs="Times New Roman"/>
        </w:rPr>
      </w:pPr>
      <w:r>
        <w:rPr>
          <w:rFonts w:cs="Times New Roman"/>
        </w:rPr>
        <w:lastRenderedPageBreak/>
        <w:t>Analysis and design</w:t>
      </w:r>
    </w:p>
    <w:p w:rsidR="006B450F" w:rsidRDefault="00A95260" w:rsidP="00861B19">
      <w:pPr>
        <w:ind w:firstLine="720"/>
      </w:pPr>
      <w:r>
        <w:t>This part describe</w:t>
      </w:r>
      <w:r w:rsidR="00861B19">
        <w:t xml:space="preserve">s the algorithms used for handling SLA negotiation and optimal task distribution in a datacenter having as components servers, a storage server and a global loop which coordinates the entire task flow. </w:t>
      </w:r>
    </w:p>
    <w:p w:rsidR="00A67E90" w:rsidRDefault="00192C63" w:rsidP="00A67E90">
      <w:pPr>
        <w:keepNext/>
        <w:ind w:firstLine="720"/>
        <w:jc w:val="center"/>
      </w:pPr>
      <w:r w:rsidRPr="00192C63">
        <w:rPr>
          <w:noProof/>
          <w:lang w:bidi="ar-SA"/>
        </w:rPr>
        <w:drawing>
          <wp:inline distT="0" distB="0" distL="0" distR="0">
            <wp:extent cx="4366640" cy="3177374"/>
            <wp:effectExtent l="19050" t="19050" r="14860" b="23026"/>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8" cstate="print"/>
                    <a:srcRect/>
                    <a:stretch>
                      <a:fillRect/>
                    </a:stretch>
                  </pic:blipFill>
                  <pic:spPr bwMode="auto">
                    <a:xfrm>
                      <a:off x="0" y="0"/>
                      <a:ext cx="4373161" cy="3182119"/>
                    </a:xfrm>
                    <a:prstGeom prst="rect">
                      <a:avLst/>
                    </a:prstGeom>
                    <a:noFill/>
                    <a:ln w="9525">
                      <a:solidFill>
                        <a:schemeClr val="tx1"/>
                      </a:solidFill>
                      <a:miter lim="800000"/>
                      <a:headEnd/>
                      <a:tailEnd/>
                    </a:ln>
                  </pic:spPr>
                </pic:pic>
              </a:graphicData>
            </a:graphic>
          </wp:inline>
        </w:drawing>
      </w:r>
    </w:p>
    <w:p w:rsidR="00192C63" w:rsidRDefault="00A67E90" w:rsidP="00A67E90">
      <w:pPr>
        <w:pStyle w:val="Caption"/>
        <w:jc w:val="center"/>
      </w:pPr>
      <w:r>
        <w:t xml:space="preserve">Figure </w:t>
      </w:r>
      <w:fldSimple w:instr=" STYLEREF 1 \s ">
        <w:r w:rsidR="006267B0">
          <w:rPr>
            <w:noProof/>
          </w:rPr>
          <w:t>4</w:t>
        </w:r>
      </w:fldSimple>
      <w:r w:rsidR="006267B0">
        <w:t>.</w:t>
      </w:r>
      <w:fldSimple w:instr=" SEQ Figure \* ARABIC \s 1 ">
        <w:r w:rsidR="006267B0">
          <w:rPr>
            <w:noProof/>
          </w:rPr>
          <w:t>1</w:t>
        </w:r>
      </w:fldSimple>
      <w:r w:rsidR="00493401">
        <w:t>: GAMES datacenter infrastructure</w:t>
      </w:r>
    </w:p>
    <w:p w:rsidR="00984F83" w:rsidRDefault="00984F83" w:rsidP="00984F83">
      <w:pPr>
        <w:ind w:firstLine="720"/>
      </w:pPr>
      <w:r>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t xml:space="preserve">datacenter environment. </w:t>
      </w:r>
      <w:r w:rsidR="00FC2EDD">
        <w:t>I will describe the concepts involved in the design of the self-adapting datacenter in the followings.</w:t>
      </w:r>
    </w:p>
    <w:p w:rsidR="008058F0" w:rsidRDefault="008058F0" w:rsidP="00984F83">
      <w:pPr>
        <w:ind w:firstLine="720"/>
      </w:pPr>
    </w:p>
    <w:p w:rsidR="00493401" w:rsidRPr="00493401" w:rsidRDefault="00A34A23" w:rsidP="00493401">
      <w:pPr>
        <w:pStyle w:val="Heading2"/>
        <w:numPr>
          <w:ilvl w:val="1"/>
          <w:numId w:val="1"/>
        </w:numPr>
      </w:pPr>
      <w:r>
        <w:t xml:space="preserve">The </w:t>
      </w:r>
      <w:r w:rsidR="00F82484">
        <w:t>Self-Healing Behavior</w:t>
      </w:r>
    </w:p>
    <w:p w:rsidR="002F0160" w:rsidRDefault="00194377" w:rsidP="00194377">
      <w:pPr>
        <w:ind w:firstLine="720"/>
      </w:pPr>
      <w:r>
        <w:t xml:space="preserve">The self-healing behavior described in [2] finds an action plan for bringing the context to a healthy state. Enforcing these series </w:t>
      </w:r>
      <w:r w:rsidR="00C07541">
        <w:t xml:space="preserve">of actions on the broken context </w:t>
      </w:r>
      <w:r w:rsidR="0046618A">
        <w:t xml:space="preserve">brings it to an optimal state. </w:t>
      </w:r>
      <w:r w:rsidR="000977E0">
        <w:t xml:space="preserve">There are several </w:t>
      </w:r>
      <w:r w:rsidR="003A74B9">
        <w:t xml:space="preserve">concepts defined in this section which </w:t>
      </w:r>
      <w:r w:rsidR="00A34A23">
        <w:t xml:space="preserve">ease the algorithm description. </w:t>
      </w:r>
    </w:p>
    <w:p w:rsidR="00493401" w:rsidRDefault="00A34A23" w:rsidP="00493401">
      <w:r>
        <w:t>The context is described under a &lt;R, A, P&gt; (Resources, Actors and Policies) form, the entire description being kept in an ontology. The Resources refer to both sensors and actuators associated to those sensors, for applying</w:t>
      </w:r>
      <w:r w:rsidR="008179EF">
        <w:t xml:space="preserve"> actions which will modify resource’s value. The actors are in this case the actions associated to each resource, while Policies are conjunctions of sensor’s states, which describe the optimal state for that sensors’ association. </w:t>
      </w:r>
    </w:p>
    <w:p w:rsidR="00F22D15" w:rsidRDefault="002F0160" w:rsidP="00F22D15">
      <w:pPr>
        <w:ind w:firstLine="720"/>
      </w:pPr>
      <w:r>
        <w:lastRenderedPageBreak/>
        <w:t xml:space="preserve">For evaluating the closeness </w:t>
      </w:r>
      <w:r w:rsidR="000B37AC">
        <w:t xml:space="preserve">of the context to the optimal context described through the policies, the entropy </w:t>
      </w:r>
      <w:r w:rsidR="003341E0">
        <w:t>concept</w:t>
      </w:r>
      <w:r w:rsidR="000B37AC">
        <w:t xml:space="preserve"> is being defined.</w:t>
      </w:r>
      <w:r w:rsidR="003341E0">
        <w:t xml:space="preserve"> </w:t>
      </w:r>
      <w:r w:rsidR="00D16A44">
        <w:t>When the entrop</w:t>
      </w:r>
      <w:r w:rsidR="00763672">
        <w:t>y is above the defined threshold</w:t>
      </w:r>
      <w:r w:rsidR="00D16A44">
        <w:t xml:space="preserve">, the self-healing algorithm </w:t>
      </w:r>
      <w:r w:rsidR="00763672">
        <w:t>will start</w:t>
      </w:r>
      <w:r w:rsidR="00D16A44">
        <w:t>.</w:t>
      </w:r>
      <w:r w:rsidR="00763672">
        <w:t xml:space="preserve"> </w:t>
      </w:r>
    </w:p>
    <w:p w:rsidR="00F22D15" w:rsidRDefault="00F22D15" w:rsidP="00F22D15">
      <w:pPr>
        <w:ind w:firstLine="720"/>
      </w:pPr>
    </w:p>
    <w:p w:rsidR="00F22D15" w:rsidRPr="00F22D15" w:rsidRDefault="008434D8" w:rsidP="00F22D15">
      <w:pPr>
        <w:pStyle w:val="Heading3"/>
        <w:numPr>
          <w:ilvl w:val="2"/>
          <w:numId w:val="1"/>
        </w:numPr>
      </w:pPr>
      <w:r>
        <w:t>Algorithm Description</w:t>
      </w:r>
    </w:p>
    <w:p w:rsidR="00A67E90" w:rsidRPr="006B3B82" w:rsidRDefault="008434D8" w:rsidP="008007AC">
      <w:pPr>
        <w:pStyle w:val="sddsasdsa"/>
        <w:rPr>
          <w:sz w:val="24"/>
          <w:szCs w:val="24"/>
        </w:rPr>
      </w:pPr>
      <w:r w:rsidRPr="006B3B82">
        <w:rPr>
          <w:sz w:val="24"/>
          <w:szCs w:val="24"/>
        </w:rPr>
        <w:t>Our approach for the self-healing process consists of the following steps</w:t>
      </w:r>
      <w:r w:rsidR="00493401">
        <w:rPr>
          <w:sz w:val="24"/>
          <w:szCs w:val="24"/>
        </w:rPr>
        <w:t xml:space="preserve"> (F</w:t>
      </w:r>
      <w:r w:rsidR="00A67E90">
        <w:rPr>
          <w:sz w:val="24"/>
          <w:szCs w:val="24"/>
        </w:rPr>
        <w:t xml:space="preserve">igure 4.2): </w:t>
      </w:r>
    </w:p>
    <w:p w:rsidR="008007AC" w:rsidRPr="006B3B82" w:rsidRDefault="008007AC" w:rsidP="008007AC">
      <w:pPr>
        <w:pStyle w:val="sddsasdsa"/>
        <w:numPr>
          <w:ilvl w:val="0"/>
          <w:numId w:val="8"/>
        </w:numPr>
        <w:rPr>
          <w:b/>
          <w:sz w:val="24"/>
          <w:szCs w:val="24"/>
        </w:rPr>
      </w:pPr>
      <w:r w:rsidRPr="006B3B82">
        <w:rPr>
          <w:b/>
          <w:sz w:val="24"/>
          <w:szCs w:val="24"/>
        </w:rPr>
        <w:t>Check if the current context has been encountered so far.</w:t>
      </w:r>
    </w:p>
    <w:p w:rsidR="007D5779" w:rsidRDefault="0055206E" w:rsidP="007D5779">
      <w:pPr>
        <w:pStyle w:val="sddsasdsa"/>
        <w:ind w:left="762"/>
        <w:rPr>
          <w:sz w:val="24"/>
          <w:szCs w:val="24"/>
        </w:rPr>
      </w:pPr>
      <w:r>
        <w:rPr>
          <w:sz w:val="24"/>
          <w:szCs w:val="24"/>
        </w:rPr>
        <w:t>If</w:t>
      </w:r>
      <w:r w:rsidR="00CC7DC7">
        <w:rPr>
          <w:sz w:val="24"/>
          <w:szCs w:val="24"/>
        </w:rPr>
        <w:t xml:space="preserve"> in the memory file we have </w:t>
      </w:r>
      <w:r>
        <w:rPr>
          <w:sz w:val="24"/>
          <w:szCs w:val="24"/>
        </w:rPr>
        <w:t xml:space="preserve">a context equal to the current context, </w:t>
      </w:r>
      <w:r w:rsidR="007E3B3D">
        <w:rPr>
          <w:sz w:val="24"/>
          <w:szCs w:val="24"/>
        </w:rPr>
        <w:t xml:space="preserve">we take add the associated sequence of actions to the current sequence of action (at the beginning, NULL). If after the sum of </w:t>
      </w:r>
      <w:r w:rsidR="007E3B3D">
        <w:rPr>
          <w:b/>
          <w:i/>
          <w:sz w:val="24"/>
          <w:szCs w:val="24"/>
        </w:rPr>
        <w:t xml:space="preserve">recheck times </w:t>
      </w:r>
      <w:r w:rsidR="007E3B3D">
        <w:rPr>
          <w:sz w:val="24"/>
          <w:szCs w:val="24"/>
        </w:rPr>
        <w:t xml:space="preserve">for the actions, the system is not healed we </w:t>
      </w:r>
      <w:r w:rsidR="007E3B3D" w:rsidRPr="007E3B3D">
        <w:rPr>
          <w:b/>
          <w:i/>
          <w:sz w:val="24"/>
          <w:szCs w:val="24"/>
        </w:rPr>
        <w:t>rollback</w:t>
      </w:r>
      <w:r w:rsidR="007E3B3D">
        <w:rPr>
          <w:sz w:val="24"/>
          <w:szCs w:val="24"/>
        </w:rPr>
        <w:t xml:space="preserve"> the sequence of actions and go to step 2. </w:t>
      </w:r>
    </w:p>
    <w:p w:rsidR="007E3B3D" w:rsidRPr="007E3B3D" w:rsidRDefault="007E3B3D" w:rsidP="007D5779">
      <w:pPr>
        <w:pStyle w:val="sddsasdsa"/>
        <w:ind w:left="762"/>
        <w:rPr>
          <w:sz w:val="24"/>
          <w:szCs w:val="24"/>
        </w:rPr>
      </w:pPr>
      <w:r>
        <w:rPr>
          <w:sz w:val="24"/>
          <w:szCs w:val="24"/>
        </w:rPr>
        <w:t xml:space="preserve">If we don’t find any sequence learned, we go to </w:t>
      </w:r>
      <w:r w:rsidR="00356FCD">
        <w:rPr>
          <w:sz w:val="24"/>
          <w:szCs w:val="24"/>
        </w:rPr>
        <w:t xml:space="preserve">step </w:t>
      </w:r>
      <w:r>
        <w:rPr>
          <w:sz w:val="24"/>
          <w:szCs w:val="24"/>
        </w:rPr>
        <w:t xml:space="preserve">2. </w:t>
      </w:r>
    </w:p>
    <w:p w:rsidR="008007AC" w:rsidRDefault="008007AC" w:rsidP="008007AC">
      <w:pPr>
        <w:pStyle w:val="sddsasdsa"/>
        <w:numPr>
          <w:ilvl w:val="0"/>
          <w:numId w:val="8"/>
        </w:numPr>
        <w:rPr>
          <w:b/>
          <w:sz w:val="24"/>
          <w:szCs w:val="24"/>
        </w:rPr>
      </w:pPr>
      <w:r w:rsidRPr="006B3B82">
        <w:rPr>
          <w:b/>
          <w:sz w:val="24"/>
          <w:szCs w:val="24"/>
        </w:rPr>
        <w:t>Select the broken policy with the largest entropy contribution</w:t>
      </w:r>
    </w:p>
    <w:p w:rsidR="0074798D" w:rsidRPr="0074798D" w:rsidRDefault="0074798D" w:rsidP="0074798D">
      <w:pPr>
        <w:pStyle w:val="sddsasdsa"/>
        <w:ind w:left="762"/>
        <w:rPr>
          <w:sz w:val="24"/>
          <w:szCs w:val="24"/>
        </w:rPr>
      </w:pPr>
      <w:r>
        <w:rPr>
          <w:sz w:val="24"/>
          <w:szCs w:val="24"/>
        </w:rPr>
        <w:t xml:space="preserve">Search through the policies having entropy contribution larger than zero, and select the </w:t>
      </w:r>
      <w:r w:rsidR="008D5642" w:rsidRPr="008D5642">
        <w:rPr>
          <w:b/>
          <w:i/>
          <w:sz w:val="24"/>
          <w:szCs w:val="24"/>
        </w:rPr>
        <w:t>policy</w:t>
      </w:r>
      <w:r w:rsidRPr="008D5642">
        <w:rPr>
          <w:b/>
          <w:i/>
          <w:sz w:val="24"/>
          <w:szCs w:val="24"/>
        </w:rPr>
        <w:t xml:space="preserve"> with the largest contribution to the entropy</w:t>
      </w:r>
      <w:r w:rsidR="008D5642">
        <w:rPr>
          <w:sz w:val="24"/>
          <w:szCs w:val="24"/>
        </w:rPr>
        <w:t xml:space="preserve"> </w:t>
      </w:r>
      <w:r>
        <w:rPr>
          <w:sz w:val="24"/>
          <w:szCs w:val="24"/>
        </w:rPr>
        <w:t xml:space="preserve">(this means that it is either </w:t>
      </w:r>
      <w:r w:rsidR="008D5642">
        <w:rPr>
          <w:sz w:val="24"/>
          <w:szCs w:val="24"/>
        </w:rPr>
        <w:t xml:space="preserve">the most important, or the most broken, or a combination between them). Go to step 3. </w:t>
      </w:r>
    </w:p>
    <w:p w:rsidR="008007AC" w:rsidRDefault="00657D3B" w:rsidP="008007AC">
      <w:pPr>
        <w:pStyle w:val="sddsasdsa"/>
        <w:numPr>
          <w:ilvl w:val="0"/>
          <w:numId w:val="8"/>
        </w:numPr>
        <w:rPr>
          <w:b/>
          <w:sz w:val="24"/>
          <w:szCs w:val="24"/>
        </w:rPr>
      </w:pPr>
      <w:r w:rsidRPr="006B3B82">
        <w:rPr>
          <w:b/>
          <w:sz w:val="24"/>
          <w:szCs w:val="24"/>
        </w:rPr>
        <w:t xml:space="preserve">Take the next Inter-Independent Resources Group (IIRG) </w:t>
      </w:r>
    </w:p>
    <w:p w:rsidR="008D5642" w:rsidRPr="008D5642" w:rsidRDefault="008D5642" w:rsidP="008D5642">
      <w:pPr>
        <w:pStyle w:val="sddsasdsa"/>
        <w:ind w:left="762"/>
        <w:rPr>
          <w:sz w:val="24"/>
          <w:szCs w:val="24"/>
        </w:rPr>
      </w:pPr>
      <w:r>
        <w:rPr>
          <w:sz w:val="24"/>
          <w:szCs w:val="24"/>
        </w:rPr>
        <w:t>Select the next IIRG for which we find a best sequence of actions through a reinforcement learning process, taking as reward a function inversely proportional to the entropy. Go to step 4.</w:t>
      </w:r>
    </w:p>
    <w:p w:rsidR="00657D3B" w:rsidRDefault="00620406" w:rsidP="008007AC">
      <w:pPr>
        <w:pStyle w:val="sddsasdsa"/>
        <w:numPr>
          <w:ilvl w:val="0"/>
          <w:numId w:val="8"/>
        </w:numPr>
        <w:rPr>
          <w:b/>
          <w:sz w:val="24"/>
          <w:szCs w:val="24"/>
        </w:rPr>
      </w:pPr>
      <w:r w:rsidRPr="006B3B82">
        <w:rPr>
          <w:b/>
          <w:sz w:val="24"/>
          <w:szCs w:val="24"/>
        </w:rPr>
        <w:t>Add the found sequence of actions to the actions sequence list</w:t>
      </w:r>
    </w:p>
    <w:p w:rsidR="008D5642" w:rsidRPr="008D5642" w:rsidRDefault="008D5642" w:rsidP="008D5642">
      <w:pPr>
        <w:pStyle w:val="sddsasdsa"/>
        <w:ind w:left="762"/>
        <w:rPr>
          <w:sz w:val="24"/>
          <w:szCs w:val="24"/>
        </w:rPr>
      </w:pPr>
      <w:r>
        <w:rPr>
          <w:sz w:val="24"/>
          <w:szCs w:val="24"/>
        </w:rPr>
        <w:t>We take the found sequence of actions and add it to the sequence of actions list. If there are no more resources to be brought to their opt</w:t>
      </w:r>
      <w:r w:rsidR="00796157">
        <w:rPr>
          <w:sz w:val="24"/>
          <w:szCs w:val="24"/>
        </w:rPr>
        <w:t>imal states for this policy, go</w:t>
      </w:r>
      <w:r>
        <w:rPr>
          <w:sz w:val="24"/>
          <w:szCs w:val="24"/>
        </w:rPr>
        <w:t xml:space="preserve"> to step 5, otherwise go to step 3. </w:t>
      </w:r>
    </w:p>
    <w:p w:rsidR="00657D3B" w:rsidRDefault="00DB2006" w:rsidP="008007AC">
      <w:pPr>
        <w:pStyle w:val="sddsasdsa"/>
        <w:numPr>
          <w:ilvl w:val="0"/>
          <w:numId w:val="8"/>
        </w:numPr>
        <w:rPr>
          <w:b/>
          <w:sz w:val="24"/>
          <w:szCs w:val="24"/>
        </w:rPr>
      </w:pPr>
      <w:r w:rsidRPr="006B3B82">
        <w:rPr>
          <w:b/>
          <w:sz w:val="24"/>
          <w:szCs w:val="24"/>
        </w:rPr>
        <w:t>Add the found actions to the current sequence of actions</w:t>
      </w:r>
    </w:p>
    <w:p w:rsidR="00796157" w:rsidRPr="00796157" w:rsidRDefault="00796157" w:rsidP="00796157">
      <w:pPr>
        <w:pStyle w:val="sddsasdsa"/>
        <w:ind w:left="762"/>
        <w:rPr>
          <w:sz w:val="24"/>
          <w:szCs w:val="24"/>
        </w:rPr>
      </w:pPr>
      <w:r>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6B3B82" w:rsidRDefault="004F10F3" w:rsidP="008007AC">
      <w:pPr>
        <w:pStyle w:val="sddsasdsa"/>
        <w:numPr>
          <w:ilvl w:val="0"/>
          <w:numId w:val="8"/>
        </w:numPr>
        <w:rPr>
          <w:b/>
          <w:sz w:val="24"/>
          <w:szCs w:val="24"/>
        </w:rPr>
      </w:pPr>
      <w:r w:rsidRPr="006B3B82">
        <w:rPr>
          <w:b/>
          <w:sz w:val="24"/>
          <w:szCs w:val="24"/>
        </w:rPr>
        <w:t>Memorize the (sequence of actions, Step1</w:t>
      </w:r>
      <w:r w:rsidR="009E06A0" w:rsidRPr="006B3B82">
        <w:rPr>
          <w:b/>
          <w:sz w:val="24"/>
          <w:szCs w:val="24"/>
        </w:rPr>
        <w:t xml:space="preserve"> context</w:t>
      </w:r>
      <w:r w:rsidRPr="006B3B82">
        <w:rPr>
          <w:b/>
          <w:sz w:val="24"/>
          <w:szCs w:val="24"/>
        </w:rPr>
        <w:t xml:space="preserve">) association </w:t>
      </w:r>
    </w:p>
    <w:p w:rsidR="00493401" w:rsidRDefault="00796157" w:rsidP="00493401">
      <w:pPr>
        <w:pStyle w:val="sddsasdsa"/>
        <w:ind w:left="720"/>
        <w:rPr>
          <w:sz w:val="24"/>
          <w:szCs w:val="24"/>
        </w:rPr>
      </w:pPr>
      <w:r>
        <w:rPr>
          <w:sz w:val="24"/>
          <w:szCs w:val="24"/>
        </w:rPr>
        <w:t>Associate the current list</w:t>
      </w:r>
      <w:r w:rsidR="005F6BBB">
        <w:rPr>
          <w:sz w:val="24"/>
          <w:szCs w:val="24"/>
        </w:rPr>
        <w:t xml:space="preserve"> of sequences of actions to the initial broken context. </w:t>
      </w:r>
    </w:p>
    <w:p w:rsidR="00A67E90" w:rsidRDefault="00A67E90" w:rsidP="00A67E90">
      <w:pPr>
        <w:pStyle w:val="sddsasdsa"/>
        <w:keepNext/>
        <w:ind w:left="720"/>
        <w:jc w:val="center"/>
      </w:pPr>
      <w:r w:rsidRPr="000F3CF9">
        <w:rPr>
          <w:noProof/>
          <w:sz w:val="24"/>
          <w:szCs w:val="24"/>
        </w:rPr>
        <w:lastRenderedPageBreak/>
        <w:drawing>
          <wp:inline distT="0" distB="0" distL="0" distR="0">
            <wp:extent cx="3078246" cy="3275937"/>
            <wp:effectExtent l="19050" t="0" r="7854"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srcRect/>
                    <a:stretch>
                      <a:fillRect/>
                    </a:stretch>
                  </pic:blipFill>
                  <pic:spPr bwMode="auto">
                    <a:xfrm>
                      <a:off x="0" y="0"/>
                      <a:ext cx="3080503" cy="3278339"/>
                    </a:xfrm>
                    <a:prstGeom prst="rect">
                      <a:avLst/>
                    </a:prstGeom>
                    <a:noFill/>
                    <a:ln w="9525">
                      <a:noFill/>
                      <a:miter lim="800000"/>
                      <a:headEnd/>
                      <a:tailEnd/>
                    </a:ln>
                  </pic:spPr>
                </pic:pic>
              </a:graphicData>
            </a:graphic>
          </wp:inline>
        </w:drawing>
      </w:r>
    </w:p>
    <w:p w:rsidR="00493401" w:rsidRPr="00493401" w:rsidRDefault="00A67E90" w:rsidP="00493401">
      <w:pPr>
        <w:pStyle w:val="Caption"/>
        <w:jc w:val="center"/>
        <w:rPr>
          <w:b w:val="0"/>
          <w:sz w:val="24"/>
          <w:szCs w:val="24"/>
        </w:rPr>
      </w:pPr>
      <w:r w:rsidRPr="00493401">
        <w:rPr>
          <w:b w:val="0"/>
          <w:sz w:val="24"/>
          <w:szCs w:val="24"/>
        </w:rPr>
        <w:t xml:space="preserve">Figure </w:t>
      </w:r>
      <w:r w:rsidR="006267B0">
        <w:rPr>
          <w:b w:val="0"/>
          <w:sz w:val="24"/>
          <w:szCs w:val="24"/>
        </w:rPr>
        <w:fldChar w:fldCharType="begin"/>
      </w:r>
      <w:r w:rsidR="006267B0">
        <w:rPr>
          <w:b w:val="0"/>
          <w:sz w:val="24"/>
          <w:szCs w:val="24"/>
        </w:rPr>
        <w:instrText xml:space="preserve"> STYLEREF 1 \s </w:instrText>
      </w:r>
      <w:r w:rsidR="006267B0">
        <w:rPr>
          <w:b w:val="0"/>
          <w:sz w:val="24"/>
          <w:szCs w:val="24"/>
        </w:rPr>
        <w:fldChar w:fldCharType="separate"/>
      </w:r>
      <w:r w:rsidR="006267B0">
        <w:rPr>
          <w:b w:val="0"/>
          <w:noProof/>
          <w:sz w:val="24"/>
          <w:szCs w:val="24"/>
        </w:rPr>
        <w:t>4</w:t>
      </w:r>
      <w:r w:rsidR="006267B0">
        <w:rPr>
          <w:b w:val="0"/>
          <w:sz w:val="24"/>
          <w:szCs w:val="24"/>
        </w:rPr>
        <w:fldChar w:fldCharType="end"/>
      </w:r>
      <w:r w:rsidR="006267B0">
        <w:rPr>
          <w:b w:val="0"/>
          <w:sz w:val="24"/>
          <w:szCs w:val="24"/>
        </w:rPr>
        <w:t>.</w:t>
      </w:r>
      <w:r w:rsidR="006267B0">
        <w:rPr>
          <w:b w:val="0"/>
          <w:sz w:val="24"/>
          <w:szCs w:val="24"/>
        </w:rPr>
        <w:fldChar w:fldCharType="begin"/>
      </w:r>
      <w:r w:rsidR="006267B0">
        <w:rPr>
          <w:b w:val="0"/>
          <w:sz w:val="24"/>
          <w:szCs w:val="24"/>
        </w:rPr>
        <w:instrText xml:space="preserve"> SEQ Figure \* ARABIC \s 1 </w:instrText>
      </w:r>
      <w:r w:rsidR="006267B0">
        <w:rPr>
          <w:b w:val="0"/>
          <w:sz w:val="24"/>
          <w:szCs w:val="24"/>
        </w:rPr>
        <w:fldChar w:fldCharType="separate"/>
      </w:r>
      <w:r w:rsidR="006267B0">
        <w:rPr>
          <w:b w:val="0"/>
          <w:noProof/>
          <w:sz w:val="24"/>
          <w:szCs w:val="24"/>
        </w:rPr>
        <w:t>2</w:t>
      </w:r>
      <w:r w:rsidR="006267B0">
        <w:rPr>
          <w:b w:val="0"/>
          <w:sz w:val="24"/>
          <w:szCs w:val="24"/>
        </w:rPr>
        <w:fldChar w:fldCharType="end"/>
      </w:r>
      <w:r w:rsidR="00493401" w:rsidRPr="00493401">
        <w:rPr>
          <w:b w:val="0"/>
          <w:sz w:val="24"/>
          <w:szCs w:val="24"/>
        </w:rPr>
        <w:t>: Self-healing algorithm</w:t>
      </w:r>
    </w:p>
    <w:p w:rsidR="00344B2D" w:rsidRPr="006B3B82" w:rsidRDefault="00344B2D" w:rsidP="000F3CF9">
      <w:pPr>
        <w:pStyle w:val="sddsasdsa"/>
        <w:ind w:firstLine="720"/>
        <w:rPr>
          <w:sz w:val="24"/>
          <w:szCs w:val="24"/>
        </w:rPr>
      </w:pPr>
      <w:r>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Pr>
          <w:sz w:val="24"/>
          <w:szCs w:val="24"/>
        </w:rPr>
        <w:t xml:space="preserve">the process of finding the sequence of actions is being started for the new policy. </w:t>
      </w:r>
    </w:p>
    <w:p w:rsidR="007E619C" w:rsidRDefault="000F3CF9" w:rsidP="0047478E">
      <w:pPr>
        <w:pStyle w:val="sddsasdsa"/>
        <w:rPr>
          <w:sz w:val="24"/>
          <w:szCs w:val="24"/>
        </w:rPr>
      </w:pPr>
      <w:r>
        <w:rPr>
          <w:sz w:val="24"/>
          <w:szCs w:val="24"/>
        </w:rPr>
        <w:tab/>
      </w:r>
      <w:r w:rsidR="009F2861">
        <w:rPr>
          <w:sz w:val="24"/>
          <w:szCs w:val="24"/>
        </w:rPr>
        <w:t xml:space="preserve">The self-healing process is described as a sequence of steps, </w:t>
      </w:r>
      <w:r w:rsidR="00A67E90">
        <w:rPr>
          <w:sz w:val="24"/>
          <w:szCs w:val="24"/>
        </w:rPr>
        <w:t>emphas</w:t>
      </w:r>
      <w:r w:rsidR="00493401">
        <w:rPr>
          <w:sz w:val="24"/>
          <w:szCs w:val="24"/>
        </w:rPr>
        <w:t>izing on few concepts which are the baseline of this algorithm.</w:t>
      </w:r>
    </w:p>
    <w:p w:rsidR="00F22D15" w:rsidRPr="0047478E" w:rsidRDefault="00F22D15" w:rsidP="0047478E">
      <w:pPr>
        <w:pStyle w:val="sddsasdsa"/>
        <w:rPr>
          <w:sz w:val="24"/>
          <w:szCs w:val="24"/>
        </w:rPr>
      </w:pPr>
    </w:p>
    <w:p w:rsidR="002F0160" w:rsidRDefault="00D16A44" w:rsidP="008434D8">
      <w:pPr>
        <w:pStyle w:val="Heading3"/>
        <w:numPr>
          <w:ilvl w:val="2"/>
          <w:numId w:val="1"/>
        </w:numPr>
      </w:pPr>
      <w:r>
        <w:t xml:space="preserve"> </w:t>
      </w:r>
      <w:r w:rsidR="000B37AC">
        <w:t xml:space="preserve"> </w:t>
      </w:r>
      <w:r w:rsidR="008434D8">
        <w:t>Recheck Time</w:t>
      </w:r>
    </w:p>
    <w:p w:rsidR="009B7872" w:rsidRDefault="009B7872" w:rsidP="009B7872">
      <w:pPr>
        <w:pStyle w:val="sddsasdsa"/>
        <w:ind w:firstLine="720"/>
        <w:rPr>
          <w:sz w:val="24"/>
          <w:szCs w:val="24"/>
        </w:rPr>
      </w:pPr>
      <w:r>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9B7872" w:rsidRDefault="009B7872" w:rsidP="009B7872">
      <w:pPr>
        <w:pStyle w:val="sddsasdsa"/>
        <w:rPr>
          <w:sz w:val="24"/>
          <w:szCs w:val="24"/>
        </w:rPr>
      </w:pPr>
      <w:r>
        <w:rPr>
          <w:sz w:val="24"/>
          <w:szCs w:val="24"/>
        </w:rPr>
        <w:tab/>
        <w:t xml:space="preserve">Recheck time is a constant associated with each resource, </w:t>
      </w:r>
      <w:r w:rsidR="00404847">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F22D15" w:rsidRDefault="00F22D15" w:rsidP="009B7872">
      <w:pPr>
        <w:pStyle w:val="sddsasdsa"/>
        <w:rPr>
          <w:sz w:val="24"/>
          <w:szCs w:val="24"/>
        </w:rPr>
      </w:pPr>
    </w:p>
    <w:p w:rsidR="005E7345" w:rsidRDefault="005E7345" w:rsidP="005E7345">
      <w:pPr>
        <w:pStyle w:val="Heading3"/>
        <w:numPr>
          <w:ilvl w:val="2"/>
          <w:numId w:val="1"/>
        </w:numPr>
      </w:pPr>
      <w:r>
        <w:t>Rollback</w:t>
      </w:r>
    </w:p>
    <w:p w:rsidR="009F4314" w:rsidRDefault="00404847" w:rsidP="009F4314">
      <w:pPr>
        <w:ind w:firstLine="720"/>
      </w:pPr>
      <w:r>
        <w:t xml:space="preserve">After we enforce the found sequence of actions list on the current context, we check they produced the expected effect. If this is not the case, each action will be rewinded in the reverse order </w:t>
      </w:r>
      <w:r w:rsidR="009F4314">
        <w:t>with regard to the order in which they were taken. Then the system continues by searching for a sequence of actions that will have the desired effect.</w:t>
      </w:r>
    </w:p>
    <w:p w:rsidR="00F22D15" w:rsidRDefault="00F22D15" w:rsidP="009F4314">
      <w:pPr>
        <w:ind w:firstLine="720"/>
      </w:pPr>
    </w:p>
    <w:p w:rsidR="00493401" w:rsidRDefault="005E7345" w:rsidP="005E7345">
      <w:pPr>
        <w:pStyle w:val="Heading3"/>
        <w:numPr>
          <w:ilvl w:val="2"/>
          <w:numId w:val="1"/>
        </w:numPr>
      </w:pPr>
      <w:r>
        <w:t>Inter-Independent Resources Group</w:t>
      </w:r>
    </w:p>
    <w:p w:rsidR="000166D5" w:rsidRPr="000166D5" w:rsidRDefault="000166D5" w:rsidP="000166D5">
      <w:pPr>
        <w:pStyle w:val="Heading4"/>
        <w:numPr>
          <w:ilvl w:val="3"/>
          <w:numId w:val="1"/>
        </w:numPr>
      </w:pPr>
      <w:r w:rsidRPr="00FD4616">
        <w:t>Dependency between Resources</w:t>
      </w:r>
    </w:p>
    <w:p w:rsidR="000166D5" w:rsidRPr="000166D5" w:rsidRDefault="00AA5BEC" w:rsidP="00486038">
      <w:pPr>
        <w:pStyle w:val="sddsasdsa"/>
        <w:ind w:firstLine="720"/>
        <w:jc w:val="both"/>
        <w:rPr>
          <w:sz w:val="24"/>
          <w:szCs w:val="24"/>
        </w:rPr>
      </w:pPr>
      <w:r w:rsidRPr="00AA5BEC">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0166D5">
        <w:rPr>
          <w:sz w:val="24"/>
          <w:szCs w:val="24"/>
        </w:rPr>
        <w:t>The dependency of a resource to another resource is visible when the actions taken upon a resource affect the other resource to. The dependency relation can be seen as a dependency function:</w:t>
      </w:r>
    </w:p>
    <w:p w:rsidR="000166D5" w:rsidRPr="000166D5" w:rsidRDefault="000166D5" w:rsidP="00486038">
      <w:pPr>
        <w:pStyle w:val="sddsasdsa"/>
        <w:jc w:val="both"/>
        <w:rPr>
          <w:sz w:val="24"/>
          <w:szCs w:val="24"/>
        </w:rPr>
      </w:pPr>
      <w:r w:rsidRPr="000166D5">
        <w:rPr>
          <w:sz w:val="24"/>
          <w:szCs w:val="24"/>
        </w:rPr>
        <w:tab/>
      </w:r>
      <w:r w:rsidRPr="000166D5">
        <w:rPr>
          <w:sz w:val="24"/>
          <w:szCs w:val="24"/>
        </w:rPr>
        <w:tab/>
      </w:r>
      <w:r>
        <w:rPr>
          <w:sz w:val="24"/>
          <w:szCs w:val="24"/>
        </w:rPr>
        <w:t xml:space="preserve"> </w:t>
      </w:r>
      <w:r w:rsidR="0004010A">
        <w:rPr>
          <w:sz w:val="24"/>
          <w:szCs w:val="24"/>
        </w:rPr>
        <w:tab/>
      </w:r>
      <w:r w:rsidRPr="000166D5">
        <w:rPr>
          <w:sz w:val="24"/>
          <w:szCs w:val="24"/>
        </w:rPr>
        <w:t>0,</w:t>
      </w:r>
      <w:r w:rsidR="00EE6880">
        <w:rPr>
          <w:sz w:val="24"/>
          <w:szCs w:val="24"/>
        </w:rPr>
        <w:t xml:space="preserve"> </w:t>
      </w:r>
      <w:r w:rsidRPr="000166D5">
        <w:rPr>
          <w:sz w:val="24"/>
          <w:szCs w:val="24"/>
        </w:rPr>
        <w:t>if no path exists between i and j</w:t>
      </w:r>
    </w:p>
    <w:p w:rsidR="000166D5" w:rsidRPr="000166D5" w:rsidRDefault="000166D5" w:rsidP="00486038">
      <w:pPr>
        <w:pStyle w:val="sddsasdsa"/>
        <w:jc w:val="both"/>
        <w:rPr>
          <w:sz w:val="24"/>
          <w:szCs w:val="24"/>
        </w:rPr>
      </w:pPr>
      <w:r w:rsidRPr="000166D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oMath>
    </w:p>
    <w:p w:rsidR="000166D5" w:rsidRDefault="000166D5" w:rsidP="00486038">
      <w:pPr>
        <w:pStyle w:val="sddsasdsa"/>
        <w:jc w:val="both"/>
        <w:rPr>
          <w:sz w:val="24"/>
          <w:szCs w:val="24"/>
        </w:rPr>
      </w:pPr>
      <w:r>
        <w:rPr>
          <w:sz w:val="24"/>
          <w:szCs w:val="24"/>
        </w:rPr>
        <w:tab/>
      </w:r>
      <w:r>
        <w:rPr>
          <w:sz w:val="24"/>
          <w:szCs w:val="24"/>
        </w:rPr>
        <w:tab/>
      </w:r>
      <w:r w:rsidRPr="00EC70D5">
        <w:rPr>
          <w:sz w:val="24"/>
          <w:szCs w:val="24"/>
        </w:rPr>
        <w:t xml:space="preserve"> </w:t>
      </w:r>
      <w:r w:rsidR="0004010A">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Pr>
          <w:sz w:val="24"/>
          <w:szCs w:val="24"/>
        </w:rPr>
        <w:t xml:space="preserve">, if k is the length of </w:t>
      </w:r>
      <w:r w:rsidRPr="00EC70D5">
        <w:rPr>
          <w:sz w:val="24"/>
          <w:szCs w:val="24"/>
        </w:rPr>
        <w:t>the shortest path from resource i to resource j</w:t>
      </w:r>
    </w:p>
    <w:p w:rsidR="00FC5E55" w:rsidRPr="00EC70D5" w:rsidRDefault="00FC5E55" w:rsidP="00486038">
      <w:pPr>
        <w:pStyle w:val="sddsasdsa"/>
        <w:jc w:val="both"/>
        <w:rPr>
          <w:sz w:val="24"/>
          <w:szCs w:val="24"/>
        </w:rPr>
      </w:pPr>
    </w:p>
    <w:p w:rsidR="000166D5" w:rsidRPr="00EC70D5" w:rsidRDefault="002C3566" w:rsidP="00486038">
      <w:pPr>
        <w:pStyle w:val="sddsasdsa"/>
        <w:ind w:firstLine="720"/>
        <w:jc w:val="both"/>
        <w:rPr>
          <w:sz w:val="24"/>
          <w:szCs w:val="24"/>
        </w:rPr>
      </w:pPr>
      <w:r w:rsidRPr="00EC70D5">
        <w:rPr>
          <w:sz w:val="24"/>
          <w:szCs w:val="24"/>
        </w:rPr>
        <w:t xml:space="preserve">The dependency is a </w:t>
      </w:r>
      <w:r w:rsidRPr="00FC5E55">
        <w:rPr>
          <w:b/>
          <w:sz w:val="24"/>
          <w:szCs w:val="24"/>
        </w:rPr>
        <w:t>transitive</w:t>
      </w:r>
      <w:r w:rsidRPr="00EC70D5">
        <w:rPr>
          <w:sz w:val="24"/>
          <w:szCs w:val="24"/>
        </w:rPr>
        <w:t xml:space="preserve"> relation:</w:t>
      </w:r>
    </w:p>
    <w:p w:rsidR="00FC5E55" w:rsidRDefault="002C3566" w:rsidP="00486038">
      <w:pPr>
        <w:pStyle w:val="sddsasdsa"/>
        <w:jc w:val="both"/>
        <w:rPr>
          <w:position w:val="-9"/>
          <w:sz w:val="24"/>
          <w:szCs w:val="24"/>
        </w:rPr>
      </w:pPr>
      <w:r w:rsidRPr="00EC70D5">
        <w:rPr>
          <w:sz w:val="24"/>
          <w:szCs w:val="24"/>
        </w:rPr>
        <w:tab/>
      </w:r>
      <w:r w:rsidR="00FC5E5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j,k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m:t>
        </m:r>
      </m:oMath>
      <w:r w:rsidR="00EC70D5" w:rsidRPr="00EC70D5">
        <w:rPr>
          <w:sz w:val="24"/>
          <w:szCs w:val="24"/>
        </w:rPr>
        <w:t xml:space="preserve">   </w:t>
      </w:r>
      <w:r w:rsidR="00486038">
        <w:rPr>
          <w:sz w:val="24"/>
          <w:szCs w:val="24"/>
        </w:rPr>
        <w:t>(</w:t>
      </w:r>
      <w:r w:rsidR="00F534D8">
        <w:rPr>
          <w:sz w:val="24"/>
          <w:szCs w:val="24"/>
        </w:rPr>
        <w:t>4.</w:t>
      </w:r>
      <w:r w:rsidR="00486038">
        <w:rPr>
          <w:sz w:val="24"/>
          <w:szCs w:val="24"/>
        </w:rPr>
        <w:t>1)</w:t>
      </w:r>
    </w:p>
    <w:p w:rsidR="00FC5E55" w:rsidRDefault="00FC5E55" w:rsidP="00486038">
      <w:pPr>
        <w:pStyle w:val="sddsasdsa"/>
        <w:ind w:firstLine="720"/>
        <w:jc w:val="both"/>
        <w:rPr>
          <w:sz w:val="24"/>
          <w:szCs w:val="24"/>
        </w:rPr>
      </w:pPr>
      <w:r>
        <w:rPr>
          <w:sz w:val="24"/>
          <w:szCs w:val="24"/>
        </w:rPr>
        <w:t>Therefore i</w:t>
      </w:r>
      <w:r w:rsidR="00EC70D5" w:rsidRPr="00EC70D5">
        <w:rPr>
          <w:sz w:val="24"/>
          <w:szCs w:val="24"/>
        </w:rPr>
        <w:t xml:space="preserve">f resource i is dependent on resource j, and resource j is dependent of resource k, resource i will be dependent of resource k. </w:t>
      </w:r>
      <w:r>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EC70D5" w:rsidRDefault="00FC5E55" w:rsidP="00486038">
      <w:pPr>
        <w:pStyle w:val="sddsasdsa"/>
        <w:ind w:firstLine="720"/>
        <w:jc w:val="both"/>
        <w:rPr>
          <w:sz w:val="24"/>
          <w:szCs w:val="24"/>
        </w:rPr>
      </w:pPr>
      <w:r>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Pr>
          <w:sz w:val="24"/>
          <w:szCs w:val="24"/>
        </w:rPr>
        <w:t>e depends on the next resource, which means that the first resource indirectly depends on the last resource.</w:t>
      </w:r>
    </w:p>
    <w:p w:rsidR="000166D5" w:rsidRPr="00A546B9" w:rsidRDefault="0004010A" w:rsidP="00486038">
      <w:pPr>
        <w:pStyle w:val="sddsasdsa"/>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,∀n≠0</m:t>
        </m:r>
      </m:oMath>
      <w:r w:rsidR="00C9602F">
        <w:rPr>
          <w:sz w:val="24"/>
          <w:szCs w:val="24"/>
        </w:rPr>
        <w:t xml:space="preserve"> (</w:t>
      </w:r>
      <w:r w:rsidR="00F534D8">
        <w:rPr>
          <w:sz w:val="24"/>
          <w:szCs w:val="24"/>
        </w:rPr>
        <w:t>4.</w:t>
      </w:r>
      <w:r w:rsidR="00C9602F">
        <w:rPr>
          <w:sz w:val="24"/>
          <w:szCs w:val="24"/>
        </w:rPr>
        <w:t>2)</w:t>
      </w:r>
    </w:p>
    <w:p w:rsidR="000166D5" w:rsidRPr="006A7D72" w:rsidRDefault="00486038" w:rsidP="00960848">
      <w:pPr>
        <w:pStyle w:val="sddsasdsa"/>
        <w:ind w:firstLine="720"/>
        <w:rPr>
          <w:sz w:val="24"/>
          <w:szCs w:val="24"/>
        </w:rPr>
      </w:pPr>
      <w:r>
        <w:rPr>
          <w:sz w:val="24"/>
          <w:szCs w:val="24"/>
        </w:rPr>
        <w:t xml:space="preserve">The </w:t>
      </w:r>
      <w:r w:rsidRPr="00486038">
        <w:rPr>
          <w:i/>
          <w:sz w:val="24"/>
          <w:szCs w:val="24"/>
        </w:rPr>
        <w:t xml:space="preserve">dependency graph </w:t>
      </w:r>
      <w:r w:rsidR="006A7D72">
        <w:rPr>
          <w:sz w:val="24"/>
          <w:szCs w:val="24"/>
        </w:rPr>
        <w:t xml:space="preserve">is a direct weighted graph, having as nodes the resources and as arcs dependency relations and as weights the dependency degrees. The </w:t>
      </w:r>
      <w:r w:rsidR="006A7D72">
        <w:rPr>
          <w:i/>
          <w:sz w:val="24"/>
          <w:szCs w:val="24"/>
        </w:rPr>
        <w:t>dependency degree</w:t>
      </w:r>
      <w:r w:rsidR="006A7D72">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6A7D72">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FD4616">
        <w:t xml:space="preserve"> </w:t>
      </w:r>
      <w:r w:rsidR="006A7D72">
        <w:rPr>
          <w:sz w:val="24"/>
          <w:szCs w:val="24"/>
        </w:rPr>
        <w:t xml:space="preserve"> is the inverse of the length of the shortest path between the nodes.</w:t>
      </w:r>
    </w:p>
    <w:p w:rsidR="000166D5" w:rsidRPr="00FD4616" w:rsidRDefault="000166D5" w:rsidP="000166D5">
      <w:pPr>
        <w:pStyle w:val="sddsasdsa"/>
      </w:pPr>
    </w:p>
    <w:p w:rsidR="006A7D72" w:rsidRPr="006A7D72" w:rsidRDefault="000166D5" w:rsidP="006A7D72">
      <w:pPr>
        <w:pStyle w:val="Heading4"/>
        <w:numPr>
          <w:ilvl w:val="3"/>
          <w:numId w:val="1"/>
        </w:numPr>
      </w:pPr>
      <w:r w:rsidRPr="00FD4616">
        <w:t>Inter-Independent Resources Group</w:t>
      </w:r>
    </w:p>
    <w:p w:rsidR="006A7D72" w:rsidRDefault="006A7D72" w:rsidP="00576DC2">
      <w:pPr>
        <w:pStyle w:val="sddsasdsa"/>
        <w:ind w:firstLine="720"/>
        <w:rPr>
          <w:sz w:val="24"/>
          <w:szCs w:val="24"/>
        </w:rPr>
      </w:pPr>
      <w:r>
        <w:rPr>
          <w:sz w:val="24"/>
          <w:szCs w:val="24"/>
        </w:rPr>
        <w:t xml:space="preserve">Two resources are </w:t>
      </w:r>
      <w:r w:rsidRPr="00576DC2">
        <w:rPr>
          <w:i/>
          <w:sz w:val="24"/>
          <w:szCs w:val="24"/>
        </w:rPr>
        <w:t>inter-independent</w:t>
      </w:r>
      <w:r>
        <w:rPr>
          <w:sz w:val="24"/>
          <w:szCs w:val="24"/>
        </w:rPr>
        <w:t xml:space="preserve"> with each other iff </w:t>
      </w:r>
      <w:r w:rsidRPr="006A7D72">
        <w:rPr>
          <w:sz w:val="24"/>
          <w:szCs w:val="24"/>
        </w:rPr>
        <w:t>D(i,</w:t>
      </w:r>
      <m:oMath>
        <m:r>
          <m:rPr>
            <m:sty m:val="p"/>
          </m:rPr>
          <w:rPr>
            <w:rFonts w:ascii="Cambria Math" w:hAnsi="Cambria Math"/>
            <w:sz w:val="24"/>
            <w:szCs w:val="24"/>
          </w:rPr>
          <m:t xml:space="preserve"> j</m:t>
        </m:r>
      </m:oMath>
      <w:r w:rsidRPr="006A7D72">
        <w:rPr>
          <w:sz w:val="24"/>
          <w:szCs w:val="24"/>
        </w:rPr>
        <w:t>)</w:t>
      </w:r>
      <m:oMath>
        <m:r>
          <w:rPr>
            <w:rFonts w:ascii="Cambria Math" w:hAnsi="Cambria Math"/>
            <w:sz w:val="24"/>
            <w:szCs w:val="24"/>
          </w:rPr>
          <m:t xml:space="preserve"> ≠</m:t>
        </m:r>
      </m:oMath>
      <w:r w:rsidRPr="006A7D72">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6A7D72">
        <w:rPr>
          <w:b/>
          <w:sz w:val="24"/>
          <w:szCs w:val="24"/>
        </w:rPr>
        <w:t xml:space="preserve"> </w:t>
      </w:r>
      <w:r w:rsidRPr="006A7D72">
        <w:rPr>
          <w:sz w:val="24"/>
          <w:szCs w:val="24"/>
        </w:rPr>
        <w:t>D(j,i)</w:t>
      </w:r>
      <m:oMath>
        <m:r>
          <w:rPr>
            <w:rFonts w:ascii="Cambria Math" w:hAnsi="Cambria Math"/>
            <w:sz w:val="24"/>
            <w:szCs w:val="24"/>
          </w:rPr>
          <m:t xml:space="preserve"> ≠</m:t>
        </m:r>
      </m:oMath>
      <w:r w:rsidRPr="006A7D72">
        <w:rPr>
          <w:sz w:val="24"/>
          <w:szCs w:val="24"/>
        </w:rPr>
        <w:t>0.</w:t>
      </w:r>
      <w:r>
        <w:rPr>
          <w:sz w:val="24"/>
          <w:szCs w:val="24"/>
        </w:rPr>
        <w:t xml:space="preserve">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Pr>
          <w:sz w:val="24"/>
          <w:szCs w:val="24"/>
        </w:rPr>
        <w:t xml:space="preserve"> and j doesn’t depend on i.</w:t>
      </w:r>
    </w:p>
    <w:p w:rsidR="00576DC2" w:rsidRDefault="00576DC2" w:rsidP="00576DC2">
      <w:pPr>
        <w:pStyle w:val="sddsasdsa"/>
        <w:ind w:firstLine="720"/>
        <w:rPr>
          <w:sz w:val="24"/>
          <w:szCs w:val="24"/>
        </w:rPr>
      </w:pPr>
      <w:r>
        <w:rPr>
          <w:sz w:val="24"/>
          <w:szCs w:val="24"/>
        </w:rPr>
        <w:t xml:space="preserve">The </w:t>
      </w:r>
      <w:r>
        <w:rPr>
          <w:i/>
          <w:sz w:val="24"/>
          <w:szCs w:val="24"/>
        </w:rPr>
        <w:t>Inter-Independent Resources Group</w:t>
      </w:r>
      <w:r>
        <w:rPr>
          <w:sz w:val="24"/>
          <w:szCs w:val="24"/>
        </w:rPr>
        <w:t xml:space="preserve"> is a set S of resources for which the following properties are true:</w:t>
      </w:r>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576DC2">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sz w:val="24"/>
            <w:szCs w:val="24"/>
          </w:rPr>
          <m:t>-</m:t>
        </m:r>
        <m:r>
          <m:rPr>
            <m:sty m:val="p"/>
          </m:rPr>
          <w:rPr>
            <w:rFonts w:ascii="Cambria Math"/>
            <w:sz w:val="24"/>
            <w:szCs w:val="24"/>
          </w:rPr>
          <m:t>independent</m:t>
        </m:r>
      </m:oMath>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576DC2">
        <w:rPr>
          <w:sz w:val="24"/>
          <w:szCs w:val="24"/>
        </w:rPr>
        <w:t>S,</w:t>
      </w:r>
      <m:oMath>
        <m:r>
          <w:rPr>
            <w:rFonts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576DC2">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576DC2">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576DC2" w:rsidRDefault="00576DC2" w:rsidP="00576DC2">
      <w:pPr>
        <w:pStyle w:val="sddsasdsa"/>
        <w:numPr>
          <w:ilvl w:val="0"/>
          <w:numId w:val="11"/>
        </w:numPr>
        <w:rPr>
          <w:sz w:val="24"/>
          <w:szCs w:val="24"/>
        </w:rPr>
      </w:pPr>
      <w:r w:rsidRPr="00576DC2">
        <w:rPr>
          <w:sz w:val="24"/>
          <w:szCs w:val="24"/>
        </w:rPr>
        <w:t>The set S is maximal.</w:t>
      </w:r>
    </w:p>
    <w:p w:rsidR="00576DC2" w:rsidRPr="00576DC2" w:rsidRDefault="00576DC2" w:rsidP="00576DC2">
      <w:pPr>
        <w:pStyle w:val="sddsasdsa"/>
        <w:ind w:firstLine="720"/>
        <w:rPr>
          <w:sz w:val="24"/>
          <w:szCs w:val="24"/>
        </w:rPr>
      </w:pPr>
      <w:r w:rsidRPr="00576DC2">
        <w:rPr>
          <w:sz w:val="24"/>
          <w:szCs w:val="24"/>
        </w:rPr>
        <w:t xml:space="preserve">In other words, any resources belonging to a current IIRG are inter-independent, have the highest weights and form a maximal set. </w:t>
      </w:r>
    </w:p>
    <w:p w:rsidR="000166D5" w:rsidRPr="006A7D72" w:rsidRDefault="006A7D72" w:rsidP="000166D5">
      <w:pPr>
        <w:pStyle w:val="sddsasdsa"/>
        <w:rPr>
          <w:color w:val="FF0000"/>
        </w:rPr>
      </w:pPr>
      <w:r>
        <w:t>!!!!!!!!!!!</w:t>
      </w:r>
      <w:r>
        <w:rPr>
          <w:color w:val="FF0000"/>
        </w:rPr>
        <w:t>Check daca vreau sa adaug iirg extraction</w:t>
      </w:r>
    </w:p>
    <w:p w:rsidR="005E7345" w:rsidRDefault="005E7345" w:rsidP="00B562E1">
      <w:pPr>
        <w:pStyle w:val="Heading3"/>
        <w:numPr>
          <w:ilvl w:val="2"/>
          <w:numId w:val="1"/>
        </w:numPr>
      </w:pPr>
      <w:r>
        <w:t>Mathematical Description of the Context</w:t>
      </w:r>
    </w:p>
    <w:p w:rsidR="00FE2131" w:rsidRDefault="0013692E" w:rsidP="00960848">
      <w:pPr>
        <w:ind w:firstLine="720"/>
        <w:rPr>
          <w:szCs w:val="24"/>
        </w:rPr>
      </w:pPr>
      <w:r>
        <w:t xml:space="preserve">Each resource and each policy in our context have an associated </w:t>
      </w:r>
      <w:r>
        <w:rPr>
          <w:i/>
        </w:rPr>
        <w:t>weight</w:t>
      </w:r>
      <w:r>
        <w:t xml:space="preserve"> </w:t>
      </w:r>
      <w:r w:rsidR="00A546B9">
        <w:t xml:space="preserve">describing the importance of the resource or policy in the current context, in relation with the other </w:t>
      </w:r>
      <w:r w:rsidR="00960848">
        <w:t>existing resources or policies.</w:t>
      </w:r>
      <w:r w:rsidR="00BC3596">
        <w:t>The policy weights</w:t>
      </w:r>
      <w:r w:rsidR="00F17865">
        <w:t xml:space="preserve"> </w:t>
      </w:r>
      <w:r w:rsidR="002865AE">
        <w:t xml:space="preserve">are represented as a (1, n) matrix, which has on each i-th row the </w:t>
      </w:r>
      <w:r w:rsidR="002865AE" w:rsidRPr="002865AE">
        <w:rPr>
          <w:szCs w:val="24"/>
        </w:rPr>
        <w:t xml:space="preserve">weight of the policy i. </w:t>
      </w:r>
    </w:p>
    <w:p w:rsidR="002865AE" w:rsidRPr="00960848" w:rsidRDefault="00FE2131" w:rsidP="009673A0">
      <w:r>
        <w:rPr>
          <w:szCs w:val="24"/>
        </w:rPr>
        <w:t>The</w:t>
      </w:r>
      <w:r w:rsidR="002865AE" w:rsidRPr="002865AE">
        <w:rPr>
          <w:szCs w:val="24"/>
        </w:rPr>
        <w:t xml:space="preserve"> weight of a policy reflects how much we need for it to be respected:</w:t>
      </w:r>
    </w:p>
    <w:p w:rsidR="002865AE" w:rsidRPr="002865AE" w:rsidRDefault="00AA5BEC" w:rsidP="002865AE">
      <w:pPr>
        <w:pStyle w:val="sddsasdsa"/>
        <w:rPr>
          <w:sz w:val="24"/>
          <w:szCs w:val="24"/>
        </w:rPr>
      </w:pPr>
      <w:r w:rsidRPr="00AA5BEC">
        <w:rPr>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9" type="#_x0000_t19" style="position:absolute;margin-left:68.7pt;margin-top:2.35pt;width:8.05pt;height:65pt;z-index:251664384" coordsize="24344,43200" adj=",6376499,2744" path="wr-18856,,24344,43200,2744,,,43025nfewr-18856,,24344,43200,2744,,,43025l2744,21600nsxe">
            <v:path o:connectlocs="2744,0;0,43025;2744,21600"/>
          </v:shape>
        </w:pict>
      </w:r>
      <w:r w:rsidRPr="00AA5BEC">
        <w:rPr>
          <w:noProof/>
        </w:rPr>
        <w:pict>
          <v:shape id="_x0000_s1028" type="#_x0000_t19" style="position:absolute;margin-left:44.45pt;margin-top:2.35pt;width:9.2pt;height:65pt;flip:x;z-index:251663360" coordsize="28032,43200" adj=",7033557,6432" path="wr-15168,,28032,43200,6432,,,42220nfewr-15168,,28032,43200,6432,,,42220l6432,21600nsxe">
            <v:path o:connectlocs="6432,0;0,42220;6432,21600"/>
          </v:shape>
        </w:pict>
      </w:r>
      <w:r w:rsidR="002865AE" w:rsidRPr="002865A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2865AE" w:rsidRDefault="002865AE" w:rsidP="002865AE">
      <w:pPr>
        <w:pStyle w:val="sddsasdsa"/>
        <w:ind w:left="360"/>
        <w:rPr>
          <w:sz w:val="24"/>
          <w:szCs w:val="24"/>
        </w:rPr>
      </w:pPr>
      <w:r w:rsidRPr="002865AE">
        <w:rPr>
          <w:sz w:val="24"/>
          <w:szCs w:val="24"/>
        </w:rPr>
        <w:t xml:space="preserve">  W =     .</w:t>
      </w:r>
      <w:r w:rsidRPr="002865AE">
        <w:rPr>
          <w:sz w:val="24"/>
          <w:szCs w:val="24"/>
        </w:rPr>
        <w:tab/>
      </w:r>
      <w:r>
        <w:rPr>
          <w:sz w:val="24"/>
          <w:szCs w:val="24"/>
        </w:rPr>
        <w:tab/>
      </w:r>
      <w:r w:rsidR="005F1A48">
        <w:rPr>
          <w:sz w:val="24"/>
          <w:szCs w:val="24"/>
        </w:rPr>
        <w:t>W- Weight V</w:t>
      </w:r>
      <w:r w:rsidRPr="002865AE">
        <w:rPr>
          <w:sz w:val="24"/>
          <w:szCs w:val="24"/>
        </w:rPr>
        <w:t>ector</w:t>
      </w:r>
    </w:p>
    <w:p w:rsidR="002865AE" w:rsidRPr="002865AE" w:rsidRDefault="002865AE" w:rsidP="002865AE">
      <w:pPr>
        <w:pStyle w:val="sddsasdsa"/>
        <w:ind w:left="360"/>
        <w:rPr>
          <w:sz w:val="24"/>
          <w:szCs w:val="24"/>
        </w:rPr>
      </w:pPr>
      <w:r w:rsidRPr="002865AE">
        <w:rPr>
          <w:sz w:val="24"/>
          <w:szCs w:val="24"/>
        </w:rPr>
        <w:t xml:space="preserve">              .</w:t>
      </w:r>
      <w:r w:rsidRPr="002865AE">
        <w:rPr>
          <w:sz w:val="24"/>
          <w:szCs w:val="24"/>
        </w:rPr>
        <w:tab/>
      </w:r>
      <w:r>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Pr>
          <w:sz w:val="24"/>
          <w:szCs w:val="24"/>
        </w:rPr>
        <w:t>– weight of the policy i</w:t>
      </w:r>
      <w:r w:rsidRPr="002865AE">
        <w:rPr>
          <w:sz w:val="24"/>
          <w:szCs w:val="24"/>
        </w:rPr>
        <w:t xml:space="preserve">   </w:t>
      </w:r>
      <w:r w:rsidRPr="002865AE">
        <w:rPr>
          <w:sz w:val="24"/>
          <w:szCs w:val="24"/>
        </w:rPr>
        <w:tab/>
        <w:t xml:space="preserve">        </w:t>
      </w:r>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Default="002865AE" w:rsidP="00EF7297">
      <w:pPr>
        <w:tabs>
          <w:tab w:val="left" w:pos="3143"/>
        </w:tabs>
        <w:rPr>
          <w:szCs w:val="24"/>
        </w:rPr>
      </w:pPr>
      <w:r w:rsidRPr="002865AE">
        <w:rPr>
          <w:szCs w:val="24"/>
        </w:rPr>
        <w:t xml:space="preserve">On </w:t>
      </w:r>
      <w:r>
        <w:rPr>
          <w:szCs w:val="24"/>
        </w:rPr>
        <w:t>the other hand, resources importance in a policy depends both on the resource and on the policy. This is why, for resources weights we have a two-dimensional matrix:</w:t>
      </w:r>
    </w:p>
    <w:p w:rsidR="002865AE" w:rsidRPr="00EF7297" w:rsidRDefault="00AA5BEC" w:rsidP="002865AE">
      <w:pPr>
        <w:pStyle w:val="sddsasdsa"/>
        <w:ind w:left="360"/>
        <w:rPr>
          <w:sz w:val="24"/>
          <w:szCs w:val="24"/>
        </w:rPr>
      </w:pPr>
      <w:r w:rsidRPr="00AA5BEC">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AA5BEC">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EF7297">
        <w:rPr>
          <w:sz w:val="24"/>
          <w:szCs w:val="24"/>
        </w:rPr>
        <w:tab/>
        <w:t xml:space="preserve">    </w:t>
      </w:r>
      <w:r w:rsidR="002865AE"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1n</m:t>
            </m:r>
          </m:sub>
        </m:sSub>
      </m:oMath>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2n</m:t>
            </m:r>
          </m:sub>
        </m:sSub>
      </m:oMath>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3n</m:t>
            </m:r>
          </m:sub>
        </m:sSub>
      </m:oMath>
      <w:r w:rsidR="002865AE" w:rsidRPr="00EF7297">
        <w:rPr>
          <w:sz w:val="24"/>
          <w:szCs w:val="24"/>
        </w:rPr>
        <w:tab/>
      </w:r>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 xml:space="preserve">     R =        …  …  …   </w:t>
      </w:r>
      <w:r w:rsidR="002865AE" w:rsidRPr="00EF7297">
        <w:rPr>
          <w:sz w:val="24"/>
          <w:szCs w:val="24"/>
        </w:rPr>
        <w:t>…   …</w:t>
      </w:r>
      <w:r w:rsidR="002865AE" w:rsidRPr="00EF7297">
        <w:rPr>
          <w:sz w:val="24"/>
          <w:szCs w:val="24"/>
        </w:rPr>
        <w:tab/>
      </w:r>
      <w:r w:rsidR="00EF7297" w:rsidRPr="00EF7297">
        <w:rPr>
          <w:sz w:val="24"/>
          <w:szCs w:val="24"/>
        </w:rPr>
        <w:tab/>
        <w:t>R-the resource importance matrix</w:t>
      </w:r>
      <w:r w:rsidR="002865AE" w:rsidRPr="00EF7297">
        <w:rPr>
          <w:sz w:val="24"/>
          <w:szCs w:val="24"/>
        </w:rPr>
        <w:tab/>
      </w:r>
      <w:r w:rsidR="002865AE" w:rsidRPr="00EF7297">
        <w:rPr>
          <w:sz w:val="24"/>
          <w:szCs w:val="24"/>
        </w:rPr>
        <w:tab/>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r w:rsidR="00EF7297" w:rsidRPr="00EF7297">
        <w:rPr>
          <w:sz w:val="24"/>
          <w:szCs w:val="24"/>
        </w:rPr>
        <w:tab/>
      </w:r>
      <w:r w:rsidR="00EF7297" w:rsidRPr="00EF7297">
        <w:rPr>
          <w:sz w:val="24"/>
          <w:szCs w:val="24"/>
        </w:rPr>
        <w:tab/>
        <w:t>R</w:t>
      </w:r>
      <w:r w:rsidR="00751010">
        <w:rPr>
          <w:sz w:val="24"/>
          <w:szCs w:val="24"/>
        </w:rPr>
        <w:t xml:space="preserve"> </w:t>
      </w:r>
      <w:r w:rsidR="00EF7297" w:rsidRPr="00EF7297">
        <w:rPr>
          <w:sz w:val="24"/>
          <w:szCs w:val="24"/>
        </w:rPr>
        <w:t>[i,j] = the importance of resource i in policy j</w:t>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p>
    <w:p w:rsidR="002865AE" w:rsidRPr="00EF7297" w:rsidRDefault="002865AE" w:rsidP="00EF7297">
      <w:pPr>
        <w:pStyle w:val="sddsasdsa"/>
        <w:ind w:left="360"/>
        <w:rPr>
          <w:sz w:val="24"/>
          <w:szCs w:val="24"/>
        </w:rPr>
      </w:pPr>
      <w:r w:rsidRPr="00EF7297">
        <w:rPr>
          <w:sz w:val="24"/>
          <w:szCs w:val="24"/>
        </w:rPr>
        <w:tab/>
        <w:t xml:space="preserve">    </w:t>
      </w:r>
      <w:r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m2</m:t>
            </m:r>
          </m:sub>
        </m:sSub>
      </m:oMath>
      <w:r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m3</m:t>
            </m:r>
          </m:sub>
        </m:sSub>
      </m:oMath>
      <w:r w:rsidR="005F1A48">
        <w:rPr>
          <w:sz w:val="24"/>
          <w:szCs w:val="24"/>
        </w:rPr>
        <w:t xml:space="preserve"> </w:t>
      </w:r>
      <w:r w:rsidRPr="00EF7297">
        <w:rPr>
          <w:sz w:val="24"/>
          <w:szCs w:val="24"/>
        </w:rPr>
        <w:t>…</w:t>
      </w:r>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EF7297">
        <w:rPr>
          <w:sz w:val="24"/>
          <w:szCs w:val="24"/>
        </w:rPr>
        <w:tab/>
      </w:r>
    </w:p>
    <w:p w:rsidR="00EF7297" w:rsidRDefault="00EF7297" w:rsidP="00EF7297">
      <w:pPr>
        <w:pStyle w:val="sddsasdsa"/>
        <w:rPr>
          <w:sz w:val="24"/>
          <w:szCs w:val="24"/>
        </w:rPr>
      </w:pPr>
      <w:r>
        <w:rPr>
          <w:sz w:val="24"/>
          <w:szCs w:val="24"/>
        </w:rPr>
        <w:t xml:space="preserve">In the context of a policy, each resource will have a value which indicates how much the resource respects that policy. The value of a resource is formalized as follows: </w:t>
      </w:r>
    </w:p>
    <w:p w:rsidR="00EF7297" w:rsidRPr="00EF7297" w:rsidRDefault="00EF7297" w:rsidP="00EF7297">
      <w:pPr>
        <w:pStyle w:val="sddsasdsa"/>
        <w:ind w:left="360"/>
        <w:rPr>
          <w:sz w:val="24"/>
          <w:szCs w:val="24"/>
        </w:rPr>
      </w:pPr>
      <w:r w:rsidRPr="00EF7297">
        <w:rPr>
          <w:sz w:val="24"/>
          <w:szCs w:val="24"/>
        </w:rPr>
        <w:tab/>
      </w:r>
      <w:r w:rsidRPr="00EF7297">
        <w:rPr>
          <w:sz w:val="24"/>
          <w:szCs w:val="24"/>
        </w:rPr>
        <w:tab/>
      </w:r>
      <w:r w:rsidRPr="00EF7297">
        <w:rPr>
          <w:sz w:val="24"/>
          <w:szCs w:val="24"/>
        </w:rPr>
        <w:tab/>
      </w:r>
      <w:r w:rsidRPr="00EF7297">
        <w:rPr>
          <w:sz w:val="24"/>
          <w:szCs w:val="24"/>
        </w:rPr>
        <w:tab/>
      </w:r>
    </w:p>
    <w:p w:rsidR="00EF7297" w:rsidRPr="00EF7297" w:rsidRDefault="00AA5BEC" w:rsidP="00EF7297">
      <w:pPr>
        <w:pStyle w:val="sddsasdsa"/>
        <w:ind w:left="360"/>
        <w:rPr>
          <w:sz w:val="24"/>
          <w:szCs w:val="24"/>
        </w:rPr>
      </w:pPr>
      <w:r>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m:t>
            </m:r>
          </m:sub>
        </m:sSub>
      </m:oMath>
    </w:p>
    <w:p w:rsidR="00EF7297"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m:t>
            </m:r>
          </m:sub>
        </m:sSub>
      </m:oMath>
    </w:p>
    <w:p w:rsidR="00EF7297" w:rsidRPr="00EF7297" w:rsidRDefault="00EF7297" w:rsidP="00EF7297">
      <w:pPr>
        <w:pStyle w:val="sddsasdsa"/>
        <w:ind w:left="360"/>
        <w:rPr>
          <w:sz w:val="24"/>
          <w:szCs w:val="24"/>
        </w:rPr>
      </w:pPr>
      <w:r w:rsidRPr="00EF7297">
        <w:rPr>
          <w:sz w:val="24"/>
          <w:szCs w:val="24"/>
        </w:rPr>
        <w:t xml:space="preserve">V=       … </w:t>
      </w:r>
      <w:r w:rsidR="00751010">
        <w:rPr>
          <w:sz w:val="24"/>
          <w:szCs w:val="24"/>
        </w:rPr>
        <w:t xml:space="preserve">   …  </w:t>
      </w:r>
      <w:r w:rsidRPr="00EF7297">
        <w:rPr>
          <w:sz w:val="24"/>
          <w:szCs w:val="24"/>
        </w:rPr>
        <w:t xml:space="preserve">…  </w:t>
      </w:r>
      <w:r w:rsidR="00751010">
        <w:rPr>
          <w:sz w:val="24"/>
          <w:szCs w:val="24"/>
        </w:rPr>
        <w:t xml:space="preserve"> </w:t>
      </w:r>
      <w:r w:rsidRPr="00EF7297">
        <w:rPr>
          <w:sz w:val="24"/>
          <w:szCs w:val="24"/>
        </w:rPr>
        <w:t xml:space="preserve">… </w:t>
      </w:r>
      <w:r w:rsidR="00751010">
        <w:rPr>
          <w:sz w:val="24"/>
          <w:szCs w:val="24"/>
        </w:rPr>
        <w:t xml:space="preserve"> </w:t>
      </w:r>
      <w:r w:rsidRPr="00EF7297">
        <w:rPr>
          <w:sz w:val="24"/>
          <w:szCs w:val="24"/>
        </w:rPr>
        <w:t>…</w:t>
      </w:r>
      <w:r w:rsidRPr="00EF7297">
        <w:rPr>
          <w:sz w:val="24"/>
          <w:szCs w:val="24"/>
        </w:rPr>
        <w:tab/>
      </w:r>
      <w:r w:rsidR="00751010">
        <w:rPr>
          <w:sz w:val="24"/>
          <w:szCs w:val="24"/>
        </w:rPr>
        <w:tab/>
      </w:r>
      <w:r w:rsidRPr="00EF7297">
        <w:rPr>
          <w:sz w:val="24"/>
          <w:szCs w:val="24"/>
        </w:rPr>
        <w:t>V-the matrix of values</w:t>
      </w:r>
      <w:r w:rsidRPr="00EF7297">
        <w:rPr>
          <w:sz w:val="24"/>
          <w:szCs w:val="24"/>
        </w:rPr>
        <w:tab/>
      </w:r>
    </w:p>
    <w:p w:rsidR="00EF7297" w:rsidRPr="00EF7297" w:rsidRDefault="00921501" w:rsidP="00EF7297">
      <w:pPr>
        <w:pStyle w:val="sddsasdsa"/>
        <w:rPr>
          <w:sz w:val="24"/>
          <w:szCs w:val="24"/>
        </w:rPr>
      </w:pPr>
      <w:r>
        <w:rPr>
          <w:sz w:val="24"/>
          <w:szCs w:val="24"/>
        </w:rPr>
        <w:t xml:space="preserve">           </w:t>
      </w:r>
      <w:r>
        <w:rPr>
          <w:sz w:val="24"/>
          <w:szCs w:val="24"/>
        </w:rPr>
        <w:tab/>
        <w:t xml:space="preserve">      …    …  </w:t>
      </w:r>
      <w:r w:rsidR="00EF7297">
        <w:rPr>
          <w:sz w:val="24"/>
          <w:szCs w:val="24"/>
        </w:rPr>
        <w:t xml:space="preserve">…  </w:t>
      </w:r>
      <w:r>
        <w:rPr>
          <w:sz w:val="24"/>
          <w:szCs w:val="24"/>
        </w:rPr>
        <w:t xml:space="preserve"> </w:t>
      </w:r>
      <w:r w:rsidR="00EF7297">
        <w:rPr>
          <w:sz w:val="24"/>
          <w:szCs w:val="24"/>
        </w:rPr>
        <w:t xml:space="preserve">… </w:t>
      </w:r>
      <w:r w:rsidR="00751010">
        <w:rPr>
          <w:sz w:val="24"/>
          <w:szCs w:val="24"/>
        </w:rPr>
        <w:t xml:space="preserve"> </w:t>
      </w:r>
      <w:r w:rsidR="00EF7297">
        <w:rPr>
          <w:sz w:val="24"/>
          <w:szCs w:val="24"/>
        </w:rPr>
        <w:t>…</w:t>
      </w:r>
      <w:r w:rsidR="00EF7297">
        <w:rPr>
          <w:sz w:val="24"/>
          <w:szCs w:val="24"/>
        </w:rPr>
        <w:tab/>
      </w:r>
      <w:r w:rsidR="0063093A">
        <w:rPr>
          <w:sz w:val="24"/>
          <w:szCs w:val="24"/>
        </w:rPr>
        <w:tab/>
      </w:r>
      <w:r w:rsidR="00EF7297" w:rsidRPr="00EF7297">
        <w:rPr>
          <w:sz w:val="24"/>
          <w:szCs w:val="24"/>
        </w:rPr>
        <w:t>V</w:t>
      </w:r>
      <w:r w:rsidR="0063093A">
        <w:rPr>
          <w:sz w:val="24"/>
          <w:szCs w:val="24"/>
        </w:rPr>
        <w:t xml:space="preserve"> </w:t>
      </w:r>
      <w:r w:rsidR="00EF7297" w:rsidRPr="00EF7297">
        <w:rPr>
          <w:sz w:val="24"/>
          <w:szCs w:val="24"/>
        </w:rPr>
        <w:t xml:space="preserve">[i,j]=the </w:t>
      </w:r>
      <w:r w:rsidR="00EF7297">
        <w:rPr>
          <w:sz w:val="24"/>
          <w:szCs w:val="24"/>
        </w:rPr>
        <w:t>value of resource j in policy i</w:t>
      </w:r>
    </w:p>
    <w:p w:rsidR="00EF7297" w:rsidRPr="00EF7297" w:rsidRDefault="00EF7297" w:rsidP="00EF7297">
      <w:pPr>
        <w:pStyle w:val="sddsasdsa"/>
        <w:ind w:left="360"/>
        <w:rPr>
          <w:sz w:val="24"/>
          <w:szCs w:val="24"/>
        </w:rPr>
      </w:pPr>
      <w:r w:rsidRPr="00EF7297">
        <w:rPr>
          <w:sz w:val="24"/>
          <w:szCs w:val="24"/>
        </w:rPr>
        <w:t xml:space="preserve">            …    …   …  … </w:t>
      </w:r>
      <w:r w:rsidR="00751010">
        <w:rPr>
          <w:sz w:val="24"/>
          <w:szCs w:val="24"/>
        </w:rPr>
        <w:t xml:space="preserve"> </w:t>
      </w:r>
      <w:r w:rsidRPr="00EF7297">
        <w:rPr>
          <w:sz w:val="24"/>
          <w:szCs w:val="24"/>
        </w:rPr>
        <w:t>…</w:t>
      </w:r>
    </w:p>
    <w:p w:rsidR="002865AE"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EF7297" w:rsidRDefault="00BE771C" w:rsidP="00EF7297">
      <w:pPr>
        <w:pStyle w:val="sddsasdsa"/>
        <w:rPr>
          <w:sz w:val="24"/>
          <w:szCs w:val="24"/>
        </w:rPr>
      </w:pPr>
      <w:r>
        <w:rPr>
          <w:sz w:val="24"/>
          <w:szCs w:val="24"/>
        </w:rPr>
        <w:t>One element of this matrix, V</w:t>
      </w:r>
      <w:r w:rsidR="00EF7297">
        <w:rPr>
          <w:sz w:val="24"/>
          <w:szCs w:val="24"/>
        </w:rPr>
        <w:t xml:space="preserve"> </w:t>
      </w:r>
      <w:r w:rsidR="002865AE" w:rsidRPr="00EF7297">
        <w:rPr>
          <w:sz w:val="24"/>
          <w:szCs w:val="24"/>
        </w:rPr>
        <w:t>[ij], will be a function dependent on resource j and policy i, evaluating how</w:t>
      </w:r>
      <w:r w:rsidR="00EF7297">
        <w:rPr>
          <w:sz w:val="24"/>
          <w:szCs w:val="24"/>
        </w:rPr>
        <w:t xml:space="preserve"> </w:t>
      </w:r>
      <w:r w:rsidR="002865AE" w:rsidRPr="00EF7297">
        <w:rPr>
          <w:sz w:val="24"/>
          <w:szCs w:val="24"/>
        </w:rPr>
        <w:t>much does the resource j respect the policy i. This function will be defined as:</w:t>
      </w:r>
    </w:p>
    <w:p w:rsidR="002865AE" w:rsidRPr="00EF7297" w:rsidRDefault="00AA5BEC" w:rsidP="002865AE">
      <w:pPr>
        <w:pStyle w:val="sddsasdsa"/>
        <w:ind w:left="360"/>
        <w:rPr>
          <w:sz w:val="24"/>
          <w:szCs w:val="24"/>
        </w:rPr>
      </w:pPr>
      <w:r>
        <w:rPr>
          <w:noProof/>
          <w:sz w:val="24"/>
          <w:szCs w:val="24"/>
        </w:rPr>
        <w:pict>
          <v:shape id="_x0000_s1035" type="#_x0000_t87" style="position:absolute;left:0;text-align:left;margin-left:58.3pt;margin-top:16.25pt;width:9.2pt;height:91.4pt;z-index:251671552"/>
        </w:pict>
      </w:r>
      <w:r w:rsidR="002865AE" w:rsidRPr="00EF7297">
        <w:rPr>
          <w:sz w:val="24"/>
          <w:szCs w:val="24"/>
        </w:rPr>
        <w:t xml:space="preserve">v: </w:t>
      </w:r>
      <m:oMath>
        <m:r>
          <m:rPr>
            <m:scr m:val="double-struck"/>
          </m:rPr>
          <w:rPr>
            <w:rFonts w:ascii="Cambria Math" w:hAnsi="Cambria Math"/>
            <w:sz w:val="24"/>
            <w:szCs w:val="24"/>
          </w:rPr>
          <m:t>N× N</m:t>
        </m:r>
      </m:oMath>
      <w:r w:rsidR="002865AE" w:rsidRPr="00EF7297">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EF7297">
        <w:rPr>
          <w:sz w:val="24"/>
          <w:szCs w:val="24"/>
        </w:rPr>
        <w:t xml:space="preserve"> </w:t>
      </w:r>
      <w:r w:rsidR="006D7564" w:rsidRPr="00AA5BEC">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5pt" equationxml="&lt;">
            <v:imagedata r:id="rId10" o:title="" chromakey="white"/>
          </v:shape>
        </w:pict>
      </w:r>
    </w:p>
    <w:p w:rsidR="002865AE" w:rsidRPr="00EF7297" w:rsidRDefault="002865AE" w:rsidP="00EF7297">
      <w:pPr>
        <w:pStyle w:val="sddsasdsa"/>
        <w:ind w:left="1080" w:firstLine="360"/>
        <w:rPr>
          <w:sz w:val="24"/>
          <w:szCs w:val="24"/>
        </w:rPr>
      </w:pPr>
      <w:r w:rsidRPr="00EF7297">
        <w:rPr>
          <w:sz w:val="24"/>
          <w:szCs w:val="24"/>
        </w:rPr>
        <w:t>0,</w:t>
      </w:r>
      <w:r w:rsidRPr="00EF7297">
        <w:rPr>
          <w:sz w:val="24"/>
          <w:szCs w:val="24"/>
        </w:rPr>
        <w:tab/>
        <w:t xml:space="preserve"> rj has discrete states, state(rj)=desiredstate(rij)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v (i,j)</w:t>
      </w:r>
      <m:oMath>
        <m:r>
          <w:rPr>
            <w:rFonts w:ascii="Cambria Math" w:hAnsi="Cambria Math"/>
            <w:sz w:val="24"/>
            <w:szCs w:val="24"/>
          </w:rPr>
          <m:t xml:space="preserve"> ≝</m:t>
        </m:r>
      </m:oMath>
      <w:r w:rsidRPr="00EF7297">
        <w:rPr>
          <w:sz w:val="24"/>
          <w:szCs w:val="24"/>
        </w:rPr>
        <w:t xml:space="preserve">  </w:t>
      </w:r>
      <w:r w:rsidR="00EF7297">
        <w:rPr>
          <w:sz w:val="24"/>
          <w:szCs w:val="24"/>
        </w:rPr>
        <w:tab/>
      </w:r>
      <w:r w:rsidRPr="00EF7297">
        <w:rPr>
          <w:sz w:val="24"/>
          <w:szCs w:val="24"/>
        </w:rPr>
        <w:t>k</w:t>
      </w:r>
      <w:r w:rsidRPr="00EF7297">
        <w:rPr>
          <w:sz w:val="24"/>
          <w:szCs w:val="24"/>
        </w:rPr>
        <w:tab/>
        <w:t>,rj has discrete states,state(rj)!= 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ab/>
      </w:r>
      <w:r w:rsidR="00EF7297">
        <w:rPr>
          <w:sz w:val="24"/>
          <w:szCs w:val="24"/>
        </w:rPr>
        <w:tab/>
      </w:r>
      <w:r w:rsidRPr="00EF7297">
        <w:rPr>
          <w:sz w:val="24"/>
          <w:szCs w:val="24"/>
        </w:rPr>
        <w:t>|state(rj)-desiredstate(rij)| ,</w:t>
      </w:r>
      <w:r w:rsidRPr="00EF7297">
        <w:rPr>
          <w:sz w:val="24"/>
          <w:szCs w:val="24"/>
        </w:rPr>
        <w:tab/>
        <w:t>otherwise</w:t>
      </w:r>
    </w:p>
    <w:p w:rsidR="002865AE" w:rsidRPr="00EF7297" w:rsidRDefault="002865AE" w:rsidP="002865AE">
      <w:pPr>
        <w:pStyle w:val="sddsasdsa"/>
        <w:ind w:left="360"/>
        <w:rPr>
          <w:sz w:val="24"/>
          <w:szCs w:val="24"/>
        </w:rPr>
      </w:pPr>
      <w:r w:rsidRPr="00EF7297">
        <w:rPr>
          <w:sz w:val="24"/>
          <w:szCs w:val="24"/>
        </w:rPr>
        <w:t xml:space="preserve"> </w:t>
      </w:r>
      <w:r w:rsidRPr="00EF7297">
        <w:rPr>
          <w:sz w:val="24"/>
          <w:szCs w:val="24"/>
        </w:rPr>
        <w:tab/>
      </w:r>
    </w:p>
    <w:p w:rsidR="00EF7297" w:rsidRDefault="00EF7297" w:rsidP="00EF7297">
      <w:pPr>
        <w:pStyle w:val="sddsasdsa"/>
        <w:rPr>
          <w:sz w:val="24"/>
          <w:szCs w:val="24"/>
        </w:rPr>
      </w:pPr>
    </w:p>
    <w:p w:rsidR="002865AE" w:rsidRDefault="002865AE" w:rsidP="00F8720E">
      <w:pPr>
        <w:pStyle w:val="sddsasdsa"/>
        <w:rPr>
          <w:sz w:val="24"/>
          <w:szCs w:val="24"/>
        </w:rPr>
      </w:pPr>
      <w:r w:rsidRPr="00EF7297">
        <w:rPr>
          <w:sz w:val="24"/>
          <w:szCs w:val="24"/>
        </w:rPr>
        <w:t>Having these matrices, the state of the context at a given time is defined by P*R*V.</w:t>
      </w:r>
    </w:p>
    <w:p w:rsidR="007E619C" w:rsidRPr="00F8720E" w:rsidRDefault="007E619C" w:rsidP="00F8720E">
      <w:pPr>
        <w:pStyle w:val="sddsasdsa"/>
        <w:rPr>
          <w:sz w:val="24"/>
          <w:szCs w:val="24"/>
        </w:rPr>
      </w:pPr>
    </w:p>
    <w:p w:rsidR="0013692E" w:rsidRDefault="00B562E1" w:rsidP="0013692E">
      <w:pPr>
        <w:pStyle w:val="Heading4"/>
        <w:numPr>
          <w:ilvl w:val="3"/>
          <w:numId w:val="1"/>
        </w:numPr>
      </w:pPr>
      <w:r>
        <w:t>Entropy</w:t>
      </w:r>
    </w:p>
    <w:p w:rsidR="00075BEF" w:rsidRDefault="00B84935" w:rsidP="00B84935">
      <w:pPr>
        <w:ind w:firstLine="720"/>
      </w:pPr>
      <w:r>
        <w:t xml:space="preserve">According to Wikipedia, “the entropy is a measure of how disorganized a system is” [5]. </w:t>
      </w:r>
      <w:r w:rsidR="00075BEF">
        <w:t>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selection for least action” [</w:t>
      </w:r>
      <w:r w:rsidR="00220FB1">
        <w:t>37</w:t>
      </w:r>
      <w:r w:rsidR="00075BEF">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Default="00220FB1" w:rsidP="00BE771C">
      <w:r>
        <w:lastRenderedPageBreak/>
        <w:tab/>
      </w:r>
      <w:r w:rsidR="00371325">
        <w:t xml:space="preserve">Extrapolating on the problem of thermodynamics and entropy, the same concept is defined for our environment. </w:t>
      </w:r>
      <w:r w:rsidR="007A07DE">
        <w:t xml:space="preserve"> The entropy is the measure for how disorganized our s</w:t>
      </w:r>
      <w:r w:rsidR="00382A0C">
        <w:t xml:space="preserve">ystem is. It describes the way in which the environment policies are fulfilled. </w:t>
      </w:r>
      <w:r w:rsidR="00EA7543">
        <w:t>For our context described above, the entropy will be:</w:t>
      </w:r>
    </w:p>
    <w:p w:rsidR="00EA7543" w:rsidRPr="00EA7543" w:rsidRDefault="00EA7543" w:rsidP="00EA7543">
      <w:pPr>
        <w:pStyle w:val="sddsasdsa"/>
        <w:ind w:left="360"/>
        <w:jc w:val="center"/>
        <w:rPr>
          <w:sz w:val="24"/>
          <w:szCs w:val="24"/>
        </w:rPr>
      </w:pPr>
      <w:r w:rsidRPr="00EA7543">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EA7543">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EA7543">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EA7543">
        <w:rPr>
          <w:sz w:val="24"/>
          <w:szCs w:val="24"/>
        </w:rPr>
        <w:t>.</w:t>
      </w:r>
      <w:r>
        <w:rPr>
          <w:sz w:val="24"/>
          <w:szCs w:val="24"/>
        </w:rPr>
        <w:t xml:space="preserve"> (</w:t>
      </w:r>
      <w:r w:rsidR="00F534D8">
        <w:rPr>
          <w:sz w:val="24"/>
          <w:szCs w:val="24"/>
        </w:rPr>
        <w:t>4.</w:t>
      </w:r>
      <w:r>
        <w:rPr>
          <w:sz w:val="24"/>
          <w:szCs w:val="24"/>
        </w:rPr>
        <w:t>3)</w:t>
      </w:r>
    </w:p>
    <w:p w:rsidR="00EA7543" w:rsidRPr="00EA7543" w:rsidRDefault="00EA7543" w:rsidP="00EA7543">
      <w:pPr>
        <w:pStyle w:val="sddsasdsa"/>
        <w:ind w:left="360"/>
        <w:rPr>
          <w:sz w:val="24"/>
          <w:szCs w:val="24"/>
        </w:rPr>
      </w:pPr>
    </w:p>
    <w:p w:rsidR="00EA7543" w:rsidRPr="00EA7543" w:rsidRDefault="00EA7543" w:rsidP="00EA7543">
      <w:pPr>
        <w:pStyle w:val="sddsasdsa"/>
        <w:ind w:left="360"/>
        <w:rPr>
          <w:sz w:val="24"/>
          <w:szCs w:val="24"/>
        </w:rPr>
      </w:pPr>
      <w:r w:rsidRPr="00EA7543">
        <w:rPr>
          <w:sz w:val="24"/>
          <w:szCs w:val="24"/>
        </w:rPr>
        <w:t xml:space="preserve"> </w:t>
      </w:r>
      <w:r w:rsidR="009673A0">
        <w:rPr>
          <w:sz w:val="24"/>
          <w:szCs w:val="24"/>
        </w:rPr>
        <w:tab/>
      </w:r>
      <w:r w:rsidRPr="00EA7543">
        <w:rPr>
          <w:sz w:val="24"/>
          <w:szCs w:val="24"/>
        </w:rPr>
        <w:t>Where:</w:t>
      </w:r>
    </w:p>
    <w:p w:rsidR="00EA7543" w:rsidRPr="00EA7543" w:rsidRDefault="00AA5BEC"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EA7543">
        <w:rPr>
          <w:b/>
          <w:sz w:val="24"/>
          <w:szCs w:val="24"/>
        </w:rPr>
        <w:t xml:space="preserve"> -</w:t>
      </w:r>
      <w:r w:rsidR="00EA7543" w:rsidRPr="00EA7543">
        <w:rPr>
          <w:sz w:val="24"/>
          <w:szCs w:val="24"/>
        </w:rPr>
        <w:t xml:space="preserve"> the weight of i-th policy</w:t>
      </w:r>
    </w:p>
    <w:p w:rsidR="00EA7543" w:rsidRPr="00EA7543" w:rsidRDefault="00AA5BEC"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EA7543">
        <w:rPr>
          <w:sz w:val="24"/>
          <w:szCs w:val="24"/>
        </w:rPr>
        <w:t xml:space="preserve"> - the importance of resource j in policy i</w:t>
      </w:r>
    </w:p>
    <w:p w:rsidR="00EA7543" w:rsidRPr="00EA7543" w:rsidRDefault="00AA5BEC" w:rsidP="00EA7543">
      <w:pPr>
        <w:pStyle w:val="sddsasdsa"/>
        <w:numPr>
          <w:ilvl w:val="0"/>
          <w:numId w:val="12"/>
        </w:numPr>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EA7543">
        <w:rPr>
          <w:b/>
          <w:sz w:val="24"/>
          <w:szCs w:val="24"/>
        </w:rPr>
        <w:t xml:space="preserve">- </w:t>
      </w:r>
      <w:r w:rsidR="00EA7543" w:rsidRPr="00EA7543">
        <w:rPr>
          <w:sz w:val="24"/>
          <w:szCs w:val="24"/>
        </w:rPr>
        <w:t xml:space="preserve">the value of resource j in policy i. </w:t>
      </w:r>
    </w:p>
    <w:p w:rsidR="00EA7543" w:rsidRPr="00EA7543" w:rsidRDefault="00EA7543" w:rsidP="00EA7543">
      <w:pPr>
        <w:pStyle w:val="sddsasdsa"/>
        <w:ind w:left="360"/>
        <w:rPr>
          <w:sz w:val="24"/>
          <w:szCs w:val="24"/>
        </w:rPr>
      </w:pPr>
    </w:p>
    <w:p w:rsidR="00075117" w:rsidRDefault="00075117" w:rsidP="00075117">
      <w:pPr>
        <w:pStyle w:val="sddsasdsa"/>
        <w:ind w:firstLine="720"/>
        <w:rPr>
          <w:sz w:val="24"/>
          <w:szCs w:val="24"/>
        </w:rPr>
      </w:pPr>
    </w:p>
    <w:p w:rsidR="00EA7543" w:rsidRDefault="00075117" w:rsidP="00075117">
      <w:pPr>
        <w:pStyle w:val="sddsasdsa"/>
        <w:ind w:firstLine="720"/>
        <w:rPr>
          <w:sz w:val="24"/>
          <w:szCs w:val="24"/>
        </w:rPr>
      </w:pPr>
      <w:r>
        <w:rPr>
          <w:sz w:val="24"/>
          <w:szCs w:val="24"/>
        </w:rPr>
        <w:t>The</w:t>
      </w:r>
      <w:r w:rsidR="00EA7543" w:rsidRPr="00EA7543">
        <w:rPr>
          <w:sz w:val="24"/>
          <w:szCs w:val="24"/>
        </w:rPr>
        <w:t xml:space="preserve"> entropy can also be expresse</w:t>
      </w:r>
      <w:r w:rsidR="00EA7543">
        <w:rPr>
          <w:sz w:val="24"/>
          <w:szCs w:val="24"/>
        </w:rPr>
        <w:t>d as:  E=∑P*R*V (</w:t>
      </w:r>
      <w:r w:rsidR="008A10AE">
        <w:rPr>
          <w:sz w:val="24"/>
          <w:szCs w:val="24"/>
        </w:rPr>
        <w:t>4.</w:t>
      </w:r>
      <w:r w:rsidR="00EA7543">
        <w:rPr>
          <w:sz w:val="24"/>
          <w:szCs w:val="24"/>
        </w:rPr>
        <w:t xml:space="preserve">4). In this relation, the product P*V describes the respectability degree of the policy, while the product P*R gives the total weight of a resource within the environment, considering all the described policies. </w:t>
      </w:r>
    </w:p>
    <w:p w:rsidR="00EA7543" w:rsidRPr="00EA7543" w:rsidRDefault="00EA7543" w:rsidP="00EA7543">
      <w:pPr>
        <w:pStyle w:val="sddsasdsa"/>
        <w:ind w:left="360"/>
        <w:rPr>
          <w:sz w:val="24"/>
          <w:szCs w:val="24"/>
        </w:rPr>
      </w:pPr>
    </w:p>
    <w:p w:rsidR="00B562E1" w:rsidRDefault="00B562E1" w:rsidP="0013692E">
      <w:pPr>
        <w:pStyle w:val="Heading4"/>
        <w:numPr>
          <w:ilvl w:val="3"/>
          <w:numId w:val="1"/>
        </w:numPr>
      </w:pPr>
      <w:r>
        <w:t>Policy Contribution to the Entropy</w:t>
      </w:r>
    </w:p>
    <w:p w:rsidR="00EA7543" w:rsidRDefault="00EA7543" w:rsidP="00075117">
      <w:pPr>
        <w:ind w:firstLine="720"/>
      </w:pPr>
      <w:r>
        <w:t xml:space="preserve">The entropy contribution of a policy to the entire system entropy describes the way in which the incomplete fulfillment of a policy affects the entire context. </w:t>
      </w:r>
    </w:p>
    <w:p w:rsidR="00075117" w:rsidRDefault="00075117" w:rsidP="00075117">
      <w:pPr>
        <w:ind w:firstLine="720"/>
      </w:pPr>
      <w:r>
        <w:t>The policy contribution to the entropy will be defined as:</w:t>
      </w:r>
    </w:p>
    <w:p w:rsidR="00075117" w:rsidRPr="00075117" w:rsidRDefault="00AA5BEC" w:rsidP="00075117">
      <w:pPr>
        <w:pStyle w:val="sddsasdsa"/>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Pr>
          <w:sz w:val="24"/>
          <w:szCs w:val="24"/>
        </w:rPr>
        <w:t>(</w:t>
      </w:r>
      <w:r w:rsidR="008A10AE">
        <w:rPr>
          <w:sz w:val="24"/>
          <w:szCs w:val="24"/>
        </w:rPr>
        <w:t>4.</w:t>
      </w:r>
      <w:r w:rsidR="00075117">
        <w:rPr>
          <w:sz w:val="24"/>
          <w:szCs w:val="24"/>
        </w:rPr>
        <w:t>5)</w:t>
      </w:r>
    </w:p>
    <w:p w:rsidR="00075117" w:rsidRDefault="00075117" w:rsidP="00075117">
      <w:pPr>
        <w:pStyle w:val="sddsasdsa"/>
        <w:ind w:left="360"/>
        <w:rPr>
          <w:sz w:val="24"/>
          <w:szCs w:val="24"/>
        </w:rPr>
      </w:pPr>
      <w:r w:rsidRPr="00075117">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075117">
        <w:rPr>
          <w:sz w:val="24"/>
          <w:szCs w:val="24"/>
        </w:rPr>
        <w:t xml:space="preserve"> represents the contribution to the entropy of the i</w:t>
      </w:r>
      <w:r w:rsidRPr="00075117">
        <w:rPr>
          <w:sz w:val="24"/>
          <w:szCs w:val="24"/>
          <w:vertAlign w:val="superscript"/>
        </w:rPr>
        <w:t>th</w:t>
      </w:r>
      <w:r w:rsidRPr="00075117">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075117">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075117">
        <w:rPr>
          <w:sz w:val="24"/>
          <w:szCs w:val="24"/>
        </w:rPr>
        <w:t xml:space="preserve"> is the respectability degree of the policy i in the current context.</w:t>
      </w:r>
    </w:p>
    <w:p w:rsidR="00D541F0" w:rsidRPr="00075117" w:rsidRDefault="00D541F0" w:rsidP="00075117">
      <w:pPr>
        <w:pStyle w:val="sddsasdsa"/>
        <w:ind w:left="360"/>
        <w:rPr>
          <w:sz w:val="24"/>
          <w:szCs w:val="24"/>
        </w:rPr>
      </w:pPr>
    </w:p>
    <w:p w:rsidR="00DE4A32" w:rsidRDefault="00DE4A32" w:rsidP="00DE4A32">
      <w:pPr>
        <w:pStyle w:val="Heading4"/>
        <w:numPr>
          <w:ilvl w:val="3"/>
          <w:numId w:val="1"/>
        </w:numPr>
      </w:pPr>
      <w:r>
        <w:t>Entropy Threshold</w:t>
      </w:r>
    </w:p>
    <w:p w:rsidR="00DE4A32" w:rsidRDefault="00DE4A32" w:rsidP="00DE4A32">
      <w:pPr>
        <w:ind w:firstLine="720"/>
      </w:pPr>
      <w:r>
        <w:t xml:space="preserve">For describing an acceptance limit for the context, we introduce the concept of </w:t>
      </w:r>
      <w:r>
        <w:rPr>
          <w:i/>
        </w:rPr>
        <w:t>entropy threshold.</w:t>
      </w:r>
      <w:r>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Default="00DE4A32" w:rsidP="00DE4A32">
      <w:r>
        <w:tab/>
        <w:t xml:space="preserve">Depending on how strict we are about the way in which the system should behave, we have a few possibilities for deciding when the system should consider itself </w:t>
      </w:r>
      <w:r w:rsidR="00A86EC4">
        <w:t>broken or “disturbed”. There are several variants:</w:t>
      </w:r>
    </w:p>
    <w:p w:rsidR="00A86EC4" w:rsidRDefault="00A86EC4" w:rsidP="00A86EC4">
      <w:pPr>
        <w:pStyle w:val="ListParagraph"/>
        <w:numPr>
          <w:ilvl w:val="0"/>
          <w:numId w:val="12"/>
        </w:numPr>
      </w:pPr>
      <w:r>
        <w:t>At its stricter version, the system is only healthy when all the policies are perfectly respected. This is the case when T=0.</w:t>
      </w:r>
    </w:p>
    <w:p w:rsidR="00A86EC4" w:rsidRDefault="00A86EC4" w:rsidP="00A86EC4">
      <w:pPr>
        <w:pStyle w:val="ListParagraph"/>
        <w:numPr>
          <w:ilvl w:val="0"/>
          <w:numId w:val="12"/>
        </w:numPr>
      </w:pPr>
      <w:r>
        <w:t>For a more complex system, we can attach to each policy a value which denotes how much of it should be respected, and compute the threshold as :</w:t>
      </w:r>
    </w:p>
    <w:p w:rsidR="00A86EC4" w:rsidRDefault="00A86EC4" w:rsidP="00A86EC4">
      <w:pPr>
        <w:pStyle w:val="ListParagraph"/>
        <w:numPr>
          <w:ilvl w:val="2"/>
          <w:numId w:val="12"/>
        </w:numPr>
      </w:pPr>
      <m:oMath>
        <m:r>
          <w:rPr>
            <w:rFonts w:ascii="Cambria Math" w:hAnsi="Cambria Math"/>
          </w:rPr>
          <m:t>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100+diversion(i)</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e>
        </m:nary>
      </m:oMath>
      <w:r w:rsidR="00EC6B75">
        <w:t>(</w:t>
      </w:r>
      <w:r w:rsidR="008A10AE">
        <w:t>4.</w:t>
      </w:r>
      <w:r w:rsidR="00EC6B75">
        <w:t>6)</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is the minimum achievable entropy</w:t>
      </w:r>
    </w:p>
    <w:p w:rsidR="00A86EC4" w:rsidRDefault="00B40DC3" w:rsidP="00A86EC4">
      <w:pPr>
        <w:pStyle w:val="ListParagraph"/>
        <w:numPr>
          <w:ilvl w:val="0"/>
          <w:numId w:val="12"/>
        </w:numPr>
      </w:pPr>
      <w:r>
        <w:t>The threshold can be dependent also on a weighted average of the policy contribution to the entropy, and ad</w:t>
      </w:r>
      <w:r w:rsidR="009E7554">
        <w:t xml:space="preserve">d it to the minimal entropy. This solution </w:t>
      </w:r>
      <w:r w:rsidR="009E7554">
        <w:lastRenderedPageBreak/>
        <w:t>would also improve computational time</w:t>
      </w:r>
      <w:r w:rsidR="00BB2A8A">
        <w:t xml:space="preserve"> and assure that the system can go out of its way as long as an important policy is not broken</w:t>
      </w:r>
    </w:p>
    <w:p w:rsidR="0013692E" w:rsidRDefault="00BB2A8A" w:rsidP="007E619C">
      <w:pPr>
        <w:pStyle w:val="ListParagraph"/>
        <w:numPr>
          <w:ilvl w:val="2"/>
          <w:numId w:val="12"/>
        </w:numPr>
      </w:pPr>
      <m:oMath>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ij</m:t>
                    </m:r>
                  </m:sub>
                </m:sSub>
                <m:r>
                  <m:rPr>
                    <m:sty m:val="p"/>
                  </m:rPr>
                  <w:rPr>
                    <w:rFonts w:ascii="Cambria Math" w:hAnsi="Cambria Math"/>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oMath>
      <w:r w:rsidR="00EC6B75">
        <w:t xml:space="preserve"> (</w:t>
      </w:r>
      <w:r w:rsidR="008A10AE">
        <w:t>4.</w:t>
      </w:r>
      <w:r w:rsidR="00EC6B75">
        <w:t>7)</w:t>
      </w:r>
    </w:p>
    <w:p w:rsidR="0013692E" w:rsidRDefault="00BC234D" w:rsidP="00DB2FF6">
      <w:pPr>
        <w:pStyle w:val="Heading3"/>
        <w:numPr>
          <w:ilvl w:val="2"/>
          <w:numId w:val="1"/>
        </w:numPr>
      </w:pPr>
      <w:r>
        <w:t>Algorithm Complexity</w:t>
      </w:r>
    </w:p>
    <w:p w:rsidR="00DB2FF6" w:rsidRDefault="00DB2FF6" w:rsidP="002C68AC">
      <w:pPr>
        <w:ind w:firstLine="720"/>
      </w:pPr>
      <w:r>
        <w:t xml:space="preserve">The algorithm complexity is a breath first search complexity, </w:t>
      </w:r>
      <w:r w:rsidR="002C68AC">
        <w:t xml:space="preserve">therefore having a worst case complexity </w:t>
      </w:r>
      <w:r w:rsidR="00571E2B">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t>, where b is the branching factor and d is the depth factor. The branching factor is described by the following relation:</w:t>
      </w:r>
    </w:p>
    <w:p w:rsidR="002C68AC" w:rsidRDefault="002C68AC" w:rsidP="002C68AC">
      <w:pPr>
        <w:ind w:firstLine="720"/>
        <w:jc w:val="center"/>
      </w:pPr>
      <m:oMath>
        <m:r>
          <w:rPr>
            <w:rFonts w:ascii="Cambria Math" w:hAnsi="Cambria Math"/>
          </w:rPr>
          <m:t>b=nrResour</m:t>
        </m:r>
        <m:r>
          <w:rPr>
            <w:rFonts w:ascii="Cambria Math" w:hAnsi="Cambria Math"/>
          </w:rPr>
          <m:t>ces*maxNrActions*branchLevel</m:t>
        </m:r>
      </m:oMath>
      <w:r>
        <w:t>(4.8)</w:t>
      </w:r>
    </w:p>
    <w:p w:rsidR="002C68AC" w:rsidRDefault="002C68AC" w:rsidP="002C68AC">
      <w:pPr>
        <w:ind w:firstLine="720"/>
      </w:pPr>
      <w:r>
        <w:t xml:space="preserve">Where </w:t>
      </w:r>
      <m:oMath>
        <m:r>
          <w:rPr>
            <w:rFonts w:ascii="Cambria Math" w:hAnsi="Cambria Math"/>
          </w:rPr>
          <m:t>nrResour</m:t>
        </m:r>
        <m:r>
          <w:rPr>
            <w:rFonts w:ascii="Cambria Math" w:hAnsi="Cambria Math"/>
          </w:rPr>
          <m:t>ces</m:t>
        </m:r>
      </m:oMath>
      <w:r>
        <w:t xml:space="preserve"> defines the number of resources existent in the context, </w:t>
      </w:r>
      <m:oMath>
        <m:r>
          <w:rPr>
            <w:rFonts w:ascii="Cambria Math" w:hAnsi="Cambria Math"/>
          </w:rPr>
          <m:t>maxNrActions</m:t>
        </m:r>
      </m:oMath>
      <w:r>
        <w:t xml:space="preserve"> defines the maximum number of actions associated to each resource while </w:t>
      </w:r>
      <m:oMath>
        <m:r>
          <w:rPr>
            <w:rFonts w:ascii="Cambria Math" w:hAnsi="Cambria Math"/>
          </w:rPr>
          <m:t>branchLevel</m:t>
        </m:r>
      </m:oMath>
      <w:r>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t xml:space="preserve"> reached.</w:t>
      </w:r>
    </w:p>
    <w:p w:rsidR="002C68AC" w:rsidRDefault="002C68AC" w:rsidP="002C68AC">
      <w:pPr>
        <w:ind w:firstLine="720"/>
      </w:pPr>
      <w:r>
        <w:t>The depth factor is:</w:t>
      </w:r>
    </w:p>
    <w:p w:rsidR="002C68AC" w:rsidRDefault="002C68AC" w:rsidP="002C68AC">
      <w:pPr>
        <w:ind w:firstLine="720"/>
        <w:jc w:val="center"/>
      </w:pPr>
      <m:oMath>
        <m:r>
          <w:rPr>
            <w:rFonts w:ascii="Cambria Math" w:hAnsi="Cambria Math"/>
          </w:rPr>
          <m:t>d=</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nrActions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e>
        </m:nary>
      </m:oMath>
      <w:r>
        <w:t>(4.9)</w:t>
      </w:r>
    </w:p>
    <w:p w:rsidR="0047752B" w:rsidRDefault="002C68AC" w:rsidP="0047752B">
      <w:pPr>
        <w:ind w:firstLine="720"/>
      </w:pPr>
      <w:r>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t xml:space="preserve"> defines the number of actions associated to each resources. The depth factor is described by the total number of actions associated to each </w:t>
      </w:r>
      <w:r w:rsidR="00766B7B">
        <w:t>resource. The context is guaranteed to reach a solution before t</w:t>
      </w:r>
      <w:r w:rsidR="00876D4A">
        <w:t xml:space="preserve">aking all the possible actions, each action being taken a maximum number of times defined </w:t>
      </w:r>
      <w:r w:rsidR="00571E2B">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t>.</w:t>
      </w:r>
      <w:r w:rsidR="0047752B">
        <w:t xml:space="preserve"> </w:t>
      </w:r>
    </w:p>
    <w:p w:rsidR="002C68AC" w:rsidRPr="00DB2FF6" w:rsidRDefault="0047752B" w:rsidP="00E23816">
      <w:pPr>
        <w:ind w:firstLine="720"/>
      </w:pPr>
      <w:r>
        <w:t xml:space="preserve">The above branching and depth factors describe the worse case situation, which will rarely appear due to the fact that policies and resources are weighted, </w:t>
      </w:r>
      <w:r w:rsidR="006C0431">
        <w:t xml:space="preserve">and there exists an entropy variable describing the degree of disturbance in the system, and the </w:t>
      </w:r>
      <w:r w:rsidR="00A4369F">
        <w:t>way in which the system progresses throughout the breath first search path.</w:t>
      </w:r>
    </w:p>
    <w:p w:rsidR="00F82484" w:rsidRDefault="00F82484" w:rsidP="00F82484">
      <w:pPr>
        <w:pStyle w:val="Heading2"/>
        <w:numPr>
          <w:ilvl w:val="1"/>
          <w:numId w:val="1"/>
        </w:numPr>
      </w:pPr>
      <w:r>
        <w:t>Datacenter Self-Adapting Behavior</w:t>
      </w:r>
    </w:p>
    <w:p w:rsidR="00EE6880" w:rsidRDefault="007F2FB0" w:rsidP="00B64E0B">
      <w:pPr>
        <w:ind w:firstLine="720"/>
      </w:pPr>
      <w:r>
        <w:t>A</w:t>
      </w:r>
      <w:r w:rsidR="00FD7FA3">
        <w:t xml:space="preserve">n </w:t>
      </w:r>
      <w:r>
        <w:t xml:space="preserve">autonomic datacenter which can lower the amount of energy consumed without disregarding the service level agreement needs to adapt itself to all kinds of new situations, to find </w:t>
      </w:r>
      <w:r w:rsidR="00FD7FA3">
        <w:t>solutions to new problems and keep them</w:t>
      </w:r>
      <w:r w:rsidR="00976BC3">
        <w:t xml:space="preserve"> in mind for the future. </w:t>
      </w:r>
    </w:p>
    <w:p w:rsidR="006267B0" w:rsidRDefault="006267B0" w:rsidP="006267B0">
      <w:pPr>
        <w:keepNext/>
        <w:ind w:firstLine="720"/>
        <w:jc w:val="center"/>
      </w:pPr>
      <w:r w:rsidRPr="006267B0">
        <w:lastRenderedPageBreak/>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Default="006267B0" w:rsidP="006267B0">
      <w:pPr>
        <w:pStyle w:val="Caption"/>
        <w:jc w:val="center"/>
      </w:pPr>
      <w:r>
        <w:t xml:space="preserve">Figure </w:t>
      </w:r>
      <w:fldSimple w:instr=" STYLEREF 1 \s ">
        <w:r>
          <w:rPr>
            <w:noProof/>
          </w:rPr>
          <w:t>4</w:t>
        </w:r>
      </w:fldSimple>
      <w:r>
        <w:t>.</w:t>
      </w:r>
      <w:fldSimple w:instr=" SEQ Figure \* ARABIC \s 1 ">
        <w:r>
          <w:rPr>
            <w:noProof/>
          </w:rPr>
          <w:t>3</w:t>
        </w:r>
      </w:fldSimple>
      <w:r>
        <w:t>: Self-adapting Behavior</w:t>
      </w:r>
    </w:p>
    <w:p w:rsidR="00E94686" w:rsidRDefault="00E94686" w:rsidP="00B64E0B">
      <w:pPr>
        <w:ind w:firstLine="720"/>
      </w:pPr>
      <w:r>
        <w:t>The self-adapting behavior is implemented through a reinforcement learning approach.</w:t>
      </w:r>
      <w:r w:rsidR="00D308CB">
        <w:t xml:space="preserve"> </w:t>
      </w:r>
      <w:r w:rsidR="009D727A">
        <w:t>The algorithm used for enforcing the environment self-healing behavior is adapted for creating the self-adapting the self-healing behavior of the datacenter.</w:t>
      </w:r>
    </w:p>
    <w:p w:rsidR="00C905EA" w:rsidRDefault="00C905EA" w:rsidP="00B64E0B">
      <w:pPr>
        <w:ind w:firstLine="720"/>
      </w:pPr>
      <w:r>
        <w:t xml:space="preserve">At each step, the algorithm simulates the execution of each of the possible actions, and evaluates the expected reward and entropy for the resulting states. From all the resulting states, and the states that haven’t previously been expanded, the system chooses the one with the largest reward. From this new current state, the system is retrying all the possible actions and expanding them. </w:t>
      </w:r>
    </w:p>
    <w:p w:rsidR="00E272AB" w:rsidRDefault="00C905EA" w:rsidP="00E272AB">
      <w:pPr>
        <w:keepNext/>
        <w:jc w:val="center"/>
      </w:pPr>
      <w:r w:rsidRPr="009B4035">
        <w:rPr>
          <w:noProof/>
          <w:lang w:bidi="ar-SA"/>
        </w:rPr>
        <w:drawing>
          <wp:inline distT="0" distB="0" distL="0" distR="0">
            <wp:extent cx="2705325" cy="2058466"/>
            <wp:effectExtent l="57150" t="19050" r="75975" b="1132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2"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tx1"/>
                      </a:solidFill>
                      <a:miter lim="800000"/>
                      <a:headEnd/>
                      <a:tailEnd/>
                    </a:ln>
                    <a:effectLst>
                      <a:outerShdw blurRad="50800" dist="50800" dir="5400000" algn="ctr" rotWithShape="0">
                        <a:schemeClr val="tx1"/>
                      </a:outerShdw>
                    </a:effectLst>
                  </pic:spPr>
                </pic:pic>
              </a:graphicData>
            </a:graphic>
          </wp:inline>
        </w:drawing>
      </w:r>
    </w:p>
    <w:p w:rsidR="00C905EA" w:rsidRPr="001223A4" w:rsidRDefault="00E272AB" w:rsidP="00E272AB">
      <w:pPr>
        <w:pStyle w:val="Caption"/>
        <w:jc w:val="center"/>
        <w:rPr>
          <w:rFonts w:cs="Times New Roman"/>
          <w:b w:val="0"/>
          <w:sz w:val="20"/>
          <w:szCs w:val="20"/>
        </w:rPr>
      </w:pPr>
      <w:r w:rsidRPr="001223A4">
        <w:rPr>
          <w:b w:val="0"/>
          <w:sz w:val="20"/>
          <w:szCs w:val="20"/>
        </w:rPr>
        <w:t xml:space="preserve">Figure </w:t>
      </w:r>
      <w:r w:rsidR="006267B0">
        <w:rPr>
          <w:b w:val="0"/>
          <w:sz w:val="20"/>
          <w:szCs w:val="20"/>
        </w:rPr>
        <w:fldChar w:fldCharType="begin"/>
      </w:r>
      <w:r w:rsidR="006267B0">
        <w:rPr>
          <w:b w:val="0"/>
          <w:sz w:val="20"/>
          <w:szCs w:val="20"/>
        </w:rPr>
        <w:instrText xml:space="preserve"> STYLEREF 1 \s </w:instrText>
      </w:r>
      <w:r w:rsidR="006267B0">
        <w:rPr>
          <w:b w:val="0"/>
          <w:sz w:val="20"/>
          <w:szCs w:val="20"/>
        </w:rPr>
        <w:fldChar w:fldCharType="separate"/>
      </w:r>
      <w:r w:rsidR="006267B0">
        <w:rPr>
          <w:b w:val="0"/>
          <w:noProof/>
          <w:sz w:val="20"/>
          <w:szCs w:val="20"/>
        </w:rPr>
        <w:t>4</w:t>
      </w:r>
      <w:r w:rsidR="006267B0">
        <w:rPr>
          <w:b w:val="0"/>
          <w:sz w:val="20"/>
          <w:szCs w:val="20"/>
        </w:rPr>
        <w:fldChar w:fldCharType="end"/>
      </w:r>
      <w:r w:rsidR="006267B0">
        <w:rPr>
          <w:b w:val="0"/>
          <w:sz w:val="20"/>
          <w:szCs w:val="20"/>
        </w:rPr>
        <w:t>.</w:t>
      </w:r>
      <w:r w:rsidR="006267B0">
        <w:rPr>
          <w:b w:val="0"/>
          <w:sz w:val="20"/>
          <w:szCs w:val="20"/>
        </w:rPr>
        <w:fldChar w:fldCharType="begin"/>
      </w:r>
      <w:r w:rsidR="006267B0">
        <w:rPr>
          <w:b w:val="0"/>
          <w:sz w:val="20"/>
          <w:szCs w:val="20"/>
        </w:rPr>
        <w:instrText xml:space="preserve"> SEQ Figure \* ARABIC \s 1 </w:instrText>
      </w:r>
      <w:r w:rsidR="006267B0">
        <w:rPr>
          <w:b w:val="0"/>
          <w:sz w:val="20"/>
          <w:szCs w:val="20"/>
        </w:rPr>
        <w:fldChar w:fldCharType="separate"/>
      </w:r>
      <w:r w:rsidR="006267B0">
        <w:rPr>
          <w:b w:val="0"/>
          <w:noProof/>
          <w:sz w:val="20"/>
          <w:szCs w:val="20"/>
        </w:rPr>
        <w:t>4</w:t>
      </w:r>
      <w:r w:rsidR="006267B0">
        <w:rPr>
          <w:b w:val="0"/>
          <w:sz w:val="20"/>
          <w:szCs w:val="20"/>
        </w:rPr>
        <w:fldChar w:fldCharType="end"/>
      </w:r>
      <w:r w:rsidR="00C905EA" w:rsidRPr="001223A4">
        <w:rPr>
          <w:rFonts w:cs="Times New Roman"/>
          <w:b w:val="0"/>
          <w:sz w:val="20"/>
          <w:szCs w:val="20"/>
        </w:rPr>
        <w:t>: Reinforcement Learning Algorithm- States with small rewards get expanded later</w:t>
      </w:r>
    </w:p>
    <w:p w:rsidR="00F22D15" w:rsidRDefault="00E272AB" w:rsidP="004F7F60">
      <w:pPr>
        <w:ind w:firstLine="720"/>
      </w:pPr>
      <w:r>
        <w:t>By always expanding the leaf with the largest reward (figure</w:t>
      </w:r>
      <w:r w:rsidR="002125B1">
        <w:t xml:space="preserve"> </w:t>
      </w:r>
      <w:r>
        <w:t>4.3), the system is guaranteed to find the best sequence of actions which would bring the system as close as possible to the 0-entropy state.</w:t>
      </w:r>
    </w:p>
    <w:p w:rsidR="006267B0" w:rsidRPr="00E272AB" w:rsidRDefault="006267B0" w:rsidP="004F7F60">
      <w:pPr>
        <w:ind w:firstLine="720"/>
      </w:pPr>
    </w:p>
    <w:p w:rsidR="000721B5" w:rsidRDefault="000721B5" w:rsidP="00083F26">
      <w:pPr>
        <w:pStyle w:val="Heading3"/>
        <w:numPr>
          <w:ilvl w:val="2"/>
          <w:numId w:val="1"/>
        </w:numPr>
      </w:pPr>
      <w:r>
        <w:lastRenderedPageBreak/>
        <w:t>Datacenter Context Mapping</w:t>
      </w:r>
    </w:p>
    <w:p w:rsidR="00083F26" w:rsidRDefault="00083F26" w:rsidP="00083F26">
      <w:pPr>
        <w:ind w:firstLine="720"/>
      </w:pPr>
      <w:r>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t>for creating the context-aware part of the system.</w:t>
      </w:r>
      <w:r>
        <w:t xml:space="preserve"> In order for us to be able to </w:t>
      </w:r>
      <w:r w:rsidR="0010567B">
        <w:t>use this model, we need to map the datacenter eleme</w:t>
      </w:r>
      <w:r w:rsidR="009436B3">
        <w:t xml:space="preserve">nts on the context-aware model. </w:t>
      </w:r>
    </w:p>
    <w:p w:rsidR="009436B3" w:rsidRDefault="009436B3" w:rsidP="00083F26">
      <w:pPr>
        <w:ind w:firstLine="720"/>
      </w:pPr>
      <w:r>
        <w:t>The &lt;R</w:t>
      </w:r>
      <w:r w:rsidR="00BE6D0A">
        <w:t>, A</w:t>
      </w:r>
      <w:r>
        <w:t xml:space="preserve">, P&gt; model describes a </w:t>
      </w:r>
      <w:r w:rsidR="006E3203">
        <w:t xml:space="preserve">context-aware system, having resources, actors and policies which interact with each-other. </w:t>
      </w:r>
      <w:r w:rsidR="000B0FB8">
        <w:t xml:space="preserve">Resources </w:t>
      </w:r>
      <w:r w:rsidR="000941A1">
        <w:t xml:space="preserve">are described as physical characteristics of the environment or physical objects with which we can interact. </w:t>
      </w:r>
      <w:r w:rsidR="00B975D3">
        <w:t xml:space="preserve">The actors </w:t>
      </w:r>
      <w:r w:rsidR="002F0D02">
        <w:t xml:space="preserve">interact with resources and can change the entire context, while policies describe the best state for the context. </w:t>
      </w:r>
    </w:p>
    <w:p w:rsidR="003E4D86" w:rsidRPr="001223A4" w:rsidRDefault="003E4D86" w:rsidP="003E4D86">
      <w:pPr>
        <w:pStyle w:val="Caption"/>
        <w:keepNext/>
        <w:jc w:val="center"/>
        <w:rPr>
          <w:b w:val="0"/>
          <w:sz w:val="20"/>
          <w:szCs w:val="20"/>
        </w:rPr>
      </w:pPr>
      <w:r w:rsidRPr="001223A4">
        <w:rPr>
          <w:b w:val="0"/>
          <w:sz w:val="20"/>
          <w:szCs w:val="20"/>
        </w:rPr>
        <w:t xml:space="preserve">Table </w:t>
      </w:r>
      <w:r w:rsidR="00AA5BEC" w:rsidRPr="001223A4">
        <w:rPr>
          <w:b w:val="0"/>
          <w:sz w:val="20"/>
          <w:szCs w:val="20"/>
        </w:rPr>
        <w:fldChar w:fldCharType="begin"/>
      </w:r>
      <w:r w:rsidR="00DC7916" w:rsidRPr="001223A4">
        <w:rPr>
          <w:b w:val="0"/>
          <w:sz w:val="20"/>
          <w:szCs w:val="20"/>
        </w:rPr>
        <w:instrText xml:space="preserve"> STYLEREF 1 \s </w:instrText>
      </w:r>
      <w:r w:rsidR="00AA5BEC" w:rsidRPr="001223A4">
        <w:rPr>
          <w:b w:val="0"/>
          <w:sz w:val="20"/>
          <w:szCs w:val="20"/>
        </w:rPr>
        <w:fldChar w:fldCharType="separate"/>
      </w:r>
      <w:r w:rsidRPr="001223A4">
        <w:rPr>
          <w:b w:val="0"/>
          <w:noProof/>
          <w:sz w:val="20"/>
          <w:szCs w:val="20"/>
        </w:rPr>
        <w:t>4</w:t>
      </w:r>
      <w:r w:rsidR="00AA5BEC" w:rsidRPr="001223A4">
        <w:rPr>
          <w:b w:val="0"/>
          <w:sz w:val="20"/>
          <w:szCs w:val="20"/>
        </w:rPr>
        <w:fldChar w:fldCharType="end"/>
      </w:r>
      <w:r w:rsidRPr="001223A4">
        <w:rPr>
          <w:b w:val="0"/>
          <w:sz w:val="20"/>
          <w:szCs w:val="20"/>
        </w:rPr>
        <w:t>.</w:t>
      </w:r>
      <w:r w:rsidR="00AA5BEC" w:rsidRPr="001223A4">
        <w:rPr>
          <w:b w:val="0"/>
          <w:sz w:val="20"/>
          <w:szCs w:val="20"/>
        </w:rPr>
        <w:fldChar w:fldCharType="begin"/>
      </w:r>
      <w:r w:rsidRPr="001223A4">
        <w:rPr>
          <w:b w:val="0"/>
          <w:sz w:val="20"/>
          <w:szCs w:val="20"/>
        </w:rPr>
        <w:instrText xml:space="preserve"> SEQ Table \* ARABIC \s 1 </w:instrText>
      </w:r>
      <w:r w:rsidR="00AA5BEC" w:rsidRPr="001223A4">
        <w:rPr>
          <w:b w:val="0"/>
          <w:sz w:val="20"/>
          <w:szCs w:val="20"/>
        </w:rPr>
        <w:fldChar w:fldCharType="separate"/>
      </w:r>
      <w:r w:rsidRPr="001223A4">
        <w:rPr>
          <w:b w:val="0"/>
          <w:noProof/>
          <w:sz w:val="20"/>
          <w:szCs w:val="20"/>
        </w:rPr>
        <w:t>1</w:t>
      </w:r>
      <w:r w:rsidR="00AA5BEC" w:rsidRPr="001223A4">
        <w:rPr>
          <w:b w:val="0"/>
          <w:sz w:val="20"/>
          <w:szCs w:val="20"/>
        </w:rPr>
        <w:fldChar w:fldCharType="end"/>
      </w:r>
      <w:r w:rsidR="001223A4" w:rsidRPr="001223A4">
        <w:rPr>
          <w:b w:val="0"/>
          <w:sz w:val="20"/>
          <w:szCs w:val="20"/>
        </w:rPr>
        <w:t>: Mapping between &lt;R,A,P&gt; and datacenter context</w:t>
      </w:r>
    </w:p>
    <w:tbl>
      <w:tblPr>
        <w:tblStyle w:val="MediumShading2-Accent4"/>
        <w:tblW w:w="0" w:type="auto"/>
        <w:jc w:val="center"/>
        <w:tblLayout w:type="fixed"/>
        <w:tblLook w:val="04A0"/>
      </w:tblPr>
      <w:tblGrid>
        <w:gridCol w:w="1098"/>
        <w:gridCol w:w="1440"/>
        <w:gridCol w:w="2610"/>
      </w:tblGrid>
      <w:tr w:rsidR="003E4D86" w:rsidRPr="009B4035" w:rsidTr="003E4D86">
        <w:trPr>
          <w:cnfStyle w:val="100000000000"/>
          <w:trHeight w:val="304"/>
          <w:jc w:val="center"/>
        </w:trPr>
        <w:tc>
          <w:tcPr>
            <w:cnfStyle w:val="001000000100"/>
            <w:tcW w:w="1098" w:type="dxa"/>
          </w:tcPr>
          <w:p w:rsidR="003E4D86" w:rsidRPr="009B4035" w:rsidRDefault="003E4D86" w:rsidP="005B26CA">
            <w:pPr>
              <w:jc w:val="center"/>
              <w:rPr>
                <w:rFonts w:cs="Times New Roman"/>
                <w:sz w:val="20"/>
                <w:szCs w:val="20"/>
              </w:rPr>
            </w:pPr>
            <w:r w:rsidRPr="009B4035">
              <w:rPr>
                <w:rFonts w:cs="Times New Roman"/>
                <w:sz w:val="20"/>
                <w:szCs w:val="20"/>
              </w:rPr>
              <w:t>&lt;R,A,P&gt; entity</w:t>
            </w:r>
          </w:p>
        </w:tc>
        <w:tc>
          <w:tcPr>
            <w:tcW w:w="144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 xml:space="preserve">Self-Adapting context entity </w:t>
            </w:r>
          </w:p>
        </w:tc>
        <w:tc>
          <w:tcPr>
            <w:tcW w:w="261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Details</w:t>
            </w:r>
          </w:p>
        </w:tc>
      </w:tr>
      <w:tr w:rsidR="003E4D86" w:rsidRPr="009B4035" w:rsidTr="003E4D86">
        <w:trPr>
          <w:cnfStyle w:val="000000100000"/>
          <w:trHeight w:val="340"/>
          <w:jc w:val="center"/>
        </w:trPr>
        <w:tc>
          <w:tcPr>
            <w:cnfStyle w:val="001000000000"/>
            <w:tcW w:w="1098" w:type="dxa"/>
          </w:tcPr>
          <w:p w:rsidR="003E4D86" w:rsidRPr="009B4035" w:rsidRDefault="003E4D86" w:rsidP="005B26CA">
            <w:pPr>
              <w:rPr>
                <w:rFonts w:cs="Times New Roman"/>
                <w:sz w:val="20"/>
                <w:szCs w:val="20"/>
              </w:rPr>
            </w:pPr>
            <w:r w:rsidRPr="009B4035">
              <w:rPr>
                <w:rFonts w:cs="Times New Roman"/>
                <w:sz w:val="20"/>
                <w:szCs w:val="20"/>
              </w:rPr>
              <w:t>Resources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Servers</w:t>
            </w:r>
          </w:p>
        </w:tc>
        <w:tc>
          <w:tcPr>
            <w:tcW w:w="2610" w:type="dxa"/>
          </w:tcPr>
          <w:p w:rsidR="003E4D86" w:rsidRPr="009B4035" w:rsidRDefault="003E4D86" w:rsidP="003E4D86">
            <w:pPr>
              <w:pStyle w:val="ListParagraph"/>
              <w:numPr>
                <w:ilvl w:val="0"/>
                <w:numId w:val="16"/>
              </w:numPr>
              <w:jc w:val="left"/>
              <w:cnfStyle w:val="000000100000"/>
              <w:rPr>
                <w:rFonts w:cs="Times New Roman"/>
                <w:sz w:val="20"/>
                <w:szCs w:val="20"/>
              </w:rPr>
            </w:pPr>
            <w:r w:rsidRPr="009B4035">
              <w:rPr>
                <w:rFonts w:cs="Times New Roman"/>
                <w:sz w:val="20"/>
                <w:szCs w:val="20"/>
              </w:rPr>
              <w:t>All datacenter servers</w:t>
            </w:r>
          </w:p>
        </w:tc>
      </w:tr>
      <w:tr w:rsidR="003E4D86" w:rsidRPr="009B4035" w:rsidTr="003E4D86">
        <w:trPr>
          <w:jc w:val="center"/>
        </w:trPr>
        <w:tc>
          <w:tcPr>
            <w:cnfStyle w:val="001000000000"/>
            <w:tcW w:w="1098" w:type="dxa"/>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Actors</w:t>
            </w:r>
          </w:p>
        </w:tc>
        <w:tc>
          <w:tcPr>
            <w:tcW w:w="1440" w:type="dxa"/>
          </w:tcPr>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r w:rsidRPr="009B4035">
              <w:rPr>
                <w:rFonts w:cs="Times New Roman"/>
                <w:b/>
                <w:sz w:val="20"/>
                <w:szCs w:val="20"/>
              </w:rPr>
              <w:t>Actions</w:t>
            </w:r>
          </w:p>
        </w:tc>
        <w:tc>
          <w:tcPr>
            <w:tcW w:w="2610" w:type="dxa"/>
          </w:tcPr>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Deploy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Move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Send server to hibernate</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Wake up server</w:t>
            </w:r>
          </w:p>
        </w:tc>
      </w:tr>
      <w:tr w:rsidR="003E4D86" w:rsidRPr="009B4035" w:rsidTr="003E4D86">
        <w:trPr>
          <w:cnfStyle w:val="000000100000"/>
          <w:trHeight w:val="363"/>
          <w:jc w:val="center"/>
        </w:trPr>
        <w:tc>
          <w:tcPr>
            <w:cnfStyle w:val="001000000000"/>
            <w:tcW w:w="1098" w:type="dxa"/>
            <w:vMerge w:val="restart"/>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Policies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 xml:space="preserve">Energy policies </w:t>
            </w:r>
          </w:p>
        </w:tc>
        <w:tc>
          <w:tcPr>
            <w:tcW w:w="2610" w:type="dxa"/>
          </w:tcPr>
          <w:p w:rsidR="003E4D86" w:rsidRPr="009B4035" w:rsidRDefault="00DE352E" w:rsidP="003E4D86">
            <w:pPr>
              <w:pStyle w:val="ListParagraph"/>
              <w:numPr>
                <w:ilvl w:val="0"/>
                <w:numId w:val="15"/>
              </w:numPr>
              <w:jc w:val="left"/>
              <w:cnfStyle w:val="000000100000"/>
              <w:rPr>
                <w:rFonts w:cs="Times New Roman"/>
                <w:sz w:val="20"/>
                <w:szCs w:val="20"/>
              </w:rPr>
            </w:pPr>
            <w:r>
              <w:rPr>
                <w:rFonts w:cs="Times New Roman"/>
                <w:sz w:val="20"/>
                <w:szCs w:val="20"/>
              </w:rPr>
              <w:t>Green</w:t>
            </w:r>
            <w:r w:rsidR="003E4D86" w:rsidRPr="009B4035">
              <w:rPr>
                <w:rFonts w:cs="Times New Roman"/>
                <w:sz w:val="20"/>
                <w:szCs w:val="20"/>
              </w:rPr>
              <w:t xml:space="preserve"> performance indicators </w:t>
            </w:r>
          </w:p>
        </w:tc>
      </w:tr>
      <w:tr w:rsidR="003E4D86" w:rsidRPr="009B4035" w:rsidTr="003E4D86">
        <w:trPr>
          <w:trHeight w:val="363"/>
          <w:jc w:val="center"/>
        </w:trPr>
        <w:tc>
          <w:tcPr>
            <w:cnfStyle w:val="001000000000"/>
            <w:tcW w:w="1098" w:type="dxa"/>
            <w:vMerge/>
          </w:tcPr>
          <w:p w:rsidR="003E4D86" w:rsidRPr="009B4035" w:rsidRDefault="003E4D86" w:rsidP="005B26CA">
            <w:pPr>
              <w:rPr>
                <w:rFonts w:cs="Times New Roman"/>
                <w:sz w:val="20"/>
                <w:szCs w:val="20"/>
              </w:rPr>
            </w:pPr>
          </w:p>
        </w:tc>
        <w:tc>
          <w:tcPr>
            <w:tcW w:w="1440" w:type="dxa"/>
          </w:tcPr>
          <w:p w:rsidR="003E4D86" w:rsidRPr="009B4035" w:rsidRDefault="003E4D86" w:rsidP="005B26CA">
            <w:pPr>
              <w:cnfStyle w:val="000000000000"/>
              <w:rPr>
                <w:rFonts w:cs="Times New Roman"/>
                <w:b/>
                <w:sz w:val="20"/>
                <w:szCs w:val="20"/>
              </w:rPr>
            </w:pPr>
            <w:r w:rsidRPr="009B4035">
              <w:rPr>
                <w:rFonts w:cs="Times New Roman"/>
                <w:b/>
                <w:sz w:val="20"/>
                <w:szCs w:val="20"/>
              </w:rPr>
              <w:t>QoS policies</w:t>
            </w:r>
          </w:p>
        </w:tc>
        <w:tc>
          <w:tcPr>
            <w:tcW w:w="2610" w:type="dxa"/>
          </w:tcPr>
          <w:p w:rsidR="003E4D86" w:rsidRPr="009B4035" w:rsidRDefault="00DE352E" w:rsidP="003E4D86">
            <w:pPr>
              <w:pStyle w:val="ListParagraph"/>
              <w:numPr>
                <w:ilvl w:val="0"/>
                <w:numId w:val="15"/>
              </w:numPr>
              <w:jc w:val="left"/>
              <w:cnfStyle w:val="000000000000"/>
              <w:rPr>
                <w:rFonts w:cs="Times New Roman"/>
                <w:sz w:val="20"/>
                <w:szCs w:val="20"/>
              </w:rPr>
            </w:pPr>
            <w:r>
              <w:rPr>
                <w:rFonts w:cs="Times New Roman"/>
                <w:sz w:val="20"/>
                <w:szCs w:val="20"/>
              </w:rPr>
              <w:t>Key performance indicators</w:t>
            </w:r>
          </w:p>
        </w:tc>
      </w:tr>
    </w:tbl>
    <w:p w:rsidR="00812DD5" w:rsidRDefault="0089011A" w:rsidP="00106E3B">
      <w:pPr>
        <w:ind w:firstLine="720"/>
      </w:pPr>
      <w:r>
        <w:t>Therefore, as shown in the Table 4.1, in our datacenter the servers will play the role of resources, the actions applied on those servers will play the role of actors and the QoS and energy policies will be the policies of the context-aware system.</w:t>
      </w:r>
    </w:p>
    <w:p w:rsidR="00851317" w:rsidRDefault="000721B5" w:rsidP="00851317">
      <w:pPr>
        <w:pStyle w:val="Heading3"/>
        <w:numPr>
          <w:ilvl w:val="2"/>
          <w:numId w:val="1"/>
        </w:numPr>
      </w:pPr>
      <w:r>
        <w:t>Entropy</w:t>
      </w:r>
    </w:p>
    <w:p w:rsidR="00521D74" w:rsidRDefault="00521D74" w:rsidP="00FB097A">
      <w:pPr>
        <w:ind w:firstLine="720"/>
      </w:pPr>
      <w:r>
        <w:t xml:space="preserve">The entropy describes the </w:t>
      </w:r>
      <w:r w:rsidR="007A537A">
        <w:t xml:space="preserve">degree of disturbance in the environment. </w:t>
      </w:r>
      <w:r w:rsidR="00FB097A">
        <w:t xml:space="preserve">For the </w:t>
      </w:r>
      <w:r w:rsidR="00F567A3">
        <w:t xml:space="preserve">green </w:t>
      </w:r>
      <w:r w:rsidR="00FB097A">
        <w:t xml:space="preserve">datacenter context, </w:t>
      </w:r>
      <w:r w:rsidR="00F567A3">
        <w:t>the entropy reflects both the happiness of the customer, and the happiness of the environment.</w:t>
      </w:r>
    </w:p>
    <w:p w:rsidR="00F567A3" w:rsidRDefault="00CC3EAF" w:rsidP="00FB097A">
      <w:pPr>
        <w:ind w:firstLine="720"/>
      </w:pPr>
      <w:r>
        <w:t>The entropy needs to be held as its lowest value, and therefore the definition of the function describing the entropy is extremely important.</w:t>
      </w:r>
      <w:r w:rsidR="00EA5204">
        <w:t xml:space="preserve"> Since we have defined policies both for Key Performance Indicators</w:t>
      </w:r>
      <w:r w:rsidR="00C97A6F">
        <w:t xml:space="preserve"> (KPI)</w:t>
      </w:r>
      <w:r w:rsidR="00EA5204">
        <w:t xml:space="preserve"> and Green Performance Indicators</w:t>
      </w:r>
      <w:r w:rsidR="00F534D8">
        <w:t xml:space="preserve"> </w:t>
      </w:r>
      <w:r w:rsidR="0015495D">
        <w:t xml:space="preserve">(GPI), the entropy will evaluate the respectability degree of each policy. </w:t>
      </w:r>
    </w:p>
    <w:p w:rsidR="00F534D8" w:rsidRPr="009B4035" w:rsidRDefault="00F534D8" w:rsidP="00F534D8">
      <w:pPr>
        <w:rPr>
          <w:rFonts w:cs="Times New Roman"/>
        </w:rPr>
      </w:pPr>
      <w:r w:rsidRPr="009B4035">
        <w:rPr>
          <w:rFonts w:cs="Times New Roman"/>
        </w:rPr>
        <w:tab/>
      </w:r>
      <w:r w:rsidRPr="009B4035">
        <w:rPr>
          <w:rFonts w:cs="Times New Roman"/>
        </w:rPr>
        <w:tab/>
      </w:r>
      <w:r w:rsidRPr="009B4035">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hAnsi="Cambria Math" w:cs="Times New Roman"/>
                  </w:rPr>
                  <m:t>*</m:t>
                </m:r>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Pr>
          <w:rFonts w:cs="Times New Roman"/>
        </w:rPr>
        <w:t xml:space="preserve"> </w:t>
      </w:r>
      <w:r w:rsidRPr="009B4035">
        <w:rPr>
          <w:rFonts w:cs="Times New Roman"/>
        </w:rPr>
        <w:t>(</w:t>
      </w:r>
      <w:r w:rsidR="008A10AE">
        <w:rPr>
          <w:rFonts w:cs="Times New Roman"/>
        </w:rPr>
        <w:t>4.</w:t>
      </w:r>
      <w:r w:rsidR="00333F4A">
        <w:rPr>
          <w:rFonts w:cs="Times New Roman"/>
        </w:rPr>
        <w:t>10</w:t>
      </w:r>
      <w:r w:rsidRPr="009B4035">
        <w:rPr>
          <w:rFonts w:cs="Times New Roman"/>
        </w:rPr>
        <w:t>)</w:t>
      </w:r>
    </w:p>
    <w:p w:rsidR="00F534D8" w:rsidRPr="009B4035" w:rsidRDefault="00F534D8" w:rsidP="009B2393">
      <w:pPr>
        <w:ind w:firstLine="720"/>
        <w:rPr>
          <w:rFonts w:cs="Times New Roman"/>
        </w:rPr>
      </w:pPr>
      <w:r w:rsidRPr="009B4035">
        <w:rPr>
          <w:rFonts w:cs="Times New Roman"/>
        </w:rPr>
        <w:t>Where:</w:t>
      </w:r>
    </w:p>
    <w:p w:rsidR="00F534D8" w:rsidRPr="000926CF" w:rsidRDefault="00AA5BEC"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0926CF">
        <w:rPr>
          <w:rFonts w:cs="Times New Roman"/>
        </w:rPr>
        <w:t xml:space="preserve"> represents the weight of the policy (QoS or energy policy)</w:t>
      </w:r>
    </w:p>
    <w:p w:rsidR="00F534D8" w:rsidRPr="000926CF" w:rsidRDefault="00AA5BEC"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0926CF">
        <w:rPr>
          <w:rFonts w:cs="Times New Roman"/>
        </w:rPr>
        <w:t xml:space="preserve"> is the weight of the system resource i in the policy j.  The resource weight reflects the system resource importance for the policy.  If a policy </w:t>
      </w:r>
      <w:r w:rsidR="00F534D8" w:rsidRPr="000926CF">
        <w:rPr>
          <w:rFonts w:cs="Times New Roman"/>
        </w:rPr>
        <w:lastRenderedPageBreak/>
        <w:t xml:space="preserve">imposes no restrictions to a system resource then the resource weight of the resource for that policy is zero. </w:t>
      </w:r>
    </w:p>
    <w:p w:rsidR="00F534D8" w:rsidRDefault="008A10AE" w:rsidP="009B2393">
      <w:pPr>
        <w:pStyle w:val="NoSpacing"/>
        <w:numPr>
          <w:ilvl w:val="2"/>
          <w:numId w:val="15"/>
        </w:numPr>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0926CF">
        <w:rPr>
          <w:rFonts w:cs="Times New Roman"/>
        </w:rPr>
        <w:t xml:space="preserve">  is the deviation between the current value of the resource, and the accepted range for that resource</w:t>
      </w:r>
    </w:p>
    <w:p w:rsidR="00D541F0" w:rsidRDefault="00D541F0" w:rsidP="00D541F0">
      <w:pPr>
        <w:pStyle w:val="NoSpacing"/>
        <w:ind w:left="1800"/>
        <w:rPr>
          <w:rFonts w:cs="Times New Roman"/>
        </w:rPr>
      </w:pPr>
    </w:p>
    <w:p w:rsidR="009B2393" w:rsidRPr="000926CF" w:rsidRDefault="009B2393" w:rsidP="004F7F60">
      <w:pPr>
        <w:pStyle w:val="NoSpacing"/>
        <w:ind w:firstLine="720"/>
        <w:rPr>
          <w:rFonts w:cs="Times New Roman"/>
        </w:rPr>
      </w:pPr>
      <w:r>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2125B1" w:rsidRDefault="00D25103" w:rsidP="002125B1">
      <w:pPr>
        <w:pStyle w:val="Heading3"/>
        <w:numPr>
          <w:ilvl w:val="2"/>
          <w:numId w:val="1"/>
        </w:numPr>
      </w:pPr>
      <w:r>
        <w:t>Reward in Reinforcement Learning</w:t>
      </w:r>
    </w:p>
    <w:p w:rsidR="002125B1" w:rsidRDefault="002125B1" w:rsidP="004051C8">
      <w:pPr>
        <w:ind w:firstLine="720"/>
        <w:rPr>
          <w:rFonts w:cs="Times New Roman"/>
        </w:rPr>
      </w:pPr>
      <w:r>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C905EA" w:rsidRDefault="00AA5BEC" w:rsidP="002125B1">
      <w:pPr>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-ActionCost-NumberOfActions</m:t>
        </m:r>
        <m:r>
          <w:rPr>
            <w:rFonts w:ascii="Cambria Math" w:cs="Times New Roman"/>
          </w:rPr>
          <m:t>)</m:t>
        </m:r>
      </m:oMath>
      <w:r w:rsidR="002125B1" w:rsidRPr="00C905EA">
        <w:rPr>
          <w:rFonts w:cs="Times New Roman"/>
        </w:rPr>
        <w:t>(</w:t>
      </w:r>
      <w:r w:rsidR="000C2ABF">
        <w:rPr>
          <w:rFonts w:cs="Times New Roman"/>
        </w:rPr>
        <w:t>4.</w:t>
      </w:r>
      <w:r w:rsidR="00333F4A">
        <w:rPr>
          <w:rFonts w:cs="Times New Roman"/>
        </w:rPr>
        <w:t>11</w:t>
      </w:r>
      <w:r w:rsidR="002125B1" w:rsidRPr="00C905EA">
        <w:rPr>
          <w:rFonts w:cs="Times New Roman"/>
        </w:rPr>
        <w:t>)</w:t>
      </w:r>
    </w:p>
    <w:p w:rsidR="009253E5" w:rsidRDefault="000C2ABF" w:rsidP="004F7F60">
      <w:pPr>
        <w:ind w:firstLine="720"/>
        <w:rPr>
          <w:rFonts w:cs="Times New Roman"/>
        </w:rPr>
      </w:pPr>
      <w:r>
        <w:rPr>
          <w:rFonts w:cs="Times New Roman"/>
        </w:rPr>
        <w:t xml:space="preserve">In the relation </w:t>
      </w:r>
      <w:r w:rsidR="001B23BB">
        <w:rPr>
          <w:rFonts w:cs="Times New Roman"/>
        </w:rPr>
        <w:t>4.9,</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Pr>
          <w:rFonts w:cs="Times New Roman"/>
        </w:rPr>
        <w:t xml:space="preserve">, and a gamma factor multiplied with the transition reward for getting from state i to state i+1. </w:t>
      </w:r>
      <w:r w:rsidR="001B23BB">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2125B1">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ActionCost</m:t>
        </m:r>
      </m:oMath>
      <w:r w:rsidR="004828D7">
        <w:rPr>
          <w:rFonts w:cs="Times New Roman"/>
        </w:rPr>
        <w:t xml:space="preserve">. The </w:t>
      </w:r>
      <m:oMath>
        <m:r>
          <w:rPr>
            <w:rFonts w:ascii="Cambria Math" w:hAnsi="Cambria Math" w:cs="Times New Roman"/>
          </w:rPr>
          <m:t>N</m:t>
        </m:r>
        <m:r>
          <w:rPr>
            <w:rFonts w:ascii="Cambria Math" w:hAnsi="Cambria Math" w:cs="Times New Roman"/>
          </w:rPr>
          <m:t>umberOfActions</m:t>
        </m:r>
      </m:oMath>
      <w:r w:rsidR="004828D7">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D25103" w:rsidRDefault="004051C8" w:rsidP="00742E01">
      <w:pPr>
        <w:pStyle w:val="Heading3"/>
        <w:numPr>
          <w:ilvl w:val="2"/>
          <w:numId w:val="1"/>
        </w:numPr>
      </w:pPr>
      <w:r>
        <w:t xml:space="preserve">Task History </w:t>
      </w:r>
    </w:p>
    <w:p w:rsidR="008D5F2E" w:rsidRDefault="00BB02B1" w:rsidP="00BF45A0">
      <w:pPr>
        <w:ind w:firstLine="720"/>
        <w:rPr>
          <w:bCs/>
        </w:rPr>
      </w:pPr>
      <w:r>
        <w:t>George Santayana, a Spanish philosopher</w:t>
      </w:r>
      <w:r w:rsidR="00203707">
        <w:t xml:space="preserve"> affirmed in his book [</w:t>
      </w:r>
      <w:r w:rsidR="00BF45A0">
        <w:t>37</w:t>
      </w:r>
      <w:r w:rsidR="00203707">
        <w:t>]</w:t>
      </w:r>
      <w:r w:rsidR="00BF45A0">
        <w:t xml:space="preserve"> that </w:t>
      </w:r>
      <w:r w:rsidRPr="00BB02B1">
        <w:t>“</w:t>
      </w:r>
      <w:r w:rsidR="00894EA8" w:rsidRPr="00BB02B1">
        <w:rPr>
          <w:bCs/>
        </w:rPr>
        <w:t>Those who cannot remember the past are condemned to repeat it.</w:t>
      </w:r>
      <w:r w:rsidRPr="00BB02B1">
        <w:rPr>
          <w:bCs/>
        </w:rPr>
        <w:t>”</w:t>
      </w:r>
      <w:r w:rsidR="008D5F2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F22D15" w:rsidRPr="00DA68B9" w:rsidRDefault="008D5F2E" w:rsidP="004F7F60">
      <w:pPr>
        <w:ind w:firstLine="720"/>
        <w:rPr>
          <w:bCs/>
        </w:rPr>
      </w:pPr>
      <w:r>
        <w:rPr>
          <w:bCs/>
        </w:rPr>
        <w:t xml:space="preserve">The obvious reasoning on this information would be a load prediction, for us to know approximately how many servers and what type of servers we need for a time period in the future. </w:t>
      </w:r>
      <w:r w:rsidR="00DA68B9">
        <w:rPr>
          <w:bCs/>
        </w:rPr>
        <w:t>The task history component would ease a lot the time wasted on waiting for servers to start, because knowing what will come next we can anticipate the workload and take the right attitude when considering it.</w:t>
      </w:r>
    </w:p>
    <w:p w:rsidR="00742E01" w:rsidRDefault="00742E01" w:rsidP="00742E01">
      <w:pPr>
        <w:pStyle w:val="Heading3"/>
        <w:numPr>
          <w:ilvl w:val="2"/>
          <w:numId w:val="1"/>
        </w:numPr>
      </w:pPr>
      <w:r>
        <w:t>Tail Server</w:t>
      </w:r>
    </w:p>
    <w:p w:rsidR="001223A4" w:rsidRPr="001223A4" w:rsidRDefault="00033159" w:rsidP="00033159">
      <w:pPr>
        <w:ind w:firstLine="720"/>
      </w:pPr>
      <w:r>
        <w:t>Using the history component, we are able to predict the task flow and therefore we will be able to wake up servers when anticipating many tasks arriving to the datacenter, and there are not enough tasks available.</w:t>
      </w:r>
    </w:p>
    <w:p w:rsidR="00483464" w:rsidRDefault="00483464" w:rsidP="00483464">
      <w:pPr>
        <w:keepNext/>
        <w:jc w:val="center"/>
      </w:pPr>
      <w:r w:rsidRPr="00483464">
        <w:rPr>
          <w:noProof/>
          <w:lang w:bidi="ar-SA"/>
        </w:rPr>
        <w:lastRenderedPageBreak/>
        <w:drawing>
          <wp:inline distT="0" distB="0" distL="0" distR="0">
            <wp:extent cx="2742079" cy="1980347"/>
            <wp:effectExtent l="57150" t="19050" r="77321" b="96103"/>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3" cstate="print"/>
                    <a:stretch>
                      <a:fillRect/>
                    </a:stretch>
                  </pic:blipFill>
                  <pic:spPr>
                    <a:xfrm>
                      <a:off x="0" y="0"/>
                      <a:ext cx="2743200" cy="1981157"/>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rsidR="00D31FA2" w:rsidRDefault="00483464" w:rsidP="00483464">
      <w:pPr>
        <w:pStyle w:val="Caption"/>
        <w:jc w:val="center"/>
        <w:rPr>
          <w:b w:val="0"/>
          <w:sz w:val="20"/>
          <w:szCs w:val="20"/>
        </w:rPr>
      </w:pPr>
      <w:r w:rsidRPr="001223A4">
        <w:rPr>
          <w:b w:val="0"/>
          <w:sz w:val="20"/>
          <w:szCs w:val="20"/>
        </w:rPr>
        <w:t xml:space="preserve">Figure </w:t>
      </w:r>
      <w:r w:rsidR="006267B0">
        <w:rPr>
          <w:b w:val="0"/>
          <w:sz w:val="20"/>
          <w:szCs w:val="20"/>
        </w:rPr>
        <w:fldChar w:fldCharType="begin"/>
      </w:r>
      <w:r w:rsidR="006267B0">
        <w:rPr>
          <w:b w:val="0"/>
          <w:sz w:val="20"/>
          <w:szCs w:val="20"/>
        </w:rPr>
        <w:instrText xml:space="preserve"> STYLEREF 1 \s </w:instrText>
      </w:r>
      <w:r w:rsidR="006267B0">
        <w:rPr>
          <w:b w:val="0"/>
          <w:sz w:val="20"/>
          <w:szCs w:val="20"/>
        </w:rPr>
        <w:fldChar w:fldCharType="separate"/>
      </w:r>
      <w:r w:rsidR="006267B0">
        <w:rPr>
          <w:b w:val="0"/>
          <w:noProof/>
          <w:sz w:val="20"/>
          <w:szCs w:val="20"/>
        </w:rPr>
        <w:t>4</w:t>
      </w:r>
      <w:r w:rsidR="006267B0">
        <w:rPr>
          <w:b w:val="0"/>
          <w:sz w:val="20"/>
          <w:szCs w:val="20"/>
        </w:rPr>
        <w:fldChar w:fldCharType="end"/>
      </w:r>
      <w:r w:rsidR="006267B0">
        <w:rPr>
          <w:b w:val="0"/>
          <w:sz w:val="20"/>
          <w:szCs w:val="20"/>
        </w:rPr>
        <w:t>.</w:t>
      </w:r>
      <w:r w:rsidR="006267B0">
        <w:rPr>
          <w:b w:val="0"/>
          <w:sz w:val="20"/>
          <w:szCs w:val="20"/>
        </w:rPr>
        <w:fldChar w:fldCharType="begin"/>
      </w:r>
      <w:r w:rsidR="006267B0">
        <w:rPr>
          <w:b w:val="0"/>
          <w:sz w:val="20"/>
          <w:szCs w:val="20"/>
        </w:rPr>
        <w:instrText xml:space="preserve"> SEQ Figure \* ARABIC \s 1 </w:instrText>
      </w:r>
      <w:r w:rsidR="006267B0">
        <w:rPr>
          <w:b w:val="0"/>
          <w:sz w:val="20"/>
          <w:szCs w:val="20"/>
        </w:rPr>
        <w:fldChar w:fldCharType="separate"/>
      </w:r>
      <w:r w:rsidR="006267B0">
        <w:rPr>
          <w:b w:val="0"/>
          <w:noProof/>
          <w:sz w:val="20"/>
          <w:szCs w:val="20"/>
        </w:rPr>
        <w:t>5</w:t>
      </w:r>
      <w:r w:rsidR="006267B0">
        <w:rPr>
          <w:b w:val="0"/>
          <w:sz w:val="20"/>
          <w:szCs w:val="20"/>
        </w:rPr>
        <w:fldChar w:fldCharType="end"/>
      </w:r>
      <w:r w:rsidRPr="001223A4">
        <w:rPr>
          <w:b w:val="0"/>
          <w:sz w:val="20"/>
          <w:szCs w:val="20"/>
        </w:rPr>
        <w:t>: Tail Server</w:t>
      </w:r>
    </w:p>
    <w:p w:rsidR="001223A4" w:rsidRPr="001223A4" w:rsidRDefault="00767A2A" w:rsidP="001223A4">
      <w:r>
        <w:tab/>
        <w:t>Also, when the workload of the tail server grows above its defined threshold, we need to wake up a new server</w:t>
      </w:r>
      <w:r w:rsidR="006438C1">
        <w:t xml:space="preserve"> </w:t>
      </w:r>
      <w:r w:rsidR="00792A94">
        <w:t>(figure 4.4)</w:t>
      </w:r>
      <w:r>
        <w:t>. The decision on the type of the server to be woken up will be made depen</w:t>
      </w:r>
      <w:r w:rsidR="00792A94">
        <w:t>ding on the task flow predicted by the history component.</w:t>
      </w:r>
    </w:p>
    <w:p w:rsidR="00742E01" w:rsidRDefault="00742E01" w:rsidP="006438C1">
      <w:pPr>
        <w:pStyle w:val="Heading3"/>
        <w:numPr>
          <w:ilvl w:val="2"/>
          <w:numId w:val="1"/>
        </w:numPr>
        <w:spacing w:line="16" w:lineRule="atLeast"/>
      </w:pPr>
      <w:r>
        <w:t>Algorithm Complexity</w:t>
      </w:r>
    </w:p>
    <w:p w:rsidR="009253E5" w:rsidRDefault="006438C1" w:rsidP="009253E5">
      <w:pPr>
        <w:ind w:firstLine="720"/>
        <w:rPr>
          <w:rFonts w:cs="Times New Roman"/>
        </w:rPr>
      </w:pPr>
      <w:r>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6438C1">
        <w:rPr>
          <w:rFonts w:cs="Times New Roman"/>
        </w:rPr>
        <w:t>,</w:t>
      </w:r>
      <w:r>
        <w:rPr>
          <w:rFonts w:cs="Times New Roman"/>
        </w:rPr>
        <w:t xml:space="preserve"> and that the reinforcement learning algorithm is based on a depth first generation of nodes.</w:t>
      </w:r>
    </w:p>
    <w:p w:rsidR="009253E5" w:rsidRDefault="00F36767" w:rsidP="009253E5">
      <w:pPr>
        <w:ind w:firstLine="720"/>
        <w:rPr>
          <w:rFonts w:cs="Times New Roman"/>
        </w:rPr>
      </w:pPr>
      <w:r>
        <w:rPr>
          <w:rFonts w:cs="Times New Roman"/>
        </w:rPr>
        <w:t xml:space="preserve">The branching factor is equal to the number of actions that could bring the context into a new state. </w:t>
      </w:r>
      <w:r w:rsidR="009253E5">
        <w:rPr>
          <w:rFonts w:cs="Times New Roman"/>
        </w:rPr>
        <w:t xml:space="preserve">The number of wake up </w:t>
      </w:r>
      <w:r w:rsidR="009253E5" w:rsidRPr="006438C1">
        <w:rPr>
          <w:rFonts w:cs="Times New Roman"/>
        </w:rPr>
        <w:t xml:space="preserve">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6438C1" w:rsidRDefault="009253E5" w:rsidP="009253E5">
      <w:pPr>
        <w:pStyle w:val="ListParagraph"/>
        <w:ind w:left="360"/>
        <w:jc w:val="center"/>
        <w:rPr>
          <w:rFonts w:cs="Times New Roman"/>
        </w:rPr>
      </w:pPr>
      <m:oMathPara>
        <m:oMathParaPr>
          <m:jc m:val="left"/>
        </m:oMathParaPr>
        <m:oMath>
          <m:r>
            <w:rPr>
              <w:rFonts w:ascii="Cambria Math" w:hAnsi="Cambria Math" w:cs="Times New Roman"/>
            </w:rPr>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m:oMathPara>
    </w:p>
    <w:p w:rsidR="009253E5" w:rsidRDefault="009253E5" w:rsidP="009253E5">
      <w:pPr>
        <w:tabs>
          <w:tab w:val="left" w:pos="90"/>
        </w:tabs>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m:t>
        </m:r>
        <m:r>
          <w:rPr>
            <w:rFonts w:ascii="Cambria Math" w:hAnsi="Cambria Math" w:cs="Times New Roman"/>
          </w:rPr>
          <m:t>ervers</m:t>
        </m:r>
      </m:oMath>
      <w:r>
        <w:rPr>
          <w:rFonts w:cs="Times New Roman"/>
        </w:rPr>
        <w:t xml:space="preserve"> (4.1</w:t>
      </w:r>
      <w:r w:rsidR="00333F4A">
        <w:rPr>
          <w:rFonts w:cs="Times New Roman"/>
        </w:rPr>
        <w:t>2</w:t>
      </w:r>
      <w:r w:rsidRPr="006438C1">
        <w:rPr>
          <w:rFonts w:cs="Times New Roman"/>
        </w:rPr>
        <w:t>)</w:t>
      </w:r>
    </w:p>
    <w:p w:rsidR="009253E5" w:rsidRDefault="009253E5" w:rsidP="009253E5">
      <w:pPr>
        <w:ind w:firstLine="720"/>
        <w:rPr>
          <w:rFonts w:cs="Times New Roman"/>
        </w:rPr>
      </w:pPr>
      <w:r w:rsidRPr="006438C1">
        <w:rPr>
          <w:rFonts w:cs="Times New Roman"/>
        </w:rPr>
        <w:t xml:space="preserve">The depth factor will also be equal to the number of actions, since by doing all the actions available it is impossible not to find the solution. </w:t>
      </w:r>
    </w:p>
    <w:p w:rsidR="009253E5" w:rsidRDefault="009253E5" w:rsidP="009253E5">
      <w:pPr>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w:r w:rsidRPr="009253E5">
        <w:rPr>
          <w:rFonts w:cs="Times New Roman"/>
        </w:rPr>
        <w:t xml:space="preserve"> </w:t>
      </w:r>
      <w:r>
        <w:rPr>
          <w:rFonts w:cs="Times New Roman"/>
        </w:rPr>
        <w:t>(4.1</w:t>
      </w:r>
      <w:r w:rsidR="00333F4A">
        <w:rPr>
          <w:rFonts w:cs="Times New Roman"/>
        </w:rPr>
        <w:t>3</w:t>
      </w:r>
      <w:r>
        <w:rPr>
          <w:rFonts w:cs="Times New Roman"/>
        </w:rPr>
        <w:t>)</w:t>
      </w:r>
    </w:p>
    <w:p w:rsidR="006438C1" w:rsidRPr="009253E5" w:rsidRDefault="006438C1" w:rsidP="009253E5">
      <w:pPr>
        <w:rPr>
          <w:rFonts w:cs="Times New Roman"/>
        </w:rPr>
      </w:pPr>
      <w:r w:rsidRPr="009253E5">
        <w:rPr>
          <w:rFonts w:cs="Times New Roman"/>
        </w:rPr>
        <w:t>The worst case complexity of the algorithm will be:</w:t>
      </w:r>
    </w:p>
    <w:p w:rsidR="009253E5" w:rsidRDefault="006438C1" w:rsidP="009253E5">
      <w:pPr>
        <w:pStyle w:val="ListParagraph"/>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t*s</m:t>
                </m:r>
                <m:r>
                  <w:rPr>
                    <w:rFonts w:ascii="Cambria Math" w:cs="Times New Roman"/>
                  </w:rPr>
                  <m:t>)</m:t>
                </m:r>
              </m:e>
              <m:sup>
                <m:r>
                  <w:rPr>
                    <w:rFonts w:ascii="Cambria Math" w:hAnsi="Cambria Math" w:cs="Times New Roman"/>
                  </w:rPr>
                  <m:t>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Pr>
          <w:rFonts w:cs="Times New Roman"/>
        </w:rPr>
        <w:t xml:space="preserve"> (4.1</w:t>
      </w:r>
      <w:r w:rsidR="00333F4A">
        <w:rPr>
          <w:rFonts w:cs="Times New Roman"/>
        </w:rPr>
        <w:t>4</w:t>
      </w:r>
      <w:r w:rsidRPr="006438C1">
        <w:rPr>
          <w:rFonts w:cs="Times New Roman"/>
        </w:rPr>
        <w:t>)</w:t>
      </w:r>
    </w:p>
    <w:p w:rsidR="00742E01" w:rsidRPr="00A70A28" w:rsidRDefault="00C07289" w:rsidP="00A70A28">
      <w:pPr>
        <w:ind w:firstLine="720"/>
        <w:rPr>
          <w:rFonts w:cs="Times New Roman"/>
        </w:rPr>
      </w:pPr>
      <w:r>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Default="00F82484" w:rsidP="00F82484">
      <w:pPr>
        <w:pStyle w:val="Heading2"/>
        <w:numPr>
          <w:ilvl w:val="1"/>
          <w:numId w:val="1"/>
        </w:numPr>
      </w:pPr>
      <w:r>
        <w:lastRenderedPageBreak/>
        <w:t>Sla Negotiation between Client and Datacenter</w:t>
      </w:r>
    </w:p>
    <w:p w:rsidR="00A70A28" w:rsidRDefault="00A70A28" w:rsidP="00A70A28">
      <w:pPr>
        <w:spacing w:line="20" w:lineRule="atLeast"/>
        <w:ind w:firstLine="720"/>
      </w:pPr>
      <w:r w:rsidRPr="00A70A28">
        <w:rPr>
          <w:bCs/>
        </w:rPr>
        <w:t>Negotiation</w:t>
      </w:r>
      <w:r w:rsidRPr="00286EB6">
        <w:t xml:space="preserve"> is a dialogue intended to resolve disputes, to produce an agreement upon courses of action, to bargain for individual or collective advantage, or to craft outcomes to satisfy various interests</w:t>
      </w:r>
      <w:r>
        <w:t xml:space="preserve"> [5].</w:t>
      </w:r>
    </w:p>
    <w:p w:rsidR="008874ED" w:rsidRDefault="008874ED" w:rsidP="00A70A28">
      <w:pPr>
        <w:spacing w:line="20" w:lineRule="atLeast"/>
        <w:ind w:firstLine="720"/>
      </w:pPr>
      <w:r>
        <w:t xml:space="preserve">In service centers, the negotiation is an essential part since </w:t>
      </w:r>
      <w:r w:rsidR="00D936A2">
        <w:t>a client will always ask for the most resources possible for</w:t>
      </w:r>
      <w:r w:rsidR="00BC1A42">
        <w:t xml:space="preserve"> the money that he pays. </w:t>
      </w:r>
      <w:r w:rsidR="00623FA8">
        <w:t xml:space="preserve">Therefore the system will always get to a situation where the new task won’t fit in any of the existent servers. </w:t>
      </w:r>
      <w:r w:rsidR="0027358F">
        <w:t>I</w:t>
      </w:r>
      <w:r w:rsidR="00223357">
        <w:t>n the</w:t>
      </w:r>
      <w:r w:rsidR="0027358F">
        <w:t>s</w:t>
      </w:r>
      <w:r w:rsidR="00223357">
        <w:t>e</w:t>
      </w:r>
      <w:r w:rsidR="0027358F">
        <w:t xml:space="preserve"> situations, </w:t>
      </w:r>
      <w:r w:rsidR="000C72B1">
        <w:t xml:space="preserve">a negotiation process needs to be undertaken </w:t>
      </w:r>
      <w:r w:rsidR="00112F16">
        <w:t xml:space="preserve">in order to lower the requirements of the client in an admissible range, and be able to deploy the task on a server. </w:t>
      </w:r>
    </w:p>
    <w:p w:rsidR="005A72CC" w:rsidRDefault="00246645" w:rsidP="00A70A28">
      <w:pPr>
        <w:spacing w:line="20" w:lineRule="atLeast"/>
        <w:ind w:firstLine="720"/>
      </w:pPr>
      <w:r>
        <w:t>Negotiation in this system needs to have under consideration multiple issues, because we have multiple resources which define a se</w:t>
      </w:r>
      <w:r w:rsidR="00DE11A0">
        <w:t xml:space="preserve">rver or some task requirements. It also needs to be taken between the entire datacenter and the client represented by the task. </w:t>
      </w:r>
      <w:r w:rsidR="00830E65">
        <w:t>There are several possibilities fo</w:t>
      </w:r>
      <w:r w:rsidR="005A72CC">
        <w:t>r doing that:</w:t>
      </w:r>
    </w:p>
    <w:p w:rsidR="005A72CC" w:rsidRPr="0089452D" w:rsidRDefault="005A72CC" w:rsidP="005A72CC">
      <w:pPr>
        <w:pStyle w:val="ListParagraph"/>
        <w:numPr>
          <w:ilvl w:val="0"/>
          <w:numId w:val="17"/>
        </w:numPr>
        <w:spacing w:line="20" w:lineRule="atLeast"/>
        <w:rPr>
          <w:b/>
        </w:rPr>
      </w:pPr>
      <w:r w:rsidRPr="0089452D">
        <w:rPr>
          <w:b/>
        </w:rPr>
        <w:t>“Choose first” solution</w:t>
      </w:r>
    </w:p>
    <w:p w:rsidR="0089452D" w:rsidRDefault="0089452D" w:rsidP="0089452D">
      <w:pPr>
        <w:pStyle w:val="ListParagraph"/>
        <w:spacing w:line="20" w:lineRule="atLeast"/>
        <w:ind w:left="1440"/>
      </w:pPr>
      <w:r>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Default="005A72CC" w:rsidP="005A72CC">
      <w:pPr>
        <w:pStyle w:val="ListParagraph"/>
        <w:numPr>
          <w:ilvl w:val="0"/>
          <w:numId w:val="17"/>
        </w:numPr>
        <w:spacing w:line="20" w:lineRule="atLeast"/>
        <w:rPr>
          <w:b/>
        </w:rPr>
      </w:pPr>
      <w:r w:rsidRPr="0089452D">
        <w:rPr>
          <w:b/>
        </w:rPr>
        <w:t>“Choose last” solution</w:t>
      </w:r>
    </w:p>
    <w:p w:rsidR="0089452D" w:rsidRPr="0089452D" w:rsidRDefault="0089452D" w:rsidP="0089452D">
      <w:pPr>
        <w:pStyle w:val="ListParagraph"/>
        <w:spacing w:line="20" w:lineRule="atLeast"/>
        <w:ind w:left="1440"/>
      </w:pPr>
      <w:r>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Default="005A72CC" w:rsidP="005A72CC">
      <w:pPr>
        <w:pStyle w:val="ListParagraph"/>
        <w:numPr>
          <w:ilvl w:val="0"/>
          <w:numId w:val="17"/>
        </w:numPr>
        <w:spacing w:line="20" w:lineRule="atLeast"/>
        <w:rPr>
          <w:b/>
        </w:rPr>
      </w:pPr>
      <w:r w:rsidRPr="0089452D">
        <w:rPr>
          <w:b/>
        </w:rPr>
        <w:t>Sequential elimination solution</w:t>
      </w:r>
    </w:p>
    <w:p w:rsidR="004F23E0" w:rsidRPr="00BA3780" w:rsidRDefault="00BA3780" w:rsidP="004F23E0">
      <w:pPr>
        <w:pStyle w:val="ListParagraph"/>
        <w:spacing w:line="20" w:lineRule="atLeast"/>
        <w:ind w:left="1440"/>
      </w:pPr>
      <w:r>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C23D68" w:rsidRDefault="00C8305F" w:rsidP="00C23D68">
      <w:r>
        <w:tab/>
        <w:t xml:space="preserve">For the first two solutions, we need a </w:t>
      </w:r>
      <w:r w:rsidR="00DF10DC">
        <w:t>mean of evaluating th</w:t>
      </w:r>
      <w:r w:rsidR="00C23D68">
        <w:t xml:space="preserve">e distance between two servers. </w:t>
      </w:r>
      <w:r w:rsidR="00C23D68">
        <w:rPr>
          <w:rFonts w:cs="Times New Roman"/>
        </w:rPr>
        <w:t xml:space="preserve">The distance between the two servers is visually described bellow, in figure </w:t>
      </w:r>
      <w:r w:rsidR="00C448A5">
        <w:rPr>
          <w:rFonts w:cs="Times New Roman"/>
        </w:rPr>
        <w:t>4.5.</w:t>
      </w:r>
    </w:p>
    <w:p w:rsidR="00C23D68" w:rsidRDefault="00C23D68" w:rsidP="00C23D68">
      <w:pPr>
        <w:keepNext/>
        <w:ind w:firstLine="720"/>
        <w:jc w:val="center"/>
      </w:pPr>
      <w:r w:rsidRPr="009B4035">
        <w:rPr>
          <w:rFonts w:cs="Times New Roman"/>
          <w:noProof/>
          <w:lang w:bidi="ar-SA"/>
        </w:rPr>
        <w:drawing>
          <wp:inline distT="0" distB="0" distL="0" distR="0">
            <wp:extent cx="3924651" cy="2277585"/>
            <wp:effectExtent l="19050" t="19050" r="18699" b="2746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3926841" cy="2278856"/>
                    </a:xfrm>
                    <a:prstGeom prst="rect">
                      <a:avLst/>
                    </a:prstGeom>
                    <a:noFill/>
                    <a:ln w="9525">
                      <a:solidFill>
                        <a:schemeClr val="tx1"/>
                      </a:solidFill>
                      <a:miter lim="800000"/>
                      <a:headEnd/>
                      <a:tailEnd/>
                    </a:ln>
                  </pic:spPr>
                </pic:pic>
              </a:graphicData>
            </a:graphic>
          </wp:inline>
        </w:drawing>
      </w:r>
    </w:p>
    <w:p w:rsidR="00C23D68" w:rsidRPr="00C23D68" w:rsidRDefault="00C23D68" w:rsidP="00C23D68">
      <w:pPr>
        <w:pStyle w:val="Caption"/>
        <w:jc w:val="center"/>
        <w:rPr>
          <w:rFonts w:cs="Times New Roman"/>
          <w:b w:val="0"/>
          <w:sz w:val="24"/>
          <w:szCs w:val="24"/>
        </w:rPr>
      </w:pPr>
      <w:r w:rsidRPr="00C23D68">
        <w:rPr>
          <w:b w:val="0"/>
          <w:sz w:val="24"/>
          <w:szCs w:val="24"/>
        </w:rPr>
        <w:t xml:space="preserve">Figure </w:t>
      </w:r>
      <w:r w:rsidR="006267B0">
        <w:rPr>
          <w:b w:val="0"/>
          <w:sz w:val="24"/>
          <w:szCs w:val="24"/>
        </w:rPr>
        <w:fldChar w:fldCharType="begin"/>
      </w:r>
      <w:r w:rsidR="006267B0">
        <w:rPr>
          <w:b w:val="0"/>
          <w:sz w:val="24"/>
          <w:szCs w:val="24"/>
        </w:rPr>
        <w:instrText xml:space="preserve"> STYLEREF 1 \s </w:instrText>
      </w:r>
      <w:r w:rsidR="006267B0">
        <w:rPr>
          <w:b w:val="0"/>
          <w:sz w:val="24"/>
          <w:szCs w:val="24"/>
        </w:rPr>
        <w:fldChar w:fldCharType="separate"/>
      </w:r>
      <w:r w:rsidR="006267B0">
        <w:rPr>
          <w:b w:val="0"/>
          <w:noProof/>
          <w:sz w:val="24"/>
          <w:szCs w:val="24"/>
        </w:rPr>
        <w:t>4</w:t>
      </w:r>
      <w:r w:rsidR="006267B0">
        <w:rPr>
          <w:b w:val="0"/>
          <w:sz w:val="24"/>
          <w:szCs w:val="24"/>
        </w:rPr>
        <w:fldChar w:fldCharType="end"/>
      </w:r>
      <w:r w:rsidR="006267B0">
        <w:rPr>
          <w:b w:val="0"/>
          <w:sz w:val="24"/>
          <w:szCs w:val="24"/>
        </w:rPr>
        <w:t>.</w:t>
      </w:r>
      <w:r w:rsidR="006267B0">
        <w:rPr>
          <w:b w:val="0"/>
          <w:sz w:val="24"/>
          <w:szCs w:val="24"/>
        </w:rPr>
        <w:fldChar w:fldCharType="begin"/>
      </w:r>
      <w:r w:rsidR="006267B0">
        <w:rPr>
          <w:b w:val="0"/>
          <w:sz w:val="24"/>
          <w:szCs w:val="24"/>
        </w:rPr>
        <w:instrText xml:space="preserve"> SEQ Figure \* ARABIC \s 1 </w:instrText>
      </w:r>
      <w:r w:rsidR="006267B0">
        <w:rPr>
          <w:b w:val="0"/>
          <w:sz w:val="24"/>
          <w:szCs w:val="24"/>
        </w:rPr>
        <w:fldChar w:fldCharType="separate"/>
      </w:r>
      <w:r w:rsidR="006267B0">
        <w:rPr>
          <w:b w:val="0"/>
          <w:noProof/>
          <w:sz w:val="24"/>
          <w:szCs w:val="24"/>
        </w:rPr>
        <w:t>6</w:t>
      </w:r>
      <w:r w:rsidR="006267B0">
        <w:rPr>
          <w:b w:val="0"/>
          <w:sz w:val="24"/>
          <w:szCs w:val="24"/>
        </w:rPr>
        <w:fldChar w:fldCharType="end"/>
      </w:r>
      <w:r w:rsidRPr="00C23D68">
        <w:rPr>
          <w:b w:val="0"/>
          <w:sz w:val="24"/>
          <w:szCs w:val="24"/>
        </w:rPr>
        <w:t>: Distance between two servers</w:t>
      </w:r>
    </w:p>
    <w:p w:rsidR="00C23D68" w:rsidRPr="009B4035" w:rsidRDefault="00C23D68" w:rsidP="009A6D40">
      <w:pPr>
        <w:ind w:firstLine="720"/>
        <w:rPr>
          <w:rFonts w:cs="Times New Roman"/>
        </w:rPr>
      </w:pPr>
      <w:r w:rsidRPr="009B4035">
        <w:rPr>
          <w:rFonts w:cs="Times New Roman"/>
        </w:rPr>
        <w:lastRenderedPageBreak/>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Pr>
          <w:rFonts w:cs="Times New Roman"/>
        </w:rPr>
        <w:t>4.5</w:t>
      </w:r>
      <w:r w:rsidRPr="009B4035">
        <w:rPr>
          <w:rFonts w:cs="Times New Roman"/>
        </w:rPr>
        <w:t>). For this, we can use Gaussian (</w:t>
      </w:r>
      <w:r w:rsidR="009A6D40">
        <w:rPr>
          <w:rFonts w:cs="Times New Roman"/>
        </w:rPr>
        <w:t>4.13</w:t>
      </w:r>
      <w:r w:rsidRPr="009B4035">
        <w:rPr>
          <w:rFonts w:cs="Times New Roman"/>
        </w:rPr>
        <w:t>) Manhattan (</w:t>
      </w:r>
      <w:r w:rsidR="009A6D40">
        <w:rPr>
          <w:rFonts w:cs="Times New Roman"/>
        </w:rPr>
        <w:t>4.14</w:t>
      </w:r>
      <w:r w:rsidRPr="009B4035">
        <w:rPr>
          <w:rFonts w:cs="Times New Roman"/>
        </w:rPr>
        <w:t>) or Chebyshev(</w:t>
      </w:r>
      <w:r w:rsidR="009A6D40">
        <w:rPr>
          <w:rFonts w:cs="Times New Roman"/>
        </w:rPr>
        <w:t>4.15</w:t>
      </w:r>
      <w:r w:rsidRPr="009B4035">
        <w:rPr>
          <w:rFonts w:cs="Times New Roman"/>
        </w:rPr>
        <w:t>) distances :</w:t>
      </w:r>
    </w:p>
    <w:p w:rsidR="00C23D68" w:rsidRPr="009B4035" w:rsidRDefault="00C23D68" w:rsidP="009A6D40">
      <w:pPr>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cs="Times New Roman"/>
                    <w:sz w:val="22"/>
                  </w:rPr>
                  <m:t>-</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cs="Times New Roman"/>
                    <w:sz w:val="22"/>
                  </w:rPr>
                  <m:t>-</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cs="Times New Roman"/>
                    <w:sz w:val="22"/>
                  </w:rPr>
                  <m:t>-</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Pr>
          <w:rFonts w:cs="Times New Roman"/>
        </w:rPr>
        <w:t>(4.1</w:t>
      </w:r>
      <w:r w:rsidR="00333F4A">
        <w:rPr>
          <w:rFonts w:cs="Times New Roman"/>
        </w:rPr>
        <w:t>5</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9B4035">
        <w:rPr>
          <w:rFonts w:cs="Times New Roman"/>
        </w:rPr>
        <w:t>(</w:t>
      </w:r>
      <w:r w:rsidR="009A6D40">
        <w:rPr>
          <w:rFonts w:cs="Times New Roman"/>
        </w:rPr>
        <w:t>4.1</w:t>
      </w:r>
      <w:r w:rsidR="00333F4A">
        <w:rPr>
          <w:rFonts w:cs="Times New Roman"/>
        </w:rPr>
        <w:t>6</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oMath>
      <w:r w:rsidR="009A6D40">
        <w:rPr>
          <w:rFonts w:cs="Times New Roman"/>
        </w:rPr>
        <w:t>(4.1</w:t>
      </w:r>
      <w:r w:rsidR="00333F4A">
        <w:rPr>
          <w:rFonts w:cs="Times New Roman"/>
        </w:rPr>
        <w:t>7</w:t>
      </w:r>
      <w:r w:rsidRPr="009B4035">
        <w:rPr>
          <w:rFonts w:cs="Times New Roman"/>
        </w:rPr>
        <w:t>)</w:t>
      </w:r>
    </w:p>
    <w:p w:rsidR="00C23D68" w:rsidRDefault="00ED5FC5" w:rsidP="00A70A28">
      <w:r>
        <w:tab/>
        <w:t xml:space="preserve">In this project, there are two approaches for negotiating: with the help of </w:t>
      </w:r>
      <w:r w:rsidR="00602296">
        <w:t>fuzzy logic or through finding the Nash equilibrium.</w:t>
      </w:r>
    </w:p>
    <w:p w:rsidR="00D950C3" w:rsidRDefault="00D950C3" w:rsidP="00CE3994">
      <w:pPr>
        <w:ind w:firstLine="720"/>
      </w:pPr>
      <w:r>
        <w:t>There are several possibilities for negotiating multiple issues at once:</w:t>
      </w:r>
    </w:p>
    <w:p w:rsidR="00D950C3" w:rsidRPr="004816B6" w:rsidRDefault="00D950C3" w:rsidP="00D950C3">
      <w:pPr>
        <w:pStyle w:val="ListParagraph"/>
        <w:numPr>
          <w:ilvl w:val="0"/>
          <w:numId w:val="17"/>
        </w:numPr>
        <w:rPr>
          <w:b/>
        </w:rPr>
      </w:pPr>
      <w:r w:rsidRPr="004816B6">
        <w:rPr>
          <w:b/>
        </w:rPr>
        <w:t>Considering the issues independent one of another</w:t>
      </w:r>
    </w:p>
    <w:p w:rsidR="004816B6" w:rsidRDefault="004816B6" w:rsidP="004816B6">
      <w:pPr>
        <w:pStyle w:val="ListParagraph"/>
        <w:ind w:left="1440"/>
      </w:pPr>
      <w:r>
        <w:t>This solution is applicable to situations where the issues are not interdependent with each other. Each issue is negot</w:t>
      </w:r>
      <w:r w:rsidR="008B185D">
        <w:t xml:space="preserve">iated </w:t>
      </w:r>
      <w:r w:rsidR="002A2063">
        <w:t>in the same</w:t>
      </w:r>
      <w:r w:rsidR="008B185D">
        <w:t xml:space="preserve"> time, and after that the result is formed of all the results of the negotiations.</w:t>
      </w:r>
      <w:r w:rsidR="006D7564">
        <w:t xml:space="preserve"> This is a fast process, but the negotiation result</w:t>
      </w:r>
      <w:r w:rsidR="006E740F">
        <w:t xml:space="preserve"> is guaranteed to function only for independent issues.</w:t>
      </w:r>
    </w:p>
    <w:p w:rsidR="00D950C3" w:rsidRDefault="00D950C3" w:rsidP="00D950C3">
      <w:pPr>
        <w:pStyle w:val="ListParagraph"/>
        <w:numPr>
          <w:ilvl w:val="0"/>
          <w:numId w:val="17"/>
        </w:numPr>
        <w:rPr>
          <w:b/>
        </w:rPr>
      </w:pPr>
      <w:r w:rsidRPr="004816B6">
        <w:rPr>
          <w:b/>
        </w:rPr>
        <w:t>Sequential Negotiation</w:t>
      </w:r>
    </w:p>
    <w:p w:rsidR="009E10F1" w:rsidRDefault="00EF7360" w:rsidP="005A6959">
      <w:pPr>
        <w:pStyle w:val="ListParagraph"/>
        <w:ind w:left="1440"/>
      </w:pPr>
      <w:r>
        <w:t xml:space="preserve">This solution is applicable to any situations, since </w:t>
      </w:r>
      <w:r w:rsidR="002A2063">
        <w:t xml:space="preserve">negotiation is made for each issue. The result of each negotiation will be the input for the negotiation for the next issue. </w:t>
      </w:r>
      <w:r w:rsidR="00922C39">
        <w:t>After negotiating all issues, the result will be the output of the last negotiation.</w:t>
      </w:r>
      <w:r w:rsidR="00120870">
        <w:t xml:space="preserve"> The issues need to be weighted, be</w:t>
      </w:r>
      <w:r w:rsidR="00046357">
        <w:t xml:space="preserve">cause we need to know which </w:t>
      </w:r>
      <w:r w:rsidR="005A6959">
        <w:t>the priority for each resource</w:t>
      </w:r>
      <w:r w:rsidR="00046357">
        <w:t>, considering that we have to negotiate</w:t>
      </w:r>
      <w:r w:rsidR="00370C1C">
        <w:t xml:space="preserve"> for a single issue at a time.</w:t>
      </w:r>
      <w:r w:rsidR="002A2063">
        <w:t xml:space="preserve"> </w:t>
      </w:r>
    </w:p>
    <w:p w:rsidR="000642C0" w:rsidRPr="009E10F1" w:rsidRDefault="000642C0" w:rsidP="005A6959">
      <w:pPr>
        <w:pStyle w:val="ListParagraph"/>
        <w:ind w:left="1440"/>
      </w:pPr>
    </w:p>
    <w:p w:rsidR="00D950C3" w:rsidRDefault="00D950C3" w:rsidP="00D94F34">
      <w:pPr>
        <w:pStyle w:val="ListParagraph"/>
        <w:numPr>
          <w:ilvl w:val="0"/>
          <w:numId w:val="17"/>
        </w:numPr>
        <w:rPr>
          <w:b/>
        </w:rPr>
      </w:pPr>
      <w:r w:rsidRPr="004816B6">
        <w:rPr>
          <w:b/>
        </w:rPr>
        <w:t>Package Deal Procedure</w:t>
      </w:r>
    </w:p>
    <w:p w:rsidR="002F0755" w:rsidRPr="00D94F34" w:rsidRDefault="00D94F34" w:rsidP="004F7F60">
      <w:pPr>
        <w:pStyle w:val="ListParagraph"/>
        <w:ind w:left="1440"/>
      </w:pPr>
      <w:r>
        <w:t xml:space="preserve">The package deal procedure is the one </w:t>
      </w:r>
      <w:r w:rsidR="008713D4">
        <w:t xml:space="preserve">giving the optimal negotiation </w:t>
      </w:r>
      <w:r w:rsidR="00A875D4">
        <w:t xml:space="preserve">solution. </w:t>
      </w:r>
      <w:r w:rsidR="006B54B6">
        <w:t>Issues are negotiated as a package, and offers are made in terms of col</w:t>
      </w:r>
      <w:r w:rsidR="00CA0DBD">
        <w:t>lection of interrelated issues.</w:t>
      </w:r>
      <w:r w:rsidR="009E6704">
        <w:t xml:space="preserve"> The offer is being made as a proposal for each issue under negotiation. </w:t>
      </w:r>
      <w:r w:rsidR="009406AD">
        <w:t>Agents are allowed to either accept an offer, or reject all of it.</w:t>
      </w:r>
      <w:r w:rsidR="0051048D">
        <w:t xml:space="preserve"> Despite the fact that </w:t>
      </w:r>
      <w:r w:rsidR="002442E4">
        <w:t xml:space="preserve">the </w:t>
      </w:r>
      <w:r w:rsidR="002F0755">
        <w:t>Package Deal</w:t>
      </w:r>
      <w:r w:rsidR="002442E4">
        <w:t xml:space="preserve"> Procedure (PDP) gives always the optimal solution, </w:t>
      </w:r>
      <w:r w:rsidR="00B84731">
        <w:t xml:space="preserve">the time spent in finding the solution is </w:t>
      </w:r>
      <w:r w:rsidR="008C7E6C">
        <w:t>the highest from the three described.</w:t>
      </w:r>
    </w:p>
    <w:p w:rsidR="002F0755" w:rsidRDefault="00427421" w:rsidP="00210444">
      <w:pPr>
        <w:pStyle w:val="Heading3"/>
        <w:numPr>
          <w:ilvl w:val="2"/>
          <w:numId w:val="1"/>
        </w:numPr>
      </w:pPr>
      <w:r>
        <w:t>Fuzzy Logic Negotiation</w:t>
      </w:r>
    </w:p>
    <w:p w:rsidR="00120155" w:rsidRPr="009B4035" w:rsidRDefault="00210444" w:rsidP="004F7F60">
      <w:pPr>
        <w:ind w:firstLine="720"/>
        <w:rPr>
          <w:rFonts w:cs="Times New Roman"/>
        </w:rPr>
      </w:pPr>
      <w:r>
        <w:t>Fuzzy logic is a form of multi-valued logic derived from fuzzy set theory, to deal with reasoning that is approximate rather than precise [5].</w:t>
      </w:r>
      <w:r w:rsidR="00B74460">
        <w:t xml:space="preserve"> </w:t>
      </w:r>
      <w:r w:rsidR="001C4085" w:rsidRPr="009B4035">
        <w:rPr>
          <w:rFonts w:cs="Times New Roman"/>
        </w:rPr>
        <w:t xml:space="preserve">For negotiating, we define two ranges: one is the range requested by the client, another is the range needed by the server to have optimum power consumption together with their satisfaction value represented by the Y axis.  </w:t>
      </w:r>
      <w:r w:rsidR="001C4085">
        <w:rPr>
          <w:rFonts w:cs="Times New Roman"/>
        </w:rPr>
        <w:lastRenderedPageBreak/>
        <w:t>T</w:t>
      </w:r>
      <w:r w:rsidR="001C4085" w:rsidRPr="009B4035">
        <w:rPr>
          <w:rFonts w:cs="Times New Roman"/>
        </w:rPr>
        <w:t xml:space="preserve">hrough defuzzification by center of gravity we get a value for the current resource which is acceptable both for the client and the datacenter. </w:t>
      </w:r>
    </w:p>
    <w:p w:rsidR="00427421" w:rsidRDefault="00427421" w:rsidP="00427421">
      <w:pPr>
        <w:pStyle w:val="Heading3"/>
        <w:numPr>
          <w:ilvl w:val="2"/>
          <w:numId w:val="1"/>
        </w:numPr>
      </w:pPr>
      <w:r>
        <w:t>Nash Negotiation</w:t>
      </w:r>
    </w:p>
    <w:p w:rsidR="00A96F81" w:rsidRDefault="00C00EA3" w:rsidP="00D7661B">
      <w:pPr>
        <w:ind w:firstLine="720"/>
      </w:pPr>
      <w:r>
        <w:t xml:space="preserve">John Forbes Nash </w:t>
      </w:r>
      <w:r w:rsidR="00A17DCC">
        <w:t xml:space="preserve">put the basis of the domain called game theory. </w:t>
      </w:r>
      <w:r w:rsidR="00BA6DF3">
        <w:t xml:space="preserve">He proposed a solution concept of a game involving two or more players, in which each player is assumed to know the equilibrium strategies of the other players and no player has anything to </w:t>
      </w:r>
      <w:r w:rsidR="003D0A98">
        <w:t xml:space="preserve">gain by changing their options unilaterally. </w:t>
      </w:r>
      <w:r w:rsidR="00D7661B">
        <w:t>If each player has chosen a strategy and no player can benefit by changing his or her strategy while other players keep theirs unchanged, then the current set o</w:t>
      </w:r>
      <w:r w:rsidR="00A319C4">
        <w:t>f strategy choices constitutes a</w:t>
      </w:r>
      <w:r w:rsidR="00D7661B">
        <w:t xml:space="preserve"> Nash equilibrium [5].</w:t>
      </w:r>
    </w:p>
    <w:p w:rsidR="00120155" w:rsidRPr="009B4035" w:rsidRDefault="00393CDA" w:rsidP="004F7F60">
      <w:pPr>
        <w:ind w:firstLine="720"/>
        <w:rPr>
          <w:rFonts w:cs="Times New Roman"/>
        </w:rPr>
      </w:pPr>
      <w:r w:rsidRPr="009B4035">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393CDA" w:rsidRDefault="00393CDA" w:rsidP="00393CDA">
      <w:pPr>
        <w:pStyle w:val="Heading4"/>
        <w:numPr>
          <w:ilvl w:val="3"/>
          <w:numId w:val="1"/>
        </w:numPr>
      </w:pPr>
      <w:bookmarkStart w:id="1" w:name="_Toc260926573"/>
      <w:r w:rsidRPr="00393CDA">
        <w:t>Straight Forward Nash Negotiation</w:t>
      </w:r>
      <w:bookmarkEnd w:id="1"/>
    </w:p>
    <w:p w:rsidR="004C1FD1" w:rsidRDefault="00393CDA" w:rsidP="004C1FD1">
      <w:pPr>
        <w:ind w:firstLine="720"/>
        <w:rPr>
          <w:rFonts w:cs="Times New Roman"/>
        </w:rPr>
      </w:pPr>
      <w:r w:rsidRPr="009B4035">
        <w:rPr>
          <w:rFonts w:cs="Times New Roman"/>
        </w:rPr>
        <w:t>For a straight forward Nash negotiation, we build a matrix having as elements pairs of utility values for the task and respectively for the datacenter, for one resource. The utility functions are:</w:t>
      </w:r>
    </w:p>
    <w:p w:rsidR="00393CDA" w:rsidRPr="009B4035" w:rsidRDefault="00393CDA" w:rsidP="004C1FD1">
      <w:pPr>
        <w:ind w:firstLine="720"/>
        <w:jc w:val="center"/>
        <w:rPr>
          <w:rFonts w:cs="Times New Roman"/>
        </w:rPr>
      </w:pPr>
      <w:r>
        <w:rPr>
          <w:rFonts w:ascii="Cambria Math" w:cs="Times New Roman"/>
        </w:rPr>
        <w:br/>
      </w:r>
      <w:r>
        <w:rPr>
          <w:rFonts w:cs="Times New Roman"/>
        </w:rPr>
        <w:tab/>
      </w:r>
      <m:oMath>
        <m:r>
          <w:rPr>
            <w:rFonts w:ascii="Cambria Math" w:hAnsi="Cambria Math" w:cs="Times New Roman"/>
          </w:rPr>
          <m:t>utilityServer</m:t>
        </m:r>
        <m:d>
          <m:dPr>
            <m:ctrlPr>
              <w:rPr>
                <w:rFonts w:asci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cs="Times New Roman"/>
                <w:i/>
              </w:rPr>
            </m:ctrlPr>
          </m:fPr>
          <m:num>
            <m:r>
              <w:rPr>
                <w:rFonts w:ascii="Cambria Math" w:hAnsi="Cambria Math" w:cs="Times New Roman"/>
              </w:rPr>
              <m:t>x-maxServerValue</m:t>
            </m:r>
          </m:num>
          <m:den>
            <m:r>
              <w:rPr>
                <w:rFonts w:ascii="Cambria Math" w:hAnsi="Cambria Math" w:cs="Times New Roman"/>
              </w:rPr>
              <m:t>maxServerValue-minServerValue</m:t>
            </m:r>
          </m:den>
        </m:f>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8</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utilityTask</m:t>
        </m:r>
        <m:d>
          <m:dPr>
            <m:ctrlPr>
              <w:rPr>
                <w:rFonts w:asci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cs="Times New Roman"/>
                <w:i/>
              </w:rPr>
            </m:ctrlPr>
          </m:fPr>
          <m:num>
            <m:r>
              <w:rPr>
                <w:rFonts w:ascii="Cambria Math" w:hAnsi="Cambria Math" w:cs="Times New Roman"/>
              </w:rPr>
              <m:t>x-minTaskValue</m:t>
            </m:r>
          </m:num>
          <m:den>
            <m:r>
              <w:rPr>
                <w:rFonts w:ascii="Cambria Math" w:hAnsi="Cambria Math" w:cs="Times New Roman"/>
              </w:rPr>
              <m:t>maxTaskValue-minTaskValue</m:t>
            </m:r>
          </m:den>
        </m:f>
        <m:r>
          <w:rPr>
            <w:rFonts w:ascii="Cambria Math" w:cs="Times New Roman"/>
          </w:rPr>
          <m:t xml:space="preserve"> </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9</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penaltyTask</m:t>
        </m:r>
        <m:d>
          <m:dPr>
            <m:ctrlPr>
              <w:rPr>
                <w:rFonts w:asci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cs="Times New Roman"/>
                <w:i/>
              </w:rPr>
            </m:ctrlPr>
          </m:fPr>
          <m:num>
            <m:r>
              <w:rPr>
                <w:rFonts w:ascii="Cambria Math" w:cs="Times New Roman"/>
              </w:rPr>
              <m:t>1</m:t>
            </m:r>
          </m:num>
          <m:den>
            <m:r>
              <w:rPr>
                <w:rFonts w:ascii="Cambria Math" w:hAnsi="Cambria Math" w:cs="Times New Roman"/>
              </w:rPr>
              <m:t>x-y</m:t>
            </m:r>
            <m:r>
              <w:rPr>
                <w:rFonts w:ascii="Cambria Math" w:cs="Times New Roman"/>
              </w:rPr>
              <m:t xml:space="preserve">+1 </m:t>
            </m:r>
          </m:den>
        </m:f>
      </m:oMath>
      <w:r w:rsidR="004C1FD1">
        <w:rPr>
          <w:rFonts w:cs="Times New Roman"/>
        </w:rPr>
        <w:t>(4.</w:t>
      </w:r>
      <w:r w:rsidR="00333F4A">
        <w:rPr>
          <w:rFonts w:cs="Times New Roman"/>
        </w:rPr>
        <w:t>20</w:t>
      </w:r>
      <w:r w:rsidR="004C1FD1">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penaltyServer</m:t>
        </m:r>
        <m:d>
          <m:dPr>
            <m:ctrlPr>
              <w:rPr>
                <w:rFonts w:asci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x-y</m:t>
        </m:r>
        <m:r>
          <w:rPr>
            <w:rFonts w:ascii="Cambria Math" w:cs="Times New Roman"/>
          </w:rPr>
          <m:t xml:space="preserve"> </m:t>
        </m:r>
      </m:oMath>
      <w:r w:rsidRPr="009B4035">
        <w:rPr>
          <w:rFonts w:cs="Times New Roman"/>
        </w:rPr>
        <w:t>(</w:t>
      </w:r>
      <w:r w:rsidR="004C1FD1">
        <w:rPr>
          <w:rFonts w:cs="Times New Roman"/>
        </w:rPr>
        <w:t>4.</w:t>
      </w:r>
      <w:r w:rsidR="00333F4A">
        <w:rPr>
          <w:rFonts w:cs="Times New Roman"/>
        </w:rPr>
        <w:t>21</w:t>
      </w:r>
      <w:r w:rsidRPr="009B4035">
        <w:rPr>
          <w:rFonts w:cs="Times New Roman"/>
        </w:rPr>
        <w:t>)</w:t>
      </w:r>
    </w:p>
    <w:p w:rsidR="00393CDA" w:rsidRPr="009B4035" w:rsidRDefault="00393CDA" w:rsidP="00393CDA">
      <w:pPr>
        <w:ind w:left="720"/>
        <w:rPr>
          <w:rFonts w:cs="Times New Roman"/>
        </w:rPr>
      </w:pPr>
      <w:r w:rsidRPr="009B4035">
        <w:rPr>
          <w:rFonts w:cs="Times New Roman"/>
        </w:rPr>
        <w:t xml:space="preserve"> </w:t>
      </w:r>
    </w:p>
    <w:p w:rsidR="00393CDA" w:rsidRPr="009B4035" w:rsidRDefault="00393CDA" w:rsidP="004C1FD1">
      <w:pPr>
        <w:ind w:firstLine="720"/>
        <w:rPr>
          <w:rFonts w:cs="Times New Roman"/>
        </w:rPr>
      </w:pPr>
      <w:r w:rsidRPr="009B4035">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9B4035" w:rsidRDefault="00393CDA" w:rsidP="00120155">
      <w:pPr>
        <w:ind w:firstLine="720"/>
        <w:rPr>
          <w:rFonts w:cs="Times New Roman"/>
        </w:rPr>
      </w:pPr>
      <w:r w:rsidRPr="009B4035">
        <w:rPr>
          <w:rFonts w:cs="Times New Roman"/>
        </w:rPr>
        <w:t>For each resource (CPU, memory, storage) we find the equilibrium value, while we have as ranges the extremity points of what we have in the entire data center (ex. If we have two servers with a CPU desired range of (400, 2000) and one of (200, 1600), the range for the datacenter will be (200,</w:t>
      </w:r>
      <w:r w:rsidR="00F66CFE">
        <w:rPr>
          <w:rFonts w:cs="Times New Roman"/>
        </w:rPr>
        <w:t xml:space="preserve"> </w:t>
      </w:r>
      <w:r w:rsidRPr="009B4035">
        <w:rPr>
          <w:rFonts w:cs="Times New Roman"/>
        </w:rPr>
        <w:t xml:space="preserve">2000). After finding the equilibrium points for all resources, we take the server which is the closest to the found values. </w:t>
      </w:r>
    </w:p>
    <w:p w:rsidR="00427421" w:rsidRDefault="00427421" w:rsidP="00F66CFE">
      <w:pPr>
        <w:pStyle w:val="Heading4"/>
        <w:numPr>
          <w:ilvl w:val="3"/>
          <w:numId w:val="1"/>
        </w:numPr>
      </w:pPr>
      <w:r>
        <w:t>Nash Bargaining Solutions</w:t>
      </w:r>
    </w:p>
    <w:p w:rsidR="00D2038E" w:rsidRDefault="00E973B0" w:rsidP="00F73014">
      <w:pPr>
        <w:ind w:firstLine="720"/>
      </w:pPr>
      <w:r>
        <w:t xml:space="preserve">Another approach to finding Nash equilibrium involves two agents, </w:t>
      </w:r>
      <w:r w:rsidR="00D91708">
        <w:t xml:space="preserve">and offers made from one agent to another. </w:t>
      </w:r>
      <w:r w:rsidR="009B2A0B">
        <w:t xml:space="preserve">This is also called a </w:t>
      </w:r>
      <w:r w:rsidR="009B2A0B">
        <w:rPr>
          <w:b/>
        </w:rPr>
        <w:t xml:space="preserve">bargaining </w:t>
      </w:r>
      <w:r w:rsidR="009B2A0B">
        <w:t xml:space="preserve">process. </w:t>
      </w:r>
      <w:r w:rsidR="00D2038E">
        <w:t xml:space="preserve">In Nash bargaining game </w:t>
      </w:r>
      <w:r w:rsidR="00D2038E">
        <w:lastRenderedPageBreak/>
        <w:t xml:space="preserve">each of the two players demand a part of some good, and the two players get their demand if the two proposals sum to no more than the total good, otherwise both players getting nothing. </w:t>
      </w:r>
    </w:p>
    <w:p w:rsidR="00120155" w:rsidRDefault="00026757" w:rsidP="004F7F60">
      <w:pPr>
        <w:ind w:firstLine="720"/>
      </w:pPr>
      <w:r>
        <w:t xml:space="preserve">The Nash bargaining solution is guaranteed to reach </w:t>
      </w:r>
      <w:r w:rsidR="00383395">
        <w:t>a P</w:t>
      </w:r>
      <w:r>
        <w:t>arent</w:t>
      </w:r>
      <w:r w:rsidR="00383395">
        <w:t>o optimal</w:t>
      </w:r>
      <w:r>
        <w:t xml:space="preserve"> solution.</w:t>
      </w:r>
      <w:r w:rsidR="00C27F7F">
        <w:t xml:space="preserve"> </w:t>
      </w:r>
      <w:r w:rsidR="006240AF">
        <w:t xml:space="preserve">In Nash bargaining solution each player offers a deal based on backward </w:t>
      </w:r>
      <w:r w:rsidR="006C3836">
        <w:t>reasoning (</w:t>
      </w:r>
      <w:r w:rsidR="006240AF">
        <w:t xml:space="preserve">what he expects from the other to offer at the next move). </w:t>
      </w:r>
      <w:r w:rsidR="008B76E3">
        <w:t xml:space="preserve">At each step if the first player refuses the offer made by the second player, a new offer will be made from the second player towards the first player. </w:t>
      </w:r>
      <w:r w:rsidR="00C60F00">
        <w:t xml:space="preserve">In this state, their roles will interchange. </w:t>
      </w:r>
      <w:r w:rsidR="006C0129">
        <w:t>By this technique and by defining acceptable offers at each step, the negotiation is expected to rapidly converge to a Pareto Optimal Solution.</w:t>
      </w:r>
    </w:p>
    <w:p w:rsidR="00742E01" w:rsidRDefault="00742E01" w:rsidP="00742E01">
      <w:pPr>
        <w:pStyle w:val="Heading3"/>
        <w:numPr>
          <w:ilvl w:val="2"/>
          <w:numId w:val="1"/>
        </w:numPr>
      </w:pPr>
      <w:r>
        <w:t>Dynamic Policy Concept</w:t>
      </w:r>
    </w:p>
    <w:p w:rsidR="0051140F" w:rsidRPr="00F66CFE" w:rsidRDefault="008C48FC" w:rsidP="004F7F60">
      <w:pPr>
        <w:ind w:firstLine="720"/>
      </w:pPr>
      <w:r>
        <w:t>After negotiating,</w:t>
      </w:r>
      <w:r w:rsidR="00F66CFE">
        <w:t xml:space="preserve"> the policies for </w:t>
      </w:r>
      <w:r w:rsidR="005707E4">
        <w:t>datacenter need to be modified in order to fit the negotiated values.</w:t>
      </w:r>
      <w:r w:rsidR="00792913">
        <w:t xml:space="preserve"> T</w:t>
      </w:r>
      <w:r w:rsidR="0051140F">
        <w:t xml:space="preserve">his involves the existence of </w:t>
      </w:r>
      <w:r w:rsidR="00792913">
        <w:t xml:space="preserve">dynamic policies </w:t>
      </w:r>
      <w:r w:rsidR="00CB3572">
        <w:t xml:space="preserve">which will reset to the old values when a new task appears in the task queue. </w:t>
      </w:r>
    </w:p>
    <w:p w:rsidR="008C32C0" w:rsidRDefault="00D43A24" w:rsidP="00C42791">
      <w:pPr>
        <w:pStyle w:val="Heading2"/>
        <w:numPr>
          <w:ilvl w:val="1"/>
          <w:numId w:val="1"/>
        </w:numPr>
      </w:pPr>
      <w:r>
        <w:t>Isomorphism of Self-*</w:t>
      </w:r>
    </w:p>
    <w:p w:rsidR="00A72A8C" w:rsidRPr="004F7F60" w:rsidRDefault="00DE3CAB" w:rsidP="004F7F60">
      <w:pPr>
        <w:ind w:firstLine="720"/>
        <w:rPr>
          <w:rFonts w:cs="Times New Roman"/>
        </w:rPr>
      </w:pPr>
      <w:r w:rsidRPr="004F7F60">
        <w:rPr>
          <w:rFonts w:cs="Times New Roman"/>
        </w:rPr>
        <w:t>By defining a context-aware model described by &lt;R, A, P</w:t>
      </w:r>
      <w:r w:rsidR="00822B56" w:rsidRPr="004F7F60">
        <w:rPr>
          <w:rFonts w:cs="Times New Roman"/>
        </w:rPr>
        <w:t>&gt; (</w:t>
      </w:r>
      <w:r w:rsidRPr="004F7F60">
        <w:rPr>
          <w:rFonts w:cs="Times New Roman"/>
        </w:rPr>
        <w:t xml:space="preserve">Resources, Actors, Policies). </w:t>
      </w:r>
      <w:r w:rsidR="00822B56" w:rsidRPr="004F7F60">
        <w:rPr>
          <w:rFonts w:cs="Times New Roman"/>
        </w:rPr>
        <w:t xml:space="preserve">This model generalizes </w:t>
      </w:r>
      <w:r w:rsidR="008631E4" w:rsidRPr="004F7F60">
        <w:rPr>
          <w:rFonts w:cs="Times New Roman"/>
        </w:rPr>
        <w:t>any environments</w:t>
      </w:r>
      <w:r w:rsidR="00DF6F1F" w:rsidRPr="004F7F60">
        <w:rPr>
          <w:rFonts w:cs="Times New Roman"/>
        </w:rPr>
        <w:t xml:space="preserve">, from rooms to datacenters and therefore we can use on it the same algorithm </w:t>
      </w:r>
      <w:r w:rsidR="00111B04" w:rsidRPr="004F7F60">
        <w:rPr>
          <w:rFonts w:cs="Times New Roman"/>
        </w:rPr>
        <w:t xml:space="preserve">searching for actions to enable for self-* behavior. </w:t>
      </w:r>
      <w:r w:rsidR="0004543B" w:rsidRPr="004F7F60">
        <w:rPr>
          <w:rFonts w:cs="Times New Roman"/>
        </w:rPr>
        <w:t xml:space="preserve">Therefore, the reinforcement learning algorithm </w:t>
      </w:r>
      <w:r w:rsidR="00364784" w:rsidRPr="004F7F60">
        <w:rPr>
          <w:rFonts w:cs="Times New Roman"/>
        </w:rPr>
        <w:t>with or without improvements can be used for self-healing and self-adapti</w:t>
      </w:r>
      <w:r w:rsidR="0012634C" w:rsidRPr="004F7F60">
        <w:rPr>
          <w:rFonts w:cs="Times New Roman"/>
        </w:rPr>
        <w:t xml:space="preserve">ng capabilities implementation. </w:t>
      </w:r>
      <w:r w:rsidR="00A72A8C" w:rsidRPr="004F7F60">
        <w:rPr>
          <w:rFonts w:cs="Times New Roman"/>
        </w:rPr>
        <w:t>From this we can generalize and say that by applying reinforcement learning on the &lt;R, A, P&gt; model we can implement any kind of self-* behavior.</w:t>
      </w:r>
    </w:p>
    <w:p w:rsidR="00C42791" w:rsidRPr="00C42791" w:rsidRDefault="00C42791" w:rsidP="00C42791">
      <w:pPr>
        <w:pStyle w:val="ListParagraph"/>
        <w:ind w:left="405"/>
      </w:pPr>
    </w:p>
    <w:p w:rsidR="00192C63" w:rsidRPr="00192C63" w:rsidRDefault="00192C63" w:rsidP="00192C63"/>
    <w:p w:rsidR="00DC4189" w:rsidRDefault="00DC4189" w:rsidP="00307D3F">
      <w:pPr>
        <w:pStyle w:val="Heading1"/>
        <w:rPr>
          <w:smallCaps w:val="0"/>
          <w:spacing w:val="0"/>
          <w:sz w:val="24"/>
          <w:szCs w:val="22"/>
        </w:rPr>
      </w:pPr>
    </w:p>
    <w:p w:rsidR="006267B0" w:rsidRDefault="006267B0" w:rsidP="006267B0"/>
    <w:p w:rsidR="006267B0" w:rsidRDefault="006267B0" w:rsidP="006267B0"/>
    <w:p w:rsidR="006267B0" w:rsidRDefault="006267B0" w:rsidP="006267B0"/>
    <w:p w:rsidR="006267B0" w:rsidRDefault="006267B0" w:rsidP="006267B0"/>
    <w:p w:rsidR="006267B0" w:rsidRDefault="006267B0" w:rsidP="006267B0"/>
    <w:p w:rsidR="006267B0" w:rsidRDefault="006267B0" w:rsidP="006267B0"/>
    <w:p w:rsidR="006267B0" w:rsidRPr="006267B0" w:rsidRDefault="006267B0" w:rsidP="006267B0"/>
    <w:p w:rsidR="000642C0" w:rsidRDefault="000642C0" w:rsidP="000642C0"/>
    <w:p w:rsidR="000642C0" w:rsidRDefault="00EB5055" w:rsidP="00EB5055">
      <w:pPr>
        <w:pStyle w:val="Heading1"/>
        <w:numPr>
          <w:ilvl w:val="0"/>
          <w:numId w:val="1"/>
        </w:numPr>
      </w:pPr>
      <w:r>
        <w:lastRenderedPageBreak/>
        <w:t>Design and Implementation</w:t>
      </w:r>
    </w:p>
    <w:p w:rsidR="00763615" w:rsidRDefault="00763615" w:rsidP="00763615">
      <w:pPr>
        <w:keepNext/>
        <w:jc w:val="center"/>
      </w:pPr>
      <w:r w:rsidRPr="00763615">
        <w:drawing>
          <wp:inline distT="0" distB="0" distL="0" distR="0">
            <wp:extent cx="5731510" cy="2955143"/>
            <wp:effectExtent l="19050" t="19050" r="21590" b="16657"/>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15" cstate="print"/>
                    <a:srcRect/>
                    <a:stretch>
                      <a:fillRect/>
                    </a:stretch>
                  </pic:blipFill>
                  <pic:spPr bwMode="auto">
                    <a:xfrm>
                      <a:off x="0" y="0"/>
                      <a:ext cx="5731510" cy="2955143"/>
                    </a:xfrm>
                    <a:prstGeom prst="rect">
                      <a:avLst/>
                    </a:prstGeom>
                    <a:noFill/>
                    <a:ln w="9525">
                      <a:solidFill>
                        <a:schemeClr val="tx1"/>
                      </a:solidFill>
                      <a:miter lim="800000"/>
                      <a:headEnd/>
                      <a:tailEnd/>
                    </a:ln>
                  </pic:spPr>
                </pic:pic>
              </a:graphicData>
            </a:graphic>
          </wp:inline>
        </w:drawing>
      </w:r>
    </w:p>
    <w:p w:rsidR="00763615" w:rsidRPr="00763615" w:rsidRDefault="00763615" w:rsidP="00763615">
      <w:pPr>
        <w:pStyle w:val="Caption"/>
        <w:jc w:val="center"/>
      </w:pPr>
      <w:r>
        <w:t xml:space="preserve">Figure </w:t>
      </w:r>
      <w:fldSimple w:instr=" STYLEREF 1 \s ">
        <w:r w:rsidR="006267B0">
          <w:rPr>
            <w:noProof/>
          </w:rPr>
          <w:t>5</w:t>
        </w:r>
      </w:fldSimple>
      <w:r w:rsidR="006267B0">
        <w:t>.</w:t>
      </w:r>
      <w:fldSimple w:instr=" SEQ Figure \* ARABIC \s 1 ">
        <w:r w:rsidR="006267B0">
          <w:rPr>
            <w:noProof/>
          </w:rPr>
          <w:t>1</w:t>
        </w:r>
      </w:fldSimple>
      <w:r>
        <w:t>: View on the System</w:t>
      </w:r>
    </w:p>
    <w:p w:rsidR="00EB5055" w:rsidRDefault="004F4281" w:rsidP="004F4281">
      <w:pPr>
        <w:pStyle w:val="Heading2"/>
        <w:numPr>
          <w:ilvl w:val="1"/>
          <w:numId w:val="1"/>
        </w:numPr>
      </w:pPr>
      <w:r>
        <w:t>Conceptual architecture</w:t>
      </w:r>
    </w:p>
    <w:p w:rsidR="004F4281" w:rsidRPr="004F4281" w:rsidRDefault="004F4281" w:rsidP="004F4281">
      <w:pPr>
        <w:pStyle w:val="ListParagraph"/>
        <w:numPr>
          <w:ilvl w:val="1"/>
          <w:numId w:val="1"/>
        </w:numPr>
      </w:pPr>
    </w:p>
    <w:p w:rsidR="00E73862" w:rsidRDefault="00E73862"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2525F" w:rsidRDefault="00C2525F" w:rsidP="00E73862"/>
    <w:p w:rsidR="00C905EA" w:rsidRDefault="00C905EA" w:rsidP="00307D3F">
      <w:pPr>
        <w:pStyle w:val="Heading1"/>
        <w:rPr>
          <w:smallCaps w:val="0"/>
          <w:spacing w:val="0"/>
          <w:sz w:val="24"/>
          <w:szCs w:val="22"/>
        </w:rPr>
      </w:pPr>
    </w:p>
    <w:p w:rsidR="00E95F59" w:rsidRPr="0013197B" w:rsidRDefault="00E95F59" w:rsidP="00307D3F">
      <w:pPr>
        <w:pStyle w:val="Heading1"/>
        <w:rPr>
          <w:rFonts w:cs="Times New Roman"/>
        </w:rPr>
      </w:pPr>
      <w:r w:rsidRPr="0013197B">
        <w:rPr>
          <w:rFonts w:cs="Times New Roman"/>
        </w:rPr>
        <w:lastRenderedPageBreak/>
        <w:t>References</w:t>
      </w:r>
    </w:p>
    <w:p w:rsidR="009833E9" w:rsidRPr="0013197B" w:rsidRDefault="005A58CF" w:rsidP="00CE71E5">
      <w:pPr>
        <w:jc w:val="left"/>
        <w:rPr>
          <w:rFonts w:cs="Times New Roman"/>
          <w:szCs w:val="24"/>
        </w:rPr>
      </w:pPr>
      <w:r w:rsidRPr="0013197B">
        <w:rPr>
          <w:rFonts w:cs="Times New Roman"/>
          <w:szCs w:val="24"/>
        </w:rPr>
        <w:t>[1]</w:t>
      </w:r>
      <w:r w:rsidR="00EC4EF4" w:rsidRPr="0013197B">
        <w:rPr>
          <w:rFonts w:cs="Times New Roman"/>
        </w:rPr>
        <w:t xml:space="preserve"> </w:t>
      </w:r>
      <w:r w:rsidR="00EC4EF4" w:rsidRPr="0013197B">
        <w:rPr>
          <w:rFonts w:cs="Times New Roman"/>
          <w:b/>
          <w:szCs w:val="24"/>
        </w:rPr>
        <w:t>U.S. Environmental Protection Agency, ENERGY STAR Program</w:t>
      </w:r>
      <w:r w:rsidR="00EC4EF4" w:rsidRPr="0013197B">
        <w:rPr>
          <w:rFonts w:cs="Times New Roman"/>
          <w:szCs w:val="24"/>
        </w:rPr>
        <w:t>,</w:t>
      </w:r>
      <w:r w:rsidRPr="0013197B">
        <w:rPr>
          <w:rFonts w:cs="Times New Roman"/>
          <w:szCs w:val="24"/>
        </w:rPr>
        <w:t xml:space="preserve"> </w:t>
      </w:r>
      <w:r w:rsidR="00EC4EF4" w:rsidRPr="0013197B">
        <w:rPr>
          <w:rFonts w:cs="Times New Roman"/>
          <w:szCs w:val="24"/>
        </w:rPr>
        <w:t>“Report to Congress on Server and Data Center Energy Efficiency”, Public Law 109-431, 2 august 2007</w:t>
      </w:r>
    </w:p>
    <w:p w:rsidR="00E95F59" w:rsidRPr="0013197B" w:rsidRDefault="009833E9" w:rsidP="00CE71E5">
      <w:pPr>
        <w:jc w:val="left"/>
        <w:rPr>
          <w:rFonts w:cs="Times New Roman"/>
          <w:szCs w:val="24"/>
        </w:rPr>
      </w:pPr>
      <w:r w:rsidRPr="0013197B">
        <w:rPr>
          <w:rFonts w:cs="Times New Roman"/>
          <w:szCs w:val="24"/>
        </w:rPr>
        <w:t xml:space="preserve">[2] </w:t>
      </w:r>
      <w:r w:rsidR="00D72E18">
        <w:rPr>
          <w:rFonts w:cs="Times New Roman"/>
          <w:b/>
          <w:szCs w:val="24"/>
        </w:rPr>
        <w:t>Tudor Cioară, Ionuţ</w:t>
      </w:r>
      <w:r w:rsidRPr="0013197B">
        <w:rPr>
          <w:rFonts w:cs="Times New Roman"/>
          <w:b/>
          <w:szCs w:val="24"/>
        </w:rPr>
        <w:t xml:space="preserve"> Anghel, Ioan Salomie</w:t>
      </w:r>
    </w:p>
    <w:p w:rsidR="00ED7B28" w:rsidRDefault="009833E9" w:rsidP="00CE71E5">
      <w:pPr>
        <w:jc w:val="left"/>
        <w:rPr>
          <w:rFonts w:eastAsia="Times New Roman" w:cs="Times New Roman"/>
        </w:rPr>
      </w:pPr>
      <w:r w:rsidRPr="0013197B">
        <w:rPr>
          <w:rFonts w:cs="Times New Roman"/>
          <w:szCs w:val="24"/>
        </w:rPr>
        <w:t xml:space="preserve">[3] </w:t>
      </w:r>
      <w:r w:rsidR="00D72E18">
        <w:rPr>
          <w:rFonts w:cs="Times New Roman"/>
          <w:b/>
          <w:szCs w:val="24"/>
        </w:rPr>
        <w:t>Ionuţ</w:t>
      </w:r>
      <w:r w:rsidRPr="0013197B">
        <w:rPr>
          <w:rFonts w:cs="Times New Roman"/>
          <w:b/>
          <w:szCs w:val="24"/>
        </w:rPr>
        <w:t xml:space="preserve"> Anghel, Tudor Cioar</w:t>
      </w:r>
      <w:r w:rsidR="00D72E18">
        <w:rPr>
          <w:rFonts w:cs="Times New Roman"/>
          <w:b/>
          <w:szCs w:val="24"/>
        </w:rPr>
        <w:t>ă</w:t>
      </w:r>
      <w:r w:rsidRPr="0013197B">
        <w:rPr>
          <w:rFonts w:cs="Times New Roman"/>
          <w:b/>
          <w:szCs w:val="24"/>
        </w:rPr>
        <w:t>, Ioan Salomie, Mihaela D</w:t>
      </w:r>
      <w:r w:rsidR="00D72E18">
        <w:rPr>
          <w:rFonts w:cs="Times New Roman"/>
          <w:b/>
          <w:szCs w:val="24"/>
          <w:lang w:val="ro-RO"/>
        </w:rPr>
        <w:t>î</w:t>
      </w:r>
      <w:r w:rsidR="00D72E18">
        <w:rPr>
          <w:rFonts w:cs="Times New Roman"/>
          <w:b/>
          <w:szCs w:val="24"/>
        </w:rPr>
        <w:t>nş</w:t>
      </w:r>
      <w:r w:rsidRPr="0013197B">
        <w:rPr>
          <w:rFonts w:cs="Times New Roman"/>
          <w:b/>
          <w:szCs w:val="24"/>
        </w:rPr>
        <w:t xml:space="preserve">oreanu, </w:t>
      </w:r>
      <w:r w:rsidR="00307D3F" w:rsidRPr="0013197B">
        <w:rPr>
          <w:rFonts w:cs="Times New Roman"/>
          <w:b/>
          <w:i/>
          <w:szCs w:val="24"/>
        </w:rPr>
        <w:t>Georgiana Copil</w:t>
      </w:r>
      <w:r w:rsidRPr="0013197B">
        <w:rPr>
          <w:rFonts w:cs="Times New Roman"/>
          <w:b/>
          <w:szCs w:val="24"/>
        </w:rPr>
        <w:t>, Daniel</w:t>
      </w:r>
      <w:r w:rsidR="00307D3F" w:rsidRPr="0013197B">
        <w:rPr>
          <w:rFonts w:cs="Times New Roman"/>
          <w:b/>
          <w:szCs w:val="24"/>
        </w:rPr>
        <w:t xml:space="preserve"> Moldovan</w:t>
      </w:r>
      <w:r w:rsidR="00CD5BE1" w:rsidRPr="0013197B">
        <w:rPr>
          <w:rFonts w:eastAsia="Times New Roman" w:cs="Times New Roman"/>
        </w:rPr>
        <w:t>, “A Reinforcement Learning based Self-healing Algorithm for Managing Context Adaptation”, 8th Annual IEEE Int. Conf. on Perv. Comp. and Communications, 2010.</w:t>
      </w:r>
    </w:p>
    <w:p w:rsidR="00D058F4" w:rsidRPr="005A2029" w:rsidRDefault="00D058F4" w:rsidP="00CE71E5">
      <w:pPr>
        <w:jc w:val="left"/>
        <w:rPr>
          <w:rFonts w:eastAsia="Times New Roman" w:cs="Times New Roman"/>
          <w:color w:val="FF0000"/>
        </w:rPr>
      </w:pPr>
      <w:r>
        <w:rPr>
          <w:rFonts w:eastAsia="Times New Roman" w:cs="Times New Roman"/>
        </w:rPr>
        <w:t>[4]</w:t>
      </w:r>
      <w:r w:rsidRPr="00D058F4">
        <w:rPr>
          <w:rFonts w:cs="Times New Roman"/>
          <w:szCs w:val="24"/>
        </w:rPr>
        <w:t xml:space="preserve"> </w:t>
      </w:r>
      <w:r w:rsidRPr="0013197B">
        <w:rPr>
          <w:rFonts w:cs="Times New Roman"/>
          <w:szCs w:val="24"/>
        </w:rPr>
        <w:t xml:space="preserve"> </w:t>
      </w:r>
      <w:r w:rsidR="00D72E18">
        <w:rPr>
          <w:rFonts w:cs="Times New Roman"/>
          <w:b/>
          <w:szCs w:val="24"/>
        </w:rPr>
        <w:t>Tudor Cioară</w:t>
      </w:r>
      <w:r>
        <w:rPr>
          <w:rFonts w:cs="Times New Roman"/>
          <w:b/>
          <w:szCs w:val="24"/>
        </w:rPr>
        <w:t>,</w:t>
      </w:r>
      <w:r w:rsidRPr="00D058F4">
        <w:rPr>
          <w:rFonts w:cs="Times New Roman"/>
          <w:b/>
          <w:szCs w:val="24"/>
        </w:rPr>
        <w:t xml:space="preserve"> </w:t>
      </w:r>
      <w:r w:rsidR="00D72E18">
        <w:rPr>
          <w:rFonts w:cs="Times New Roman"/>
          <w:b/>
          <w:szCs w:val="24"/>
        </w:rPr>
        <w:t>Ionuţ</w:t>
      </w:r>
      <w:r w:rsidRPr="0013197B">
        <w:rPr>
          <w:rFonts w:cs="Times New Roman"/>
          <w:b/>
          <w:szCs w:val="24"/>
        </w:rPr>
        <w:t xml:space="preserve"> </w:t>
      </w:r>
      <w:r w:rsidR="00D72E18">
        <w:rPr>
          <w:rFonts w:cs="Times New Roman"/>
          <w:b/>
          <w:szCs w:val="24"/>
        </w:rPr>
        <w:t>Anghel, Ioan Salomie, Mihaela Dînş</w:t>
      </w:r>
      <w:r w:rsidRPr="0013197B">
        <w:rPr>
          <w:rFonts w:cs="Times New Roman"/>
          <w:b/>
          <w:szCs w:val="24"/>
        </w:rPr>
        <w:t xml:space="preserve">oreanu, </w:t>
      </w:r>
      <w:r w:rsidRPr="0013197B">
        <w:rPr>
          <w:rFonts w:cs="Times New Roman"/>
          <w:b/>
          <w:i/>
          <w:szCs w:val="24"/>
        </w:rPr>
        <w:t>Georgiana Copil</w:t>
      </w:r>
      <w:r w:rsidRPr="0013197B">
        <w:rPr>
          <w:rFonts w:cs="Times New Roman"/>
          <w:b/>
          <w:szCs w:val="24"/>
        </w:rPr>
        <w:t>, Daniel Moldovan</w:t>
      </w:r>
      <w:r w:rsidRPr="0013197B">
        <w:rPr>
          <w:rFonts w:eastAsia="Times New Roman" w:cs="Times New Roman"/>
        </w:rPr>
        <w:t xml:space="preserve">, “A </w:t>
      </w:r>
      <w:r w:rsidR="005A2029">
        <w:rPr>
          <w:rFonts w:eastAsia="Times New Roman" w:cs="Times New Roman"/>
        </w:rPr>
        <w:t>Self-Adapting Algorithm for Context Adaptation</w:t>
      </w:r>
      <w:r w:rsidRPr="0013197B">
        <w:rPr>
          <w:rFonts w:eastAsia="Times New Roman" w:cs="Times New Roman"/>
        </w:rPr>
        <w:t xml:space="preserve">”, </w:t>
      </w:r>
      <w:r w:rsidR="005A2029">
        <w:rPr>
          <w:rFonts w:eastAsia="Times New Roman" w:cs="Times New Roman"/>
          <w:color w:val="FF0000"/>
        </w:rPr>
        <w:t>!!!! roedunet?</w:t>
      </w:r>
    </w:p>
    <w:p w:rsidR="00A06A05" w:rsidRPr="0013197B" w:rsidRDefault="00CC2E7B" w:rsidP="00CE71E5">
      <w:pPr>
        <w:jc w:val="left"/>
        <w:rPr>
          <w:rFonts w:cs="Times New Roman"/>
          <w:sz w:val="22"/>
        </w:rPr>
      </w:pPr>
      <w:r w:rsidRPr="0013197B">
        <w:rPr>
          <w:rFonts w:cs="Times New Roman"/>
          <w:szCs w:val="24"/>
        </w:rPr>
        <w:t>[</w:t>
      </w:r>
      <w:r w:rsidR="005A2029">
        <w:rPr>
          <w:rFonts w:cs="Times New Roman"/>
          <w:szCs w:val="24"/>
        </w:rPr>
        <w:t>5</w:t>
      </w:r>
      <w:r w:rsidRPr="0013197B">
        <w:rPr>
          <w:rFonts w:cs="Times New Roman"/>
          <w:szCs w:val="24"/>
        </w:rPr>
        <w:t>]</w:t>
      </w:r>
      <w:r w:rsidR="0079718B" w:rsidRPr="005C0792">
        <w:rPr>
          <w:rFonts w:cs="Times New Roman"/>
          <w:b/>
          <w:szCs w:val="24"/>
        </w:rPr>
        <w:t>Wikipedia</w:t>
      </w:r>
      <w:r w:rsidR="00E839B0">
        <w:rPr>
          <w:rFonts w:cs="Times New Roman"/>
          <w:szCs w:val="24"/>
        </w:rPr>
        <w:t>,</w:t>
      </w:r>
      <w:r w:rsidR="00BB4196" w:rsidRPr="00BB4196">
        <w:t xml:space="preserve"> </w:t>
      </w:r>
      <w:r w:rsidR="00BB4196" w:rsidRPr="00427D05">
        <w:t xml:space="preserve">Web Site: </w:t>
      </w:r>
      <w:r w:rsidRPr="0013197B">
        <w:rPr>
          <w:rFonts w:cs="Times New Roman"/>
          <w:szCs w:val="24"/>
        </w:rPr>
        <w:t xml:space="preserve"> </w:t>
      </w:r>
      <w:hyperlink r:id="rId16" w:history="1">
        <w:r w:rsidR="00CD5BE1" w:rsidRPr="0013197B">
          <w:rPr>
            <w:rStyle w:val="Hyperlink"/>
            <w:rFonts w:cs="Times New Roman"/>
            <w:szCs w:val="24"/>
          </w:rPr>
          <w:t>www.en.wikipedia.org</w:t>
        </w:r>
      </w:hyperlink>
    </w:p>
    <w:p w:rsidR="008427C8" w:rsidRPr="0013197B" w:rsidRDefault="00CC2E7B" w:rsidP="00CE71E5">
      <w:pPr>
        <w:jc w:val="left"/>
        <w:rPr>
          <w:rStyle w:val="mediumb-text"/>
          <w:rFonts w:cs="Times New Roman"/>
          <w:szCs w:val="24"/>
        </w:rPr>
      </w:pPr>
      <w:r w:rsidRPr="0013197B">
        <w:rPr>
          <w:rFonts w:cs="Times New Roman"/>
          <w:szCs w:val="24"/>
        </w:rPr>
        <w:t>[</w:t>
      </w:r>
      <w:r w:rsidR="005A2029">
        <w:rPr>
          <w:rFonts w:cs="Times New Roman"/>
          <w:szCs w:val="24"/>
        </w:rPr>
        <w:t>6</w:t>
      </w:r>
      <w:r w:rsidRPr="0013197B">
        <w:rPr>
          <w:rFonts w:cs="Times New Roman"/>
          <w:szCs w:val="24"/>
        </w:rPr>
        <w:t xml:space="preserve">] </w:t>
      </w:r>
      <w:r w:rsidR="00236806" w:rsidRPr="0013197B">
        <w:rPr>
          <w:rFonts w:cs="Times New Roman"/>
          <w:b/>
          <w:szCs w:val="24"/>
        </w:rPr>
        <w:t>James Carter</w:t>
      </w:r>
      <w:r w:rsidR="00236806" w:rsidRPr="0013197B">
        <w:rPr>
          <w:rFonts w:cs="Times New Roman"/>
          <w:szCs w:val="24"/>
        </w:rPr>
        <w:t>, “</w:t>
      </w:r>
      <w:r w:rsidR="00236806" w:rsidRPr="0013197B">
        <w:rPr>
          <w:rStyle w:val="Strong"/>
          <w:rFonts w:cs="Times New Roman"/>
          <w:b w:val="0"/>
          <w:szCs w:val="24"/>
        </w:rPr>
        <w:t>A look inside IBM's green data center research</w:t>
      </w:r>
      <w:r w:rsidR="00236806" w:rsidRPr="0013197B">
        <w:rPr>
          <w:rFonts w:cs="Times New Roman"/>
          <w:szCs w:val="24"/>
        </w:rPr>
        <w:t xml:space="preserve">”, </w:t>
      </w:r>
      <w:r w:rsidR="00236806" w:rsidRPr="0013197B">
        <w:rPr>
          <w:rStyle w:val="mediumb-text"/>
          <w:rFonts w:cs="Times New Roman"/>
          <w:szCs w:val="24"/>
        </w:rPr>
        <w:t xml:space="preserve">Proceedings of the 14th ACM/IEEE international symposium on Low power electronics and design. </w:t>
      </w:r>
    </w:p>
    <w:p w:rsidR="00BF7E65" w:rsidRPr="0013197B" w:rsidRDefault="00BF7E65" w:rsidP="00CE71E5">
      <w:pPr>
        <w:jc w:val="left"/>
        <w:rPr>
          <w:rFonts w:cs="Times New Roman"/>
        </w:rPr>
      </w:pPr>
      <w:r w:rsidRPr="0013197B">
        <w:rPr>
          <w:rFonts w:eastAsia="Times New Roman" w:cs="Times New Roman"/>
        </w:rPr>
        <w:t>[</w:t>
      </w:r>
      <w:r w:rsidR="005A2029">
        <w:rPr>
          <w:rFonts w:eastAsia="Times New Roman" w:cs="Times New Roman"/>
        </w:rPr>
        <w:t>7</w:t>
      </w:r>
      <w:r w:rsidRPr="0013197B">
        <w:rPr>
          <w:rFonts w:eastAsia="Times New Roman" w:cs="Times New Roman"/>
        </w:rPr>
        <w:t>]</w:t>
      </w:r>
      <w:r w:rsidRPr="0013197B">
        <w:rPr>
          <w:rFonts w:cs="Times New Roman"/>
        </w:rPr>
        <w:t xml:space="preserve"> </w:t>
      </w:r>
      <w:r w:rsidRPr="0013197B">
        <w:rPr>
          <w:rFonts w:eastAsia="Times New Roman" w:cs="Times New Roman"/>
          <w:b/>
          <w:szCs w:val="24"/>
        </w:rPr>
        <w:t>VMWare Team</w:t>
      </w:r>
      <w:r w:rsidRPr="0013197B">
        <w:rPr>
          <w:rFonts w:eastAsia="Times New Roman" w:cs="Times New Roman"/>
          <w:szCs w:val="24"/>
        </w:rPr>
        <w:t xml:space="preserve">, “A performance Comparison of Hypervisors”, </w:t>
      </w:r>
      <w:r w:rsidRPr="0013197B">
        <w:rPr>
          <w:rFonts w:cs="Times New Roman"/>
        </w:rPr>
        <w:t>Jan 31, 2007</w:t>
      </w:r>
    </w:p>
    <w:p w:rsidR="00F412C5" w:rsidRPr="0013197B" w:rsidRDefault="00F412C5" w:rsidP="00CE71E5">
      <w:pPr>
        <w:jc w:val="left"/>
        <w:rPr>
          <w:rFonts w:cs="Times New Roman"/>
          <w:b/>
        </w:rPr>
      </w:pPr>
      <w:r w:rsidRPr="0013197B">
        <w:rPr>
          <w:rFonts w:cs="Times New Roman"/>
        </w:rPr>
        <w:t>[</w:t>
      </w:r>
      <w:r w:rsidR="005A2029">
        <w:rPr>
          <w:rFonts w:cs="Times New Roman"/>
        </w:rPr>
        <w:t>8</w:t>
      </w:r>
      <w:r w:rsidRPr="0013197B">
        <w:rPr>
          <w:rFonts w:cs="Times New Roman"/>
        </w:rPr>
        <w:t xml:space="preserve">] </w:t>
      </w:r>
      <w:r w:rsidRPr="0013197B">
        <w:rPr>
          <w:rFonts w:cs="Times New Roman"/>
          <w:b/>
        </w:rPr>
        <w:t>Hyper-V WMI Provider</w:t>
      </w:r>
      <w:r w:rsidRPr="0013197B">
        <w:rPr>
          <w:rFonts w:cs="Times New Roman"/>
        </w:rPr>
        <w:t>,</w:t>
      </w:r>
      <w:r w:rsidR="00BB4196" w:rsidRPr="00BB4196">
        <w:t xml:space="preserve"> </w:t>
      </w:r>
      <w:r w:rsidR="00BB4196" w:rsidRPr="00427D05">
        <w:t xml:space="preserve">Web Site: </w:t>
      </w:r>
      <w:r w:rsidRPr="0013197B">
        <w:rPr>
          <w:rFonts w:cs="Times New Roman"/>
        </w:rPr>
        <w:t xml:space="preserve"> </w:t>
      </w:r>
      <w:hyperlink r:id="rId17" w:history="1">
        <w:r w:rsidRPr="0013197B">
          <w:rPr>
            <w:rStyle w:val="Hyperlink"/>
            <w:rFonts w:cs="Times New Roman"/>
          </w:rPr>
          <w:t>http://msdn.microsoft.com/en-us/library/cc136992%28v=VS.85%29.aspx</w:t>
        </w:r>
      </w:hyperlink>
    </w:p>
    <w:p w:rsidR="00F412C5" w:rsidRDefault="00C57DA1" w:rsidP="00CE71E5">
      <w:pPr>
        <w:jc w:val="left"/>
        <w:rPr>
          <w:rStyle w:val="mediumb-text"/>
          <w:rFonts w:cs="Times New Roman"/>
          <w:b/>
          <w:sz w:val="22"/>
        </w:rPr>
      </w:pPr>
      <w:r>
        <w:rPr>
          <w:rStyle w:val="mediumb-text"/>
          <w:rFonts w:cs="Times New Roman"/>
          <w:sz w:val="22"/>
        </w:rPr>
        <w:t>[</w:t>
      </w:r>
      <w:r w:rsidR="005A2029">
        <w:rPr>
          <w:rStyle w:val="mediumb-text"/>
          <w:rFonts w:cs="Times New Roman"/>
          <w:sz w:val="22"/>
        </w:rPr>
        <w:t>9</w:t>
      </w:r>
      <w:r>
        <w:rPr>
          <w:rStyle w:val="mediumb-text"/>
          <w:rFonts w:cs="Times New Roman"/>
          <w:sz w:val="22"/>
        </w:rPr>
        <w:t>]</w:t>
      </w:r>
      <w:r w:rsidRPr="00C57DA1">
        <w:rPr>
          <w:rStyle w:val="mediumb-text"/>
          <w:rFonts w:cs="Times New Roman"/>
          <w:szCs w:val="24"/>
        </w:rPr>
        <w:t xml:space="preserve"> </w:t>
      </w:r>
      <w:r w:rsidRPr="00C57DA1">
        <w:rPr>
          <w:rStyle w:val="mediumb-text"/>
          <w:rFonts w:cs="Times New Roman"/>
          <w:b/>
          <w:szCs w:val="24"/>
        </w:rPr>
        <w:t>IBM manifesto,</w:t>
      </w:r>
      <w:r w:rsidR="00BB4196">
        <w:rPr>
          <w:rStyle w:val="mediumb-text"/>
          <w:rFonts w:cs="Times New Roman"/>
          <w:b/>
          <w:szCs w:val="24"/>
        </w:rPr>
        <w:t xml:space="preserve"> </w:t>
      </w:r>
      <w:r w:rsidR="00BB4196">
        <w:rPr>
          <w:rStyle w:val="mediumb-text"/>
          <w:rFonts w:cs="Times New Roman"/>
          <w:szCs w:val="24"/>
        </w:rPr>
        <w:t>Web Site:</w:t>
      </w:r>
      <w:r w:rsidRPr="00C57DA1">
        <w:rPr>
          <w:rStyle w:val="mediumb-text"/>
          <w:rFonts w:cs="Times New Roman"/>
          <w:b/>
          <w:szCs w:val="24"/>
        </w:rPr>
        <w:t xml:space="preserve"> </w:t>
      </w:r>
      <w:hyperlink r:id="rId18" w:history="1">
        <w:r w:rsidRPr="00C57DA1">
          <w:rPr>
            <w:rStyle w:val="Hyperlink"/>
            <w:rFonts w:cs="Times New Roman"/>
            <w:szCs w:val="24"/>
          </w:rPr>
          <w:t>http://www.research.ibm.com/autonomic/manifesto/</w:t>
        </w:r>
      </w:hyperlink>
    </w:p>
    <w:p w:rsidR="00C57DA1" w:rsidRDefault="00A70AC3" w:rsidP="00CE71E5">
      <w:pPr>
        <w:jc w:val="left"/>
        <w:rPr>
          <w:rStyle w:val="mediumb-text"/>
          <w:rFonts w:cs="Times New Roman"/>
          <w:sz w:val="22"/>
        </w:rPr>
      </w:pPr>
      <w:r>
        <w:rPr>
          <w:rStyle w:val="mediumb-text"/>
          <w:rFonts w:cs="Times New Roman"/>
          <w:sz w:val="22"/>
        </w:rPr>
        <w:t>[</w:t>
      </w:r>
      <w:r w:rsidR="005A2029">
        <w:rPr>
          <w:rStyle w:val="mediumb-text"/>
          <w:rFonts w:cs="Times New Roman"/>
          <w:sz w:val="22"/>
        </w:rPr>
        <w:t>10</w:t>
      </w:r>
      <w:r>
        <w:rPr>
          <w:rStyle w:val="mediumb-text"/>
          <w:rFonts w:cs="Times New Roman"/>
          <w:sz w:val="22"/>
        </w:rPr>
        <w:t>]</w:t>
      </w:r>
      <w:r w:rsidRPr="00A70AC3">
        <w:rPr>
          <w:b/>
          <w:bCs/>
        </w:rPr>
        <w:t xml:space="preserve"> </w:t>
      </w:r>
      <w:r>
        <w:rPr>
          <w:b/>
          <w:bCs/>
        </w:rPr>
        <w:t>Jeffery Kephart, David Chess</w:t>
      </w:r>
      <w:r w:rsidRPr="00A70AC3">
        <w:rPr>
          <w:bCs/>
        </w:rPr>
        <w:t>,</w:t>
      </w:r>
      <w:r>
        <w:rPr>
          <w:bCs/>
        </w:rPr>
        <w:t>”The vision of autonomic computing”,</w:t>
      </w:r>
      <w:r>
        <w:rPr>
          <w:b/>
          <w:bCs/>
        </w:rPr>
        <w:t xml:space="preserve"> </w:t>
      </w:r>
      <w:r w:rsidRPr="00A70AC3">
        <w:rPr>
          <w:bCs/>
        </w:rPr>
        <w:t>Computer Magazine, IEEE, 2003</w:t>
      </w:r>
      <w:r>
        <w:rPr>
          <w:rStyle w:val="mediumb-text"/>
          <w:rFonts w:cs="Times New Roman"/>
          <w:sz w:val="22"/>
        </w:rPr>
        <w:t xml:space="preserve"> </w:t>
      </w:r>
    </w:p>
    <w:p w:rsidR="00575820" w:rsidRDefault="00575820" w:rsidP="00CE71E5">
      <w:pPr>
        <w:jc w:val="left"/>
      </w:pPr>
      <w:r>
        <w:rPr>
          <w:rStyle w:val="mediumb-text"/>
          <w:rFonts w:cs="Times New Roman"/>
          <w:sz w:val="22"/>
        </w:rPr>
        <w:t xml:space="preserve">[11] </w:t>
      </w:r>
      <w:r>
        <w:rPr>
          <w:rStyle w:val="mediumb-text"/>
          <w:rFonts w:cs="Times New Roman"/>
          <w:b/>
          <w:sz w:val="22"/>
        </w:rPr>
        <w:t xml:space="preserve">Thomas Strang, </w:t>
      </w:r>
      <w:r w:rsidRPr="00575820">
        <w:rPr>
          <w:rStyle w:val="mediumb-text"/>
          <w:rFonts w:cs="Times New Roman"/>
          <w:b/>
          <w:sz w:val="22"/>
        </w:rPr>
        <w:t>Claudia Linnhoff-Popien</w:t>
      </w:r>
      <w:r>
        <w:rPr>
          <w:rStyle w:val="mediumb-text"/>
          <w:rFonts w:cs="Times New Roman"/>
          <w:sz w:val="22"/>
        </w:rPr>
        <w:t xml:space="preserve">, “A context modeling survey”, </w:t>
      </w:r>
      <w:r w:rsidR="009F3B42">
        <w:t>Workshop on Advanced Context Modelling, Reasoning and Management, UbiComp 2004 - The Sixth International Conference on Ubiquitous Computing, Nottingham/England</w:t>
      </w:r>
    </w:p>
    <w:p w:rsidR="00427D05" w:rsidRDefault="00427D05" w:rsidP="00CE71E5">
      <w:pPr>
        <w:jc w:val="left"/>
      </w:pPr>
      <w:r>
        <w:t xml:space="preserve">[12] </w:t>
      </w:r>
      <w:r w:rsidRPr="00427D05">
        <w:rPr>
          <w:b/>
        </w:rPr>
        <w:t>M. Weiser</w:t>
      </w:r>
      <w:r w:rsidRPr="00427D05">
        <w:t>, “The Computer for the 21st Century,” in Scientific American, 1991.</w:t>
      </w:r>
    </w:p>
    <w:p w:rsidR="00BB4196" w:rsidRDefault="00427D05" w:rsidP="00CE71E5">
      <w:pPr>
        <w:jc w:val="left"/>
      </w:pPr>
      <w:r>
        <w:t xml:space="preserve">[13] </w:t>
      </w:r>
      <w:r w:rsidR="00BB4196">
        <w:rPr>
          <w:b/>
        </w:rPr>
        <w:t>MIT'</w:t>
      </w:r>
      <w:r w:rsidRPr="00427D05">
        <w:rPr>
          <w:b/>
        </w:rPr>
        <w:t>s Intelligent Room</w:t>
      </w:r>
      <w:r w:rsidRPr="00427D05">
        <w:t xml:space="preserve">, Web Site: </w:t>
      </w:r>
      <w:hyperlink r:id="rId19" w:history="1">
        <w:r w:rsidR="00BB4196" w:rsidRPr="00E074F7">
          <w:rPr>
            <w:rStyle w:val="Hyperlink"/>
          </w:rPr>
          <w:t>www.ai.mit.edu/projects/iroom</w:t>
        </w:r>
      </w:hyperlink>
    </w:p>
    <w:p w:rsidR="00BB4196" w:rsidRDefault="00427D05" w:rsidP="00CE71E5">
      <w:pPr>
        <w:jc w:val="left"/>
      </w:pPr>
      <w:r>
        <w:t xml:space="preserve">[14] </w:t>
      </w:r>
      <w:r w:rsidR="000E3F72" w:rsidRPr="00CC6A4B">
        <w:rPr>
          <w:b/>
        </w:rPr>
        <w:t>Stanford’s</w:t>
      </w:r>
      <w:r w:rsidR="00CC6A4B" w:rsidRPr="00CC6A4B">
        <w:rPr>
          <w:b/>
        </w:rPr>
        <w:t xml:space="preserve"> iRoom project</w:t>
      </w:r>
      <w:r w:rsidR="00CC6A4B" w:rsidRPr="00CC6A4B">
        <w:t xml:space="preserve">, Web Site: </w:t>
      </w:r>
      <w:hyperlink r:id="rId20" w:history="1">
        <w:r w:rsidR="00BB4196" w:rsidRPr="00E074F7">
          <w:rPr>
            <w:rStyle w:val="Hyperlink"/>
          </w:rPr>
          <w:t>http://graphics.stanford.edu/projects/iwork</w:t>
        </w:r>
      </w:hyperlink>
    </w:p>
    <w:p w:rsidR="001B6120" w:rsidRPr="00CD114A" w:rsidRDefault="001B6120" w:rsidP="00CE71E5">
      <w:pPr>
        <w:jc w:val="left"/>
        <w:rPr>
          <w:rStyle w:val="mediumb-text"/>
          <w:rFonts w:cs="Times New Roman"/>
          <w:sz w:val="22"/>
        </w:rPr>
      </w:pPr>
      <w:r>
        <w:t>[</w:t>
      </w:r>
      <w:r w:rsidR="00C3350C">
        <w:t>15</w:t>
      </w:r>
      <w:r>
        <w:t xml:space="preserve">] </w:t>
      </w:r>
      <w:r w:rsidR="00CD114A" w:rsidRPr="00CD114A">
        <w:rPr>
          <w:b/>
        </w:rPr>
        <w:t>Jason I. Hong</w:t>
      </w:r>
      <w:r w:rsidR="00CD114A">
        <w:rPr>
          <w:b/>
        </w:rPr>
        <w:t xml:space="preserve">, </w:t>
      </w:r>
      <w:r w:rsidR="00CD114A" w:rsidRPr="00CD114A">
        <w:rPr>
          <w:b/>
        </w:rPr>
        <w:t>James A. Landay</w:t>
      </w:r>
      <w:r w:rsidR="00CD114A">
        <w:t>, “An Architecture for Privacy-Sensitivity Ubiquitous Computing”,</w:t>
      </w:r>
      <w:r w:rsidR="003D06C2">
        <w:t xml:space="preserve"> </w:t>
      </w:r>
      <w:r w:rsidR="008D7A1A">
        <w:rPr>
          <w:rStyle w:val="mediumb-text"/>
        </w:rPr>
        <w:t>International Conference On Mobile Systems, Applications And Services</w:t>
      </w:r>
      <w:r w:rsidR="008D7A1A">
        <w:t>,</w:t>
      </w:r>
      <w:r w:rsidR="008D7A1A">
        <w:br/>
      </w:r>
      <w:r w:rsidR="008D7A1A">
        <w:rPr>
          <w:rStyle w:val="mediumb-text"/>
        </w:rPr>
        <w:t>Proceedings of the 2nd international conference on Mobile systems, applications, and services</w:t>
      </w:r>
    </w:p>
    <w:p w:rsidR="004C113E" w:rsidRDefault="004C113E" w:rsidP="00CE71E5">
      <w:pPr>
        <w:jc w:val="left"/>
      </w:pPr>
      <w:r>
        <w:rPr>
          <w:rFonts w:cs="Times New Roman"/>
          <w:szCs w:val="24"/>
        </w:rPr>
        <w:t>[</w:t>
      </w:r>
      <w:r w:rsidR="00C3350C">
        <w:rPr>
          <w:rFonts w:cs="Times New Roman"/>
          <w:szCs w:val="24"/>
        </w:rPr>
        <w:t>16</w:t>
      </w:r>
      <w:r>
        <w:rPr>
          <w:rFonts w:cs="Times New Roman"/>
          <w:szCs w:val="24"/>
        </w:rPr>
        <w:t>]</w:t>
      </w:r>
      <w:r w:rsidRPr="004C113E">
        <w:rPr>
          <w:rFonts w:cs="Times New Roman"/>
          <w:szCs w:val="24"/>
        </w:rPr>
        <w:t xml:space="preserve"> </w:t>
      </w:r>
      <w:r w:rsidRPr="004C113E">
        <w:rPr>
          <w:rFonts w:cs="Times New Roman"/>
          <w:b/>
          <w:szCs w:val="24"/>
        </w:rPr>
        <w:t>Paul Prekop, Mark Burnett</w:t>
      </w:r>
      <w:r>
        <w:rPr>
          <w:rFonts w:cs="Times New Roman"/>
          <w:b/>
          <w:szCs w:val="24"/>
        </w:rPr>
        <w:t xml:space="preserve">, </w:t>
      </w:r>
      <w:r>
        <w:rPr>
          <w:rFonts w:cs="Times New Roman"/>
          <w:szCs w:val="24"/>
        </w:rPr>
        <w:t>“</w:t>
      </w:r>
      <w:r w:rsidRPr="004C113E">
        <w:rPr>
          <w:rFonts w:cs="Times New Roman"/>
          <w:szCs w:val="24"/>
        </w:rPr>
        <w:t>Activities, C</w:t>
      </w:r>
      <w:r>
        <w:rPr>
          <w:rFonts w:cs="Times New Roman"/>
          <w:szCs w:val="24"/>
        </w:rPr>
        <w:t xml:space="preserve">ontext and Ubiquitous Computing”, </w:t>
      </w:r>
      <w:r w:rsidRPr="00E839B0">
        <w:t>Computer Communications</w:t>
      </w:r>
      <w:r>
        <w:t>, Volume 26, Number 11, 1 July 2003 , pp. 1168-1176(9)</w:t>
      </w:r>
    </w:p>
    <w:p w:rsidR="003759DF" w:rsidRDefault="007A52B8" w:rsidP="00CE71E5">
      <w:pPr>
        <w:jc w:val="left"/>
      </w:pPr>
      <w:r>
        <w:lastRenderedPageBreak/>
        <w:t>[17]</w:t>
      </w:r>
      <w:r w:rsidR="005C356A" w:rsidRPr="005C356A">
        <w:t xml:space="preserve"> </w:t>
      </w:r>
      <w:r w:rsidR="005C356A" w:rsidRPr="005C356A">
        <w:rPr>
          <w:b/>
        </w:rPr>
        <w:t>Harry Chen, Tim Finin,</w:t>
      </w:r>
      <w:r w:rsidR="005C356A">
        <w:rPr>
          <w:b/>
        </w:rPr>
        <w:t xml:space="preserve"> Anupam Joshi,</w:t>
      </w:r>
      <w:r>
        <w:t xml:space="preserve"> </w:t>
      </w:r>
      <w:r w:rsidR="005C356A">
        <w:t>“An Ontology for Context-Aware Pervasive</w:t>
      </w:r>
      <w:r w:rsidR="00456393">
        <w:t xml:space="preserve"> </w:t>
      </w:r>
      <w:r w:rsidR="005C356A" w:rsidRPr="003759DF">
        <w:rPr>
          <w:rFonts w:cs="Times New Roman"/>
        </w:rPr>
        <w:t>Computing Environments”</w:t>
      </w:r>
      <w:r w:rsidR="00456393" w:rsidRPr="003759DF">
        <w:rPr>
          <w:rFonts w:cs="Times New Roman"/>
        </w:rPr>
        <w:t>,</w:t>
      </w:r>
      <w:r w:rsidR="003759DF">
        <w:rPr>
          <w:rFonts w:cs="Times New Roman"/>
        </w:rPr>
        <w:t xml:space="preserve"> </w:t>
      </w:r>
      <w:r w:rsidR="003759DF" w:rsidRPr="003759DF">
        <w:rPr>
          <w:rStyle w:val="mediumb-text"/>
          <w:rFonts w:cs="Times New Roman"/>
        </w:rPr>
        <w:t>The Knowledge Engineering Review</w:t>
      </w:r>
      <w:r w:rsidR="003759DF">
        <w:rPr>
          <w:rStyle w:val="mediumb-text"/>
          <w:rFonts w:cs="Times New Roman"/>
        </w:rPr>
        <w:t xml:space="preserve">, </w:t>
      </w:r>
      <w:r w:rsidR="003759DF" w:rsidRPr="003759DF">
        <w:rPr>
          <w:rStyle w:val="small-text"/>
          <w:rFonts w:cs="Times New Roman"/>
        </w:rPr>
        <w:t>Volume 18 ,  Issue 3  (September 2003)</w:t>
      </w:r>
      <w:r w:rsidR="003759DF">
        <w:t xml:space="preserve"> </w:t>
      </w:r>
    </w:p>
    <w:p w:rsidR="008F6DEF" w:rsidRDefault="008F6DEF" w:rsidP="00CE71E5">
      <w:pPr>
        <w:jc w:val="left"/>
        <w:rPr>
          <w:rStyle w:val="mediumb-text"/>
        </w:rPr>
      </w:pPr>
      <w:r>
        <w:t>[18]</w:t>
      </w:r>
      <w:r w:rsidRPr="008F6DEF">
        <w:t xml:space="preserve"> </w:t>
      </w:r>
      <w:r w:rsidRPr="008F6DEF">
        <w:rPr>
          <w:b/>
        </w:rPr>
        <w:t>Lalana Kagal, Tim Finin, Anupam Joshi</w:t>
      </w:r>
      <w:r>
        <w:rPr>
          <w:b/>
        </w:rPr>
        <w:t xml:space="preserve">, </w:t>
      </w:r>
      <w:r w:rsidRPr="008F6DEF">
        <w:t>“</w:t>
      </w:r>
      <w:r>
        <w:t xml:space="preserve">A Policy Language for a Pervasive Computing Environment”, </w:t>
      </w:r>
      <w:r>
        <w:rPr>
          <w:rStyle w:val="mediumb-text"/>
        </w:rPr>
        <w:t>Proceedings of the 4th IEEE International Workshop on Policies for Distributed Systems and Networks</w:t>
      </w:r>
    </w:p>
    <w:p w:rsidR="00E670B1" w:rsidRPr="00793FD3" w:rsidRDefault="00E670B1" w:rsidP="00CE71E5">
      <w:pPr>
        <w:jc w:val="left"/>
        <w:rPr>
          <w:bCs/>
          <w:szCs w:val="24"/>
          <w:lang w:bidi="ar-SA"/>
        </w:rPr>
      </w:pPr>
      <w:r w:rsidRPr="00793FD3">
        <w:rPr>
          <w:rStyle w:val="mediumb-text"/>
          <w:rFonts w:cs="Times New Roman"/>
        </w:rPr>
        <w:t>[19]</w:t>
      </w:r>
      <w:r w:rsidRPr="00793FD3">
        <w:rPr>
          <w:b/>
          <w:bCs/>
          <w:sz w:val="36"/>
          <w:szCs w:val="36"/>
          <w:lang w:bidi="ar-SA"/>
        </w:rPr>
        <w:t xml:space="preserve"> </w:t>
      </w:r>
      <w:r w:rsidRPr="00793FD3">
        <w:rPr>
          <w:b/>
          <w:szCs w:val="24"/>
          <w:lang w:bidi="ar-SA"/>
        </w:rPr>
        <w:t>Damien Borgetto, Patricia Stolf,</w:t>
      </w:r>
      <w:r w:rsidRPr="00793FD3">
        <w:rPr>
          <w:szCs w:val="24"/>
          <w:lang w:bidi="ar-SA"/>
        </w:rPr>
        <w:t xml:space="preserve"> “</w:t>
      </w:r>
      <w:r w:rsidRPr="00793FD3">
        <w:rPr>
          <w:bCs/>
          <w:szCs w:val="24"/>
          <w:lang w:bidi="ar-SA"/>
        </w:rPr>
        <w:t>Energy Aware Autonomic Manager”</w:t>
      </w:r>
    </w:p>
    <w:p w:rsidR="008F6DEF" w:rsidRPr="00793FD3" w:rsidRDefault="00E670B1" w:rsidP="00CE71E5">
      <w:pPr>
        <w:jc w:val="left"/>
      </w:pPr>
      <w:r w:rsidRPr="00793FD3">
        <w:t xml:space="preserve">[20] </w:t>
      </w:r>
      <w:r w:rsidRPr="00793FD3">
        <w:rPr>
          <w:b/>
        </w:rPr>
        <w:t>Josep Lluís Berral, Íñigo</w:t>
      </w:r>
      <w:r w:rsidR="00CE71E5">
        <w:rPr>
          <w:b/>
        </w:rPr>
        <w:t xml:space="preserve"> </w:t>
      </w:r>
      <w:r w:rsidRPr="00793FD3">
        <w:rPr>
          <w:b/>
        </w:rPr>
        <w:t>Goiri,Ramon Nou,Ferran Julià, Jordi</w:t>
      </w:r>
      <w:r w:rsidR="00CE71E5">
        <w:rPr>
          <w:b/>
        </w:rPr>
        <w:t xml:space="preserve"> </w:t>
      </w:r>
      <w:r w:rsidRPr="00793FD3">
        <w:rPr>
          <w:b/>
        </w:rPr>
        <w:t>Guitart, RicardGavaldà, Jordi Torres, “</w:t>
      </w:r>
      <w:r w:rsidRPr="00793FD3">
        <w:rPr>
          <w:rStyle w:val="Strong"/>
          <w:rFonts w:cs="Times New Roman"/>
          <w:b w:val="0"/>
        </w:rPr>
        <w:t>Towards energy-aware scheduling in data center using machine learning</w:t>
      </w:r>
      <w:r w:rsidRPr="00793FD3">
        <w:rPr>
          <w:b/>
        </w:rPr>
        <w:t>“,</w:t>
      </w:r>
      <w:r w:rsidRPr="00793FD3">
        <w:t xml:space="preserve"> 1st Int’l Conference on Energy-Efficient Computing and Networking (e-Energy 2010).  University of Passau, Germany. April 13-15, 2010.</w:t>
      </w:r>
    </w:p>
    <w:p w:rsidR="00F02138" w:rsidRPr="00793FD3" w:rsidRDefault="00F02138" w:rsidP="00CE71E5">
      <w:pPr>
        <w:jc w:val="left"/>
      </w:pPr>
      <w:r w:rsidRPr="00793FD3">
        <w:t xml:space="preserve">[21] </w:t>
      </w:r>
      <w:r w:rsidRPr="00793FD3">
        <w:rPr>
          <w:b/>
        </w:rPr>
        <w:t>Chandrakant Patel, Ratnesh Sharma, Cullen Bash, Sven Graupner, “</w:t>
      </w:r>
      <w:r w:rsidRPr="00793FD3">
        <w:t>Energy Aware Grid: Global Workload Placement based on Energy Efficiency”, HP Technical Report HPL-2002-329</w:t>
      </w:r>
    </w:p>
    <w:p w:rsidR="00344E22" w:rsidRPr="006C2993" w:rsidRDefault="00344E22" w:rsidP="00CE71E5">
      <w:pPr>
        <w:jc w:val="left"/>
      </w:pPr>
      <w:r w:rsidRPr="006C2993">
        <w:t>[22]</w:t>
      </w:r>
      <w:r w:rsidR="00BC1396" w:rsidRPr="006C2993">
        <w:t xml:space="preserve"> </w:t>
      </w:r>
      <w:r w:rsidR="00BC1396" w:rsidRPr="006C2993">
        <w:rPr>
          <w:b/>
        </w:rPr>
        <w:t>T.Srinivasan, J.B.Siddharth Jonathan, Jayesh Seshadri and Arvind Chandrasekhar</w:t>
      </w:r>
      <w:r w:rsidR="00BC1396" w:rsidRPr="006C2993">
        <w:t xml:space="preserve">, </w:t>
      </w:r>
      <w:r w:rsidRPr="006C2993">
        <w:t xml:space="preserve"> </w:t>
      </w:r>
      <w:r w:rsidR="00BC1396" w:rsidRPr="006C2993">
        <w:t>“A Comprehensive Architectural Framework for Task Management in 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6C2993" w:rsidRDefault="006C779D" w:rsidP="00CE71E5">
      <w:pPr>
        <w:jc w:val="left"/>
      </w:pPr>
      <w:r w:rsidRPr="006C2993">
        <w:t xml:space="preserve">[23] </w:t>
      </w:r>
      <w:r w:rsidRPr="006C2993">
        <w:rPr>
          <w:b/>
        </w:rPr>
        <w:t>Alexandre Mello Ferreira, Kyriakos Kritikos, Barbara Pernici</w:t>
      </w:r>
      <w:r w:rsidRPr="006C2993">
        <w:t xml:space="preserve">, “Energy-Aware Design of Service-Based Applications Source”, </w:t>
      </w:r>
      <w:r w:rsidRPr="006C2993">
        <w:rPr>
          <w:rStyle w:val="mediumb-text"/>
          <w:rFonts w:cs="Times New Roman"/>
        </w:rPr>
        <w:t>Proceedings of the 7th International Joint Conference on Service-Oriented Computing, 2009</w:t>
      </w:r>
    </w:p>
    <w:p w:rsidR="006C779D" w:rsidRDefault="00B24EB6" w:rsidP="00CE71E5">
      <w:pPr>
        <w:jc w:val="left"/>
      </w:pPr>
      <w:r>
        <w:t xml:space="preserve">[24] </w:t>
      </w:r>
      <w:r w:rsidR="00227D54">
        <w:rPr>
          <w:b/>
        </w:rPr>
        <w:t xml:space="preserve">Markus Huebscher, Julie McCann, </w:t>
      </w:r>
      <w:r w:rsidR="00227D54">
        <w:t xml:space="preserve">“A survey of Autonomic Computing – Degree, Models and Applications”, </w:t>
      </w:r>
      <w:r w:rsidR="00497D0C">
        <w:t>ACM Computing Survey</w:t>
      </w:r>
      <w:r w:rsidR="00F8663F">
        <w:t>, 40, 3, Article 7, August 2008</w:t>
      </w:r>
    </w:p>
    <w:p w:rsidR="006A0E86" w:rsidRDefault="00470220" w:rsidP="00CE71E5">
      <w:pPr>
        <w:jc w:val="left"/>
        <w:rPr>
          <w:rStyle w:val="mediumb-text"/>
          <w:rFonts w:cs="Times New Roman"/>
        </w:rPr>
      </w:pPr>
      <w:r>
        <w:t>[25]</w:t>
      </w:r>
      <w:r w:rsidR="00F8663F">
        <w:t xml:space="preserve"> </w:t>
      </w:r>
      <w:r w:rsidR="00F8663F">
        <w:rPr>
          <w:b/>
        </w:rPr>
        <w:t xml:space="preserve">Antonia Carzaniaga, Alessandra Gorla, </w:t>
      </w:r>
      <w:r w:rsidR="00F8663F" w:rsidRPr="00F8663F">
        <w:rPr>
          <w:b/>
        </w:rPr>
        <w:t>Mauro Pezzè</w:t>
      </w:r>
      <w:r w:rsidR="00F8663F">
        <w:rPr>
          <w:b/>
        </w:rPr>
        <w:t xml:space="preserve">, </w:t>
      </w:r>
      <w:r w:rsidR="00F8663F">
        <w:t>“Self-Healing by Means of Automatic Workarounds</w:t>
      </w:r>
      <w:r w:rsidR="00F8663F" w:rsidRPr="00F8663F">
        <w:t>”,</w:t>
      </w:r>
      <w:r w:rsidR="00F8663F" w:rsidRPr="00F8663F">
        <w:rPr>
          <w:rStyle w:val="Heading1Char"/>
          <w:rFonts w:cs="Times New Roman"/>
        </w:rPr>
        <w:t xml:space="preserve"> </w:t>
      </w:r>
      <w:r w:rsidR="00F8663F" w:rsidRPr="00F8663F">
        <w:rPr>
          <w:rStyle w:val="mediumb-text"/>
          <w:rFonts w:cs="Times New Roman"/>
        </w:rPr>
        <w:t>Proceedings of the 2008 international workshop on Software engineering for adaptive and self-managing systems</w:t>
      </w:r>
    </w:p>
    <w:p w:rsidR="006A0E86" w:rsidRPr="006A0E86" w:rsidRDefault="006A0E86" w:rsidP="00CE71E5">
      <w:pPr>
        <w:jc w:val="left"/>
        <w:rPr>
          <w:rStyle w:val="mediumb-text"/>
          <w:rFonts w:cs="Times New Roman"/>
        </w:rPr>
      </w:pPr>
      <w:r>
        <w:rPr>
          <w:rStyle w:val="mediumb-text"/>
          <w:rFonts w:cs="Times New Roman"/>
        </w:rPr>
        <w:t xml:space="preserve">[26] </w:t>
      </w:r>
      <w:r>
        <w:rPr>
          <w:rStyle w:val="mediumb-text"/>
          <w:rFonts w:cs="Times New Roman"/>
          <w:b/>
        </w:rPr>
        <w:t xml:space="preserve">Rajarshi Das, Jeffery Kephart, Charles Lefurgy, </w:t>
      </w:r>
      <w:r>
        <w:rPr>
          <w:rStyle w:val="mediumb-text"/>
          <w:rFonts w:cs="Times New Roman"/>
        </w:rPr>
        <w:t>“Autonomic Multi-Agent Management of Power and Performance in Data Centers”,</w:t>
      </w:r>
      <w:r w:rsidR="001C4C5B">
        <w:rPr>
          <w:rStyle w:val="mediumb-text"/>
          <w:rFonts w:cs="Times New Roman"/>
        </w:rPr>
        <w:t xml:space="preserve"> </w:t>
      </w:r>
      <w:r w:rsidR="001C4C5B">
        <w:rPr>
          <w:rStyle w:val="mediumb-text"/>
        </w:rPr>
        <w:t>Proceedings of the 7th international joint conference on Autonomous agents and multiagent systems: industrial track, 2008</w:t>
      </w:r>
    </w:p>
    <w:p w:rsidR="00220E02" w:rsidRDefault="00220E02" w:rsidP="00CE71E5">
      <w:pPr>
        <w:jc w:val="left"/>
      </w:pPr>
      <w:r>
        <w:rPr>
          <w:rStyle w:val="mediumb-text"/>
          <w:rFonts w:cs="Times New Roman"/>
        </w:rPr>
        <w:t xml:space="preserve">[27] </w:t>
      </w:r>
      <w:r>
        <w:rPr>
          <w:rFonts w:cs="Times New Roman"/>
          <w:b/>
          <w:szCs w:val="24"/>
        </w:rPr>
        <w:t>IBM ETTK</w:t>
      </w:r>
      <w:r>
        <w:rPr>
          <w:rFonts w:cs="Times New Roman"/>
          <w:szCs w:val="24"/>
        </w:rPr>
        <w:t>,</w:t>
      </w:r>
      <w:r w:rsidRPr="00BB4196">
        <w:t xml:space="preserve"> </w:t>
      </w:r>
      <w:r w:rsidRPr="00427D05">
        <w:t>Web Site</w:t>
      </w:r>
      <w:r>
        <w:t xml:space="preserve">: </w:t>
      </w:r>
      <w:hyperlink r:id="rId21" w:history="1">
        <w:r w:rsidRPr="00370137">
          <w:rPr>
            <w:rStyle w:val="Hyperlink"/>
          </w:rPr>
          <w:t>http://www.ibm.com/developerworks/webservices/library/ws-heal/</w:t>
        </w:r>
      </w:hyperlink>
    </w:p>
    <w:p w:rsidR="00FD20DA" w:rsidRDefault="00F8663F" w:rsidP="00CE71E5">
      <w:pPr>
        <w:jc w:val="left"/>
        <w:rPr>
          <w:rStyle w:val="mediumb-text"/>
          <w:rFonts w:cs="Times New Roman"/>
        </w:rPr>
      </w:pPr>
      <w:r>
        <w:t xml:space="preserve"> </w:t>
      </w:r>
      <w:r w:rsidR="00321907">
        <w:t>[28</w:t>
      </w:r>
      <w:r w:rsidR="00FD20DA">
        <w:t xml:space="preserve">] </w:t>
      </w:r>
      <w:r w:rsidR="00470220">
        <w:rPr>
          <w:b/>
        </w:rPr>
        <w:t xml:space="preserve">Mazeiar Salehie, Ladan Tahvildari, </w:t>
      </w:r>
      <w:r w:rsidR="00470220">
        <w:t>“Self-Adaptive Software: Landscape and Research Challenges</w:t>
      </w:r>
      <w:r w:rsidR="00470220" w:rsidRPr="00F8663F">
        <w:t>”</w:t>
      </w:r>
      <w:r w:rsidRPr="00F8663F">
        <w:t xml:space="preserve">, </w:t>
      </w:r>
      <w:r w:rsidRPr="00F8663F">
        <w:rPr>
          <w:rStyle w:val="mediumb-text"/>
          <w:rFonts w:cs="Times New Roman"/>
        </w:rPr>
        <w:t>ACM Transactions on Autonomous and Adaptive Systems (TAAS)</w:t>
      </w:r>
      <w:r>
        <w:rPr>
          <w:rStyle w:val="mediumb-text"/>
          <w:rFonts w:cs="Times New Roman"/>
        </w:rPr>
        <w:t>, May 2009</w:t>
      </w:r>
    </w:p>
    <w:p w:rsidR="00321907" w:rsidRDefault="00321907" w:rsidP="00CE71E5">
      <w:pPr>
        <w:jc w:val="left"/>
        <w:rPr>
          <w:rStyle w:val="mediumb-text"/>
        </w:rPr>
      </w:pPr>
      <w:r>
        <w:rPr>
          <w:rStyle w:val="mediumb-text"/>
          <w:rFonts w:cs="Times New Roman"/>
        </w:rPr>
        <w:lastRenderedPageBreak/>
        <w:t xml:space="preserve">[29] </w:t>
      </w:r>
      <w:r>
        <w:rPr>
          <w:rStyle w:val="mediumb-text"/>
          <w:rFonts w:cs="Times New Roman"/>
          <w:b/>
        </w:rPr>
        <w:t>Alexandre Mello Ferreira, Kyriakos Kritikos, Barbara Pernici,</w:t>
      </w:r>
      <w:r>
        <w:rPr>
          <w:rStyle w:val="mediumb-text"/>
          <w:rFonts w:cs="Times New Roman"/>
        </w:rPr>
        <w:t xml:space="preserve">“Energy-aware Design of Service Based Applications”, </w:t>
      </w:r>
      <w:r>
        <w:rPr>
          <w:rStyle w:val="mediumb-text"/>
        </w:rPr>
        <w:t>Proceedings of the 7th International Joint Conference on Service-Oriented Computing, 2009</w:t>
      </w:r>
    </w:p>
    <w:p w:rsidR="00020823" w:rsidRDefault="00020823" w:rsidP="00CE71E5">
      <w:pPr>
        <w:jc w:val="left"/>
        <w:rPr>
          <w:rStyle w:val="mediumb-text"/>
        </w:rPr>
      </w:pPr>
      <w:r>
        <w:rPr>
          <w:rStyle w:val="mediumb-text"/>
        </w:rPr>
        <w:t xml:space="preserve">[30] </w:t>
      </w:r>
      <w:r w:rsidRPr="00020823">
        <w:rPr>
          <w:rStyle w:val="mediumb-text"/>
          <w:b/>
        </w:rPr>
        <w:t>Katsuhide Fujita, Takayuki Ito, Mark Klein</w:t>
      </w:r>
      <w:r>
        <w:rPr>
          <w:rStyle w:val="mediumb-text"/>
          <w:b/>
        </w:rPr>
        <w:t xml:space="preserve">, </w:t>
      </w:r>
      <w:r>
        <w:rPr>
          <w:rStyle w:val="mediumb-text"/>
        </w:rPr>
        <w:t>“Finding Nash Bargaining Solutions for Multi-issue Negotiations: A Preliminary Result”, Proceedings of the 1st International Working Conference on Human Factors and Computational Models in Negotiation, 2008</w:t>
      </w:r>
    </w:p>
    <w:p w:rsidR="009312CD" w:rsidRDefault="009312CD" w:rsidP="00CE71E5">
      <w:pPr>
        <w:jc w:val="left"/>
        <w:rPr>
          <w:rStyle w:val="mediumb-text"/>
        </w:rPr>
      </w:pPr>
      <w:r>
        <w:rPr>
          <w:rStyle w:val="mediumb-text"/>
        </w:rPr>
        <w:t xml:space="preserve">[31] </w:t>
      </w:r>
      <w:r>
        <w:rPr>
          <w:rStyle w:val="mediumb-text"/>
          <w:b/>
        </w:rPr>
        <w:t xml:space="preserve">Jen-Hsiang Chen, Kuo-Ming Chao, Nick Godwin, Colin Reeves, Peter Smith, </w:t>
      </w:r>
      <w:r>
        <w:rPr>
          <w:rStyle w:val="mediumb-text"/>
        </w:rPr>
        <w:t>“An Automated Negotiation Mechanism Based on Co-Evolution and Game Theory”</w:t>
      </w:r>
      <w:r w:rsidR="00700CAD">
        <w:rPr>
          <w:rStyle w:val="mediumb-text"/>
        </w:rPr>
        <w:t>, Proceedings of the 2002 ACM symposium on Applied computing, 2002</w:t>
      </w:r>
    </w:p>
    <w:p w:rsidR="009C3094" w:rsidRDefault="009C3094" w:rsidP="00CE71E5">
      <w:pPr>
        <w:jc w:val="left"/>
        <w:rPr>
          <w:rStyle w:val="mediumb-text"/>
        </w:rPr>
      </w:pPr>
      <w:r>
        <w:rPr>
          <w:rStyle w:val="mediumb-text"/>
        </w:rPr>
        <w:t xml:space="preserve">[32] </w:t>
      </w:r>
      <w:r>
        <w:rPr>
          <w:rStyle w:val="mediumb-text"/>
          <w:b/>
        </w:rPr>
        <w:t>Ivona Brandic, Dejan Music, Schahram Dustdar</w:t>
      </w:r>
      <w:r>
        <w:rPr>
          <w:rStyle w:val="mediumb-text"/>
        </w:rPr>
        <w:t>, “</w:t>
      </w:r>
      <w:r w:rsidR="00C71603" w:rsidRPr="00C71603">
        <w:rPr>
          <w:rStyle w:val="mediumb-text"/>
        </w:rPr>
        <w:t>Service Mediation and Negotiation Bootstrapping as First Achievements Towards Self Adaptable Grid and Cloud Services</w:t>
      </w:r>
      <w:r>
        <w:rPr>
          <w:rStyle w:val="mediumb-text"/>
        </w:rPr>
        <w:t>”</w:t>
      </w:r>
      <w:r w:rsidR="00C71603">
        <w:rPr>
          <w:rStyle w:val="mediumb-text"/>
        </w:rPr>
        <w:t>, Proceedings of the 6th international conference industry session on Grids meets autonomic computing, 2009</w:t>
      </w:r>
    </w:p>
    <w:p w:rsidR="00D943EC" w:rsidRDefault="00D943EC" w:rsidP="00CE71E5">
      <w:pPr>
        <w:jc w:val="left"/>
        <w:rPr>
          <w:rStyle w:val="mediumb-text"/>
        </w:rPr>
      </w:pPr>
      <w:r>
        <w:rPr>
          <w:rStyle w:val="mediumb-text"/>
        </w:rPr>
        <w:t xml:space="preserve">[33] </w:t>
      </w:r>
      <w:r>
        <w:rPr>
          <w:rStyle w:val="mediumb-text"/>
          <w:b/>
        </w:rPr>
        <w:t xml:space="preserve">Yan He, Miaoliang Zhu, </w:t>
      </w:r>
      <w:r>
        <w:rPr>
          <w:rStyle w:val="mediumb-text"/>
        </w:rPr>
        <w:t>“A Complete and Efficient Strategy Based on Petri Net in Automated Trust Negotiation”,</w:t>
      </w:r>
      <w:r w:rsidRPr="00D943EC">
        <w:rPr>
          <w:rStyle w:val="Heading1Char"/>
        </w:rPr>
        <w:t xml:space="preserve"> </w:t>
      </w:r>
      <w:r>
        <w:rPr>
          <w:rStyle w:val="mediumb-text"/>
        </w:rPr>
        <w:t>Proceedings of the 2nd international conference on Scalable information systems, 2007</w:t>
      </w:r>
    </w:p>
    <w:p w:rsidR="007044EB" w:rsidRDefault="00AC75DC" w:rsidP="00CE71E5">
      <w:pPr>
        <w:jc w:val="left"/>
        <w:rPr>
          <w:rStyle w:val="mediumb-text"/>
        </w:rPr>
      </w:pPr>
      <w:r>
        <w:t xml:space="preserve">[34] </w:t>
      </w:r>
      <w:r>
        <w:rPr>
          <w:b/>
        </w:rPr>
        <w:t xml:space="preserve">Guoming Lai, Katia Sycara, Cuihong Li, </w:t>
      </w:r>
      <w:r>
        <w:t xml:space="preserve">“A Decentralized Model for Multi-attribute Negotiations”, </w:t>
      </w:r>
      <w:r>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Default="007044EB" w:rsidP="00CE71E5">
      <w:pPr>
        <w:jc w:val="left"/>
        <w:rPr>
          <w:rStyle w:val="mediumb-text"/>
        </w:rPr>
      </w:pPr>
      <w:r>
        <w:rPr>
          <w:rStyle w:val="mediumb-text"/>
        </w:rPr>
        <w:t xml:space="preserve">[35] </w:t>
      </w:r>
      <w:r w:rsidR="007679B5">
        <w:rPr>
          <w:rStyle w:val="mediumb-text"/>
          <w:b/>
        </w:rPr>
        <w:t xml:space="preserve">Shaheen Fatima, Michael Woolbridge, Nicholas R. Jennings, </w:t>
      </w:r>
      <w:r>
        <w:rPr>
          <w:rStyle w:val="mediumb-text"/>
        </w:rPr>
        <w:t>“An Analysis of Feasible Solutions for Multi-issue Negotiation involving Nonlinear Utility Functions”</w:t>
      </w:r>
      <w:r w:rsidR="009B5041">
        <w:rPr>
          <w:rStyle w:val="mediumb-text"/>
        </w:rPr>
        <w:t>,</w:t>
      </w:r>
      <w:r w:rsidR="009B5041" w:rsidRPr="009B5041">
        <w:rPr>
          <w:rStyle w:val="Heading1Char"/>
        </w:rPr>
        <w:t xml:space="preserve"> </w:t>
      </w:r>
      <w:r w:rsidR="009B5041">
        <w:rPr>
          <w:rStyle w:val="mediumb-text"/>
        </w:rPr>
        <w:t>Proceedings of The 8th International Conference on Autonomous Agents and Multiagent Systems - Volume 2, 2009</w:t>
      </w:r>
    </w:p>
    <w:p w:rsidR="007679B5" w:rsidRDefault="007679B5" w:rsidP="00CE71E5">
      <w:pPr>
        <w:jc w:val="left"/>
        <w:rPr>
          <w:rStyle w:val="small-text"/>
        </w:rPr>
      </w:pPr>
      <w:r>
        <w:rPr>
          <w:rStyle w:val="mediumb-text"/>
        </w:rPr>
        <w:t xml:space="preserve">[36] </w:t>
      </w:r>
      <w:r>
        <w:rPr>
          <w:rStyle w:val="mediumb-text"/>
          <w:b/>
        </w:rPr>
        <w:t xml:space="preserve">Shaheen Fatima, Michael Woolbridge, Nicholas R. Jennings, </w:t>
      </w:r>
      <w:r>
        <w:rPr>
          <w:rStyle w:val="mediumb-text"/>
        </w:rPr>
        <w:t>“Multi-issue Negotiation with Deadlines”,</w:t>
      </w:r>
      <w:r w:rsidRPr="007679B5">
        <w:rPr>
          <w:rStyle w:val="Heading1Char"/>
        </w:rPr>
        <w:t xml:space="preserve"> </w:t>
      </w:r>
      <w:r>
        <w:rPr>
          <w:rStyle w:val="mediumb-text"/>
        </w:rPr>
        <w:t>Journal of Artificial Intelligence Research</w:t>
      </w:r>
      <w:r>
        <w:t>,</w:t>
      </w:r>
      <w:r>
        <w:br/>
      </w:r>
      <w:r>
        <w:rPr>
          <w:rStyle w:val="small-text"/>
        </w:rPr>
        <w:t>Volume 27 ,  Issue 1  (September 2006)</w:t>
      </w:r>
    </w:p>
    <w:p w:rsidR="00075BEF" w:rsidRDefault="00075BEF" w:rsidP="00203707">
      <w:pPr>
        <w:pStyle w:val="NormalWeb"/>
        <w:spacing w:before="0" w:beforeAutospacing="0" w:after="0" w:afterAutospacing="0"/>
        <w:rPr>
          <w:rStyle w:val="apple-converted-space"/>
          <w:iCs/>
          <w:color w:val="000000"/>
        </w:rPr>
      </w:pPr>
      <w:r>
        <w:rPr>
          <w:rStyle w:val="small-text"/>
        </w:rPr>
        <w:t xml:space="preserve">[37] </w:t>
      </w:r>
      <w:r w:rsidRPr="00075BEF">
        <w:rPr>
          <w:b/>
          <w:color w:val="000000"/>
        </w:rPr>
        <w:t>Ville</w:t>
      </w:r>
      <w:r w:rsidR="00220FB1">
        <w:rPr>
          <w:b/>
          <w:color w:val="000000"/>
        </w:rPr>
        <w:t xml:space="preserve"> Kaila</w:t>
      </w:r>
      <w:r w:rsidRPr="00075BEF">
        <w:rPr>
          <w:b/>
          <w:color w:val="000000"/>
        </w:rPr>
        <w:t>, Arto Annila</w:t>
      </w:r>
      <w:r w:rsidRPr="00075BEF">
        <w:rPr>
          <w:color w:val="000000"/>
        </w:rPr>
        <w:t xml:space="preserve"> “Natural selection for least action.”</w:t>
      </w:r>
      <w:r w:rsidRPr="00075BEF">
        <w:rPr>
          <w:rStyle w:val="apple-converted-space"/>
          <w:color w:val="000000"/>
        </w:rPr>
        <w:t> </w:t>
      </w:r>
      <w:r w:rsidRPr="00220FB1">
        <w:rPr>
          <w:iCs/>
          <w:color w:val="000000"/>
        </w:rPr>
        <w:t>Proceedings of The Royal Society A.</w:t>
      </w:r>
      <w:r w:rsidRPr="00220FB1">
        <w:rPr>
          <w:rStyle w:val="apple-converted-space"/>
          <w:color w:val="000000"/>
        </w:rPr>
        <w:t> </w:t>
      </w:r>
      <w:r w:rsidRPr="00220FB1">
        <w:rPr>
          <w:iCs/>
          <w:color w:val="000000"/>
        </w:rPr>
        <w:t>2008 PhysOrg.com.</w:t>
      </w:r>
      <w:r w:rsidRPr="00220FB1">
        <w:rPr>
          <w:rStyle w:val="apple-converted-space"/>
          <w:iCs/>
          <w:color w:val="000000"/>
        </w:rPr>
        <w:t> </w:t>
      </w:r>
    </w:p>
    <w:p w:rsidR="00203707" w:rsidRDefault="00203707" w:rsidP="00203707">
      <w:pPr>
        <w:pStyle w:val="NormalWeb"/>
        <w:spacing w:before="0" w:beforeAutospacing="0" w:after="0" w:afterAutospacing="0"/>
        <w:rPr>
          <w:rStyle w:val="apple-converted-space"/>
          <w:iCs/>
          <w:color w:val="000000"/>
        </w:rPr>
      </w:pPr>
    </w:p>
    <w:p w:rsidR="00203707" w:rsidRDefault="00203707" w:rsidP="00203707">
      <w:pPr>
        <w:rPr>
          <w:rStyle w:val="apple-converted-space"/>
          <w:iCs/>
          <w:color w:val="000000"/>
        </w:rPr>
      </w:pPr>
      <w:r>
        <w:rPr>
          <w:rStyle w:val="apple-converted-space"/>
          <w:iCs/>
          <w:color w:val="000000"/>
        </w:rPr>
        <w:t>[38]</w:t>
      </w:r>
      <w:r>
        <w:rPr>
          <w:rStyle w:val="apple-converted-space"/>
          <w:b/>
          <w:iCs/>
          <w:color w:val="000000"/>
        </w:rPr>
        <w:t xml:space="preserve">George Santayana, </w:t>
      </w:r>
      <w:r w:rsidRPr="00203707">
        <w:rPr>
          <w:rStyle w:val="apple-converted-space"/>
          <w:iCs/>
          <w:color w:val="000000"/>
        </w:rPr>
        <w:t>“The life of reason</w:t>
      </w:r>
      <w:r>
        <w:rPr>
          <w:rStyle w:val="apple-converted-space"/>
          <w:iCs/>
          <w:color w:val="000000"/>
        </w:rPr>
        <w:t xml:space="preserve">-The phases of human progress”, </w:t>
      </w:r>
      <w:r w:rsidR="006C40D5">
        <w:rPr>
          <w:rStyle w:val="apple-converted-space"/>
          <w:iCs/>
          <w:color w:val="000000"/>
        </w:rPr>
        <w:t>1905-1906</w:t>
      </w:r>
    </w:p>
    <w:p w:rsidR="00203707" w:rsidRPr="00203707" w:rsidRDefault="00203707" w:rsidP="00203707">
      <w:pPr>
        <w:rPr>
          <w:rFonts w:cs="Times New Roman"/>
          <w:szCs w:val="24"/>
        </w:rPr>
      </w:pPr>
    </w:p>
    <w:sectPr w:rsidR="00203707" w:rsidRPr="00203707" w:rsidSect="00AD72B5">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DD3AB6"/>
    <w:multiLevelType w:val="hybridMultilevel"/>
    <w:tmpl w:val="4E7406E6"/>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3">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5">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6">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4">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5">
    <w:nsid w:val="7A2417BC"/>
    <w:multiLevelType w:val="multilevel"/>
    <w:tmpl w:val="740EDE54"/>
    <w:lvl w:ilvl="0">
      <w:start w:val="1"/>
      <w:numFmt w:val="decimal"/>
      <w:lvlText w:val="%1."/>
      <w:lvlJc w:val="left"/>
      <w:pPr>
        <w:ind w:left="360" w:hanging="360"/>
      </w:pPr>
      <w:rPr>
        <w:rFonts w:ascii="Cambria Math" w:hAnsi="Cambria Math"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8"/>
  </w:num>
  <w:num w:numId="3">
    <w:abstractNumId w:val="12"/>
  </w:num>
  <w:num w:numId="4">
    <w:abstractNumId w:val="0"/>
  </w:num>
  <w:num w:numId="5">
    <w:abstractNumId w:val="16"/>
  </w:num>
  <w:num w:numId="6">
    <w:abstractNumId w:val="14"/>
  </w:num>
  <w:num w:numId="7">
    <w:abstractNumId w:val="6"/>
  </w:num>
  <w:num w:numId="8">
    <w:abstractNumId w:val="13"/>
  </w:num>
  <w:num w:numId="9">
    <w:abstractNumId w:val="4"/>
  </w:num>
  <w:num w:numId="10">
    <w:abstractNumId w:val="7"/>
  </w:num>
  <w:num w:numId="11">
    <w:abstractNumId w:val="5"/>
  </w:num>
  <w:num w:numId="12">
    <w:abstractNumId w:val="2"/>
  </w:num>
  <w:num w:numId="13">
    <w:abstractNumId w:val="3"/>
  </w:num>
  <w:num w:numId="14">
    <w:abstractNumId w:val="1"/>
  </w:num>
  <w:num w:numId="15">
    <w:abstractNumId w:val="11"/>
  </w:num>
  <w:num w:numId="16">
    <w:abstractNumId w:val="10"/>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useFELayout/>
  </w:compat>
  <w:rsids>
    <w:rsidRoot w:val="006F43D6"/>
    <w:rsid w:val="0001048E"/>
    <w:rsid w:val="00011708"/>
    <w:rsid w:val="000166D5"/>
    <w:rsid w:val="00020823"/>
    <w:rsid w:val="00026757"/>
    <w:rsid w:val="0002771E"/>
    <w:rsid w:val="00033159"/>
    <w:rsid w:val="00034A51"/>
    <w:rsid w:val="0004010A"/>
    <w:rsid w:val="00043268"/>
    <w:rsid w:val="00043F79"/>
    <w:rsid w:val="00044558"/>
    <w:rsid w:val="000450EB"/>
    <w:rsid w:val="0004543B"/>
    <w:rsid w:val="00046357"/>
    <w:rsid w:val="00060742"/>
    <w:rsid w:val="000642C0"/>
    <w:rsid w:val="000721B5"/>
    <w:rsid w:val="00075117"/>
    <w:rsid w:val="00075BEF"/>
    <w:rsid w:val="00083F26"/>
    <w:rsid w:val="000848A5"/>
    <w:rsid w:val="000941A1"/>
    <w:rsid w:val="000977E0"/>
    <w:rsid w:val="000A1784"/>
    <w:rsid w:val="000B0FB8"/>
    <w:rsid w:val="000B37AC"/>
    <w:rsid w:val="000C2ABF"/>
    <w:rsid w:val="000C4789"/>
    <w:rsid w:val="000C60E2"/>
    <w:rsid w:val="000C72B1"/>
    <w:rsid w:val="000D38DB"/>
    <w:rsid w:val="000E3F72"/>
    <w:rsid w:val="000F3CF9"/>
    <w:rsid w:val="00101A01"/>
    <w:rsid w:val="00101ED5"/>
    <w:rsid w:val="0010567B"/>
    <w:rsid w:val="00106E3B"/>
    <w:rsid w:val="00111B04"/>
    <w:rsid w:val="00112F16"/>
    <w:rsid w:val="00120155"/>
    <w:rsid w:val="00120870"/>
    <w:rsid w:val="001223A4"/>
    <w:rsid w:val="00122EDA"/>
    <w:rsid w:val="0012611D"/>
    <w:rsid w:val="0012633A"/>
    <w:rsid w:val="0012634C"/>
    <w:rsid w:val="0013197B"/>
    <w:rsid w:val="0013692E"/>
    <w:rsid w:val="00141E3B"/>
    <w:rsid w:val="0015495D"/>
    <w:rsid w:val="0017630F"/>
    <w:rsid w:val="00176C71"/>
    <w:rsid w:val="00192C63"/>
    <w:rsid w:val="00194149"/>
    <w:rsid w:val="00194377"/>
    <w:rsid w:val="001A27B1"/>
    <w:rsid w:val="001A763D"/>
    <w:rsid w:val="001B23BB"/>
    <w:rsid w:val="001B6120"/>
    <w:rsid w:val="001C4085"/>
    <w:rsid w:val="001C4C5B"/>
    <w:rsid w:val="001D4CB9"/>
    <w:rsid w:val="001E742B"/>
    <w:rsid w:val="001F47F9"/>
    <w:rsid w:val="001F5B80"/>
    <w:rsid w:val="001F6966"/>
    <w:rsid w:val="002019A2"/>
    <w:rsid w:val="00203707"/>
    <w:rsid w:val="0020567F"/>
    <w:rsid w:val="00210444"/>
    <w:rsid w:val="002125B1"/>
    <w:rsid w:val="00215B32"/>
    <w:rsid w:val="00220E02"/>
    <w:rsid w:val="00220FB1"/>
    <w:rsid w:val="00223357"/>
    <w:rsid w:val="00225A85"/>
    <w:rsid w:val="00227D54"/>
    <w:rsid w:val="00231E88"/>
    <w:rsid w:val="0023509B"/>
    <w:rsid w:val="00236806"/>
    <w:rsid w:val="002442E4"/>
    <w:rsid w:val="00246645"/>
    <w:rsid w:val="00257769"/>
    <w:rsid w:val="00261E62"/>
    <w:rsid w:val="00263AEF"/>
    <w:rsid w:val="002725F9"/>
    <w:rsid w:val="0027358F"/>
    <w:rsid w:val="002774AE"/>
    <w:rsid w:val="00277698"/>
    <w:rsid w:val="0028426E"/>
    <w:rsid w:val="002857DB"/>
    <w:rsid w:val="002865AE"/>
    <w:rsid w:val="00286EB6"/>
    <w:rsid w:val="0029326B"/>
    <w:rsid w:val="002A13CB"/>
    <w:rsid w:val="002A204A"/>
    <w:rsid w:val="002A2063"/>
    <w:rsid w:val="002A2F79"/>
    <w:rsid w:val="002A55EB"/>
    <w:rsid w:val="002A7AEC"/>
    <w:rsid w:val="002C1AC6"/>
    <w:rsid w:val="002C3566"/>
    <w:rsid w:val="002C624E"/>
    <w:rsid w:val="002C68AC"/>
    <w:rsid w:val="002D0472"/>
    <w:rsid w:val="002E7A26"/>
    <w:rsid w:val="002F0160"/>
    <w:rsid w:val="002F0755"/>
    <w:rsid w:val="002F0D02"/>
    <w:rsid w:val="00306F78"/>
    <w:rsid w:val="00307D3F"/>
    <w:rsid w:val="0031539C"/>
    <w:rsid w:val="0032089C"/>
    <w:rsid w:val="00321907"/>
    <w:rsid w:val="003257B7"/>
    <w:rsid w:val="00327BF9"/>
    <w:rsid w:val="003300FF"/>
    <w:rsid w:val="00333778"/>
    <w:rsid w:val="00333F4A"/>
    <w:rsid w:val="003341E0"/>
    <w:rsid w:val="003352D4"/>
    <w:rsid w:val="0033799C"/>
    <w:rsid w:val="00344B2D"/>
    <w:rsid w:val="00344E22"/>
    <w:rsid w:val="00354451"/>
    <w:rsid w:val="00356FCD"/>
    <w:rsid w:val="00364784"/>
    <w:rsid w:val="00370C1C"/>
    <w:rsid w:val="00371325"/>
    <w:rsid w:val="003759DF"/>
    <w:rsid w:val="00382A0C"/>
    <w:rsid w:val="00383395"/>
    <w:rsid w:val="003843B7"/>
    <w:rsid w:val="00387F7E"/>
    <w:rsid w:val="00393CDA"/>
    <w:rsid w:val="003958CB"/>
    <w:rsid w:val="003A562E"/>
    <w:rsid w:val="003A74B9"/>
    <w:rsid w:val="003B072E"/>
    <w:rsid w:val="003C0388"/>
    <w:rsid w:val="003C4666"/>
    <w:rsid w:val="003C64AB"/>
    <w:rsid w:val="003D06C2"/>
    <w:rsid w:val="003D0A98"/>
    <w:rsid w:val="003E4D86"/>
    <w:rsid w:val="003F5DBB"/>
    <w:rsid w:val="003F650E"/>
    <w:rsid w:val="0040216F"/>
    <w:rsid w:val="00404847"/>
    <w:rsid w:val="004051C8"/>
    <w:rsid w:val="00417BE0"/>
    <w:rsid w:val="00423D61"/>
    <w:rsid w:val="00427421"/>
    <w:rsid w:val="00427D05"/>
    <w:rsid w:val="00433B31"/>
    <w:rsid w:val="0044156C"/>
    <w:rsid w:val="00456393"/>
    <w:rsid w:val="0046618A"/>
    <w:rsid w:val="00470220"/>
    <w:rsid w:val="0047478E"/>
    <w:rsid w:val="0047752B"/>
    <w:rsid w:val="00477C07"/>
    <w:rsid w:val="00480A14"/>
    <w:rsid w:val="00480B4E"/>
    <w:rsid w:val="004816B6"/>
    <w:rsid w:val="004828D7"/>
    <w:rsid w:val="0048318D"/>
    <w:rsid w:val="00483464"/>
    <w:rsid w:val="00483751"/>
    <w:rsid w:val="004840C7"/>
    <w:rsid w:val="00486038"/>
    <w:rsid w:val="004926FE"/>
    <w:rsid w:val="00493401"/>
    <w:rsid w:val="00493658"/>
    <w:rsid w:val="00497CC3"/>
    <w:rsid w:val="00497D0C"/>
    <w:rsid w:val="004C113E"/>
    <w:rsid w:val="004C1FD1"/>
    <w:rsid w:val="004D2102"/>
    <w:rsid w:val="004D2B50"/>
    <w:rsid w:val="004D305A"/>
    <w:rsid w:val="004E153C"/>
    <w:rsid w:val="004F10F3"/>
    <w:rsid w:val="004F23E0"/>
    <w:rsid w:val="004F3AAE"/>
    <w:rsid w:val="004F4281"/>
    <w:rsid w:val="004F4D8B"/>
    <w:rsid w:val="004F6305"/>
    <w:rsid w:val="004F7050"/>
    <w:rsid w:val="004F7F60"/>
    <w:rsid w:val="00507F85"/>
    <w:rsid w:val="0051048D"/>
    <w:rsid w:val="0051140F"/>
    <w:rsid w:val="00512AD5"/>
    <w:rsid w:val="00512DE2"/>
    <w:rsid w:val="00517C7E"/>
    <w:rsid w:val="00521D74"/>
    <w:rsid w:val="00532093"/>
    <w:rsid w:val="0055206E"/>
    <w:rsid w:val="00560C8E"/>
    <w:rsid w:val="005707E4"/>
    <w:rsid w:val="00571E2B"/>
    <w:rsid w:val="005751F4"/>
    <w:rsid w:val="00575820"/>
    <w:rsid w:val="00576DC2"/>
    <w:rsid w:val="00592CB9"/>
    <w:rsid w:val="005A19A5"/>
    <w:rsid w:val="005A2029"/>
    <w:rsid w:val="005A5612"/>
    <w:rsid w:val="005A58CF"/>
    <w:rsid w:val="005A6959"/>
    <w:rsid w:val="005A72CC"/>
    <w:rsid w:val="005B26CA"/>
    <w:rsid w:val="005B3FCA"/>
    <w:rsid w:val="005B4A11"/>
    <w:rsid w:val="005C0792"/>
    <w:rsid w:val="005C356A"/>
    <w:rsid w:val="005C4CC0"/>
    <w:rsid w:val="005C4D11"/>
    <w:rsid w:val="005C79C8"/>
    <w:rsid w:val="005D3D48"/>
    <w:rsid w:val="005D49D5"/>
    <w:rsid w:val="005D55F0"/>
    <w:rsid w:val="005D5CD3"/>
    <w:rsid w:val="005D683D"/>
    <w:rsid w:val="005E138E"/>
    <w:rsid w:val="005E3A97"/>
    <w:rsid w:val="005E6E7A"/>
    <w:rsid w:val="005E7345"/>
    <w:rsid w:val="005F1A48"/>
    <w:rsid w:val="005F6BBB"/>
    <w:rsid w:val="00602296"/>
    <w:rsid w:val="00605054"/>
    <w:rsid w:val="00620406"/>
    <w:rsid w:val="00623BF0"/>
    <w:rsid w:val="00623FA8"/>
    <w:rsid w:val="006240AF"/>
    <w:rsid w:val="006267B0"/>
    <w:rsid w:val="006276B4"/>
    <w:rsid w:val="0063093A"/>
    <w:rsid w:val="00630CB3"/>
    <w:rsid w:val="006330D4"/>
    <w:rsid w:val="006340B7"/>
    <w:rsid w:val="006349C3"/>
    <w:rsid w:val="0063533E"/>
    <w:rsid w:val="00640385"/>
    <w:rsid w:val="0064226E"/>
    <w:rsid w:val="006438C1"/>
    <w:rsid w:val="00644049"/>
    <w:rsid w:val="00657D3B"/>
    <w:rsid w:val="0067348C"/>
    <w:rsid w:val="0068301E"/>
    <w:rsid w:val="006A011C"/>
    <w:rsid w:val="006A0E86"/>
    <w:rsid w:val="006A272F"/>
    <w:rsid w:val="006A7D72"/>
    <w:rsid w:val="006B3B82"/>
    <w:rsid w:val="006B450F"/>
    <w:rsid w:val="006B54B6"/>
    <w:rsid w:val="006B785A"/>
    <w:rsid w:val="006C0129"/>
    <w:rsid w:val="006C0431"/>
    <w:rsid w:val="006C2993"/>
    <w:rsid w:val="006C2D96"/>
    <w:rsid w:val="006C3836"/>
    <w:rsid w:val="006C40D5"/>
    <w:rsid w:val="006C779D"/>
    <w:rsid w:val="006D7564"/>
    <w:rsid w:val="006D760D"/>
    <w:rsid w:val="006E2990"/>
    <w:rsid w:val="006E3203"/>
    <w:rsid w:val="006E32EC"/>
    <w:rsid w:val="006E740F"/>
    <w:rsid w:val="006F35C5"/>
    <w:rsid w:val="006F43D6"/>
    <w:rsid w:val="00700CAD"/>
    <w:rsid w:val="007023DA"/>
    <w:rsid w:val="007044EB"/>
    <w:rsid w:val="007110BD"/>
    <w:rsid w:val="00712D7C"/>
    <w:rsid w:val="007236E5"/>
    <w:rsid w:val="00724E59"/>
    <w:rsid w:val="00742E01"/>
    <w:rsid w:val="00744886"/>
    <w:rsid w:val="0074798D"/>
    <w:rsid w:val="00751010"/>
    <w:rsid w:val="007578E4"/>
    <w:rsid w:val="00763615"/>
    <w:rsid w:val="00763672"/>
    <w:rsid w:val="00766B7B"/>
    <w:rsid w:val="007679B5"/>
    <w:rsid w:val="00767A2A"/>
    <w:rsid w:val="00777E1E"/>
    <w:rsid w:val="0078238B"/>
    <w:rsid w:val="00783CC7"/>
    <w:rsid w:val="00791A8E"/>
    <w:rsid w:val="00792913"/>
    <w:rsid w:val="00792A94"/>
    <w:rsid w:val="00793FD3"/>
    <w:rsid w:val="00796157"/>
    <w:rsid w:val="0079718B"/>
    <w:rsid w:val="007A07DE"/>
    <w:rsid w:val="007A52B8"/>
    <w:rsid w:val="007A537A"/>
    <w:rsid w:val="007A749D"/>
    <w:rsid w:val="007A7DC5"/>
    <w:rsid w:val="007B1198"/>
    <w:rsid w:val="007C5D74"/>
    <w:rsid w:val="007D159C"/>
    <w:rsid w:val="007D1FFA"/>
    <w:rsid w:val="007D296B"/>
    <w:rsid w:val="007D3C85"/>
    <w:rsid w:val="007D5779"/>
    <w:rsid w:val="007E29DD"/>
    <w:rsid w:val="007E3B3D"/>
    <w:rsid w:val="007E619C"/>
    <w:rsid w:val="007F2FB0"/>
    <w:rsid w:val="008007AC"/>
    <w:rsid w:val="008058F0"/>
    <w:rsid w:val="008128BF"/>
    <w:rsid w:val="00812DD5"/>
    <w:rsid w:val="00814957"/>
    <w:rsid w:val="008179EF"/>
    <w:rsid w:val="00822B56"/>
    <w:rsid w:val="00830E65"/>
    <w:rsid w:val="00832F04"/>
    <w:rsid w:val="00835E9D"/>
    <w:rsid w:val="008417A3"/>
    <w:rsid w:val="00841A85"/>
    <w:rsid w:val="008427C8"/>
    <w:rsid w:val="008434D8"/>
    <w:rsid w:val="008452F9"/>
    <w:rsid w:val="00851317"/>
    <w:rsid w:val="00851869"/>
    <w:rsid w:val="00855A56"/>
    <w:rsid w:val="00855AA7"/>
    <w:rsid w:val="00856B4D"/>
    <w:rsid w:val="00861B19"/>
    <w:rsid w:val="008631E4"/>
    <w:rsid w:val="008713D4"/>
    <w:rsid w:val="00876D4A"/>
    <w:rsid w:val="008779FF"/>
    <w:rsid w:val="00885310"/>
    <w:rsid w:val="00885DC2"/>
    <w:rsid w:val="008874ED"/>
    <w:rsid w:val="0089011A"/>
    <w:rsid w:val="00890A9A"/>
    <w:rsid w:val="008917DC"/>
    <w:rsid w:val="0089452D"/>
    <w:rsid w:val="00894EA8"/>
    <w:rsid w:val="00897DF1"/>
    <w:rsid w:val="008A10AE"/>
    <w:rsid w:val="008A3BDE"/>
    <w:rsid w:val="008A54FF"/>
    <w:rsid w:val="008A5EA5"/>
    <w:rsid w:val="008B185D"/>
    <w:rsid w:val="008B6FBF"/>
    <w:rsid w:val="008B76E3"/>
    <w:rsid w:val="008B7E84"/>
    <w:rsid w:val="008C0697"/>
    <w:rsid w:val="008C32C0"/>
    <w:rsid w:val="008C48FC"/>
    <w:rsid w:val="008C52BE"/>
    <w:rsid w:val="008C7E6C"/>
    <w:rsid w:val="008D5642"/>
    <w:rsid w:val="008D5F2E"/>
    <w:rsid w:val="008D7A1A"/>
    <w:rsid w:val="008E2D91"/>
    <w:rsid w:val="008E3A81"/>
    <w:rsid w:val="008E5EA6"/>
    <w:rsid w:val="008F3435"/>
    <w:rsid w:val="008F6DEF"/>
    <w:rsid w:val="0090346E"/>
    <w:rsid w:val="00903A05"/>
    <w:rsid w:val="00921501"/>
    <w:rsid w:val="00922C39"/>
    <w:rsid w:val="009253E5"/>
    <w:rsid w:val="00925597"/>
    <w:rsid w:val="009279E3"/>
    <w:rsid w:val="009312CD"/>
    <w:rsid w:val="0093600D"/>
    <w:rsid w:val="009406AD"/>
    <w:rsid w:val="009433C1"/>
    <w:rsid w:val="009436B3"/>
    <w:rsid w:val="00960848"/>
    <w:rsid w:val="00964CF2"/>
    <w:rsid w:val="009673A0"/>
    <w:rsid w:val="00976BC3"/>
    <w:rsid w:val="009833E9"/>
    <w:rsid w:val="00984F83"/>
    <w:rsid w:val="009958DE"/>
    <w:rsid w:val="009A0591"/>
    <w:rsid w:val="009A6D40"/>
    <w:rsid w:val="009B2393"/>
    <w:rsid w:val="009B2A0B"/>
    <w:rsid w:val="009B45CB"/>
    <w:rsid w:val="009B5041"/>
    <w:rsid w:val="009B665D"/>
    <w:rsid w:val="009B7872"/>
    <w:rsid w:val="009C06E9"/>
    <w:rsid w:val="009C2AF4"/>
    <w:rsid w:val="009C3094"/>
    <w:rsid w:val="009C3B90"/>
    <w:rsid w:val="009C4D36"/>
    <w:rsid w:val="009C7116"/>
    <w:rsid w:val="009D08EC"/>
    <w:rsid w:val="009D727A"/>
    <w:rsid w:val="009E06A0"/>
    <w:rsid w:val="009E10F1"/>
    <w:rsid w:val="009E2FE8"/>
    <w:rsid w:val="009E6704"/>
    <w:rsid w:val="009E67FC"/>
    <w:rsid w:val="009E7554"/>
    <w:rsid w:val="009F2861"/>
    <w:rsid w:val="009F3B42"/>
    <w:rsid w:val="009F4314"/>
    <w:rsid w:val="009F624C"/>
    <w:rsid w:val="00A0384F"/>
    <w:rsid w:val="00A06A05"/>
    <w:rsid w:val="00A10D38"/>
    <w:rsid w:val="00A14DE6"/>
    <w:rsid w:val="00A17DCC"/>
    <w:rsid w:val="00A20502"/>
    <w:rsid w:val="00A254C0"/>
    <w:rsid w:val="00A3169E"/>
    <w:rsid w:val="00A319C4"/>
    <w:rsid w:val="00A34A23"/>
    <w:rsid w:val="00A378A8"/>
    <w:rsid w:val="00A426E0"/>
    <w:rsid w:val="00A4369F"/>
    <w:rsid w:val="00A453F0"/>
    <w:rsid w:val="00A462EB"/>
    <w:rsid w:val="00A475F3"/>
    <w:rsid w:val="00A546B9"/>
    <w:rsid w:val="00A6232D"/>
    <w:rsid w:val="00A633F5"/>
    <w:rsid w:val="00A67E90"/>
    <w:rsid w:val="00A70A28"/>
    <w:rsid w:val="00A70AC3"/>
    <w:rsid w:val="00A72A8C"/>
    <w:rsid w:val="00A841F6"/>
    <w:rsid w:val="00A86EC4"/>
    <w:rsid w:val="00A875D4"/>
    <w:rsid w:val="00A95260"/>
    <w:rsid w:val="00A96F81"/>
    <w:rsid w:val="00AA5BEC"/>
    <w:rsid w:val="00AB30EF"/>
    <w:rsid w:val="00AC75DC"/>
    <w:rsid w:val="00AD72B5"/>
    <w:rsid w:val="00AE4BDF"/>
    <w:rsid w:val="00AE52B2"/>
    <w:rsid w:val="00AF0E80"/>
    <w:rsid w:val="00AF60E0"/>
    <w:rsid w:val="00B2032E"/>
    <w:rsid w:val="00B24EB6"/>
    <w:rsid w:val="00B30906"/>
    <w:rsid w:val="00B40DC3"/>
    <w:rsid w:val="00B4569A"/>
    <w:rsid w:val="00B4737F"/>
    <w:rsid w:val="00B5420D"/>
    <w:rsid w:val="00B54CE4"/>
    <w:rsid w:val="00B562E1"/>
    <w:rsid w:val="00B62ABF"/>
    <w:rsid w:val="00B64E0B"/>
    <w:rsid w:val="00B74460"/>
    <w:rsid w:val="00B77E44"/>
    <w:rsid w:val="00B82936"/>
    <w:rsid w:val="00B839DA"/>
    <w:rsid w:val="00B84731"/>
    <w:rsid w:val="00B84935"/>
    <w:rsid w:val="00B85002"/>
    <w:rsid w:val="00B87172"/>
    <w:rsid w:val="00B93A32"/>
    <w:rsid w:val="00B955D6"/>
    <w:rsid w:val="00B975D3"/>
    <w:rsid w:val="00BA2CFD"/>
    <w:rsid w:val="00BA3780"/>
    <w:rsid w:val="00BA4011"/>
    <w:rsid w:val="00BA6DF3"/>
    <w:rsid w:val="00BB02B1"/>
    <w:rsid w:val="00BB0374"/>
    <w:rsid w:val="00BB10D6"/>
    <w:rsid w:val="00BB2A8A"/>
    <w:rsid w:val="00BB4196"/>
    <w:rsid w:val="00BC0C42"/>
    <w:rsid w:val="00BC1396"/>
    <w:rsid w:val="00BC1A42"/>
    <w:rsid w:val="00BC234D"/>
    <w:rsid w:val="00BC3596"/>
    <w:rsid w:val="00BD08A6"/>
    <w:rsid w:val="00BD3943"/>
    <w:rsid w:val="00BD5467"/>
    <w:rsid w:val="00BD7B55"/>
    <w:rsid w:val="00BE6D0A"/>
    <w:rsid w:val="00BE771C"/>
    <w:rsid w:val="00BF27CC"/>
    <w:rsid w:val="00BF3587"/>
    <w:rsid w:val="00BF45A0"/>
    <w:rsid w:val="00BF7E65"/>
    <w:rsid w:val="00C00EA3"/>
    <w:rsid w:val="00C07289"/>
    <w:rsid w:val="00C07541"/>
    <w:rsid w:val="00C07B4A"/>
    <w:rsid w:val="00C23D68"/>
    <w:rsid w:val="00C24A77"/>
    <w:rsid w:val="00C2525F"/>
    <w:rsid w:val="00C27F7F"/>
    <w:rsid w:val="00C3350C"/>
    <w:rsid w:val="00C42791"/>
    <w:rsid w:val="00C448A5"/>
    <w:rsid w:val="00C55303"/>
    <w:rsid w:val="00C57DA1"/>
    <w:rsid w:val="00C60F00"/>
    <w:rsid w:val="00C65A53"/>
    <w:rsid w:val="00C71603"/>
    <w:rsid w:val="00C71617"/>
    <w:rsid w:val="00C733BE"/>
    <w:rsid w:val="00C8305F"/>
    <w:rsid w:val="00C8338F"/>
    <w:rsid w:val="00C87FC9"/>
    <w:rsid w:val="00C905EA"/>
    <w:rsid w:val="00C908C1"/>
    <w:rsid w:val="00C9602F"/>
    <w:rsid w:val="00C97A6F"/>
    <w:rsid w:val="00CA0DBD"/>
    <w:rsid w:val="00CA3EDE"/>
    <w:rsid w:val="00CB3572"/>
    <w:rsid w:val="00CB5347"/>
    <w:rsid w:val="00CC002F"/>
    <w:rsid w:val="00CC1E95"/>
    <w:rsid w:val="00CC2E7B"/>
    <w:rsid w:val="00CC3EAF"/>
    <w:rsid w:val="00CC6A4B"/>
    <w:rsid w:val="00CC7DC7"/>
    <w:rsid w:val="00CD114A"/>
    <w:rsid w:val="00CD5BE1"/>
    <w:rsid w:val="00CE296D"/>
    <w:rsid w:val="00CE3994"/>
    <w:rsid w:val="00CE693B"/>
    <w:rsid w:val="00CE71E5"/>
    <w:rsid w:val="00CF0AFB"/>
    <w:rsid w:val="00CF420C"/>
    <w:rsid w:val="00D058F4"/>
    <w:rsid w:val="00D16A44"/>
    <w:rsid w:val="00D2038E"/>
    <w:rsid w:val="00D25103"/>
    <w:rsid w:val="00D308CB"/>
    <w:rsid w:val="00D31FA2"/>
    <w:rsid w:val="00D34225"/>
    <w:rsid w:val="00D3621F"/>
    <w:rsid w:val="00D419F7"/>
    <w:rsid w:val="00D43A24"/>
    <w:rsid w:val="00D4487F"/>
    <w:rsid w:val="00D533EF"/>
    <w:rsid w:val="00D541F0"/>
    <w:rsid w:val="00D61A7D"/>
    <w:rsid w:val="00D62988"/>
    <w:rsid w:val="00D65F26"/>
    <w:rsid w:val="00D72624"/>
    <w:rsid w:val="00D72DFA"/>
    <w:rsid w:val="00D72E18"/>
    <w:rsid w:val="00D74372"/>
    <w:rsid w:val="00D7661B"/>
    <w:rsid w:val="00D8141C"/>
    <w:rsid w:val="00D91708"/>
    <w:rsid w:val="00D92AC9"/>
    <w:rsid w:val="00D936A2"/>
    <w:rsid w:val="00D943EC"/>
    <w:rsid w:val="00D94F34"/>
    <w:rsid w:val="00D950C3"/>
    <w:rsid w:val="00D97638"/>
    <w:rsid w:val="00DA68B9"/>
    <w:rsid w:val="00DB2006"/>
    <w:rsid w:val="00DB2FF6"/>
    <w:rsid w:val="00DB66D4"/>
    <w:rsid w:val="00DC3426"/>
    <w:rsid w:val="00DC4189"/>
    <w:rsid w:val="00DC5345"/>
    <w:rsid w:val="00DC77F6"/>
    <w:rsid w:val="00DC7916"/>
    <w:rsid w:val="00DD1394"/>
    <w:rsid w:val="00DE041A"/>
    <w:rsid w:val="00DE0900"/>
    <w:rsid w:val="00DE11A0"/>
    <w:rsid w:val="00DE352E"/>
    <w:rsid w:val="00DE3CAB"/>
    <w:rsid w:val="00DE4A32"/>
    <w:rsid w:val="00DF09B4"/>
    <w:rsid w:val="00DF10DC"/>
    <w:rsid w:val="00DF6F1F"/>
    <w:rsid w:val="00E23816"/>
    <w:rsid w:val="00E272AB"/>
    <w:rsid w:val="00E65F56"/>
    <w:rsid w:val="00E670B1"/>
    <w:rsid w:val="00E73862"/>
    <w:rsid w:val="00E76EEC"/>
    <w:rsid w:val="00E8249A"/>
    <w:rsid w:val="00E839B0"/>
    <w:rsid w:val="00E93239"/>
    <w:rsid w:val="00E94686"/>
    <w:rsid w:val="00E95F59"/>
    <w:rsid w:val="00E973B0"/>
    <w:rsid w:val="00EA3445"/>
    <w:rsid w:val="00EA5204"/>
    <w:rsid w:val="00EA5E95"/>
    <w:rsid w:val="00EA7169"/>
    <w:rsid w:val="00EA7543"/>
    <w:rsid w:val="00EB0630"/>
    <w:rsid w:val="00EB0FED"/>
    <w:rsid w:val="00EB5055"/>
    <w:rsid w:val="00EC159F"/>
    <w:rsid w:val="00EC4DCF"/>
    <w:rsid w:val="00EC4EF4"/>
    <w:rsid w:val="00EC6B75"/>
    <w:rsid w:val="00EC70D5"/>
    <w:rsid w:val="00ED5FC5"/>
    <w:rsid w:val="00ED7B28"/>
    <w:rsid w:val="00EE6880"/>
    <w:rsid w:val="00EF3A75"/>
    <w:rsid w:val="00EF5F78"/>
    <w:rsid w:val="00EF7297"/>
    <w:rsid w:val="00EF7360"/>
    <w:rsid w:val="00F02138"/>
    <w:rsid w:val="00F03C53"/>
    <w:rsid w:val="00F10129"/>
    <w:rsid w:val="00F17865"/>
    <w:rsid w:val="00F22D15"/>
    <w:rsid w:val="00F2769F"/>
    <w:rsid w:val="00F3070B"/>
    <w:rsid w:val="00F36767"/>
    <w:rsid w:val="00F412C5"/>
    <w:rsid w:val="00F451A9"/>
    <w:rsid w:val="00F534D8"/>
    <w:rsid w:val="00F567A3"/>
    <w:rsid w:val="00F619C3"/>
    <w:rsid w:val="00F63D8C"/>
    <w:rsid w:val="00F66CFE"/>
    <w:rsid w:val="00F73014"/>
    <w:rsid w:val="00F73275"/>
    <w:rsid w:val="00F82484"/>
    <w:rsid w:val="00F8663F"/>
    <w:rsid w:val="00F8720E"/>
    <w:rsid w:val="00F93C6A"/>
    <w:rsid w:val="00FB097A"/>
    <w:rsid w:val="00FC19F5"/>
    <w:rsid w:val="00FC2EDD"/>
    <w:rsid w:val="00FC4908"/>
    <w:rsid w:val="00FC5E55"/>
    <w:rsid w:val="00FD1328"/>
    <w:rsid w:val="00FD1AA9"/>
    <w:rsid w:val="00FD20DA"/>
    <w:rsid w:val="00FD7FA3"/>
    <w:rsid w:val="00FD7FE3"/>
    <w:rsid w:val="00FE2131"/>
    <w:rsid w:val="00FE4701"/>
    <w:rsid w:val="00FF09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 type="arc" idref="#_x0000_s1029"/>
        <o:r id="V:Rule2" type="arc" idref="#_x0000_s1028"/>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7F9"/>
    <w:pPr>
      <w:jc w:val="both"/>
    </w:pPr>
    <w:rPr>
      <w:rFonts w:ascii="Times New Roman" w:hAnsi="Times New Roman"/>
      <w:sz w:val="24"/>
    </w:rPr>
  </w:style>
  <w:style w:type="paragraph" w:styleId="Heading1">
    <w:name w:val="heading 1"/>
    <w:basedOn w:val="Normal"/>
    <w:next w:val="Normal"/>
    <w:link w:val="Heading1Char"/>
    <w:uiPriority w:val="9"/>
    <w:qFormat/>
    <w:rsid w:val="0013197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3197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13197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13197B"/>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13197B"/>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13197B"/>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13197B"/>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3197B"/>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3197B"/>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7B"/>
    <w:rPr>
      <w:rFonts w:ascii="Times New Roman" w:hAnsi="Times New Roman"/>
      <w:smallCaps/>
      <w:spacing w:val="5"/>
      <w:sz w:val="36"/>
      <w:szCs w:val="36"/>
    </w:rPr>
  </w:style>
  <w:style w:type="character" w:customStyle="1" w:styleId="Heading2Char">
    <w:name w:val="Heading 2 Char"/>
    <w:basedOn w:val="DefaultParagraphFont"/>
    <w:link w:val="Heading2"/>
    <w:uiPriority w:val="9"/>
    <w:rsid w:val="0013197B"/>
    <w:rPr>
      <w:smallCaps/>
      <w:sz w:val="28"/>
      <w:szCs w:val="28"/>
    </w:rPr>
  </w:style>
  <w:style w:type="paragraph" w:styleId="ListParagraph">
    <w:name w:val="List Paragraph"/>
    <w:basedOn w:val="Normal"/>
    <w:uiPriority w:val="34"/>
    <w:qFormat/>
    <w:rsid w:val="0013197B"/>
    <w:pPr>
      <w:ind w:left="720"/>
      <w:contextualSpacing/>
    </w:pPr>
  </w:style>
  <w:style w:type="character" w:customStyle="1" w:styleId="Heading3Char">
    <w:name w:val="Heading 3 Char"/>
    <w:basedOn w:val="DefaultParagraphFont"/>
    <w:link w:val="Heading3"/>
    <w:uiPriority w:val="9"/>
    <w:rsid w:val="0013197B"/>
    <w:rPr>
      <w:i/>
      <w:iCs/>
      <w:smallCaps/>
      <w:spacing w:val="5"/>
      <w:sz w:val="26"/>
      <w:szCs w:val="26"/>
    </w:rPr>
  </w:style>
  <w:style w:type="character" w:customStyle="1" w:styleId="Heading4Char">
    <w:name w:val="Heading 4 Char"/>
    <w:basedOn w:val="DefaultParagraphFont"/>
    <w:link w:val="Heading4"/>
    <w:uiPriority w:val="9"/>
    <w:rsid w:val="0013197B"/>
    <w:rPr>
      <w:b/>
      <w:bCs/>
      <w:spacing w:val="5"/>
      <w:sz w:val="24"/>
      <w:szCs w:val="24"/>
    </w:rPr>
  </w:style>
  <w:style w:type="character" w:customStyle="1" w:styleId="Heading5Char">
    <w:name w:val="Heading 5 Char"/>
    <w:basedOn w:val="DefaultParagraphFont"/>
    <w:link w:val="Heading5"/>
    <w:uiPriority w:val="9"/>
    <w:semiHidden/>
    <w:rsid w:val="0013197B"/>
    <w:rPr>
      <w:i/>
      <w:iCs/>
      <w:sz w:val="24"/>
      <w:szCs w:val="24"/>
    </w:rPr>
  </w:style>
  <w:style w:type="character" w:customStyle="1" w:styleId="Heading6Char">
    <w:name w:val="Heading 6 Char"/>
    <w:basedOn w:val="DefaultParagraphFont"/>
    <w:link w:val="Heading6"/>
    <w:uiPriority w:val="9"/>
    <w:semiHidden/>
    <w:rsid w:val="0013197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13197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13197B"/>
    <w:rPr>
      <w:b/>
      <w:bCs/>
      <w:color w:val="7F7F7F" w:themeColor="text1" w:themeTint="80"/>
      <w:sz w:val="20"/>
      <w:szCs w:val="20"/>
    </w:rPr>
  </w:style>
  <w:style w:type="character" w:customStyle="1" w:styleId="Heading9Char">
    <w:name w:val="Heading 9 Char"/>
    <w:basedOn w:val="DefaultParagraphFont"/>
    <w:link w:val="Heading9"/>
    <w:uiPriority w:val="9"/>
    <w:semiHidden/>
    <w:rsid w:val="0013197B"/>
    <w:rPr>
      <w:b/>
      <w:bCs/>
      <w:i/>
      <w:iCs/>
      <w:color w:val="7F7F7F" w:themeColor="text1" w:themeTint="80"/>
      <w:sz w:val="18"/>
      <w:szCs w:val="18"/>
    </w:rPr>
  </w:style>
  <w:style w:type="paragraph" w:styleId="Caption">
    <w:name w:val="caption"/>
    <w:basedOn w:val="Normal"/>
    <w:next w:val="Normal"/>
    <w:uiPriority w:val="35"/>
    <w:unhideWhenUsed/>
    <w:qFormat/>
    <w:rsid w:val="006D760D"/>
    <w:rPr>
      <w:b/>
      <w:bCs/>
      <w:sz w:val="18"/>
      <w:szCs w:val="18"/>
    </w:rPr>
  </w:style>
  <w:style w:type="paragraph" w:styleId="Title">
    <w:name w:val="Title"/>
    <w:basedOn w:val="Normal"/>
    <w:next w:val="Normal"/>
    <w:link w:val="TitleChar"/>
    <w:uiPriority w:val="10"/>
    <w:qFormat/>
    <w:rsid w:val="0013197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3197B"/>
    <w:rPr>
      <w:smallCaps/>
      <w:sz w:val="52"/>
      <w:szCs w:val="52"/>
    </w:rPr>
  </w:style>
  <w:style w:type="paragraph" w:styleId="Subtitle">
    <w:name w:val="Subtitle"/>
    <w:basedOn w:val="Normal"/>
    <w:next w:val="Normal"/>
    <w:link w:val="SubtitleChar"/>
    <w:uiPriority w:val="11"/>
    <w:qFormat/>
    <w:rsid w:val="0013197B"/>
    <w:rPr>
      <w:i/>
      <w:iCs/>
      <w:smallCaps/>
      <w:spacing w:val="10"/>
      <w:sz w:val="28"/>
      <w:szCs w:val="28"/>
    </w:rPr>
  </w:style>
  <w:style w:type="character" w:customStyle="1" w:styleId="SubtitleChar">
    <w:name w:val="Subtitle Char"/>
    <w:basedOn w:val="DefaultParagraphFont"/>
    <w:link w:val="Subtitle"/>
    <w:uiPriority w:val="11"/>
    <w:rsid w:val="0013197B"/>
    <w:rPr>
      <w:i/>
      <w:iCs/>
      <w:smallCaps/>
      <w:spacing w:val="10"/>
      <w:sz w:val="28"/>
      <w:szCs w:val="28"/>
    </w:rPr>
  </w:style>
  <w:style w:type="character" w:styleId="Strong">
    <w:name w:val="Strong"/>
    <w:uiPriority w:val="22"/>
    <w:qFormat/>
    <w:rsid w:val="0013197B"/>
    <w:rPr>
      <w:b/>
      <w:bCs/>
    </w:rPr>
  </w:style>
  <w:style w:type="character" w:styleId="Emphasis">
    <w:name w:val="Emphasis"/>
    <w:uiPriority w:val="20"/>
    <w:qFormat/>
    <w:rsid w:val="0013197B"/>
    <w:rPr>
      <w:b/>
      <w:bCs/>
      <w:i/>
      <w:iCs/>
      <w:spacing w:val="10"/>
    </w:rPr>
  </w:style>
  <w:style w:type="paragraph" w:styleId="NoSpacing">
    <w:name w:val="No Spacing"/>
    <w:basedOn w:val="Normal"/>
    <w:link w:val="NoSpacingChar"/>
    <w:uiPriority w:val="1"/>
    <w:qFormat/>
    <w:rsid w:val="0013197B"/>
    <w:pPr>
      <w:spacing w:after="0" w:line="240" w:lineRule="auto"/>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13197B"/>
    <w:rPr>
      <w:i/>
      <w:iCs/>
    </w:rPr>
  </w:style>
  <w:style w:type="character" w:customStyle="1" w:styleId="QuoteChar">
    <w:name w:val="Quote Char"/>
    <w:basedOn w:val="DefaultParagraphFont"/>
    <w:link w:val="Quote"/>
    <w:uiPriority w:val="29"/>
    <w:rsid w:val="0013197B"/>
    <w:rPr>
      <w:i/>
      <w:iCs/>
    </w:rPr>
  </w:style>
  <w:style w:type="paragraph" w:styleId="IntenseQuote">
    <w:name w:val="Intense Quote"/>
    <w:basedOn w:val="Normal"/>
    <w:next w:val="Normal"/>
    <w:link w:val="IntenseQuoteChar"/>
    <w:uiPriority w:val="30"/>
    <w:qFormat/>
    <w:rsid w:val="0013197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3197B"/>
    <w:rPr>
      <w:i/>
      <w:iCs/>
    </w:rPr>
  </w:style>
  <w:style w:type="character" w:styleId="SubtleEmphasis">
    <w:name w:val="Subtle Emphasis"/>
    <w:uiPriority w:val="19"/>
    <w:qFormat/>
    <w:rsid w:val="0013197B"/>
    <w:rPr>
      <w:i/>
      <w:iCs/>
    </w:rPr>
  </w:style>
  <w:style w:type="character" w:styleId="IntenseEmphasis">
    <w:name w:val="Intense Emphasis"/>
    <w:uiPriority w:val="21"/>
    <w:qFormat/>
    <w:rsid w:val="0013197B"/>
    <w:rPr>
      <w:b/>
      <w:bCs/>
      <w:i/>
      <w:iCs/>
    </w:rPr>
  </w:style>
  <w:style w:type="character" w:styleId="SubtleReference">
    <w:name w:val="Subtle Reference"/>
    <w:basedOn w:val="DefaultParagraphFont"/>
    <w:uiPriority w:val="31"/>
    <w:qFormat/>
    <w:rsid w:val="0013197B"/>
    <w:rPr>
      <w:smallCaps/>
    </w:rPr>
  </w:style>
  <w:style w:type="character" w:styleId="IntenseReference">
    <w:name w:val="Intense Reference"/>
    <w:uiPriority w:val="32"/>
    <w:qFormat/>
    <w:rsid w:val="0013197B"/>
    <w:rPr>
      <w:b/>
      <w:bCs/>
      <w:smallCaps/>
    </w:rPr>
  </w:style>
  <w:style w:type="character" w:styleId="BookTitle">
    <w:name w:val="Book Title"/>
    <w:basedOn w:val="DefaultParagraphFont"/>
    <w:uiPriority w:val="33"/>
    <w:qFormat/>
    <w:rsid w:val="0013197B"/>
    <w:rPr>
      <w:i/>
      <w:iCs/>
      <w:smallCaps/>
      <w:spacing w:val="5"/>
    </w:rPr>
  </w:style>
  <w:style w:type="paragraph" w:styleId="TOCHeading">
    <w:name w:val="TOC Heading"/>
    <w:basedOn w:val="Heading1"/>
    <w:next w:val="Normal"/>
    <w:uiPriority w:val="39"/>
    <w:semiHidden/>
    <w:unhideWhenUsed/>
    <w:qFormat/>
    <w:rsid w:val="0013197B"/>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line="240" w:lineRule="auto"/>
      <w:jc w:val="left"/>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line="240" w:lineRule="auto"/>
      <w:jc w:val="left"/>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rFonts w:asciiTheme="minorHAnsi" w:eastAsiaTheme="minorEastAsia" w:hAnsiTheme="minorHAnsi" w:cstheme="minorBidi"/>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research.ibm.com/autonomic/manifesto/" TargetMode="External"/><Relationship Id="rId3" Type="http://schemas.openxmlformats.org/officeDocument/2006/relationships/styles" Target="styles.xml"/><Relationship Id="rId21" Type="http://schemas.openxmlformats.org/officeDocument/2006/relationships/hyperlink" Target="http://www.ibm.com/developerworks/webservices/library/ws-he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msdn.microsoft.com/en-us/library/cc136992%28v=VS.85%29.aspx" TargetMode="External"/><Relationship Id="rId2" Type="http://schemas.openxmlformats.org/officeDocument/2006/relationships/numbering" Target="numbering.xml"/><Relationship Id="rId16" Type="http://schemas.openxmlformats.org/officeDocument/2006/relationships/hyperlink" Target="http://www.en.wikipedia.org" TargetMode="External"/><Relationship Id="rId20" Type="http://schemas.openxmlformats.org/officeDocument/2006/relationships/hyperlink" Target="http://graphics.stanford.edu/projects/iwork"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ai.mit.edu/projects/iro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E6940-FA77-4FD3-9288-F1F6D73AC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4707</TotalTime>
  <Pages>32</Pages>
  <Words>11486</Words>
  <Characters>65476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76809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UserXP</dc:creator>
  <cp:keywords/>
  <dc:description/>
  <cp:lastModifiedBy>Copil Georgiana</cp:lastModifiedBy>
  <cp:revision>599</cp:revision>
  <dcterms:created xsi:type="dcterms:W3CDTF">2010-05-15T16:49:00Z</dcterms:created>
  <dcterms:modified xsi:type="dcterms:W3CDTF">2010-06-09T06:43:00Z</dcterms:modified>
</cp:coreProperties>
</file>