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8DCB8" w14:textId="77777777" w:rsidR="004C3BCC" w:rsidRPr="005050D3" w:rsidRDefault="004C3BCC" w:rsidP="004C3BCC">
      <w:pPr>
        <w:bidi w:val="0"/>
        <w:jc w:val="center"/>
        <w:rPr>
          <w:rFonts w:ascii="Arial" w:hAnsi="Arial" w:cs="Arial"/>
          <w:b/>
          <w:bCs/>
          <w:sz w:val="30"/>
          <w:szCs w:val="30"/>
        </w:rPr>
      </w:pPr>
      <w:r w:rsidRPr="008454E7">
        <w:rPr>
          <w:rFonts w:ascii="Arial" w:hAnsi="Arial" w:cs="Arial" w:hint="cs"/>
          <w:b/>
          <w:bCs/>
          <w:sz w:val="30"/>
          <w:szCs w:val="30"/>
          <w:rtl/>
        </w:rPr>
        <w:t>פתח דבר</w:t>
      </w:r>
    </w:p>
    <w:p w14:paraId="3AA8401B" w14:textId="77777777" w:rsidR="004C3BCC" w:rsidRDefault="004C3BCC" w:rsidP="004C3BCC">
      <w:pPr>
        <w:jc w:val="both"/>
        <w:rPr>
          <w:rFonts w:ascii="Arial" w:hAnsi="Arial" w:cs="Arial"/>
          <w:sz w:val="26"/>
          <w:szCs w:val="26"/>
          <w:rtl/>
        </w:rPr>
      </w:pPr>
    </w:p>
    <w:p w14:paraId="63B02DAA" w14:textId="77777777" w:rsidR="004C3BCC" w:rsidRDefault="004C3BCC" w:rsidP="004C3BCC">
      <w:pPr>
        <w:jc w:val="both"/>
        <w:rPr>
          <w:rFonts w:ascii="Arial" w:hAnsi="Arial" w:cs="Arial"/>
          <w:sz w:val="26"/>
          <w:szCs w:val="26"/>
          <w:rtl/>
        </w:rPr>
      </w:pPr>
      <w:r w:rsidRPr="00CC339D">
        <w:rPr>
          <w:rFonts w:ascii="Arial" w:hAnsi="Arial" w:cs="Arial" w:hint="cs"/>
          <w:sz w:val="26"/>
          <w:szCs w:val="26"/>
          <w:rtl/>
        </w:rPr>
        <w:t xml:space="preserve">הקונטרס הזה </w:t>
      </w:r>
      <w:r>
        <w:rPr>
          <w:rFonts w:ascii="Arial" w:hAnsi="Arial" w:cs="Arial" w:hint="cs"/>
          <w:sz w:val="26"/>
          <w:szCs w:val="26"/>
          <w:rtl/>
        </w:rPr>
        <w:t>עוסק בעיקרו בדיני זריזין מקדימין למצוות במצוות מילה. רוב הלכות מילה שייכים למוהלים ואינם נוגעים לאבי הבן, ברם הדין שנוגע לאבי הבן הוא מתי יש לעשות את הברית מילה. ואכן בקונ' זה עסקנו בזמנים שיש למול את התינוק, ובהשלכות סביב זה.</w:t>
      </w:r>
    </w:p>
    <w:p w14:paraId="78D4C386" w14:textId="77777777" w:rsidR="004C3BCC" w:rsidRDefault="004C3BCC" w:rsidP="004C3BCC">
      <w:pPr>
        <w:jc w:val="both"/>
        <w:rPr>
          <w:rFonts w:ascii="Arial" w:hAnsi="Arial" w:cs="Arial"/>
          <w:sz w:val="26"/>
          <w:szCs w:val="26"/>
          <w:rtl/>
        </w:rPr>
      </w:pPr>
      <w:r>
        <w:rPr>
          <w:rFonts w:ascii="Arial" w:hAnsi="Arial" w:cs="Arial" w:hint="cs"/>
          <w:sz w:val="26"/>
          <w:szCs w:val="26"/>
          <w:rtl/>
        </w:rPr>
        <w:t>את חשיבות עשיית הברית מילה בזריזות ולא להתעכב בעשייתה ניתן לחמוד מאחת מפרשיות התורה.</w:t>
      </w:r>
    </w:p>
    <w:p w14:paraId="155DD3AF" w14:textId="77777777" w:rsidR="004C3BCC" w:rsidRDefault="004C3BCC" w:rsidP="004C3BCC">
      <w:pPr>
        <w:jc w:val="both"/>
        <w:rPr>
          <w:rFonts w:ascii="Arial" w:hAnsi="Arial" w:cs="Arial"/>
          <w:sz w:val="26"/>
          <w:szCs w:val="26"/>
          <w:rtl/>
        </w:rPr>
      </w:pPr>
      <w:r>
        <w:rPr>
          <w:rFonts w:ascii="Arial" w:hAnsi="Arial" w:cs="Arial" w:hint="cs"/>
          <w:sz w:val="26"/>
          <w:szCs w:val="26"/>
          <w:rtl/>
        </w:rPr>
        <w:t>כשמשה רבינו החל את שליחותו לגאול את עם ישראל משעבוד מצרים נאמר</w:t>
      </w:r>
      <w:r w:rsidRPr="00CC339D">
        <w:rPr>
          <w:rFonts w:ascii="Arial" w:hAnsi="Arial" w:cs="Arial" w:hint="cs"/>
          <w:rtl/>
        </w:rPr>
        <w:t xml:space="preserve"> (שמות פ"ד פסוקים כד </w:t>
      </w:r>
      <w:r w:rsidRPr="00CC339D">
        <w:rPr>
          <w:rFonts w:ascii="Arial" w:hAnsi="Arial" w:cs="Arial"/>
          <w:rtl/>
        </w:rPr>
        <w:t>–</w:t>
      </w:r>
      <w:r w:rsidRPr="00CC339D">
        <w:rPr>
          <w:rFonts w:ascii="Arial" w:hAnsi="Arial" w:cs="Arial" w:hint="cs"/>
          <w:rtl/>
        </w:rPr>
        <w:t xml:space="preserve"> כו)</w:t>
      </w:r>
      <w:r>
        <w:rPr>
          <w:rFonts w:ascii="Arial" w:hAnsi="Arial" w:cs="Arial" w:hint="cs"/>
          <w:sz w:val="26"/>
          <w:szCs w:val="26"/>
          <w:rtl/>
        </w:rPr>
        <w:t>:</w:t>
      </w:r>
    </w:p>
    <w:p w14:paraId="4B8E988C" w14:textId="77777777" w:rsidR="004C3BCC" w:rsidRDefault="004C3BCC" w:rsidP="004C3BCC">
      <w:pPr>
        <w:jc w:val="both"/>
        <w:rPr>
          <w:rFonts w:ascii="Arial" w:hAnsi="Arial" w:cs="Arial"/>
          <w:sz w:val="26"/>
          <w:szCs w:val="26"/>
          <w:rtl/>
        </w:rPr>
      </w:pPr>
      <w:r>
        <w:rPr>
          <w:rFonts w:ascii="Arial" w:hAnsi="Arial" w:cs="Arial" w:hint="cs"/>
          <w:sz w:val="26"/>
          <w:szCs w:val="26"/>
          <w:rtl/>
        </w:rPr>
        <w:t>"ויהי בדרך במלון ויפגשהו ה' ויבקש המיתו, ותקח צפורה צור ותכרת את ערלת בנה ותגע לרגליו ותאמר כי חתן דמים אתה לי, וירף ממנו אז אמרה חתן דמים למולות".</w:t>
      </w:r>
    </w:p>
    <w:p w14:paraId="387F00A3" w14:textId="77777777" w:rsidR="004C3BCC" w:rsidRDefault="004C3BCC" w:rsidP="004C3BCC">
      <w:pPr>
        <w:jc w:val="both"/>
        <w:rPr>
          <w:rFonts w:ascii="Arial" w:hAnsi="Arial" w:cs="Arial"/>
          <w:sz w:val="26"/>
          <w:szCs w:val="26"/>
          <w:rtl/>
        </w:rPr>
      </w:pPr>
      <w:r>
        <w:rPr>
          <w:rFonts w:ascii="Arial" w:hAnsi="Arial" w:cs="Arial" w:hint="cs"/>
          <w:sz w:val="26"/>
          <w:szCs w:val="26"/>
          <w:rtl/>
        </w:rPr>
        <w:t>אמרי' במסכת נדרים</w:t>
      </w:r>
      <w:r w:rsidRPr="00BC26EE">
        <w:rPr>
          <w:rFonts w:ascii="Arial" w:hAnsi="Arial" w:cs="Arial" w:hint="cs"/>
          <w:rtl/>
        </w:rPr>
        <w:t xml:space="preserve"> (לא:)</w:t>
      </w:r>
      <w:r>
        <w:rPr>
          <w:rFonts w:ascii="Arial" w:hAnsi="Arial" w:cs="Arial" w:hint="cs"/>
          <w:sz w:val="26"/>
          <w:szCs w:val="26"/>
          <w:rtl/>
        </w:rPr>
        <w:t>: "רבי יהושע בן קרחה אומר גדולה מילה שכל זכיותיו של משה רבינו לא עמדו לו כשנתרשל מן המילה שנ' 'ויפגשהו ה' ויבקש המיתו'. אמר רבי ח"ו שמשה נתרשל מן המילה וכו' מפני מה נענש משה מפני שנתעסק במלון תחילה שנאמר 'ויהי בשרך במלון'".   ופירש הר"ן</w:t>
      </w:r>
      <w:r w:rsidRPr="00BC26EE">
        <w:rPr>
          <w:rFonts w:ascii="Arial" w:hAnsi="Arial" w:cs="Arial" w:hint="cs"/>
          <w:rtl/>
        </w:rPr>
        <w:t xml:space="preserve"> (בד"ה שנתעסק)</w:t>
      </w:r>
      <w:r>
        <w:rPr>
          <w:rFonts w:ascii="Arial" w:hAnsi="Arial" w:cs="Arial" w:hint="cs"/>
          <w:sz w:val="26"/>
          <w:szCs w:val="26"/>
          <w:rtl/>
        </w:rPr>
        <w:t>: "שנתעסק במלון תחילה, שנ' ויהי בדרך במלון דמשמע דמיד שבא מן הדרך נתעסק במלון והיה לו למול מתחילה".</w:t>
      </w:r>
    </w:p>
    <w:p w14:paraId="7B483584"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 וביאר הרש"ר הירש: "הרי שהיה בדרך להביא את גאולה לעם הזה שכל יחודו מושתת על ברית מילה, ואיך יביא לתוך קהל עם זה ילד אשר לא נימול, מוטב וימות ואל תהיה תחילת שליחותו מכשלה".</w:t>
      </w:r>
    </w:p>
    <w:p w14:paraId="1C3A1406" w14:textId="77777777" w:rsidR="004C3BCC" w:rsidRDefault="004C3BCC" w:rsidP="004C3BCC">
      <w:pPr>
        <w:jc w:val="both"/>
        <w:rPr>
          <w:rFonts w:ascii="Arial" w:hAnsi="Arial" w:cs="Arial"/>
          <w:sz w:val="26"/>
          <w:szCs w:val="26"/>
          <w:rtl/>
        </w:rPr>
      </w:pPr>
      <w:r>
        <w:rPr>
          <w:rFonts w:ascii="Arial" w:hAnsi="Arial" w:cs="Arial" w:hint="cs"/>
          <w:sz w:val="26"/>
          <w:szCs w:val="26"/>
          <w:rtl/>
        </w:rPr>
        <w:t>ובס' בד קודש</w:t>
      </w:r>
      <w:r w:rsidRPr="00BC26EE">
        <w:rPr>
          <w:rFonts w:ascii="Arial" w:hAnsi="Arial" w:cs="Arial" w:hint="cs"/>
          <w:rtl/>
        </w:rPr>
        <w:t xml:space="preserve"> (עמ' קעב) </w:t>
      </w:r>
      <w:r>
        <w:rPr>
          <w:rFonts w:ascii="Arial" w:hAnsi="Arial" w:cs="Arial" w:hint="cs"/>
          <w:sz w:val="26"/>
          <w:szCs w:val="26"/>
          <w:rtl/>
        </w:rPr>
        <w:t>ביאר שכשם שמילה שעכבת את הפסח כך היא מעכבת את הגאולה, שהרי פסח זמן גאולה הוא. והוסיף שמשה רבינו הוא מושיען של ישראל מלידתו, שהרי הוא נולד מהול</w:t>
      </w:r>
      <w:r w:rsidRPr="00BC26EE">
        <w:rPr>
          <w:rFonts w:ascii="Arial" w:hAnsi="Arial" w:cs="Arial" w:hint="cs"/>
          <w:rtl/>
        </w:rPr>
        <w:t xml:space="preserve"> (כדאיתא במכילתא פר' א סימן כ) </w:t>
      </w:r>
      <w:r>
        <w:rPr>
          <w:rFonts w:ascii="Arial" w:hAnsi="Arial" w:cs="Arial" w:hint="cs"/>
          <w:sz w:val="26"/>
          <w:szCs w:val="26"/>
          <w:rtl/>
        </w:rPr>
        <w:t>וכיון שנתעכב מלמול את בנו הרי שאין הוא יכול לגאול את ישראל.</w:t>
      </w:r>
    </w:p>
    <w:p w14:paraId="7B1EE273" w14:textId="77777777" w:rsidR="004C3BCC" w:rsidRDefault="004C3BCC" w:rsidP="004C3BCC">
      <w:pPr>
        <w:jc w:val="both"/>
        <w:rPr>
          <w:rFonts w:ascii="Arial" w:hAnsi="Arial" w:cs="Arial"/>
          <w:sz w:val="26"/>
          <w:szCs w:val="26"/>
          <w:rtl/>
        </w:rPr>
      </w:pPr>
      <w:r>
        <w:rPr>
          <w:rFonts w:ascii="Arial" w:hAnsi="Arial" w:cs="Arial" w:hint="cs"/>
          <w:sz w:val="26"/>
          <w:szCs w:val="26"/>
          <w:rtl/>
        </w:rPr>
        <w:lastRenderedPageBreak/>
        <w:t>ובסברתו של משה רבינו, כתבו החת"ס</w:t>
      </w:r>
      <w:r w:rsidRPr="00746409">
        <w:rPr>
          <w:rFonts w:ascii="Arial" w:hAnsi="Arial" w:cs="Arial" w:hint="cs"/>
          <w:rtl/>
        </w:rPr>
        <w:t xml:space="preserve"> (נד' לא: </w:t>
      </w:r>
      <w:r w:rsidRPr="00746409">
        <w:rPr>
          <w:rFonts w:hint="cs"/>
          <w:rtl/>
        </w:rPr>
        <w:t>בד"ה אמול)</w:t>
      </w:r>
      <w:r w:rsidRPr="00746409">
        <w:rPr>
          <w:rFonts w:hint="cs"/>
          <w:sz w:val="26"/>
          <w:szCs w:val="26"/>
          <w:rtl/>
        </w:rPr>
        <w:t xml:space="preserve">, הרב קוק </w:t>
      </w:r>
      <w:r>
        <w:rPr>
          <w:rFonts w:hint="cs"/>
          <w:rtl/>
        </w:rPr>
        <w:t>(אורח משפט סו"ס קמג)</w:t>
      </w:r>
      <w:r>
        <w:rPr>
          <w:rFonts w:ascii="Arial" w:hAnsi="Arial" w:cs="Arial" w:hint="cs"/>
          <w:sz w:val="26"/>
          <w:szCs w:val="26"/>
          <w:rtl/>
        </w:rPr>
        <w:t xml:space="preserve"> והרב רענן</w:t>
      </w:r>
      <w:r w:rsidRPr="00746409">
        <w:rPr>
          <w:rFonts w:ascii="Arial" w:hAnsi="Arial" w:cs="Arial" w:hint="cs"/>
          <w:rtl/>
        </w:rPr>
        <w:t xml:space="preserve"> (בשמן רענן עמ' קב) </w:t>
      </w:r>
      <w:r>
        <w:rPr>
          <w:rFonts w:ascii="Arial" w:hAnsi="Arial" w:cs="Arial" w:hint="cs"/>
          <w:sz w:val="26"/>
          <w:szCs w:val="26"/>
          <w:rtl/>
        </w:rPr>
        <w:t>שמשה איחר את המילה מפני שרצה לקיימה אח"כ בהידור יותר.</w:t>
      </w:r>
    </w:p>
    <w:p w14:paraId="6AE23F6D" w14:textId="77777777" w:rsidR="004C3BCC" w:rsidRDefault="004C3BCC" w:rsidP="004C3BCC">
      <w:pPr>
        <w:jc w:val="both"/>
        <w:rPr>
          <w:rFonts w:ascii="Arial" w:hAnsi="Arial" w:cs="Arial"/>
          <w:sz w:val="26"/>
          <w:szCs w:val="26"/>
          <w:rtl/>
        </w:rPr>
      </w:pPr>
      <w:r>
        <w:rPr>
          <w:rFonts w:ascii="Arial" w:hAnsi="Arial" w:cs="Arial" w:hint="cs"/>
          <w:sz w:val="26"/>
          <w:szCs w:val="26"/>
          <w:rtl/>
        </w:rPr>
        <w:t>והוסיף השמן רענן שגם בגאולתן של עמ"י משה רבינו סבר שעדיף לאחרה בשביל לעשותה מן המובחר. אמנם הקב"ה יודע שהגאולה צריכה להיות בחיפזון ובלי השתהות</w:t>
      </w:r>
      <w:r>
        <w:rPr>
          <w:rStyle w:val="a9"/>
          <w:rFonts w:ascii="Arial" w:hAnsi="Arial" w:cs="Arial"/>
          <w:sz w:val="26"/>
          <w:szCs w:val="26"/>
          <w:rtl/>
        </w:rPr>
        <w:footnoteReference w:id="1"/>
      </w:r>
      <w:r>
        <w:rPr>
          <w:rFonts w:ascii="Arial" w:hAnsi="Arial" w:cs="Arial" w:hint="cs"/>
          <w:sz w:val="26"/>
          <w:szCs w:val="26"/>
          <w:rtl/>
        </w:rPr>
        <w:t>.</w:t>
      </w:r>
    </w:p>
    <w:p w14:paraId="04A816F0" w14:textId="77777777" w:rsidR="004C3BCC" w:rsidRDefault="004C3BCC" w:rsidP="004C3BCC">
      <w:pPr>
        <w:jc w:val="both"/>
        <w:rPr>
          <w:rFonts w:ascii="Arial" w:hAnsi="Arial" w:cs="Arial"/>
          <w:sz w:val="26"/>
          <w:szCs w:val="26"/>
          <w:rtl/>
        </w:rPr>
      </w:pPr>
      <w:r>
        <w:rPr>
          <w:rFonts w:ascii="Arial" w:hAnsi="Arial" w:cs="Arial" w:hint="cs"/>
          <w:sz w:val="26"/>
          <w:szCs w:val="26"/>
          <w:rtl/>
        </w:rPr>
        <w:t>א"כ מילה שהיא מעלה שבה עמ"י השתבח</w:t>
      </w:r>
      <w:r w:rsidRPr="00E42003">
        <w:rPr>
          <w:rFonts w:ascii="Arial" w:hAnsi="Arial" w:cs="Arial" w:hint="cs"/>
          <w:rtl/>
        </w:rPr>
        <w:t xml:space="preserve"> (נד' שם)</w:t>
      </w:r>
      <w:r>
        <w:rPr>
          <w:rFonts w:ascii="Arial" w:hAnsi="Arial" w:cs="Arial" w:hint="cs"/>
          <w:sz w:val="26"/>
          <w:szCs w:val="26"/>
          <w:rtl/>
        </w:rPr>
        <w:t>, והנהגת של עמ"י היא הנהגה נסית ומעל הטבע והביטוי לכך הוא במצוות מילה שמראים שאין האדם שלם לפי דרכי הטבע, אלא הוא צריך תיקון בידי אדם כדי להשתלם</w:t>
      </w:r>
      <w:r>
        <w:rPr>
          <w:rStyle w:val="a9"/>
          <w:rFonts w:ascii="Arial" w:hAnsi="Arial" w:cs="Arial"/>
          <w:sz w:val="26"/>
          <w:szCs w:val="26"/>
          <w:rtl/>
        </w:rPr>
        <w:footnoteReference w:id="2"/>
      </w:r>
      <w:r>
        <w:rPr>
          <w:rFonts w:ascii="Arial" w:hAnsi="Arial" w:cs="Arial" w:hint="cs"/>
          <w:sz w:val="26"/>
          <w:szCs w:val="26"/>
          <w:rtl/>
        </w:rPr>
        <w:t>. ולכך מילה היא ביום הח' שהיא מעל הטבע, שכל דברי העולם הזה הם במספר שבע.</w:t>
      </w:r>
    </w:p>
    <w:p w14:paraId="3F849CAD" w14:textId="77777777" w:rsidR="004C3BCC" w:rsidRDefault="004C3BCC" w:rsidP="004C3BCC">
      <w:pPr>
        <w:jc w:val="both"/>
        <w:rPr>
          <w:rFonts w:ascii="Arial" w:hAnsi="Arial" w:cs="Arial"/>
          <w:sz w:val="26"/>
          <w:szCs w:val="26"/>
          <w:rtl/>
        </w:rPr>
      </w:pPr>
      <w:r>
        <w:rPr>
          <w:rFonts w:ascii="Arial" w:hAnsi="Arial" w:cs="Arial" w:hint="cs"/>
          <w:sz w:val="26"/>
          <w:szCs w:val="26"/>
          <w:rtl/>
        </w:rPr>
        <w:t>וממילא אין להשהות את המילה כלל כשם שאין להשהות את גאולתן של ישראל.</w:t>
      </w:r>
    </w:p>
    <w:p w14:paraId="62564DD8" w14:textId="2A4BB284" w:rsidR="004C3BCC" w:rsidRDefault="004C3BCC" w:rsidP="004C3BCC">
      <w:pPr>
        <w:jc w:val="both"/>
        <w:rPr>
          <w:rFonts w:ascii="Arial" w:hAnsi="Arial" w:cs="Arial"/>
          <w:sz w:val="26"/>
          <w:szCs w:val="26"/>
          <w:rtl/>
        </w:rPr>
      </w:pPr>
      <w:r>
        <w:rPr>
          <w:rFonts w:ascii="Arial" w:hAnsi="Arial" w:cs="Arial" w:hint="cs"/>
          <w:sz w:val="26"/>
          <w:szCs w:val="26"/>
          <w:rtl/>
        </w:rPr>
        <w:t>כמו כן יש בסוף הקונ' מאמר בעניין המנהג 'שלום זכר', והוא ג"כ מהדינים המוטלים על אבי הבן.</w:t>
      </w:r>
    </w:p>
    <w:p w14:paraId="13091819" w14:textId="2FB6CB1B" w:rsidR="004C3BCC" w:rsidRDefault="004C3BCC" w:rsidP="004C3BCC">
      <w:pPr>
        <w:jc w:val="both"/>
        <w:rPr>
          <w:rFonts w:ascii="Arial" w:hAnsi="Arial" w:cs="Arial"/>
          <w:sz w:val="26"/>
          <w:szCs w:val="26"/>
          <w:rtl/>
        </w:rPr>
      </w:pPr>
      <w:r>
        <w:rPr>
          <w:rFonts w:ascii="Arial" w:hAnsi="Arial" w:cs="Arial" w:hint="cs"/>
          <w:sz w:val="26"/>
          <w:szCs w:val="26"/>
          <w:rtl/>
        </w:rPr>
        <w:t xml:space="preserve">                                                              </w:t>
      </w:r>
    </w:p>
    <w:p w14:paraId="23F5367B" w14:textId="2C95F3EA" w:rsidR="004C3BCC" w:rsidRDefault="004C3BCC" w:rsidP="004C3BCC">
      <w:pPr>
        <w:jc w:val="both"/>
        <w:rPr>
          <w:rFonts w:ascii="Arial" w:hAnsi="Arial" w:cs="Arial"/>
          <w:sz w:val="26"/>
          <w:szCs w:val="26"/>
          <w:rtl/>
        </w:rPr>
      </w:pPr>
      <w:r>
        <w:rPr>
          <w:rFonts w:ascii="Arial" w:hAnsi="Arial" w:cs="Arial" w:hint="cs"/>
          <w:sz w:val="26"/>
          <w:szCs w:val="26"/>
          <w:rtl/>
        </w:rPr>
        <w:t xml:space="preserve"> </w:t>
      </w:r>
      <w:r>
        <w:rPr>
          <w:rFonts w:ascii="Arial" w:hAnsi="Arial" w:cs="Arial"/>
          <w:sz w:val="26"/>
          <w:szCs w:val="26"/>
          <w:rtl/>
        </w:rPr>
        <w:tab/>
      </w:r>
      <w:r>
        <w:rPr>
          <w:rFonts w:ascii="Arial" w:hAnsi="Arial" w:cs="Arial"/>
          <w:sz w:val="26"/>
          <w:szCs w:val="26"/>
          <w:rtl/>
        </w:rPr>
        <w:tab/>
      </w:r>
      <w:r>
        <w:rPr>
          <w:rFonts w:ascii="Arial" w:hAnsi="Arial" w:cs="Arial"/>
          <w:sz w:val="26"/>
          <w:szCs w:val="26"/>
          <w:rtl/>
        </w:rPr>
        <w:tab/>
      </w:r>
      <w:r>
        <w:rPr>
          <w:rFonts w:ascii="Arial" w:hAnsi="Arial" w:cs="Arial"/>
          <w:sz w:val="26"/>
          <w:szCs w:val="26"/>
          <w:rtl/>
        </w:rPr>
        <w:tab/>
      </w:r>
      <w:r>
        <w:rPr>
          <w:rFonts w:ascii="Arial" w:hAnsi="Arial" w:cs="Arial"/>
          <w:sz w:val="26"/>
          <w:szCs w:val="26"/>
          <w:rtl/>
        </w:rPr>
        <w:tab/>
      </w:r>
      <w:r>
        <w:rPr>
          <w:rFonts w:ascii="Arial" w:hAnsi="Arial" w:cs="Arial"/>
          <w:sz w:val="26"/>
          <w:szCs w:val="26"/>
          <w:rtl/>
        </w:rPr>
        <w:tab/>
      </w:r>
      <w:r>
        <w:rPr>
          <w:rFonts w:ascii="Arial" w:hAnsi="Arial" w:cs="Arial" w:hint="cs"/>
          <w:sz w:val="26"/>
          <w:szCs w:val="26"/>
          <w:rtl/>
        </w:rPr>
        <w:t>מאת משה לייבוביץ</w:t>
      </w:r>
    </w:p>
    <w:p w14:paraId="24AB215C" w14:textId="77777777" w:rsidR="004C3BCC" w:rsidRDefault="004C3BCC" w:rsidP="004C3BCC">
      <w:pPr>
        <w:jc w:val="both"/>
        <w:rPr>
          <w:rFonts w:ascii="Arial" w:hAnsi="Arial" w:cs="Arial"/>
          <w:b/>
          <w:bCs/>
          <w:sz w:val="30"/>
          <w:szCs w:val="30"/>
          <w:rtl/>
        </w:rPr>
      </w:pPr>
    </w:p>
    <w:p w14:paraId="542B8822" w14:textId="77777777" w:rsidR="004C3BCC" w:rsidRDefault="004C3BCC" w:rsidP="004C3BCC">
      <w:pPr>
        <w:jc w:val="both"/>
        <w:rPr>
          <w:rFonts w:ascii="Arial" w:hAnsi="Arial" w:cs="Arial"/>
          <w:b/>
          <w:bCs/>
          <w:sz w:val="30"/>
          <w:szCs w:val="30"/>
          <w:rtl/>
        </w:rPr>
      </w:pPr>
    </w:p>
    <w:p w14:paraId="251265A8" w14:textId="77777777" w:rsidR="004C3BCC" w:rsidRDefault="004C3BCC" w:rsidP="004C3BCC">
      <w:pPr>
        <w:jc w:val="both"/>
        <w:rPr>
          <w:rFonts w:ascii="Arial" w:hAnsi="Arial" w:cs="Arial"/>
          <w:b/>
          <w:bCs/>
          <w:sz w:val="30"/>
          <w:szCs w:val="30"/>
          <w:rtl/>
        </w:rPr>
      </w:pPr>
    </w:p>
    <w:p w14:paraId="4DD2A7AF" w14:textId="77777777" w:rsidR="004C3BCC" w:rsidRDefault="004C3BCC" w:rsidP="004C3BCC">
      <w:pPr>
        <w:jc w:val="both"/>
        <w:rPr>
          <w:rFonts w:ascii="Arial" w:hAnsi="Arial" w:cs="Arial"/>
          <w:b/>
          <w:bCs/>
          <w:sz w:val="30"/>
          <w:szCs w:val="30"/>
          <w:rtl/>
        </w:rPr>
      </w:pPr>
    </w:p>
    <w:p w14:paraId="2577D39F" w14:textId="77777777" w:rsidR="004C3BCC" w:rsidRDefault="004C3BCC" w:rsidP="004C3BCC">
      <w:pPr>
        <w:jc w:val="both"/>
        <w:rPr>
          <w:rFonts w:ascii="Arial" w:hAnsi="Arial" w:cs="Arial"/>
          <w:b/>
          <w:bCs/>
          <w:sz w:val="30"/>
          <w:szCs w:val="30"/>
          <w:rtl/>
        </w:rPr>
      </w:pPr>
    </w:p>
    <w:p w14:paraId="00FE3596" w14:textId="77777777" w:rsidR="004C3BCC" w:rsidRDefault="004C3BCC" w:rsidP="004C3BCC">
      <w:pPr>
        <w:jc w:val="both"/>
        <w:rPr>
          <w:rFonts w:ascii="Arial" w:hAnsi="Arial" w:cs="Arial"/>
          <w:b/>
          <w:bCs/>
          <w:sz w:val="30"/>
          <w:szCs w:val="30"/>
          <w:rtl/>
        </w:rPr>
      </w:pPr>
    </w:p>
    <w:p w14:paraId="5DDE47CF" w14:textId="77777777" w:rsidR="004C3BCC" w:rsidRPr="00C9786B" w:rsidRDefault="004C3BCC" w:rsidP="004C3BCC">
      <w:pPr>
        <w:jc w:val="center"/>
        <w:rPr>
          <w:rFonts w:ascii="Arial" w:hAnsi="Arial" w:cs="Arial"/>
          <w:b/>
          <w:bCs/>
          <w:sz w:val="30"/>
          <w:szCs w:val="30"/>
        </w:rPr>
      </w:pPr>
      <w:r w:rsidRPr="00D07CCA">
        <w:rPr>
          <w:rFonts w:ascii="Arial" w:hAnsi="Arial" w:cs="Arial" w:hint="cs"/>
          <w:b/>
          <w:bCs/>
          <w:sz w:val="30"/>
          <w:szCs w:val="30"/>
          <w:rtl/>
        </w:rPr>
        <w:lastRenderedPageBreak/>
        <w:t>דיני זריזין מקדימין במצוות מילה</w:t>
      </w:r>
    </w:p>
    <w:p w14:paraId="3375AA87" w14:textId="77777777" w:rsidR="004C3BCC" w:rsidRPr="00C9786B" w:rsidRDefault="004C3BCC" w:rsidP="004C3BCC">
      <w:pPr>
        <w:pStyle w:val="1"/>
        <w:rPr>
          <w:b/>
          <w:rtl/>
        </w:rPr>
      </w:pPr>
      <w:bookmarkStart w:id="0" w:name="_Toc470101795"/>
      <w:r w:rsidRPr="00C9786B">
        <w:rPr>
          <w:b/>
          <w:rtl/>
        </w:rPr>
        <w:t>כללי זריזין מקדימין במצוות מילה</w:t>
      </w:r>
      <w:bookmarkEnd w:id="0"/>
    </w:p>
    <w:p w14:paraId="441BC26D" w14:textId="734ACFB2" w:rsidR="004C3BCC" w:rsidRDefault="004C3BCC" w:rsidP="004C3BCC">
      <w:pPr>
        <w:jc w:val="both"/>
        <w:rPr>
          <w:rFonts w:ascii="Arial" w:hAnsi="Arial" w:cs="Arial"/>
          <w:b/>
          <w:bCs/>
          <w:sz w:val="27"/>
          <w:szCs w:val="27"/>
          <w:rtl/>
        </w:rPr>
      </w:pPr>
      <w:r w:rsidRPr="00071A92">
        <w:rPr>
          <w:rFonts w:ascii="Arial" w:hAnsi="Arial" w:cs="Arial" w:hint="cs"/>
          <w:b/>
          <w:bCs/>
          <w:sz w:val="27"/>
          <w:szCs w:val="27"/>
          <w:rtl/>
        </w:rPr>
        <w:t>א.</w:t>
      </w:r>
      <w:r w:rsidRPr="00071A92">
        <w:rPr>
          <w:rFonts w:ascii="Arial" w:hAnsi="Arial" w:cs="Arial"/>
          <w:b/>
          <w:bCs/>
          <w:sz w:val="27"/>
          <w:szCs w:val="27"/>
          <w:rtl/>
        </w:rPr>
        <w:t xml:space="preserve"> </w:t>
      </w:r>
      <w:r w:rsidRPr="00071A92">
        <w:rPr>
          <w:rFonts w:ascii="Arial" w:hAnsi="Arial" w:cs="Arial" w:hint="cs"/>
          <w:b/>
          <w:bCs/>
          <w:sz w:val="27"/>
          <w:szCs w:val="27"/>
          <w:rtl/>
        </w:rPr>
        <w:t>יש מצוה להזדרז בעשיית המצוות. יש אומרים שזה חיוב מדאו' ויש אומרים שזה חיוב מדרבנן</w:t>
      </w:r>
      <w:r>
        <w:rPr>
          <w:rFonts w:ascii="Arial" w:hAnsi="Arial" w:cs="Arial" w:hint="cs"/>
          <w:b/>
          <w:bCs/>
          <w:sz w:val="27"/>
          <w:szCs w:val="27"/>
          <w:rtl/>
        </w:rPr>
        <w:t>,</w:t>
      </w:r>
      <w:r w:rsidRPr="00071A92">
        <w:rPr>
          <w:rFonts w:ascii="Arial" w:hAnsi="Arial" w:cs="Arial" w:hint="cs"/>
          <w:b/>
          <w:bCs/>
          <w:sz w:val="27"/>
          <w:szCs w:val="27"/>
          <w:rtl/>
        </w:rPr>
        <w:t xml:space="preserve"> אך יש אומרים שאין זה חיוב גמור אלא רק מעלה והידור</w:t>
      </w:r>
      <w:r w:rsidR="008C76B5">
        <w:rPr>
          <w:rFonts w:ascii="Arial" w:hAnsi="Arial" w:cs="Arial" w:hint="cs"/>
          <w:b/>
          <w:bCs/>
          <w:sz w:val="27"/>
          <w:szCs w:val="27"/>
          <w:rtl/>
        </w:rPr>
        <w:t>.</w:t>
      </w:r>
    </w:p>
    <w:p w14:paraId="255922EF" w14:textId="37E30973" w:rsidR="008C76B5" w:rsidRPr="00071A92" w:rsidRDefault="008C76B5" w:rsidP="004C3BCC">
      <w:pPr>
        <w:jc w:val="both"/>
        <w:rPr>
          <w:rFonts w:ascii="Arial" w:hAnsi="Arial" w:cs="Arial"/>
          <w:b/>
          <w:bCs/>
          <w:sz w:val="27"/>
          <w:szCs w:val="27"/>
          <w:rtl/>
        </w:rPr>
      </w:pPr>
      <w:r>
        <w:rPr>
          <w:rFonts w:ascii="Arial" w:hAnsi="Arial" w:cs="Arial" w:hint="cs"/>
          <w:b/>
          <w:bCs/>
          <w:sz w:val="27"/>
          <w:szCs w:val="27"/>
          <w:rtl/>
        </w:rPr>
        <w:t>ביאורים:</w:t>
      </w:r>
    </w:p>
    <w:p w14:paraId="00DC322C" w14:textId="04966458" w:rsidR="004C3BCC" w:rsidRPr="00D603F6" w:rsidRDefault="004C3BCC" w:rsidP="004C3BCC">
      <w:pPr>
        <w:jc w:val="both"/>
        <w:rPr>
          <w:rFonts w:ascii="Arial" w:hAnsi="Arial" w:cs="Arial"/>
          <w:sz w:val="26"/>
          <w:szCs w:val="26"/>
          <w:rtl/>
        </w:rPr>
      </w:pPr>
      <w:r w:rsidRPr="00D603F6">
        <w:rPr>
          <w:rFonts w:ascii="Arial" w:hAnsi="Arial" w:cs="Arial"/>
          <w:sz w:val="26"/>
          <w:szCs w:val="26"/>
          <w:rtl/>
        </w:rPr>
        <w:t xml:space="preserve">ביומא </w:t>
      </w:r>
      <w:r w:rsidRPr="00D603F6">
        <w:rPr>
          <w:rFonts w:ascii="Arial" w:hAnsi="Arial" w:cs="Arial" w:hint="cs"/>
          <w:sz w:val="26"/>
          <w:szCs w:val="26"/>
          <w:rtl/>
        </w:rPr>
        <w:t xml:space="preserve">בדף </w:t>
      </w:r>
      <w:r w:rsidRPr="00D603F6">
        <w:rPr>
          <w:rFonts w:ascii="Arial" w:hAnsi="Arial" w:cs="Arial"/>
          <w:sz w:val="26"/>
          <w:szCs w:val="26"/>
          <w:rtl/>
        </w:rPr>
        <w:t>כח: ילפי' מ</w:t>
      </w:r>
      <w:r w:rsidRPr="00D603F6">
        <w:rPr>
          <w:rFonts w:ascii="Arial" w:hAnsi="Arial" w:cs="Arial" w:hint="cs"/>
          <w:sz w:val="26"/>
          <w:szCs w:val="26"/>
          <w:rtl/>
        </w:rPr>
        <w:t>דכתיב</w:t>
      </w:r>
      <w:r w:rsidRPr="00D603F6">
        <w:rPr>
          <w:rFonts w:ascii="Arial" w:hAnsi="Arial" w:cs="Arial" w:hint="cs"/>
          <w:rtl/>
        </w:rPr>
        <w:t xml:space="preserve"> (בראשית פכ"ב) </w:t>
      </w:r>
      <w:r w:rsidRPr="00D603F6">
        <w:rPr>
          <w:rFonts w:ascii="Arial" w:hAnsi="Arial" w:cs="Arial"/>
          <w:sz w:val="26"/>
          <w:szCs w:val="26"/>
          <w:rtl/>
        </w:rPr>
        <w:t>וישכם אברהם וגו' דזריזין מקדימין למצוות</w:t>
      </w:r>
      <w:r w:rsidRPr="000747FF">
        <w:rPr>
          <w:rStyle w:val="a9"/>
          <w:rFonts w:ascii="Arial" w:hAnsi="Arial" w:cs="Arial"/>
          <w:sz w:val="26"/>
          <w:szCs w:val="26"/>
          <w:rtl/>
        </w:rPr>
        <w:footnoteReference w:id="3"/>
      </w:r>
      <w:r w:rsidRPr="00D603F6">
        <w:rPr>
          <w:rFonts w:ascii="Arial" w:hAnsi="Arial" w:cs="Arial" w:hint="cs"/>
          <w:sz w:val="26"/>
          <w:szCs w:val="26"/>
          <w:rtl/>
        </w:rPr>
        <w:t>.</w:t>
      </w:r>
    </w:p>
    <w:p w14:paraId="1A7D76A9" w14:textId="77777777" w:rsidR="004C3BCC" w:rsidRDefault="004C3BCC" w:rsidP="004C3BCC">
      <w:pPr>
        <w:jc w:val="both"/>
        <w:rPr>
          <w:sz w:val="26"/>
          <w:szCs w:val="26"/>
          <w:rtl/>
        </w:rPr>
      </w:pPr>
      <w:r w:rsidRPr="00D603F6">
        <w:rPr>
          <w:sz w:val="26"/>
          <w:szCs w:val="26"/>
          <w:rtl/>
        </w:rPr>
        <w:t>ו</w:t>
      </w:r>
      <w:r w:rsidRPr="00D603F6">
        <w:rPr>
          <w:rFonts w:hint="cs"/>
          <w:sz w:val="26"/>
          <w:szCs w:val="26"/>
          <w:rtl/>
        </w:rPr>
        <w:t xml:space="preserve">כתב </w:t>
      </w:r>
      <w:r w:rsidRPr="00D603F6">
        <w:rPr>
          <w:sz w:val="26"/>
          <w:szCs w:val="26"/>
          <w:rtl/>
        </w:rPr>
        <w:t>המאירי</w:t>
      </w:r>
      <w:r w:rsidRPr="00D603F6">
        <w:rPr>
          <w:rtl/>
        </w:rPr>
        <w:t xml:space="preserve"> (שם</w:t>
      </w:r>
      <w:r w:rsidRPr="00D603F6">
        <w:rPr>
          <w:rFonts w:hint="cs"/>
          <w:rtl/>
        </w:rPr>
        <w:t xml:space="preserve"> בד"ה כל</w:t>
      </w:r>
      <w:r w:rsidRPr="00D603F6">
        <w:rPr>
          <w:rtl/>
        </w:rPr>
        <w:t>)</w:t>
      </w:r>
      <w:r w:rsidRPr="00D603F6">
        <w:rPr>
          <w:rFonts w:hint="cs"/>
          <w:sz w:val="26"/>
          <w:szCs w:val="26"/>
          <w:rtl/>
        </w:rPr>
        <w:t>: "כל היום כשר למילה ומ"מ ראוי לזריזים להקדים זה בשחרית שלא יראה כמתרשל זה מצד חמלתו על הבן ולאחוז בדרכי האבות שנ' עליהם וישכם אברהם בבוקר", משמע מדבריו שאין חיוב להיות זריזי</w:t>
      </w:r>
      <w:r>
        <w:rPr>
          <w:rFonts w:hint="cs"/>
          <w:sz w:val="26"/>
          <w:szCs w:val="26"/>
          <w:rtl/>
        </w:rPr>
        <w:t>ם</w:t>
      </w:r>
      <w:r w:rsidRPr="00D603F6">
        <w:rPr>
          <w:rFonts w:hint="cs"/>
          <w:sz w:val="26"/>
          <w:szCs w:val="26"/>
          <w:rtl/>
        </w:rPr>
        <w:t>, אלא שיש מעלה להיות זריז וה</w:t>
      </w:r>
      <w:r w:rsidRPr="00D603F6">
        <w:rPr>
          <w:sz w:val="26"/>
          <w:szCs w:val="26"/>
          <w:rtl/>
        </w:rPr>
        <w:t>אנשים הזריזי</w:t>
      </w:r>
      <w:r w:rsidRPr="00D603F6">
        <w:rPr>
          <w:rFonts w:hint="cs"/>
          <w:sz w:val="26"/>
          <w:szCs w:val="26"/>
          <w:rtl/>
        </w:rPr>
        <w:t>ם</w:t>
      </w:r>
      <w:r w:rsidRPr="00D603F6">
        <w:rPr>
          <w:sz w:val="26"/>
          <w:szCs w:val="26"/>
          <w:rtl/>
        </w:rPr>
        <w:t xml:space="preserve"> מקפידים עליה וכ"מ מעוד כמה לשונות בפוסקים</w:t>
      </w:r>
      <w:r w:rsidRPr="00D603F6">
        <w:rPr>
          <w:rStyle w:val="a9"/>
          <w:rFonts w:ascii="Arial" w:hAnsi="Arial" w:cs="Arial"/>
          <w:sz w:val="26"/>
          <w:szCs w:val="26"/>
          <w:rtl/>
        </w:rPr>
        <w:footnoteReference w:id="4"/>
      </w:r>
      <w:r>
        <w:rPr>
          <w:rFonts w:hint="cs"/>
          <w:sz w:val="26"/>
          <w:szCs w:val="26"/>
          <w:rtl/>
        </w:rPr>
        <w:t>.</w:t>
      </w:r>
    </w:p>
    <w:p w14:paraId="5A3DFF78" w14:textId="77777777" w:rsidR="004C3BCC" w:rsidRDefault="004C3BCC" w:rsidP="004C3BCC">
      <w:pPr>
        <w:jc w:val="both"/>
        <w:rPr>
          <w:sz w:val="26"/>
          <w:szCs w:val="26"/>
          <w:rtl/>
        </w:rPr>
      </w:pPr>
      <w:r w:rsidRPr="00D603F6">
        <w:rPr>
          <w:sz w:val="26"/>
          <w:szCs w:val="26"/>
          <w:rtl/>
        </w:rPr>
        <w:t xml:space="preserve">אך </w:t>
      </w:r>
      <w:r>
        <w:rPr>
          <w:rFonts w:hint="cs"/>
          <w:sz w:val="26"/>
          <w:szCs w:val="26"/>
          <w:rtl/>
        </w:rPr>
        <w:t xml:space="preserve">דעת </w:t>
      </w:r>
      <w:r w:rsidRPr="00D603F6">
        <w:rPr>
          <w:sz w:val="26"/>
          <w:szCs w:val="26"/>
          <w:rtl/>
        </w:rPr>
        <w:t>הטורי אבן</w:t>
      </w:r>
      <w:r w:rsidRPr="00D603F6">
        <w:rPr>
          <w:rtl/>
        </w:rPr>
        <w:t xml:space="preserve"> (ר"ה ד: בד"ה ורבנן) </w:t>
      </w:r>
      <w:r w:rsidRPr="00D603F6">
        <w:rPr>
          <w:sz w:val="26"/>
          <w:szCs w:val="26"/>
          <w:rtl/>
        </w:rPr>
        <w:t>והרש"ך</w:t>
      </w:r>
      <w:r w:rsidRPr="00D603F6">
        <w:rPr>
          <w:rtl/>
        </w:rPr>
        <w:t xml:space="preserve"> (מובא במקור חיים לר' סגלויץ סימן ג) </w:t>
      </w:r>
      <w:r>
        <w:rPr>
          <w:rFonts w:hint="cs"/>
          <w:sz w:val="26"/>
          <w:szCs w:val="26"/>
          <w:rtl/>
        </w:rPr>
        <w:t xml:space="preserve">דזריזין </w:t>
      </w:r>
      <w:r w:rsidRPr="00D603F6">
        <w:rPr>
          <w:sz w:val="26"/>
          <w:szCs w:val="26"/>
          <w:rtl/>
        </w:rPr>
        <w:t>הוי חיוב מדרבנן</w:t>
      </w:r>
      <w:r>
        <w:rPr>
          <w:rFonts w:hint="cs"/>
          <w:sz w:val="26"/>
          <w:szCs w:val="26"/>
          <w:rtl/>
        </w:rPr>
        <w:t>, וכ"נ דעת הבנין שלמה</w:t>
      </w:r>
      <w:r w:rsidRPr="00CA5C9C">
        <w:rPr>
          <w:rFonts w:hint="cs"/>
          <w:rtl/>
        </w:rPr>
        <w:t xml:space="preserve"> (ח"ב סימן יג, ע"ש)</w:t>
      </w:r>
      <w:r>
        <w:rPr>
          <w:rFonts w:hint="cs"/>
          <w:sz w:val="26"/>
          <w:szCs w:val="26"/>
          <w:rtl/>
        </w:rPr>
        <w:t>.</w:t>
      </w:r>
    </w:p>
    <w:p w14:paraId="177E8E47" w14:textId="18F32059" w:rsidR="004C3BCC" w:rsidRDefault="004C3BCC" w:rsidP="004C3BCC">
      <w:pPr>
        <w:jc w:val="both"/>
        <w:rPr>
          <w:sz w:val="26"/>
          <w:szCs w:val="26"/>
          <w:rtl/>
        </w:rPr>
      </w:pPr>
      <w:r w:rsidRPr="00D603F6">
        <w:rPr>
          <w:sz w:val="26"/>
          <w:szCs w:val="26"/>
          <w:rtl/>
        </w:rPr>
        <w:t>ו</w:t>
      </w:r>
      <w:r>
        <w:rPr>
          <w:rFonts w:hint="cs"/>
          <w:sz w:val="26"/>
          <w:szCs w:val="26"/>
          <w:rtl/>
        </w:rPr>
        <w:t xml:space="preserve">אילו </w:t>
      </w:r>
      <w:r w:rsidRPr="00D603F6">
        <w:rPr>
          <w:sz w:val="26"/>
          <w:szCs w:val="26"/>
          <w:rtl/>
        </w:rPr>
        <w:t>השדי חמד</w:t>
      </w:r>
      <w:r w:rsidRPr="00D603F6">
        <w:rPr>
          <w:rtl/>
        </w:rPr>
        <w:t xml:space="preserve"> (ח"ח מערכת יוה"כ סימן א אות יד) </w:t>
      </w:r>
      <w:r>
        <w:rPr>
          <w:rFonts w:hint="cs"/>
          <w:sz w:val="26"/>
          <w:szCs w:val="26"/>
          <w:rtl/>
        </w:rPr>
        <w:t>כתב</w:t>
      </w:r>
      <w:r w:rsidRPr="00D603F6">
        <w:rPr>
          <w:sz w:val="26"/>
          <w:szCs w:val="26"/>
          <w:rtl/>
        </w:rPr>
        <w:t xml:space="preserve"> בשם ס' החיים לר"ש קלוגר </w:t>
      </w:r>
      <w:r>
        <w:rPr>
          <w:rFonts w:hint="cs"/>
          <w:sz w:val="26"/>
          <w:szCs w:val="26"/>
          <w:rtl/>
        </w:rPr>
        <w:t>שזה חיוב</w:t>
      </w:r>
      <w:r w:rsidRPr="00D603F6">
        <w:rPr>
          <w:sz w:val="26"/>
          <w:szCs w:val="26"/>
          <w:rtl/>
        </w:rPr>
        <w:t xml:space="preserve"> </w:t>
      </w:r>
      <w:r>
        <w:rPr>
          <w:rFonts w:hint="cs"/>
          <w:sz w:val="26"/>
          <w:szCs w:val="26"/>
          <w:rtl/>
        </w:rPr>
        <w:t>מ</w:t>
      </w:r>
      <w:r w:rsidRPr="00D603F6">
        <w:rPr>
          <w:sz w:val="26"/>
          <w:szCs w:val="26"/>
          <w:rtl/>
        </w:rPr>
        <w:t>דאו'</w:t>
      </w:r>
      <w:r>
        <w:rPr>
          <w:rStyle w:val="a9"/>
          <w:sz w:val="26"/>
          <w:szCs w:val="26"/>
          <w:rtl/>
        </w:rPr>
        <w:footnoteReference w:id="5"/>
      </w:r>
      <w:r>
        <w:rPr>
          <w:rFonts w:hint="cs"/>
          <w:sz w:val="26"/>
          <w:szCs w:val="26"/>
          <w:rtl/>
        </w:rPr>
        <w:t>, וכ"כ בשו"ת הרד"ק</w:t>
      </w:r>
      <w:r w:rsidRPr="002F32DE">
        <w:rPr>
          <w:rFonts w:hint="cs"/>
          <w:rtl/>
        </w:rPr>
        <w:t xml:space="preserve"> (בית ב חדר ה)</w:t>
      </w:r>
      <w:r w:rsidRPr="00297757">
        <w:rPr>
          <w:rStyle w:val="a9"/>
          <w:rFonts w:ascii="Arial" w:hAnsi="Arial" w:cs="Arial"/>
          <w:sz w:val="26"/>
          <w:szCs w:val="26"/>
          <w:rtl/>
        </w:rPr>
        <w:t xml:space="preserve"> </w:t>
      </w:r>
      <w:r w:rsidRPr="00D603F6">
        <w:rPr>
          <w:rStyle w:val="a9"/>
          <w:rFonts w:ascii="Arial" w:hAnsi="Arial" w:cs="Arial"/>
          <w:sz w:val="26"/>
          <w:szCs w:val="26"/>
          <w:rtl/>
        </w:rPr>
        <w:footnoteReference w:id="6"/>
      </w:r>
      <w:r>
        <w:rPr>
          <w:rFonts w:hint="cs"/>
          <w:sz w:val="26"/>
          <w:szCs w:val="26"/>
          <w:rtl/>
        </w:rPr>
        <w:t>.</w:t>
      </w:r>
      <w:r w:rsidRPr="00D603F6">
        <w:rPr>
          <w:sz w:val="26"/>
          <w:szCs w:val="26"/>
          <w:rtl/>
        </w:rPr>
        <w:t xml:space="preserve"> </w:t>
      </w:r>
      <w:r>
        <w:rPr>
          <w:rFonts w:hint="cs"/>
          <w:sz w:val="26"/>
          <w:szCs w:val="26"/>
          <w:rtl/>
        </w:rPr>
        <w:lastRenderedPageBreak/>
        <w:t>וכן משמע מהתוס'</w:t>
      </w:r>
      <w:r w:rsidRPr="002F32DE">
        <w:rPr>
          <w:rFonts w:hint="cs"/>
          <w:rtl/>
        </w:rPr>
        <w:t xml:space="preserve"> (שבת קל. בד"ה ר"א, עירובין קג: בד"ה מה, יומא כ: בד"ה היכי) </w:t>
      </w:r>
      <w:r>
        <w:rPr>
          <w:rFonts w:hint="cs"/>
          <w:sz w:val="26"/>
          <w:szCs w:val="26"/>
          <w:rtl/>
        </w:rPr>
        <w:t>ומהתוס' רא"ש</w:t>
      </w:r>
      <w:r w:rsidRPr="002F32DE">
        <w:rPr>
          <w:rFonts w:hint="cs"/>
          <w:rtl/>
        </w:rPr>
        <w:t xml:space="preserve"> (שבת קל: בד"ה שלא) </w:t>
      </w:r>
      <w:r>
        <w:rPr>
          <w:rFonts w:hint="cs"/>
          <w:sz w:val="26"/>
          <w:szCs w:val="26"/>
          <w:rtl/>
        </w:rPr>
        <w:t>שיש חיוב מדאו' לעשות.</w:t>
      </w:r>
    </w:p>
    <w:p w14:paraId="49C1D5E5" w14:textId="1F9F5050" w:rsidR="008C76B5" w:rsidRDefault="004C3BCC" w:rsidP="004C3BCC">
      <w:pPr>
        <w:jc w:val="both"/>
        <w:rPr>
          <w:b/>
          <w:bCs/>
          <w:sz w:val="27"/>
          <w:szCs w:val="27"/>
          <w:rtl/>
        </w:rPr>
      </w:pPr>
      <w:r>
        <w:rPr>
          <w:rFonts w:hint="cs"/>
          <w:sz w:val="26"/>
          <w:szCs w:val="26"/>
          <w:rtl/>
        </w:rPr>
        <w:t>המצוות מוקדם משום חיבובי מצוה ואם לא עשו אותן מוקדם חשיב ביטול מצוה, וכ"כ בשו"ת שאילת ישרון</w:t>
      </w:r>
      <w:r w:rsidRPr="00297757">
        <w:rPr>
          <w:rFonts w:hint="cs"/>
          <w:rtl/>
        </w:rPr>
        <w:t xml:space="preserve"> (ח"א חיו"ד סו"ס כח)</w:t>
      </w:r>
      <w:r>
        <w:rPr>
          <w:rFonts w:hint="cs"/>
          <w:sz w:val="26"/>
          <w:szCs w:val="26"/>
          <w:rtl/>
        </w:rPr>
        <w:t>,</w:t>
      </w:r>
      <w:r w:rsidRPr="002F32DE">
        <w:rPr>
          <w:sz w:val="26"/>
          <w:szCs w:val="26"/>
          <w:rtl/>
        </w:rPr>
        <w:t xml:space="preserve"> </w:t>
      </w:r>
      <w:r>
        <w:rPr>
          <w:rFonts w:hint="cs"/>
          <w:sz w:val="26"/>
          <w:szCs w:val="26"/>
          <w:rtl/>
        </w:rPr>
        <w:t>אך עי' ב</w:t>
      </w:r>
      <w:r w:rsidRPr="00D603F6">
        <w:rPr>
          <w:sz w:val="26"/>
          <w:szCs w:val="26"/>
          <w:rtl/>
        </w:rPr>
        <w:t>מנחת אשר</w:t>
      </w:r>
      <w:r>
        <w:rPr>
          <w:rFonts w:hint="cs"/>
          <w:rtl/>
        </w:rPr>
        <w:t xml:space="preserve"> </w:t>
      </w:r>
      <w:r w:rsidRPr="00D603F6">
        <w:rPr>
          <w:rtl/>
        </w:rPr>
        <w:t xml:space="preserve">(בראשית סימן כג) </w:t>
      </w:r>
      <w:r>
        <w:rPr>
          <w:rFonts w:hint="cs"/>
          <w:sz w:val="26"/>
          <w:szCs w:val="26"/>
          <w:rtl/>
        </w:rPr>
        <w:t>שכתב שדעת התוס' הוא שרצון התורה להיות זריז במצוות, אך אין זה חיוב מדאו', ע"ש.</w:t>
      </w:r>
      <w:r w:rsidRPr="00D603F6">
        <w:rPr>
          <w:rFonts w:hint="cs"/>
          <w:sz w:val="26"/>
          <w:szCs w:val="26"/>
          <w:rtl/>
        </w:rPr>
        <w:t xml:space="preserve"> </w:t>
      </w:r>
    </w:p>
    <w:p w14:paraId="3DD8C58F" w14:textId="77777777" w:rsidR="008C76B5" w:rsidRDefault="008C76B5">
      <w:pPr>
        <w:bidi w:val="0"/>
        <w:rPr>
          <w:b/>
          <w:bCs/>
          <w:sz w:val="27"/>
          <w:szCs w:val="27"/>
          <w:rtl/>
        </w:rPr>
      </w:pPr>
      <w:r>
        <w:rPr>
          <w:b/>
          <w:bCs/>
          <w:sz w:val="27"/>
          <w:szCs w:val="27"/>
          <w:rtl/>
        </w:rPr>
        <w:br w:type="page"/>
      </w:r>
    </w:p>
    <w:p w14:paraId="26FB0F7F" w14:textId="24014D8E" w:rsidR="008C76B5" w:rsidRDefault="008C76B5" w:rsidP="008C76B5">
      <w:pPr>
        <w:jc w:val="both"/>
        <w:rPr>
          <w:sz w:val="26"/>
          <w:szCs w:val="26"/>
          <w:rtl/>
        </w:rPr>
      </w:pPr>
      <w:r w:rsidRPr="00071A92">
        <w:rPr>
          <w:rFonts w:hint="cs"/>
          <w:b/>
          <w:bCs/>
          <w:sz w:val="27"/>
          <w:szCs w:val="27"/>
          <w:rtl/>
        </w:rPr>
        <w:lastRenderedPageBreak/>
        <w:t>ב. במצוות מילה יש חיוב מיוחד לעשותה בזריזות ולא לשהות בעשייתה</w:t>
      </w:r>
      <w:r>
        <w:rPr>
          <w:rFonts w:hint="cs"/>
          <w:b/>
          <w:bCs/>
          <w:sz w:val="27"/>
          <w:szCs w:val="27"/>
          <w:rtl/>
        </w:rPr>
        <w:t>.</w:t>
      </w:r>
    </w:p>
    <w:p w14:paraId="208D51E7" w14:textId="7BAC3587" w:rsidR="004C3BCC" w:rsidRPr="002200CF" w:rsidRDefault="008C76B5" w:rsidP="008C76B5">
      <w:pPr>
        <w:jc w:val="both"/>
        <w:rPr>
          <w:b/>
          <w:bCs/>
          <w:sz w:val="27"/>
          <w:szCs w:val="27"/>
          <w:rtl/>
        </w:rPr>
      </w:pPr>
      <w:r>
        <w:rPr>
          <w:rFonts w:hint="cs"/>
          <w:b/>
          <w:bCs/>
          <w:sz w:val="27"/>
          <w:szCs w:val="27"/>
          <w:rtl/>
        </w:rPr>
        <w:t>ביאורים:</w:t>
      </w:r>
    </w:p>
    <w:p w14:paraId="2C378E5B" w14:textId="188E76A1" w:rsidR="004C3BCC" w:rsidRDefault="004C3BCC" w:rsidP="004C3BCC">
      <w:pPr>
        <w:jc w:val="both"/>
        <w:rPr>
          <w:rFonts w:ascii="Arial" w:hAnsi="Arial" w:cs="Arial"/>
          <w:sz w:val="26"/>
          <w:szCs w:val="26"/>
          <w:rtl/>
        </w:rPr>
      </w:pPr>
      <w:r>
        <w:rPr>
          <w:rFonts w:ascii="Arial" w:hAnsi="Arial" w:cs="Arial" w:hint="cs"/>
          <w:sz w:val="26"/>
          <w:szCs w:val="26"/>
          <w:rtl/>
        </w:rPr>
        <w:t xml:space="preserve">בקי' בדף כט. ילפי' שהאב חייב למול את בנו מדכתיב גבי אברהם 'כאשר ציוה אותו אלוהים', ואמרי' דתנא דבי ר' ישמעאל כל מקום שנאמר צו אינו אלא </w:t>
      </w:r>
      <w:r w:rsidRPr="009A7450">
        <w:rPr>
          <w:rFonts w:ascii="Arial" w:hAnsi="Arial" w:cs="Arial" w:hint="cs"/>
          <w:b/>
          <w:bCs/>
          <w:sz w:val="26"/>
          <w:szCs w:val="26"/>
          <w:rtl/>
        </w:rPr>
        <w:t>זירוז</w:t>
      </w:r>
      <w:r>
        <w:rPr>
          <w:rFonts w:ascii="Arial" w:hAnsi="Arial" w:cs="Arial" w:hint="cs"/>
          <w:sz w:val="26"/>
          <w:szCs w:val="26"/>
          <w:rtl/>
        </w:rPr>
        <w:t xml:space="preserve"> מיד ולדורות כו'.</w:t>
      </w:r>
    </w:p>
    <w:p w14:paraId="6A5CFC91" w14:textId="77777777" w:rsidR="004C3BCC" w:rsidRDefault="004C3BCC" w:rsidP="004C3BCC">
      <w:pPr>
        <w:jc w:val="both"/>
        <w:rPr>
          <w:rFonts w:ascii="Arial" w:hAnsi="Arial" w:cs="Arial"/>
          <w:sz w:val="26"/>
          <w:szCs w:val="26"/>
          <w:rtl/>
        </w:rPr>
      </w:pPr>
      <w:r>
        <w:rPr>
          <w:rFonts w:ascii="Arial" w:hAnsi="Arial" w:cs="Arial" w:hint="cs"/>
          <w:sz w:val="26"/>
          <w:szCs w:val="26"/>
          <w:rtl/>
        </w:rPr>
        <w:t>וכתב ה</w:t>
      </w:r>
      <w:r w:rsidRPr="000747FF">
        <w:rPr>
          <w:rFonts w:ascii="Arial" w:hAnsi="Arial" w:cs="Arial"/>
          <w:sz w:val="26"/>
          <w:szCs w:val="26"/>
          <w:rtl/>
        </w:rPr>
        <w:t xml:space="preserve">תורה תמימה </w:t>
      </w:r>
      <w:r w:rsidRPr="000747FF">
        <w:rPr>
          <w:rFonts w:ascii="Arial" w:hAnsi="Arial" w:cs="Arial"/>
          <w:rtl/>
        </w:rPr>
        <w:t>(בראשית כא ס</w:t>
      </w:r>
      <w:r>
        <w:rPr>
          <w:rFonts w:ascii="Arial" w:hAnsi="Arial" w:cs="Arial" w:hint="cs"/>
          <w:rtl/>
        </w:rPr>
        <w:t>"</w:t>
      </w:r>
      <w:r w:rsidRPr="000747FF">
        <w:rPr>
          <w:rFonts w:ascii="Arial" w:hAnsi="Arial" w:cs="Arial"/>
          <w:rtl/>
        </w:rPr>
        <w:t>ק</w:t>
      </w:r>
      <w:r>
        <w:rPr>
          <w:rFonts w:ascii="Arial" w:hAnsi="Arial" w:cs="Arial" w:hint="cs"/>
          <w:rtl/>
        </w:rPr>
        <w:t xml:space="preserve"> </w:t>
      </w:r>
      <w:r w:rsidRPr="000747FF">
        <w:rPr>
          <w:rFonts w:ascii="Arial" w:hAnsi="Arial" w:cs="Arial"/>
          <w:rtl/>
        </w:rPr>
        <w:t>ה)</w:t>
      </w:r>
      <w:r w:rsidRPr="000747FF">
        <w:rPr>
          <w:rFonts w:ascii="Arial" w:hAnsi="Arial" w:cs="Arial"/>
          <w:sz w:val="26"/>
          <w:szCs w:val="26"/>
          <w:rtl/>
        </w:rPr>
        <w:t xml:space="preserve"> </w:t>
      </w:r>
      <w:r>
        <w:rPr>
          <w:rFonts w:ascii="Arial" w:hAnsi="Arial" w:cs="Arial" w:hint="cs"/>
          <w:sz w:val="26"/>
          <w:szCs w:val="26"/>
          <w:rtl/>
        </w:rPr>
        <w:t xml:space="preserve">שמשמע מכאן </w:t>
      </w:r>
      <w:r w:rsidRPr="000747FF">
        <w:rPr>
          <w:rFonts w:ascii="Arial" w:hAnsi="Arial" w:cs="Arial"/>
          <w:sz w:val="26"/>
          <w:szCs w:val="26"/>
          <w:rtl/>
        </w:rPr>
        <w:t>שבמצ</w:t>
      </w:r>
      <w:r>
        <w:rPr>
          <w:rFonts w:ascii="Arial" w:hAnsi="Arial" w:cs="Arial" w:hint="cs"/>
          <w:sz w:val="26"/>
          <w:szCs w:val="26"/>
          <w:rtl/>
        </w:rPr>
        <w:t>ו</w:t>
      </w:r>
      <w:r w:rsidRPr="000747FF">
        <w:rPr>
          <w:rFonts w:ascii="Arial" w:hAnsi="Arial" w:cs="Arial"/>
          <w:sz w:val="26"/>
          <w:szCs w:val="26"/>
          <w:rtl/>
        </w:rPr>
        <w:t xml:space="preserve">ות מילה </w:t>
      </w:r>
      <w:r>
        <w:rPr>
          <w:rFonts w:ascii="Arial" w:hAnsi="Arial" w:cs="Arial" w:hint="cs"/>
          <w:sz w:val="26"/>
          <w:szCs w:val="26"/>
          <w:rtl/>
        </w:rPr>
        <w:t>יש חובה מדאו' לעשות אותה ב</w:t>
      </w:r>
      <w:r w:rsidRPr="000747FF">
        <w:rPr>
          <w:rFonts w:ascii="Arial" w:hAnsi="Arial" w:cs="Arial"/>
          <w:sz w:val="26"/>
          <w:szCs w:val="26"/>
          <w:rtl/>
        </w:rPr>
        <w:t>זריזות</w:t>
      </w:r>
      <w:r>
        <w:rPr>
          <w:rFonts w:ascii="Arial" w:hAnsi="Arial" w:cs="Arial" w:hint="cs"/>
          <w:sz w:val="26"/>
          <w:szCs w:val="26"/>
          <w:rtl/>
        </w:rPr>
        <w:t xml:space="preserve"> </w:t>
      </w:r>
      <w:r w:rsidRPr="000747FF">
        <w:rPr>
          <w:rFonts w:ascii="Arial" w:hAnsi="Arial" w:cs="Arial"/>
          <w:sz w:val="26"/>
          <w:szCs w:val="26"/>
          <w:rtl/>
        </w:rPr>
        <w:t>ו</w:t>
      </w:r>
      <w:r>
        <w:rPr>
          <w:rFonts w:ascii="Arial" w:hAnsi="Arial" w:cs="Arial" w:hint="cs"/>
          <w:sz w:val="26"/>
          <w:szCs w:val="26"/>
          <w:rtl/>
        </w:rPr>
        <w:t>אין הזריזות בה רק למעלה והידור</w:t>
      </w:r>
      <w:r w:rsidRPr="000747FF">
        <w:rPr>
          <w:rFonts w:ascii="Arial" w:hAnsi="Arial" w:cs="Arial"/>
          <w:sz w:val="26"/>
          <w:szCs w:val="26"/>
          <w:rtl/>
        </w:rPr>
        <w:t xml:space="preserve">, </w:t>
      </w:r>
      <w:r>
        <w:rPr>
          <w:rFonts w:ascii="Arial" w:hAnsi="Arial" w:cs="Arial" w:hint="cs"/>
          <w:sz w:val="26"/>
          <w:szCs w:val="26"/>
          <w:rtl/>
        </w:rPr>
        <w:t>ומ"מ</w:t>
      </w:r>
      <w:r w:rsidRPr="000747FF">
        <w:rPr>
          <w:rFonts w:ascii="Arial" w:hAnsi="Arial" w:cs="Arial"/>
          <w:sz w:val="26"/>
          <w:szCs w:val="26"/>
          <w:rtl/>
        </w:rPr>
        <w:t xml:space="preserve"> כתב שאפשר שהציווי</w:t>
      </w:r>
      <w:r>
        <w:rPr>
          <w:rFonts w:ascii="Arial" w:hAnsi="Arial" w:cs="Arial" w:hint="cs"/>
          <w:sz w:val="26"/>
          <w:szCs w:val="26"/>
          <w:rtl/>
        </w:rPr>
        <w:t xml:space="preserve"> להזדרז</w:t>
      </w:r>
      <w:r w:rsidRPr="000747FF">
        <w:rPr>
          <w:rFonts w:ascii="Arial" w:hAnsi="Arial" w:cs="Arial"/>
          <w:sz w:val="26"/>
          <w:szCs w:val="26"/>
          <w:rtl/>
        </w:rPr>
        <w:t xml:space="preserve"> הוא על עצם מעשה </w:t>
      </w:r>
      <w:r>
        <w:rPr>
          <w:rFonts w:ascii="Arial" w:hAnsi="Arial" w:cs="Arial" w:hint="cs"/>
          <w:sz w:val="26"/>
          <w:szCs w:val="26"/>
          <w:rtl/>
        </w:rPr>
        <w:t xml:space="preserve">המילה, </w:t>
      </w:r>
      <w:r w:rsidRPr="000747FF">
        <w:rPr>
          <w:rFonts w:ascii="Arial" w:hAnsi="Arial" w:cs="Arial"/>
          <w:sz w:val="26"/>
          <w:szCs w:val="26"/>
          <w:rtl/>
        </w:rPr>
        <w:t>אך קדימות זמן</w:t>
      </w:r>
      <w:r>
        <w:rPr>
          <w:rFonts w:ascii="Arial" w:hAnsi="Arial" w:cs="Arial" w:hint="cs"/>
          <w:sz w:val="26"/>
          <w:szCs w:val="26"/>
          <w:rtl/>
        </w:rPr>
        <w:t xml:space="preserve"> המילה</w:t>
      </w:r>
      <w:r w:rsidRPr="000747FF">
        <w:rPr>
          <w:rFonts w:ascii="Arial" w:hAnsi="Arial" w:cs="Arial"/>
          <w:sz w:val="26"/>
          <w:szCs w:val="26"/>
          <w:rtl/>
        </w:rPr>
        <w:t xml:space="preserve"> הוי רק משום זריזי</w:t>
      </w:r>
      <w:r>
        <w:rPr>
          <w:rFonts w:ascii="Arial" w:hAnsi="Arial" w:cs="Arial" w:hint="cs"/>
          <w:sz w:val="26"/>
          <w:szCs w:val="26"/>
          <w:rtl/>
        </w:rPr>
        <w:t>ן</w:t>
      </w:r>
      <w:r w:rsidRPr="000747FF">
        <w:rPr>
          <w:rFonts w:ascii="Arial" w:hAnsi="Arial" w:cs="Arial"/>
          <w:sz w:val="26"/>
          <w:szCs w:val="26"/>
          <w:rtl/>
        </w:rPr>
        <w:t xml:space="preserve"> מקדימי</w:t>
      </w:r>
      <w:r>
        <w:rPr>
          <w:rFonts w:ascii="Arial" w:hAnsi="Arial" w:cs="Arial" w:hint="cs"/>
          <w:sz w:val="26"/>
          <w:szCs w:val="26"/>
          <w:rtl/>
        </w:rPr>
        <w:t>ן למצוות, וכעי"ז כתב הפנ"י</w:t>
      </w:r>
      <w:r w:rsidRPr="009A7450">
        <w:rPr>
          <w:rFonts w:ascii="Arial" w:hAnsi="Arial" w:cs="Arial" w:hint="cs"/>
          <w:rtl/>
        </w:rPr>
        <w:t xml:space="preserve"> (שם)</w:t>
      </w:r>
      <w:r>
        <w:rPr>
          <w:rStyle w:val="a9"/>
          <w:rFonts w:ascii="Arial" w:hAnsi="Arial" w:cs="Arial"/>
          <w:sz w:val="26"/>
          <w:szCs w:val="26"/>
          <w:rtl/>
        </w:rPr>
        <w:footnoteReference w:id="7"/>
      </w:r>
      <w:r>
        <w:rPr>
          <w:rFonts w:ascii="Arial" w:hAnsi="Arial" w:cs="Arial" w:hint="cs"/>
          <w:sz w:val="26"/>
          <w:szCs w:val="26"/>
          <w:rtl/>
        </w:rPr>
        <w:t xml:space="preserve">. </w:t>
      </w:r>
    </w:p>
    <w:p w14:paraId="0C5239C5" w14:textId="77777777" w:rsidR="004C3BCC" w:rsidRDefault="004C3BCC" w:rsidP="004C3BCC">
      <w:pPr>
        <w:jc w:val="both"/>
        <w:rPr>
          <w:rFonts w:ascii="Arial" w:hAnsi="Arial" w:cs="Arial"/>
          <w:sz w:val="26"/>
          <w:szCs w:val="26"/>
          <w:rtl/>
        </w:rPr>
      </w:pPr>
      <w:r w:rsidRPr="000747FF">
        <w:rPr>
          <w:rFonts w:ascii="Arial" w:hAnsi="Arial" w:cs="Arial"/>
          <w:sz w:val="26"/>
          <w:szCs w:val="26"/>
          <w:rtl/>
        </w:rPr>
        <w:t xml:space="preserve">הנוב"י </w:t>
      </w:r>
      <w:r w:rsidRPr="000747FF">
        <w:rPr>
          <w:rFonts w:ascii="Arial" w:hAnsi="Arial" w:cs="Arial"/>
          <w:rtl/>
        </w:rPr>
        <w:t xml:space="preserve">(תנינא חיו"ד סימן קסו) </w:t>
      </w:r>
      <w:r>
        <w:rPr>
          <w:rFonts w:ascii="Arial" w:hAnsi="Arial" w:cs="Arial" w:hint="cs"/>
          <w:sz w:val="26"/>
          <w:szCs w:val="26"/>
          <w:rtl/>
        </w:rPr>
        <w:t xml:space="preserve">כתב שיש להזהר שלא </w:t>
      </w:r>
      <w:r w:rsidRPr="000747FF">
        <w:rPr>
          <w:rFonts w:ascii="Arial" w:hAnsi="Arial" w:cs="Arial"/>
          <w:sz w:val="26"/>
          <w:szCs w:val="26"/>
          <w:rtl/>
        </w:rPr>
        <w:t>לאחר את המילה</w:t>
      </w:r>
      <w:r>
        <w:rPr>
          <w:rFonts w:ascii="Arial" w:hAnsi="Arial" w:cs="Arial" w:hint="cs"/>
          <w:sz w:val="26"/>
          <w:szCs w:val="26"/>
          <w:rtl/>
        </w:rPr>
        <w:t xml:space="preserve"> גם מחשש </w:t>
      </w:r>
      <w:r w:rsidRPr="000747FF">
        <w:rPr>
          <w:rFonts w:ascii="Arial" w:hAnsi="Arial" w:cs="Arial"/>
          <w:sz w:val="26"/>
          <w:szCs w:val="26"/>
          <w:rtl/>
        </w:rPr>
        <w:t>שמא ימות התינוק ותתבטל המצוה.</w:t>
      </w:r>
    </w:p>
    <w:p w14:paraId="497EEE0B" w14:textId="77777777" w:rsidR="004C3BCC" w:rsidRDefault="004C3BCC" w:rsidP="004C3BCC">
      <w:pPr>
        <w:jc w:val="both"/>
        <w:rPr>
          <w:rFonts w:ascii="Arial" w:hAnsi="Arial" w:cs="Arial"/>
          <w:sz w:val="26"/>
          <w:szCs w:val="26"/>
          <w:rtl/>
        </w:rPr>
      </w:pPr>
      <w:r w:rsidRPr="000747FF">
        <w:rPr>
          <w:rFonts w:ascii="Arial" w:hAnsi="Arial" w:cs="Arial"/>
          <w:sz w:val="26"/>
          <w:szCs w:val="26"/>
          <w:rtl/>
        </w:rPr>
        <w:t xml:space="preserve">ובס' זכר דוד </w:t>
      </w:r>
      <w:r w:rsidRPr="000747FF">
        <w:rPr>
          <w:rFonts w:ascii="Arial" w:hAnsi="Arial" w:cs="Arial"/>
          <w:rtl/>
        </w:rPr>
        <w:t xml:space="preserve">(מאמר א פרק סב) </w:t>
      </w:r>
      <w:r w:rsidRPr="000747FF">
        <w:rPr>
          <w:rFonts w:ascii="Arial" w:hAnsi="Arial" w:cs="Arial"/>
          <w:sz w:val="26"/>
          <w:szCs w:val="26"/>
          <w:rtl/>
        </w:rPr>
        <w:t>הביא את הטעם של הנוב"י</w:t>
      </w:r>
      <w:r>
        <w:rPr>
          <w:rFonts w:ascii="Arial" w:hAnsi="Arial" w:cs="Arial" w:hint="cs"/>
          <w:sz w:val="26"/>
          <w:szCs w:val="26"/>
          <w:rtl/>
        </w:rPr>
        <w:t>,</w:t>
      </w:r>
      <w:r w:rsidRPr="000747FF">
        <w:rPr>
          <w:rFonts w:ascii="Arial" w:hAnsi="Arial" w:cs="Arial"/>
          <w:sz w:val="26"/>
          <w:szCs w:val="26"/>
          <w:rtl/>
        </w:rPr>
        <w:t xml:space="preserve"> והוסיף ג"כ שאין לאחר את המילה מכיון שאליהו הנביא נמצא במילה ואין ראוי לעכבו.</w:t>
      </w:r>
    </w:p>
    <w:p w14:paraId="257EEDAB" w14:textId="77777777" w:rsidR="004C3BCC" w:rsidRDefault="004C3BCC" w:rsidP="004C3BCC">
      <w:pPr>
        <w:jc w:val="both"/>
        <w:rPr>
          <w:rFonts w:ascii="Arial" w:hAnsi="Arial" w:cs="Arial"/>
          <w:sz w:val="26"/>
          <w:szCs w:val="26"/>
          <w:rtl/>
        </w:rPr>
      </w:pPr>
      <w:r>
        <w:rPr>
          <w:rFonts w:ascii="Arial" w:hAnsi="Arial" w:cs="Arial" w:hint="cs"/>
          <w:sz w:val="26"/>
          <w:szCs w:val="26"/>
          <w:rtl/>
        </w:rPr>
        <w:t>עוד כתב שאין לאחר את המילה</w:t>
      </w:r>
      <w:r w:rsidRPr="000747FF">
        <w:rPr>
          <w:rFonts w:ascii="Arial" w:hAnsi="Arial" w:cs="Arial"/>
          <w:sz w:val="26"/>
          <w:szCs w:val="26"/>
          <w:rtl/>
        </w:rPr>
        <w:t xml:space="preserve"> מפני ש</w:t>
      </w:r>
      <w:r>
        <w:rPr>
          <w:rFonts w:ascii="Arial" w:hAnsi="Arial" w:cs="Arial" w:hint="cs"/>
          <w:sz w:val="26"/>
          <w:szCs w:val="26"/>
          <w:rtl/>
        </w:rPr>
        <w:t>העורלה מסכנת את התינוק ו</w:t>
      </w:r>
      <w:r w:rsidRPr="000747FF">
        <w:rPr>
          <w:rFonts w:ascii="Arial" w:hAnsi="Arial" w:cs="Arial"/>
          <w:sz w:val="26"/>
          <w:szCs w:val="26"/>
          <w:rtl/>
        </w:rPr>
        <w:t>כשיש לאדם חולי הנפש אין לו להשהותו אלא לרפא אותו מיד.</w:t>
      </w:r>
    </w:p>
    <w:p w14:paraId="11709284" w14:textId="77777777" w:rsidR="004C3BCC" w:rsidRDefault="004C3BCC" w:rsidP="004C3BCC">
      <w:pPr>
        <w:jc w:val="both"/>
        <w:rPr>
          <w:rFonts w:ascii="Arial" w:hAnsi="Arial" w:cs="Arial"/>
          <w:sz w:val="26"/>
          <w:szCs w:val="26"/>
          <w:rtl/>
        </w:rPr>
      </w:pPr>
      <w:r w:rsidRPr="000747FF">
        <w:rPr>
          <w:rFonts w:ascii="Arial" w:hAnsi="Arial" w:cs="Arial"/>
          <w:sz w:val="26"/>
          <w:szCs w:val="26"/>
          <w:rtl/>
        </w:rPr>
        <w:t xml:space="preserve">הערוך השולחן </w:t>
      </w:r>
      <w:r w:rsidRPr="000747FF">
        <w:rPr>
          <w:rFonts w:ascii="Arial" w:hAnsi="Arial" w:cs="Arial"/>
          <w:rtl/>
        </w:rPr>
        <w:t>(</w:t>
      </w:r>
      <w:r>
        <w:rPr>
          <w:rFonts w:ascii="Arial" w:hAnsi="Arial" w:cs="Arial" w:hint="cs"/>
          <w:rtl/>
        </w:rPr>
        <w:t xml:space="preserve">סימן </w:t>
      </w:r>
      <w:r w:rsidRPr="000747FF">
        <w:rPr>
          <w:rFonts w:ascii="Arial" w:hAnsi="Arial" w:cs="Arial"/>
          <w:rtl/>
        </w:rPr>
        <w:t>רסב</w:t>
      </w:r>
      <w:r>
        <w:rPr>
          <w:rFonts w:ascii="Arial" w:hAnsi="Arial" w:cs="Arial" w:hint="cs"/>
          <w:rtl/>
        </w:rPr>
        <w:t xml:space="preserve"> סעיף </w:t>
      </w:r>
      <w:r w:rsidRPr="000747FF">
        <w:rPr>
          <w:rFonts w:ascii="Arial" w:hAnsi="Arial" w:cs="Arial"/>
          <w:rtl/>
        </w:rPr>
        <w:t xml:space="preserve">ח) </w:t>
      </w:r>
      <w:r w:rsidRPr="000747FF">
        <w:rPr>
          <w:rFonts w:ascii="Arial" w:hAnsi="Arial" w:cs="Arial"/>
          <w:sz w:val="26"/>
          <w:szCs w:val="26"/>
          <w:rtl/>
        </w:rPr>
        <w:t xml:space="preserve">וקובץ עטרת צבי </w:t>
      </w:r>
      <w:r w:rsidRPr="000747FF">
        <w:rPr>
          <w:rFonts w:ascii="Arial" w:hAnsi="Arial" w:cs="Arial"/>
          <w:rtl/>
        </w:rPr>
        <w:t xml:space="preserve">(עמ' עג) </w:t>
      </w:r>
      <w:r w:rsidRPr="000747FF">
        <w:rPr>
          <w:rFonts w:ascii="Arial" w:hAnsi="Arial" w:cs="Arial"/>
          <w:sz w:val="26"/>
          <w:szCs w:val="26"/>
          <w:rtl/>
        </w:rPr>
        <w:t>כתבו שבמילה הזריזות היא מחו</w:t>
      </w:r>
      <w:r>
        <w:rPr>
          <w:rFonts w:ascii="Arial" w:hAnsi="Arial" w:cs="Arial" w:hint="cs"/>
          <w:sz w:val="26"/>
          <w:szCs w:val="26"/>
          <w:rtl/>
        </w:rPr>
        <w:t>י</w:t>
      </w:r>
      <w:r w:rsidRPr="000747FF">
        <w:rPr>
          <w:rFonts w:ascii="Arial" w:hAnsi="Arial" w:cs="Arial"/>
          <w:sz w:val="26"/>
          <w:szCs w:val="26"/>
          <w:rtl/>
        </w:rPr>
        <w:t>יבת יותר</w:t>
      </w:r>
      <w:r>
        <w:rPr>
          <w:rFonts w:ascii="Arial" w:hAnsi="Arial" w:cs="Arial" w:hint="cs"/>
          <w:sz w:val="26"/>
          <w:szCs w:val="26"/>
          <w:rtl/>
        </w:rPr>
        <w:t xml:space="preserve"> מאשר בשאר מצוות</w:t>
      </w:r>
      <w:r w:rsidRPr="000747FF">
        <w:rPr>
          <w:rFonts w:ascii="Arial" w:hAnsi="Arial" w:cs="Arial"/>
          <w:sz w:val="26"/>
          <w:szCs w:val="26"/>
          <w:rtl/>
        </w:rPr>
        <w:t xml:space="preserve"> שיש להכניסו לקדושה כמה שיותר מוקדם כדי שיקיים כל רגע מצו</w:t>
      </w:r>
      <w:r>
        <w:rPr>
          <w:rFonts w:ascii="Arial" w:hAnsi="Arial" w:cs="Arial" w:hint="cs"/>
          <w:sz w:val="26"/>
          <w:szCs w:val="26"/>
          <w:rtl/>
        </w:rPr>
        <w:t>ו</w:t>
      </w:r>
      <w:r>
        <w:rPr>
          <w:rFonts w:ascii="Arial" w:hAnsi="Arial" w:cs="Arial"/>
          <w:sz w:val="26"/>
          <w:szCs w:val="26"/>
          <w:rtl/>
        </w:rPr>
        <w:t>ת מהול</w:t>
      </w:r>
      <w:r>
        <w:rPr>
          <w:rFonts w:ascii="Arial" w:hAnsi="Arial" w:cs="Arial" w:hint="cs"/>
          <w:sz w:val="26"/>
          <w:szCs w:val="26"/>
          <w:rtl/>
        </w:rPr>
        <w:t>, וכעי"ז כתב המכתב סופר</w:t>
      </w:r>
      <w:r w:rsidRPr="00E54AE0">
        <w:rPr>
          <w:rFonts w:ascii="Arial" w:hAnsi="Arial" w:cs="Arial" w:hint="cs"/>
          <w:rtl/>
        </w:rPr>
        <w:t xml:space="preserve"> (ח"ב חיו"ד סימן כח)</w:t>
      </w:r>
      <w:r>
        <w:rPr>
          <w:rFonts w:ascii="Arial" w:hAnsi="Arial" w:cs="Arial" w:hint="cs"/>
          <w:sz w:val="26"/>
          <w:szCs w:val="26"/>
          <w:rtl/>
        </w:rPr>
        <w:t>.</w:t>
      </w:r>
    </w:p>
    <w:p w14:paraId="6A583752" w14:textId="5568C728" w:rsidR="004C3BCC" w:rsidRDefault="004C3BCC" w:rsidP="008C76B5">
      <w:pPr>
        <w:jc w:val="both"/>
        <w:rPr>
          <w:rFonts w:ascii="Arial" w:hAnsi="Arial" w:cs="Arial"/>
          <w:sz w:val="26"/>
          <w:szCs w:val="26"/>
          <w:rtl/>
        </w:rPr>
      </w:pPr>
      <w:r>
        <w:rPr>
          <w:rFonts w:ascii="Arial" w:hAnsi="Arial" w:cs="Arial" w:hint="cs"/>
          <w:sz w:val="26"/>
          <w:szCs w:val="26"/>
          <w:rtl/>
        </w:rPr>
        <w:t>ויש להוסיף ששנינו בנדרים</w:t>
      </w:r>
      <w:r w:rsidRPr="00055475">
        <w:rPr>
          <w:rFonts w:ascii="Arial" w:hAnsi="Arial" w:cs="Arial" w:hint="cs"/>
          <w:rtl/>
        </w:rPr>
        <w:t xml:space="preserve"> (לא:) </w:t>
      </w:r>
      <w:r>
        <w:rPr>
          <w:rFonts w:ascii="Arial" w:hAnsi="Arial" w:cs="Arial" w:hint="cs"/>
          <w:sz w:val="26"/>
          <w:szCs w:val="26"/>
          <w:rtl/>
        </w:rPr>
        <w:t>גדולה מילה שלא נתלה למשה הצדיק עליה מלוא שעה, ואמרי' בגמ' אמר רבי ח"ו שמשה נתרשל מן המילה וכו', אלא מפני מה נענש משה מפני שנתעסק במלון תחילה שנ' ויהי</w:t>
      </w:r>
      <w:r w:rsidRPr="00B602AA">
        <w:rPr>
          <w:rFonts w:ascii="Arial" w:hAnsi="Arial" w:cs="Arial" w:hint="cs"/>
          <w:sz w:val="26"/>
          <w:szCs w:val="26"/>
          <w:rtl/>
        </w:rPr>
        <w:t xml:space="preserve"> </w:t>
      </w:r>
      <w:r>
        <w:rPr>
          <w:rFonts w:ascii="Arial" w:hAnsi="Arial" w:cs="Arial" w:hint="cs"/>
          <w:sz w:val="26"/>
          <w:szCs w:val="26"/>
          <w:rtl/>
        </w:rPr>
        <w:t>בדרך במלון, ופרש"י</w:t>
      </w:r>
      <w:r w:rsidRPr="00055475">
        <w:rPr>
          <w:rFonts w:ascii="Arial" w:hAnsi="Arial" w:cs="Arial" w:hint="cs"/>
          <w:rtl/>
        </w:rPr>
        <w:t xml:space="preserve"> (לב. בד"ה מפני)</w:t>
      </w:r>
      <w:r>
        <w:rPr>
          <w:rFonts w:ascii="Arial" w:hAnsi="Arial" w:cs="Arial" w:hint="cs"/>
          <w:sz w:val="26"/>
          <w:szCs w:val="26"/>
          <w:rtl/>
        </w:rPr>
        <w:t>: "מפני שנתעסק במלון</w:t>
      </w:r>
      <w:r w:rsidR="008C76B5">
        <w:rPr>
          <w:rFonts w:ascii="Arial" w:hAnsi="Arial" w:cs="Arial" w:hint="cs"/>
          <w:sz w:val="26"/>
          <w:szCs w:val="26"/>
          <w:rtl/>
        </w:rPr>
        <w:t xml:space="preserve"> </w:t>
      </w:r>
      <w:r>
        <w:rPr>
          <w:rFonts w:ascii="Arial" w:hAnsi="Arial" w:cs="Arial" w:hint="cs"/>
          <w:sz w:val="26"/>
          <w:szCs w:val="26"/>
          <w:rtl/>
        </w:rPr>
        <w:t xml:space="preserve">תחילה ואח"כ במילה והיה לו להתעסק במילה תחילה וכו'".   </w:t>
      </w:r>
      <w:r>
        <w:rPr>
          <w:rFonts w:ascii="Arial" w:hAnsi="Arial" w:cs="Arial" w:hint="cs"/>
          <w:sz w:val="26"/>
          <w:szCs w:val="26"/>
          <w:rtl/>
        </w:rPr>
        <w:lastRenderedPageBreak/>
        <w:t>הרי דחזי' מגמ' זו את חומרת הזריזות במילה, דמדאמרי' 'גדולה מילה כו'' מוכח בשביל חומרת המילה נענש משה, ולא מפני חומרת מצוות זריזין מקדימין למצוות.</w:t>
      </w:r>
    </w:p>
    <w:p w14:paraId="554F24CF" w14:textId="069861A1" w:rsidR="008C76B5" w:rsidRDefault="004C3BCC" w:rsidP="004C3BCC">
      <w:pPr>
        <w:jc w:val="both"/>
        <w:rPr>
          <w:rFonts w:ascii="Arial" w:hAnsi="Arial" w:cs="Arial"/>
          <w:sz w:val="26"/>
          <w:szCs w:val="26"/>
          <w:rtl/>
        </w:rPr>
      </w:pPr>
      <w:r>
        <w:rPr>
          <w:rFonts w:ascii="Arial" w:hAnsi="Arial" w:cs="Arial" w:hint="cs"/>
          <w:sz w:val="26"/>
          <w:szCs w:val="26"/>
          <w:rtl/>
        </w:rPr>
        <w:t>ויש לי להוסיף עוד, שבמצוות מילה חוץ מהמצוה למול יש ג"כ איסור להיות ערל</w:t>
      </w:r>
      <w:r w:rsidRPr="00A47EBD">
        <w:rPr>
          <w:rFonts w:ascii="Arial" w:hAnsi="Arial" w:cs="Arial" w:hint="cs"/>
          <w:rtl/>
        </w:rPr>
        <w:t xml:space="preserve"> (</w:t>
      </w:r>
      <w:r>
        <w:rPr>
          <w:rFonts w:ascii="Arial" w:hAnsi="Arial" w:cs="Arial" w:hint="cs"/>
          <w:rtl/>
        </w:rPr>
        <w:t>בית הלוי ח"ב סימן מז, פרי יצחק ח"ב סימן ל</w:t>
      </w:r>
      <w:r w:rsidRPr="00A47EBD">
        <w:rPr>
          <w:rFonts w:ascii="Arial" w:hAnsi="Arial" w:cs="Arial" w:hint="cs"/>
          <w:rtl/>
        </w:rPr>
        <w:t xml:space="preserve">) </w:t>
      </w:r>
      <w:r>
        <w:rPr>
          <w:rFonts w:ascii="Arial" w:hAnsi="Arial" w:cs="Arial" w:hint="cs"/>
          <w:sz w:val="26"/>
          <w:szCs w:val="26"/>
          <w:rtl/>
        </w:rPr>
        <w:t>והרי אם ממתין לקיים את המצוה מן המובחר, הרי שאע"פ שיקיים את המצוה יותר בהידור, מ"מ את האיסור להיות ערל הוא ממשיך עליו יותר זמן (ואולי זוהי כתב הערוה"ש).</w:t>
      </w:r>
    </w:p>
    <w:p w14:paraId="1EE5FE89" w14:textId="77777777" w:rsidR="008C76B5" w:rsidRDefault="008C76B5">
      <w:pPr>
        <w:bidi w:val="0"/>
        <w:rPr>
          <w:rFonts w:ascii="Arial" w:hAnsi="Arial" w:cs="Arial"/>
          <w:sz w:val="26"/>
          <w:szCs w:val="26"/>
          <w:rtl/>
        </w:rPr>
      </w:pPr>
      <w:r>
        <w:rPr>
          <w:rFonts w:ascii="Arial" w:hAnsi="Arial" w:cs="Arial"/>
          <w:sz w:val="26"/>
          <w:szCs w:val="26"/>
          <w:rtl/>
        </w:rPr>
        <w:br w:type="page"/>
      </w:r>
    </w:p>
    <w:p w14:paraId="2FAD1FC6" w14:textId="7B21068B" w:rsidR="008C76B5" w:rsidRDefault="008C76B5" w:rsidP="008C76B5">
      <w:pPr>
        <w:jc w:val="both"/>
        <w:rPr>
          <w:rFonts w:ascii="Arial" w:hAnsi="Arial" w:cs="Arial"/>
          <w:b/>
          <w:bCs/>
          <w:sz w:val="27"/>
          <w:szCs w:val="27"/>
          <w:rtl/>
        </w:rPr>
      </w:pPr>
      <w:r w:rsidRPr="00071A92">
        <w:rPr>
          <w:rFonts w:ascii="Arial" w:hAnsi="Arial" w:cs="Arial" w:hint="cs"/>
          <w:b/>
          <w:bCs/>
          <w:sz w:val="27"/>
          <w:szCs w:val="27"/>
          <w:rtl/>
        </w:rPr>
        <w:lastRenderedPageBreak/>
        <w:t>ג. ככול שמלין יותר מוקדם כך מקיימים מצוות זריזין מקדימים למצוות יותר בהידור, ומכל מקום לדעת הרבה פוסקים אם מלין עד חצות היום (ויש אומרים עד סוף שעה חמישית) עדיין נחשב לזריז.</w:t>
      </w:r>
    </w:p>
    <w:p w14:paraId="6ECE9789" w14:textId="259AF5F0" w:rsidR="008C76B5" w:rsidRPr="008C76B5" w:rsidRDefault="008C76B5" w:rsidP="004C3BCC">
      <w:pPr>
        <w:jc w:val="both"/>
        <w:rPr>
          <w:rFonts w:ascii="Arial" w:hAnsi="Arial" w:cs="Arial"/>
          <w:b/>
          <w:bCs/>
          <w:sz w:val="26"/>
          <w:szCs w:val="26"/>
          <w:rtl/>
        </w:rPr>
      </w:pPr>
      <w:r w:rsidRPr="008C76B5">
        <w:rPr>
          <w:rFonts w:ascii="Arial" w:hAnsi="Arial" w:cs="Arial" w:hint="cs"/>
          <w:b/>
          <w:bCs/>
          <w:sz w:val="26"/>
          <w:szCs w:val="26"/>
          <w:rtl/>
        </w:rPr>
        <w:t>ביאורים:</w:t>
      </w:r>
    </w:p>
    <w:p w14:paraId="5843FD74" w14:textId="44414D59" w:rsidR="004C3BCC" w:rsidRDefault="004C3BCC" w:rsidP="004C3BCC">
      <w:pPr>
        <w:jc w:val="both"/>
        <w:rPr>
          <w:rFonts w:ascii="Arial" w:hAnsi="Arial" w:cs="Arial"/>
          <w:sz w:val="26"/>
          <w:szCs w:val="26"/>
          <w:rtl/>
        </w:rPr>
      </w:pPr>
      <w:r>
        <w:rPr>
          <w:rFonts w:ascii="Arial" w:hAnsi="Arial" w:cs="Arial" w:hint="cs"/>
          <w:sz w:val="26"/>
          <w:szCs w:val="26"/>
          <w:rtl/>
        </w:rPr>
        <w:t>ה</w:t>
      </w:r>
      <w:r w:rsidRPr="000747FF">
        <w:rPr>
          <w:rFonts w:ascii="Arial" w:hAnsi="Arial" w:cs="Arial"/>
          <w:sz w:val="26"/>
          <w:szCs w:val="26"/>
          <w:rtl/>
        </w:rPr>
        <w:t xml:space="preserve">או"ז </w:t>
      </w:r>
      <w:r w:rsidRPr="00D2227F">
        <w:rPr>
          <w:rFonts w:ascii="Arial" w:hAnsi="Arial" w:cs="Arial"/>
          <w:rtl/>
        </w:rPr>
        <w:t xml:space="preserve">(הל' ר"ה סימן ער"ה) </w:t>
      </w:r>
      <w:r>
        <w:rPr>
          <w:rFonts w:ascii="Arial" w:hAnsi="Arial" w:cs="Arial"/>
          <w:sz w:val="26"/>
          <w:szCs w:val="26"/>
          <w:rtl/>
        </w:rPr>
        <w:t xml:space="preserve">כתב </w:t>
      </w:r>
      <w:r>
        <w:rPr>
          <w:rFonts w:ascii="Arial" w:hAnsi="Arial" w:cs="Arial" w:hint="cs"/>
          <w:sz w:val="26"/>
          <w:szCs w:val="26"/>
          <w:rtl/>
        </w:rPr>
        <w:t>שלמול</w:t>
      </w:r>
      <w:r w:rsidRPr="000747FF">
        <w:rPr>
          <w:rFonts w:ascii="Arial" w:hAnsi="Arial" w:cs="Arial"/>
          <w:sz w:val="26"/>
          <w:szCs w:val="26"/>
          <w:rtl/>
        </w:rPr>
        <w:t xml:space="preserve"> בהשכמה </w:t>
      </w:r>
      <w:r>
        <w:rPr>
          <w:rFonts w:ascii="Arial" w:hAnsi="Arial" w:cs="Arial" w:hint="cs"/>
          <w:sz w:val="26"/>
          <w:szCs w:val="26"/>
          <w:rtl/>
        </w:rPr>
        <w:t xml:space="preserve">זה המובחר </w:t>
      </w:r>
      <w:r w:rsidRPr="000747FF">
        <w:rPr>
          <w:rFonts w:ascii="Arial" w:hAnsi="Arial" w:cs="Arial"/>
          <w:sz w:val="26"/>
          <w:szCs w:val="26"/>
          <w:rtl/>
        </w:rPr>
        <w:t xml:space="preserve">והמאחר עד סוף ה' שעות נראה שהמצוה בזויה לו, הרי דס"ל דלכתח' </w:t>
      </w:r>
      <w:r>
        <w:rPr>
          <w:rFonts w:ascii="Arial" w:hAnsi="Arial" w:cs="Arial" w:hint="cs"/>
          <w:sz w:val="26"/>
          <w:szCs w:val="26"/>
          <w:rtl/>
        </w:rPr>
        <w:t>יש לה</w:t>
      </w:r>
      <w:r w:rsidRPr="000747FF">
        <w:rPr>
          <w:rFonts w:ascii="Arial" w:hAnsi="Arial" w:cs="Arial"/>
          <w:sz w:val="26"/>
          <w:szCs w:val="26"/>
          <w:rtl/>
        </w:rPr>
        <w:t xml:space="preserve">קדים </w:t>
      </w:r>
      <w:r>
        <w:rPr>
          <w:rFonts w:ascii="Arial" w:hAnsi="Arial" w:cs="Arial" w:hint="cs"/>
          <w:sz w:val="26"/>
          <w:szCs w:val="26"/>
          <w:rtl/>
        </w:rPr>
        <w:t xml:space="preserve">לעשות את המילה </w:t>
      </w:r>
      <w:r w:rsidRPr="000747FF">
        <w:rPr>
          <w:rFonts w:ascii="Arial" w:hAnsi="Arial" w:cs="Arial"/>
          <w:sz w:val="26"/>
          <w:szCs w:val="26"/>
          <w:rtl/>
        </w:rPr>
        <w:t>ככ</w:t>
      </w:r>
      <w:r>
        <w:rPr>
          <w:rFonts w:ascii="Arial" w:hAnsi="Arial" w:cs="Arial" w:hint="cs"/>
          <w:sz w:val="26"/>
          <w:szCs w:val="26"/>
          <w:rtl/>
        </w:rPr>
        <w:t>ו</w:t>
      </w:r>
      <w:r w:rsidRPr="000747FF">
        <w:rPr>
          <w:rFonts w:ascii="Arial" w:hAnsi="Arial" w:cs="Arial"/>
          <w:sz w:val="26"/>
          <w:szCs w:val="26"/>
          <w:rtl/>
        </w:rPr>
        <w:t xml:space="preserve">ל </w:t>
      </w:r>
      <w:r>
        <w:rPr>
          <w:rFonts w:ascii="Arial" w:hAnsi="Arial" w:cs="Arial" w:hint="cs"/>
          <w:sz w:val="26"/>
          <w:szCs w:val="26"/>
          <w:rtl/>
        </w:rPr>
        <w:t>ש</w:t>
      </w:r>
      <w:r w:rsidRPr="000747FF">
        <w:rPr>
          <w:rFonts w:ascii="Arial" w:hAnsi="Arial" w:cs="Arial"/>
          <w:sz w:val="26"/>
          <w:szCs w:val="26"/>
          <w:rtl/>
        </w:rPr>
        <w:t>אפשר</w:t>
      </w:r>
      <w:r>
        <w:rPr>
          <w:rFonts w:ascii="Arial" w:hAnsi="Arial" w:cs="Arial" w:hint="cs"/>
          <w:sz w:val="26"/>
          <w:szCs w:val="26"/>
          <w:rtl/>
        </w:rPr>
        <w:t>,</w:t>
      </w:r>
      <w:r w:rsidRPr="000747FF">
        <w:rPr>
          <w:rFonts w:ascii="Arial" w:hAnsi="Arial" w:cs="Arial"/>
          <w:sz w:val="26"/>
          <w:szCs w:val="26"/>
          <w:rtl/>
        </w:rPr>
        <w:t xml:space="preserve"> ומ"מ עד</w:t>
      </w:r>
      <w:r>
        <w:rPr>
          <w:rFonts w:ascii="Arial" w:hAnsi="Arial" w:cs="Arial" w:hint="cs"/>
          <w:sz w:val="26"/>
          <w:szCs w:val="26"/>
          <w:rtl/>
        </w:rPr>
        <w:t xml:space="preserve"> סוף</w:t>
      </w:r>
      <w:r w:rsidRPr="000747FF">
        <w:rPr>
          <w:rFonts w:ascii="Arial" w:hAnsi="Arial" w:cs="Arial"/>
          <w:sz w:val="26"/>
          <w:szCs w:val="26"/>
          <w:rtl/>
        </w:rPr>
        <w:t xml:space="preserve"> ה' שעות אכתי חשיב זריזין</w:t>
      </w:r>
      <w:r>
        <w:rPr>
          <w:rFonts w:ascii="Arial" w:hAnsi="Arial" w:cs="Arial" w:hint="cs"/>
          <w:sz w:val="26"/>
          <w:szCs w:val="26"/>
          <w:rtl/>
        </w:rPr>
        <w:t>. ואף מהמעשה רוקח</w:t>
      </w:r>
      <w:r w:rsidRPr="00F1186B">
        <w:rPr>
          <w:rFonts w:ascii="Arial" w:hAnsi="Arial" w:cs="Arial" w:hint="cs"/>
          <w:rtl/>
        </w:rPr>
        <w:t xml:space="preserve"> (פ"א מהל' מילה) </w:t>
      </w:r>
      <w:r>
        <w:rPr>
          <w:rFonts w:ascii="Arial" w:hAnsi="Arial" w:cs="Arial" w:hint="cs"/>
          <w:sz w:val="26"/>
          <w:szCs w:val="26"/>
          <w:rtl/>
        </w:rPr>
        <w:t>ומשו"ת הבשמים ראש</w:t>
      </w:r>
      <w:r w:rsidRPr="00F1186B">
        <w:rPr>
          <w:rFonts w:ascii="Arial" w:hAnsi="Arial" w:cs="Arial" w:hint="cs"/>
          <w:rtl/>
        </w:rPr>
        <w:t xml:space="preserve"> (סימן עב) </w:t>
      </w:r>
      <w:r>
        <w:rPr>
          <w:rFonts w:ascii="Arial" w:hAnsi="Arial" w:cs="Arial" w:hint="cs"/>
          <w:sz w:val="26"/>
          <w:szCs w:val="26"/>
          <w:rtl/>
        </w:rPr>
        <w:t>משמע שעד חצות היום הו"ל בכלל זריזין מקדימין למצוות.</w:t>
      </w:r>
    </w:p>
    <w:p w14:paraId="0511A143" w14:textId="48570E5B" w:rsidR="004C3BCC" w:rsidRDefault="004C3BCC" w:rsidP="008C76B5">
      <w:pPr>
        <w:jc w:val="both"/>
        <w:rPr>
          <w:rFonts w:ascii="Arial" w:hAnsi="Arial" w:cs="Arial"/>
          <w:sz w:val="26"/>
          <w:szCs w:val="26"/>
          <w:rtl/>
        </w:rPr>
      </w:pPr>
      <w:r w:rsidRPr="000747FF">
        <w:rPr>
          <w:rFonts w:ascii="Arial" w:hAnsi="Arial" w:cs="Arial"/>
          <w:sz w:val="26"/>
          <w:szCs w:val="26"/>
          <w:rtl/>
        </w:rPr>
        <w:t>וכ</w:t>
      </w:r>
      <w:r>
        <w:rPr>
          <w:rFonts w:ascii="Arial" w:hAnsi="Arial" w:cs="Arial" w:hint="cs"/>
          <w:sz w:val="26"/>
          <w:szCs w:val="26"/>
          <w:rtl/>
        </w:rPr>
        <w:t xml:space="preserve">"כ </w:t>
      </w:r>
      <w:r w:rsidRPr="000747FF">
        <w:rPr>
          <w:rFonts w:ascii="Arial" w:hAnsi="Arial" w:cs="Arial"/>
          <w:sz w:val="26"/>
          <w:szCs w:val="26"/>
          <w:rtl/>
        </w:rPr>
        <w:t xml:space="preserve">השדי חמד </w:t>
      </w:r>
      <w:r w:rsidRPr="00D2227F">
        <w:rPr>
          <w:rFonts w:ascii="Arial" w:hAnsi="Arial" w:cs="Arial"/>
          <w:rtl/>
        </w:rPr>
        <w:t>(מערכת הזי"ן, בתחילתו)</w:t>
      </w:r>
      <w:r w:rsidRPr="000747FF">
        <w:rPr>
          <w:rFonts w:ascii="Arial" w:hAnsi="Arial" w:cs="Arial"/>
          <w:sz w:val="26"/>
          <w:szCs w:val="26"/>
          <w:rtl/>
        </w:rPr>
        <w:t xml:space="preserve">, וס' הברית </w:t>
      </w:r>
      <w:r w:rsidRPr="00D2227F">
        <w:rPr>
          <w:rFonts w:ascii="Arial" w:hAnsi="Arial" w:cs="Arial"/>
          <w:rtl/>
        </w:rPr>
        <w:t>(</w:t>
      </w:r>
      <w:r>
        <w:rPr>
          <w:rFonts w:ascii="Arial" w:hAnsi="Arial" w:cs="Arial" w:hint="cs"/>
          <w:rtl/>
        </w:rPr>
        <w:t>סימן רסב ס"ק כג</w:t>
      </w:r>
      <w:r w:rsidRPr="00D2227F">
        <w:rPr>
          <w:rFonts w:ascii="Arial" w:hAnsi="Arial" w:cs="Arial"/>
          <w:rtl/>
        </w:rPr>
        <w:t>)</w:t>
      </w:r>
      <w:r w:rsidRPr="00E6167F">
        <w:rPr>
          <w:rStyle w:val="a9"/>
          <w:rFonts w:ascii="Arial" w:hAnsi="Arial" w:cs="Arial"/>
          <w:sz w:val="26"/>
          <w:szCs w:val="26"/>
          <w:rtl/>
        </w:rPr>
        <w:t xml:space="preserve"> </w:t>
      </w:r>
      <w:r w:rsidRPr="000747FF">
        <w:rPr>
          <w:rStyle w:val="a9"/>
          <w:rFonts w:ascii="Arial" w:hAnsi="Arial" w:cs="Arial"/>
          <w:sz w:val="26"/>
          <w:szCs w:val="26"/>
          <w:rtl/>
        </w:rPr>
        <w:footnoteReference w:id="8"/>
      </w:r>
      <w:r w:rsidRPr="00F1186B">
        <w:rPr>
          <w:rFonts w:ascii="Arial" w:hAnsi="Arial" w:cs="Arial" w:hint="cs"/>
          <w:sz w:val="26"/>
          <w:szCs w:val="26"/>
          <w:rtl/>
        </w:rPr>
        <w:t xml:space="preserve"> </w:t>
      </w:r>
      <w:r w:rsidRPr="000747FF">
        <w:rPr>
          <w:rFonts w:ascii="Arial" w:hAnsi="Arial" w:cs="Arial"/>
          <w:sz w:val="26"/>
          <w:szCs w:val="26"/>
          <w:rtl/>
        </w:rPr>
        <w:t>בדעת השבו</w:t>
      </w:r>
      <w:r>
        <w:rPr>
          <w:rFonts w:ascii="Arial" w:hAnsi="Arial" w:cs="Arial" w:hint="cs"/>
          <w:sz w:val="26"/>
          <w:szCs w:val="26"/>
          <w:rtl/>
        </w:rPr>
        <w:t>ת יעקב. וכ"נ מהתוכחת חיים</w:t>
      </w:r>
      <w:r w:rsidRPr="00237F6F">
        <w:rPr>
          <w:rFonts w:ascii="Arial" w:hAnsi="Arial" w:cs="Arial" w:hint="cs"/>
          <w:rtl/>
        </w:rPr>
        <w:t xml:space="preserve"> (פרשת לך לך)</w:t>
      </w:r>
      <w:r>
        <w:rPr>
          <w:rFonts w:ascii="Arial" w:hAnsi="Arial" w:cs="Arial" w:hint="cs"/>
          <w:sz w:val="26"/>
          <w:szCs w:val="26"/>
          <w:rtl/>
        </w:rPr>
        <w:t>, וכן העלה</w:t>
      </w:r>
      <w:r w:rsidR="008C76B5">
        <w:rPr>
          <w:rFonts w:ascii="Arial" w:hAnsi="Arial" w:cs="Arial" w:hint="cs"/>
          <w:sz w:val="26"/>
          <w:szCs w:val="26"/>
          <w:rtl/>
        </w:rPr>
        <w:t xml:space="preserve"> </w:t>
      </w:r>
      <w:r>
        <w:rPr>
          <w:rFonts w:ascii="Arial" w:hAnsi="Arial" w:cs="Arial" w:hint="cs"/>
          <w:sz w:val="26"/>
          <w:szCs w:val="26"/>
          <w:rtl/>
        </w:rPr>
        <w:t>בשו"ת יעלת חן</w:t>
      </w:r>
      <w:r w:rsidRPr="00237F6F">
        <w:rPr>
          <w:rFonts w:ascii="Arial" w:hAnsi="Arial" w:cs="Arial" w:hint="cs"/>
          <w:rtl/>
        </w:rPr>
        <w:t xml:space="preserve"> (ח"א, חיו"ד סימן כח אותיות ב-ג)</w:t>
      </w:r>
      <w:r w:rsidRPr="00D0110C">
        <w:rPr>
          <w:rFonts w:ascii="Arial" w:hAnsi="Arial" w:cs="Arial" w:hint="cs"/>
          <w:sz w:val="26"/>
          <w:szCs w:val="26"/>
          <w:rtl/>
        </w:rPr>
        <w:t>, וע"ע בערך השולחן</w:t>
      </w:r>
      <w:r>
        <w:rPr>
          <w:rFonts w:ascii="Arial" w:hAnsi="Arial" w:cs="Arial" w:hint="cs"/>
          <w:rtl/>
        </w:rPr>
        <w:t xml:space="preserve"> (סימן כה  אות א)</w:t>
      </w:r>
      <w:r>
        <w:rPr>
          <w:rFonts w:ascii="Arial" w:hAnsi="Arial" w:cs="Arial" w:hint="cs"/>
          <w:sz w:val="26"/>
          <w:szCs w:val="26"/>
          <w:rtl/>
        </w:rPr>
        <w:t>.</w:t>
      </w:r>
    </w:p>
    <w:p w14:paraId="106439C5" w14:textId="77777777" w:rsidR="004C3BCC" w:rsidRPr="00A47EBD" w:rsidRDefault="004C3BCC" w:rsidP="004C3BCC">
      <w:pPr>
        <w:jc w:val="both"/>
        <w:rPr>
          <w:rFonts w:asciiTheme="minorBidi" w:hAnsiTheme="minorBidi"/>
          <w:sz w:val="23"/>
          <w:szCs w:val="23"/>
          <w:rtl/>
        </w:rPr>
      </w:pPr>
      <w:r>
        <w:rPr>
          <w:rFonts w:ascii="Arial" w:hAnsi="Arial" w:cs="Arial" w:hint="cs"/>
          <w:sz w:val="26"/>
          <w:szCs w:val="26"/>
          <w:rtl/>
        </w:rPr>
        <w:t>ועי' בציץ אליעזר</w:t>
      </w:r>
      <w:r w:rsidRPr="00237F6F">
        <w:rPr>
          <w:rFonts w:ascii="Arial" w:hAnsi="Arial" w:cs="Arial" w:hint="cs"/>
          <w:rtl/>
        </w:rPr>
        <w:t xml:space="preserve"> (ח"ט סימן כח אות א) </w:t>
      </w:r>
      <w:r>
        <w:rPr>
          <w:rFonts w:ascii="Arial" w:hAnsi="Arial" w:cs="Arial" w:hint="cs"/>
          <w:sz w:val="26"/>
          <w:szCs w:val="26"/>
          <w:rtl/>
        </w:rPr>
        <w:t>שכתב שאפשר שזה נלמד מאברהם אבינו שדרשו חז"ל שהוא מל בחצות היום (והרי ממנו למדנו את מצוות זריזין מקדימין למצוות), וע"ע בשו"ת</w:t>
      </w:r>
      <w:r w:rsidRPr="00D0110C">
        <w:rPr>
          <w:rFonts w:ascii="Arial" w:hAnsi="Arial" w:cs="Arial" w:hint="cs"/>
          <w:sz w:val="26"/>
          <w:szCs w:val="26"/>
          <w:rtl/>
        </w:rPr>
        <w:t xml:space="preserve"> </w:t>
      </w:r>
      <w:r w:rsidRPr="00D0110C">
        <w:rPr>
          <w:rFonts w:asciiTheme="minorBidi" w:hAnsiTheme="minorBidi"/>
          <w:sz w:val="26"/>
          <w:szCs w:val="26"/>
          <w:rtl/>
        </w:rPr>
        <w:t>קרית דוד חנה</w:t>
      </w:r>
      <w:r>
        <w:rPr>
          <w:rFonts w:asciiTheme="minorBidi" w:hAnsiTheme="minorBidi" w:hint="cs"/>
          <w:sz w:val="23"/>
          <w:szCs w:val="23"/>
          <w:rtl/>
        </w:rPr>
        <w:t xml:space="preserve"> </w:t>
      </w:r>
      <w:r w:rsidRPr="00D2227F">
        <w:rPr>
          <w:rFonts w:asciiTheme="minorBidi" w:hAnsiTheme="minorBidi"/>
          <w:rtl/>
        </w:rPr>
        <w:t xml:space="preserve">(או"ח סימן תקפד, סעיף ד) </w:t>
      </w:r>
      <w:r w:rsidRPr="00D0110C">
        <w:rPr>
          <w:rFonts w:asciiTheme="minorBidi" w:hAnsiTheme="minorBidi" w:hint="cs"/>
          <w:sz w:val="26"/>
          <w:szCs w:val="26"/>
          <w:rtl/>
        </w:rPr>
        <w:t xml:space="preserve">ובשו"ת </w:t>
      </w:r>
      <w:r>
        <w:rPr>
          <w:rFonts w:ascii="Arial" w:hAnsi="Arial" w:cs="Arial" w:hint="cs"/>
          <w:sz w:val="26"/>
          <w:szCs w:val="26"/>
          <w:rtl/>
        </w:rPr>
        <w:t>אז נדברו</w:t>
      </w:r>
      <w:r w:rsidRPr="00237F6F">
        <w:rPr>
          <w:rFonts w:ascii="Arial" w:hAnsi="Arial" w:cs="Arial" w:hint="cs"/>
          <w:rtl/>
        </w:rPr>
        <w:t xml:space="preserve"> (חי"ג סימן סח) </w:t>
      </w:r>
      <w:r>
        <w:rPr>
          <w:rFonts w:ascii="Arial" w:hAnsi="Arial" w:cs="Arial" w:hint="cs"/>
          <w:sz w:val="26"/>
          <w:szCs w:val="26"/>
          <w:rtl/>
        </w:rPr>
        <w:t>שכתבו עוד מקור לזה.</w:t>
      </w:r>
    </w:p>
    <w:p w14:paraId="7008F768" w14:textId="2F604C16" w:rsidR="008C76B5" w:rsidRDefault="004C3BCC" w:rsidP="004C3BCC">
      <w:pPr>
        <w:jc w:val="both"/>
        <w:rPr>
          <w:rFonts w:ascii="Arial" w:hAnsi="Arial" w:cs="Arial"/>
          <w:sz w:val="26"/>
          <w:szCs w:val="26"/>
          <w:rtl/>
        </w:rPr>
      </w:pPr>
      <w:r>
        <w:rPr>
          <w:rFonts w:ascii="Arial" w:hAnsi="Arial" w:cs="Arial" w:hint="cs"/>
          <w:sz w:val="26"/>
          <w:szCs w:val="26"/>
          <w:rtl/>
        </w:rPr>
        <w:lastRenderedPageBreak/>
        <w:t>אמנם בשארית לנפש חיה</w:t>
      </w:r>
      <w:r w:rsidRPr="00FF5A89">
        <w:rPr>
          <w:rFonts w:ascii="Arial" w:hAnsi="Arial" w:cs="Arial" w:hint="cs"/>
          <w:rtl/>
        </w:rPr>
        <w:t xml:space="preserve"> (סימן א) </w:t>
      </w:r>
      <w:r>
        <w:rPr>
          <w:rFonts w:ascii="Arial" w:hAnsi="Arial" w:cs="Arial" w:hint="cs"/>
          <w:sz w:val="26"/>
          <w:szCs w:val="26"/>
          <w:rtl/>
        </w:rPr>
        <w:t>כתב שהטעם שנקטו חצות היום הוא כדי להרחיק את האדם מן העבירה (וכמו בק"ש של ערבית, עי' ברכות ב.), אך אין הפרש מהותי בין קודם חצות לאחרי חצות.   ולענ"ד אין נר' כן מדברי הפוסקים שכתבנו למעלה, שמשמע מדבריהם שאם מלין אחר חצות עוברים על איסור זריזין, ואין חצות היום רק סייג לא לבטל מילה באותו היום.</w:t>
      </w:r>
    </w:p>
    <w:p w14:paraId="1C53AF2D" w14:textId="77777777" w:rsidR="008C76B5" w:rsidRDefault="008C76B5">
      <w:pPr>
        <w:bidi w:val="0"/>
        <w:rPr>
          <w:rFonts w:ascii="Arial" w:hAnsi="Arial" w:cs="Arial"/>
          <w:sz w:val="26"/>
          <w:szCs w:val="26"/>
          <w:rtl/>
        </w:rPr>
      </w:pPr>
      <w:r>
        <w:rPr>
          <w:rFonts w:ascii="Arial" w:hAnsi="Arial" w:cs="Arial"/>
          <w:sz w:val="26"/>
          <w:szCs w:val="26"/>
          <w:rtl/>
        </w:rPr>
        <w:br w:type="page"/>
      </w:r>
    </w:p>
    <w:p w14:paraId="243E897B" w14:textId="6ADBFE00" w:rsidR="008C76B5" w:rsidRDefault="008C76B5" w:rsidP="008C76B5">
      <w:pPr>
        <w:jc w:val="both"/>
        <w:rPr>
          <w:rFonts w:ascii="Arial" w:hAnsi="Arial" w:cs="Arial"/>
          <w:b/>
          <w:bCs/>
          <w:sz w:val="27"/>
          <w:szCs w:val="27"/>
          <w:rtl/>
        </w:rPr>
      </w:pPr>
      <w:r>
        <w:rPr>
          <w:rFonts w:ascii="Arial" w:hAnsi="Arial" w:cs="Arial" w:hint="cs"/>
          <w:b/>
          <w:bCs/>
          <w:sz w:val="27"/>
          <w:szCs w:val="27"/>
          <w:rtl/>
        </w:rPr>
        <w:lastRenderedPageBreak/>
        <w:t>ד</w:t>
      </w:r>
      <w:r w:rsidRPr="00DB2C13">
        <w:rPr>
          <w:rFonts w:ascii="Arial" w:hAnsi="Arial" w:cs="Arial" w:hint="cs"/>
          <w:b/>
          <w:bCs/>
          <w:sz w:val="27"/>
          <w:szCs w:val="27"/>
          <w:rtl/>
        </w:rPr>
        <w:t>. אף במילה שלא בזמנה יש מצוות זריזין מקדימין למצוות.</w:t>
      </w:r>
    </w:p>
    <w:p w14:paraId="2B11C40F" w14:textId="364DBEC8" w:rsidR="008C76B5" w:rsidRDefault="008C76B5" w:rsidP="008C76B5">
      <w:pPr>
        <w:jc w:val="both"/>
        <w:rPr>
          <w:rFonts w:ascii="Arial" w:hAnsi="Arial" w:cs="Arial"/>
          <w:b/>
          <w:bCs/>
          <w:sz w:val="27"/>
          <w:szCs w:val="27"/>
          <w:rtl/>
        </w:rPr>
      </w:pPr>
      <w:r>
        <w:rPr>
          <w:rFonts w:ascii="Arial" w:hAnsi="Arial" w:cs="Arial" w:hint="cs"/>
          <w:b/>
          <w:bCs/>
          <w:sz w:val="27"/>
          <w:szCs w:val="27"/>
          <w:rtl/>
        </w:rPr>
        <w:t>ביאורים:</w:t>
      </w:r>
    </w:p>
    <w:p w14:paraId="23083D81" w14:textId="3FBAA90A" w:rsidR="004C3BCC" w:rsidRDefault="004C3BCC" w:rsidP="004C3BCC">
      <w:pPr>
        <w:jc w:val="both"/>
        <w:rPr>
          <w:rFonts w:ascii="Arial" w:hAnsi="Arial" w:cs="Arial"/>
          <w:sz w:val="26"/>
          <w:szCs w:val="26"/>
          <w:rtl/>
        </w:rPr>
      </w:pPr>
      <w:r w:rsidRPr="004131AE">
        <w:rPr>
          <w:rFonts w:ascii="Arial" w:hAnsi="Arial" w:cs="Arial" w:hint="cs"/>
          <w:sz w:val="26"/>
          <w:szCs w:val="26"/>
          <w:rtl/>
        </w:rPr>
        <w:t xml:space="preserve">יש לברר אם יש </w:t>
      </w:r>
      <w:r>
        <w:rPr>
          <w:rFonts w:ascii="Arial" w:hAnsi="Arial" w:cs="Arial" w:hint="cs"/>
          <w:sz w:val="26"/>
          <w:szCs w:val="26"/>
          <w:rtl/>
        </w:rPr>
        <w:t xml:space="preserve">את </w:t>
      </w:r>
      <w:r w:rsidRPr="004131AE">
        <w:rPr>
          <w:rFonts w:ascii="Arial" w:hAnsi="Arial" w:cs="Arial" w:hint="cs"/>
          <w:sz w:val="26"/>
          <w:szCs w:val="26"/>
          <w:rtl/>
        </w:rPr>
        <w:t>מצ</w:t>
      </w:r>
      <w:r>
        <w:rPr>
          <w:rFonts w:ascii="Arial" w:hAnsi="Arial" w:cs="Arial" w:hint="cs"/>
          <w:sz w:val="26"/>
          <w:szCs w:val="26"/>
          <w:rtl/>
        </w:rPr>
        <w:t>ו</w:t>
      </w:r>
      <w:r w:rsidRPr="004131AE">
        <w:rPr>
          <w:rFonts w:ascii="Arial" w:hAnsi="Arial" w:cs="Arial" w:hint="cs"/>
          <w:sz w:val="26"/>
          <w:szCs w:val="26"/>
          <w:rtl/>
        </w:rPr>
        <w:t>ות זריזי</w:t>
      </w:r>
      <w:r>
        <w:rPr>
          <w:rFonts w:ascii="Arial" w:hAnsi="Arial" w:cs="Arial" w:hint="cs"/>
          <w:sz w:val="26"/>
          <w:szCs w:val="26"/>
          <w:rtl/>
        </w:rPr>
        <w:t>ן</w:t>
      </w:r>
      <w:r w:rsidRPr="004131AE">
        <w:rPr>
          <w:rFonts w:ascii="Arial" w:hAnsi="Arial" w:cs="Arial" w:hint="cs"/>
          <w:sz w:val="26"/>
          <w:szCs w:val="26"/>
          <w:rtl/>
        </w:rPr>
        <w:t xml:space="preserve"> מקדימי</w:t>
      </w:r>
      <w:r>
        <w:rPr>
          <w:rFonts w:ascii="Arial" w:hAnsi="Arial" w:cs="Arial" w:hint="cs"/>
          <w:sz w:val="26"/>
          <w:szCs w:val="26"/>
          <w:rtl/>
        </w:rPr>
        <w:t>ן</w:t>
      </w:r>
      <w:r w:rsidRPr="004131AE">
        <w:rPr>
          <w:rFonts w:ascii="Arial" w:hAnsi="Arial" w:cs="Arial" w:hint="cs"/>
          <w:sz w:val="26"/>
          <w:szCs w:val="26"/>
          <w:rtl/>
        </w:rPr>
        <w:t xml:space="preserve"> למצוות אף במילה שלב"ז.</w:t>
      </w:r>
    </w:p>
    <w:p w14:paraId="0E2C46EC" w14:textId="77777777" w:rsidR="004C3BCC" w:rsidRDefault="004C3BCC" w:rsidP="004C3BCC">
      <w:pPr>
        <w:jc w:val="both"/>
        <w:rPr>
          <w:rFonts w:ascii="Arial" w:hAnsi="Arial" w:cs="Arial"/>
          <w:b/>
          <w:bCs/>
          <w:sz w:val="26"/>
          <w:szCs w:val="26"/>
          <w:rtl/>
        </w:rPr>
      </w:pPr>
      <w:r>
        <w:rPr>
          <w:rFonts w:ascii="Arial" w:hAnsi="Arial" w:cs="Arial" w:hint="cs"/>
          <w:sz w:val="26"/>
          <w:szCs w:val="26"/>
          <w:rtl/>
        </w:rPr>
        <w:t>דבר זה מבואר ברמב"ם</w:t>
      </w:r>
      <w:r w:rsidRPr="006001ED">
        <w:rPr>
          <w:rFonts w:ascii="Arial" w:hAnsi="Arial" w:cs="Arial" w:hint="cs"/>
          <w:rtl/>
        </w:rPr>
        <w:t xml:space="preserve"> (פ"א </w:t>
      </w:r>
      <w:r>
        <w:rPr>
          <w:rFonts w:ascii="Arial" w:hAnsi="Arial" w:cs="Arial" w:hint="cs"/>
          <w:rtl/>
        </w:rPr>
        <w:t>מ</w:t>
      </w:r>
      <w:r w:rsidRPr="006001ED">
        <w:rPr>
          <w:rFonts w:ascii="Arial" w:hAnsi="Arial" w:cs="Arial" w:hint="cs"/>
          <w:rtl/>
        </w:rPr>
        <w:t>הל' מילה</w:t>
      </w:r>
      <w:r>
        <w:rPr>
          <w:rFonts w:ascii="Arial" w:hAnsi="Arial" w:cs="Arial" w:hint="cs"/>
          <w:rtl/>
        </w:rPr>
        <w:t xml:space="preserve"> </w:t>
      </w:r>
      <w:r w:rsidRPr="006001ED">
        <w:rPr>
          <w:rFonts w:ascii="Arial" w:hAnsi="Arial" w:cs="Arial" w:hint="cs"/>
          <w:rtl/>
        </w:rPr>
        <w:t xml:space="preserve">ה"ב) </w:t>
      </w:r>
      <w:r w:rsidRPr="00B70FCA">
        <w:rPr>
          <w:rFonts w:ascii="Arial" w:hAnsi="Arial" w:cs="Arial" w:hint="cs"/>
          <w:sz w:val="26"/>
          <w:szCs w:val="26"/>
          <w:rtl/>
        </w:rPr>
        <w:t xml:space="preserve">שכתב </w:t>
      </w:r>
      <w:r>
        <w:rPr>
          <w:rFonts w:ascii="Arial" w:hAnsi="Arial" w:cs="Arial" w:hint="cs"/>
          <w:sz w:val="26"/>
          <w:szCs w:val="26"/>
          <w:rtl/>
        </w:rPr>
        <w:t>שכל יום שאינו נימול מבטל עשה. עוד כתב</w:t>
      </w:r>
      <w:r w:rsidRPr="00B70FCA">
        <w:rPr>
          <w:rFonts w:ascii="Arial" w:hAnsi="Arial" w:cs="Arial" w:hint="cs"/>
          <w:rtl/>
        </w:rPr>
        <w:t xml:space="preserve"> (שם</w:t>
      </w:r>
      <w:r w:rsidRPr="00B70FCA">
        <w:rPr>
          <w:rFonts w:ascii="Arial" w:hAnsi="Arial" w:cs="Arial" w:hint="cs"/>
          <w:sz w:val="18"/>
          <w:szCs w:val="18"/>
          <w:rtl/>
        </w:rPr>
        <w:t xml:space="preserve"> </w:t>
      </w:r>
      <w:r w:rsidRPr="006001ED">
        <w:rPr>
          <w:rFonts w:ascii="Arial" w:hAnsi="Arial" w:cs="Arial" w:hint="cs"/>
          <w:rtl/>
        </w:rPr>
        <w:t>בהל' ח)</w:t>
      </w:r>
      <w:r>
        <w:rPr>
          <w:rFonts w:ascii="Arial" w:hAnsi="Arial" w:cs="Arial" w:hint="cs"/>
          <w:sz w:val="26"/>
          <w:szCs w:val="26"/>
          <w:rtl/>
        </w:rPr>
        <w:t>: "אין מלין לעולם אלא ביום כו' בין ביום השמיני שהוא זמנה בין שלא בזמנה וכו' וכל היום כשר למילה ואעפ"כ מצוה להקדים בתחילת היום שזריזין מקדימין למצוות", הרי דס"ל שכל יום יש חיוב עשה למול ויש מצוה להקדים משום זריזין מקדימין למצוות, וכן מבואר במאירי</w:t>
      </w:r>
      <w:r w:rsidRPr="006001ED">
        <w:rPr>
          <w:rFonts w:ascii="Arial" w:hAnsi="Arial" w:cs="Arial" w:hint="cs"/>
          <w:rtl/>
        </w:rPr>
        <w:t xml:space="preserve"> (שבת קלב. בד"ה אע"פ)</w:t>
      </w:r>
      <w:r>
        <w:rPr>
          <w:rFonts w:ascii="Arial" w:hAnsi="Arial" w:cs="Arial" w:hint="cs"/>
          <w:sz w:val="26"/>
          <w:szCs w:val="26"/>
          <w:rtl/>
        </w:rPr>
        <w:t xml:space="preserve"> וכן משמע קצת מהאו"ז</w:t>
      </w:r>
      <w:r w:rsidRPr="00B70FCA">
        <w:rPr>
          <w:rFonts w:ascii="Arial" w:hAnsi="Arial" w:cs="Arial" w:hint="cs"/>
          <w:rtl/>
        </w:rPr>
        <w:t xml:space="preserve"> (הל' מילה סימן צו אות ד, ע"ש)</w:t>
      </w:r>
      <w:r>
        <w:rPr>
          <w:rFonts w:ascii="Arial" w:hAnsi="Arial" w:cs="Arial" w:hint="cs"/>
          <w:sz w:val="26"/>
          <w:szCs w:val="26"/>
          <w:rtl/>
        </w:rPr>
        <w:t>.</w:t>
      </w:r>
    </w:p>
    <w:p w14:paraId="53A98308" w14:textId="77777777" w:rsidR="004C3BCC" w:rsidRDefault="004C3BCC" w:rsidP="004C3BCC">
      <w:pPr>
        <w:jc w:val="both"/>
        <w:rPr>
          <w:rFonts w:ascii="Arial" w:hAnsi="Arial" w:cs="Arial"/>
          <w:sz w:val="26"/>
          <w:szCs w:val="26"/>
          <w:rtl/>
        </w:rPr>
      </w:pPr>
      <w:r w:rsidRPr="006001ED">
        <w:rPr>
          <w:rFonts w:ascii="Arial" w:hAnsi="Arial" w:cs="Arial" w:hint="cs"/>
          <w:sz w:val="26"/>
          <w:szCs w:val="26"/>
          <w:rtl/>
        </w:rPr>
        <w:t>ועי'</w:t>
      </w:r>
      <w:r>
        <w:rPr>
          <w:rFonts w:ascii="Arial" w:hAnsi="Arial" w:cs="Arial" w:hint="cs"/>
          <w:sz w:val="26"/>
          <w:szCs w:val="26"/>
          <w:rtl/>
        </w:rPr>
        <w:t xml:space="preserve"> בכלבו </w:t>
      </w:r>
      <w:r w:rsidRPr="008F3EAE">
        <w:rPr>
          <w:rFonts w:ascii="Arial" w:hAnsi="Arial" w:cs="Arial" w:hint="cs"/>
          <w:rtl/>
        </w:rPr>
        <w:t>(הובא בד"מ יו"ד סימן רסא)</w:t>
      </w:r>
      <w:r>
        <w:rPr>
          <w:rFonts w:ascii="Arial" w:hAnsi="Arial" w:cs="Arial" w:hint="cs"/>
          <w:sz w:val="26"/>
          <w:szCs w:val="26"/>
          <w:rtl/>
        </w:rPr>
        <w:t xml:space="preserve"> שכתב שהאב או הבי"ד עוברים בעשה כל יום שלא מלו, ונר' שנקט כל יום מפני שרק בסיום היום יש ביטול לעשה, וכמש"כ המאירי </w:t>
      </w:r>
      <w:r w:rsidRPr="008F3EAE">
        <w:rPr>
          <w:rFonts w:ascii="Arial" w:hAnsi="Arial" w:cs="Arial" w:hint="cs"/>
          <w:rtl/>
        </w:rPr>
        <w:t xml:space="preserve">(ר"ה ו: בד"ה עברו) </w:t>
      </w:r>
      <w:r>
        <w:rPr>
          <w:rFonts w:ascii="Arial" w:hAnsi="Arial" w:cs="Arial" w:hint="cs"/>
          <w:sz w:val="26"/>
          <w:szCs w:val="26"/>
          <w:rtl/>
        </w:rPr>
        <w:t>שמכיון שבלילה אין מצות מילה לכך הלילה הוי הפסקה לחיוב המילה שהיה באותו היום והוי ביטול מצוה כשהגיע הלילה, וכן ביאר האור אברהם</w:t>
      </w:r>
      <w:r w:rsidRPr="008F3EAE">
        <w:rPr>
          <w:rFonts w:ascii="Arial" w:hAnsi="Arial" w:cs="Arial" w:hint="cs"/>
          <w:rtl/>
        </w:rPr>
        <w:t xml:space="preserve"> (מ"ע רטו)</w:t>
      </w:r>
      <w:r>
        <w:rPr>
          <w:rFonts w:ascii="Arial" w:hAnsi="Arial" w:cs="Arial" w:hint="cs"/>
          <w:sz w:val="26"/>
          <w:szCs w:val="26"/>
          <w:rtl/>
        </w:rPr>
        <w:t>.</w:t>
      </w:r>
    </w:p>
    <w:p w14:paraId="2914A5B2" w14:textId="77777777" w:rsidR="004C3BCC" w:rsidRDefault="004C3BCC" w:rsidP="004C3BCC">
      <w:pPr>
        <w:jc w:val="both"/>
        <w:rPr>
          <w:rFonts w:ascii="Arial" w:hAnsi="Arial" w:cs="Arial"/>
          <w:sz w:val="26"/>
          <w:szCs w:val="26"/>
          <w:rtl/>
        </w:rPr>
      </w:pPr>
      <w:r>
        <w:rPr>
          <w:rFonts w:ascii="Arial" w:hAnsi="Arial" w:cs="Arial" w:hint="cs"/>
          <w:sz w:val="26"/>
          <w:szCs w:val="26"/>
          <w:rtl/>
        </w:rPr>
        <w:t>אמנם בס' ראה חיים</w:t>
      </w:r>
      <w:r w:rsidRPr="008F3EAE">
        <w:rPr>
          <w:rFonts w:ascii="Arial" w:hAnsi="Arial" w:cs="Arial" w:hint="cs"/>
          <w:rtl/>
        </w:rPr>
        <w:t xml:space="preserve"> (יד:) </w:t>
      </w:r>
      <w:r>
        <w:rPr>
          <w:rFonts w:ascii="Arial" w:hAnsi="Arial" w:cs="Arial" w:hint="cs"/>
          <w:sz w:val="26"/>
          <w:szCs w:val="26"/>
          <w:rtl/>
        </w:rPr>
        <w:t>דייק מהטור</w:t>
      </w:r>
      <w:r w:rsidRPr="00B70FCA">
        <w:rPr>
          <w:rFonts w:ascii="Arial" w:hAnsi="Arial" w:cs="Arial" w:hint="cs"/>
          <w:rtl/>
        </w:rPr>
        <w:t xml:space="preserve"> (ריש סימן רסב) </w:t>
      </w:r>
      <w:r>
        <w:rPr>
          <w:rFonts w:ascii="Arial" w:hAnsi="Arial" w:cs="Arial" w:hint="cs"/>
          <w:sz w:val="26"/>
          <w:szCs w:val="26"/>
          <w:rtl/>
        </w:rPr>
        <w:t xml:space="preserve">שכתב "זמן מילה ביום הח' וכו' וכל היום כשר אלא שזריזין מקדימין למצוות וכו' חולה אין מלין אותו עד שיתרפא וכו' ואז מלין אותו כו'", והקשה למה לגבי חולה הטור לא כתב שזריזין מקדימין למצוות, ולכך כתב שנר' דס"ל לטור שאין דין זריזין מקדימין במילה שלא בזמנה דכיון דאדחי אדחי, וכ"נ דעת המעשה אברהם </w:t>
      </w:r>
      <w:r w:rsidRPr="003323DF">
        <w:rPr>
          <w:rFonts w:ascii="Arial" w:hAnsi="Arial" w:cs="Arial" w:hint="cs"/>
          <w:rtl/>
        </w:rPr>
        <w:t>(מובא בשדי חמד מ</w:t>
      </w:r>
      <w:r>
        <w:rPr>
          <w:rFonts w:ascii="Arial" w:hAnsi="Arial" w:cs="Arial" w:hint="cs"/>
          <w:rtl/>
        </w:rPr>
        <w:t xml:space="preserve">ערכת </w:t>
      </w:r>
      <w:r w:rsidRPr="003323DF">
        <w:rPr>
          <w:rFonts w:ascii="Arial" w:hAnsi="Arial" w:cs="Arial" w:hint="cs"/>
          <w:rtl/>
        </w:rPr>
        <w:t>ז כ</w:t>
      </w:r>
      <w:r>
        <w:rPr>
          <w:rFonts w:ascii="Arial" w:hAnsi="Arial" w:cs="Arial" w:hint="cs"/>
          <w:rtl/>
        </w:rPr>
        <w:t xml:space="preserve">לל </w:t>
      </w:r>
      <w:r w:rsidRPr="003323DF">
        <w:rPr>
          <w:rFonts w:ascii="Arial" w:hAnsi="Arial" w:cs="Arial" w:hint="cs"/>
          <w:rtl/>
        </w:rPr>
        <w:t>ב)</w:t>
      </w:r>
      <w:r>
        <w:rPr>
          <w:rFonts w:ascii="Arial" w:hAnsi="Arial" w:cs="Arial" w:hint="cs"/>
          <w:sz w:val="26"/>
          <w:szCs w:val="26"/>
          <w:rtl/>
        </w:rPr>
        <w:t>.</w:t>
      </w:r>
    </w:p>
    <w:p w14:paraId="182564B3"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ולענ"ד הדיקדוק הזה חלש ביותר, ומה עוד שהנושא העיקרי של הסימן הוא שהמילה צריכה להיות ביום השמיני וביום ולא בלילה, וכל הדינים האחרים שהובאו שם הם סביב זה, ומה שכתב דין זריזין זה פשוט שכן בכל המצוות דין זה והזכיר אותו בדרך אגב, ואין צורך להזכירו שנית באותו סימן. וכן השדי חמד </w:t>
      </w:r>
      <w:r w:rsidRPr="003323DF">
        <w:rPr>
          <w:rFonts w:ascii="Arial" w:hAnsi="Arial" w:cs="Arial" w:hint="cs"/>
          <w:rtl/>
        </w:rPr>
        <w:t xml:space="preserve">(שם) </w:t>
      </w:r>
      <w:r>
        <w:rPr>
          <w:rFonts w:ascii="Arial" w:hAnsi="Arial" w:cs="Arial" w:hint="cs"/>
          <w:sz w:val="26"/>
          <w:szCs w:val="26"/>
          <w:rtl/>
        </w:rPr>
        <w:t>דחה את הראיה מהטור, וחלק עליו לדינא</w:t>
      </w:r>
      <w:r>
        <w:rPr>
          <w:rStyle w:val="a9"/>
          <w:rFonts w:ascii="Arial" w:hAnsi="Arial" w:cs="Arial"/>
          <w:sz w:val="26"/>
          <w:szCs w:val="26"/>
          <w:rtl/>
        </w:rPr>
        <w:footnoteReference w:id="9"/>
      </w:r>
      <w:r>
        <w:rPr>
          <w:rFonts w:ascii="Arial" w:hAnsi="Arial" w:cs="Arial" w:hint="cs"/>
          <w:sz w:val="26"/>
          <w:szCs w:val="26"/>
          <w:rtl/>
        </w:rPr>
        <w:t>.</w:t>
      </w:r>
    </w:p>
    <w:p w14:paraId="6D94E1FE" w14:textId="77777777" w:rsidR="004C3BCC" w:rsidRDefault="004C3BCC" w:rsidP="004C3BCC">
      <w:pPr>
        <w:jc w:val="both"/>
        <w:rPr>
          <w:rFonts w:ascii="Arial" w:hAnsi="Arial" w:cs="Arial"/>
          <w:sz w:val="26"/>
          <w:szCs w:val="26"/>
          <w:rtl/>
        </w:rPr>
      </w:pPr>
      <w:r>
        <w:rPr>
          <w:rFonts w:ascii="Arial" w:hAnsi="Arial" w:cs="Arial" w:hint="cs"/>
          <w:sz w:val="26"/>
          <w:szCs w:val="26"/>
          <w:rtl/>
        </w:rPr>
        <w:lastRenderedPageBreak/>
        <w:t>והנה הדבר אברהם</w:t>
      </w:r>
      <w:r w:rsidRPr="009834D5">
        <w:rPr>
          <w:rFonts w:ascii="Arial" w:hAnsi="Arial" w:cs="Arial" w:hint="cs"/>
          <w:rtl/>
        </w:rPr>
        <w:t xml:space="preserve"> (ח"א סימן לג, וח"ב סימנים א-ד) </w:t>
      </w:r>
      <w:r>
        <w:rPr>
          <w:rFonts w:ascii="Arial" w:hAnsi="Arial" w:cs="Arial" w:hint="cs"/>
          <w:sz w:val="26"/>
          <w:szCs w:val="26"/>
          <w:rtl/>
        </w:rPr>
        <w:t>ס"ל שבמילה שלב"ז עוברים בכל רגע ורגע שלא מלין, ומש"כ הרמב"ם</w:t>
      </w:r>
      <w:r w:rsidRPr="00B70FCA">
        <w:rPr>
          <w:rFonts w:ascii="Arial" w:hAnsi="Arial" w:cs="Arial" w:hint="cs"/>
          <w:rtl/>
        </w:rPr>
        <w:t xml:space="preserve"> (שם) </w:t>
      </w:r>
      <w:r>
        <w:rPr>
          <w:rFonts w:ascii="Arial" w:hAnsi="Arial" w:cs="Arial" w:hint="cs"/>
          <w:sz w:val="26"/>
          <w:szCs w:val="26"/>
          <w:rtl/>
        </w:rPr>
        <w:t xml:space="preserve">שבכל יום מבטל עשה לאו דוקא יום אלא בכל רגע, והוכיח כן מפיה"מ לרמב"ם </w:t>
      </w:r>
      <w:r>
        <w:rPr>
          <w:rFonts w:ascii="Arial" w:hAnsi="Arial" w:cs="Arial" w:hint="cs"/>
          <w:rtl/>
        </w:rPr>
        <w:t>(סוף פי"ט דשבת)</w:t>
      </w:r>
      <w:r>
        <w:rPr>
          <w:rFonts w:ascii="Arial" w:hAnsi="Arial" w:cs="Arial" w:hint="cs"/>
          <w:sz w:val="26"/>
          <w:szCs w:val="26"/>
          <w:rtl/>
        </w:rPr>
        <w:t xml:space="preserve"> שכתב: "אחר שעבר יום הח' למילה לא נפטר מזו המצוה, אבל הוא מצווה ומוכרח למולו </w:t>
      </w:r>
      <w:r w:rsidRPr="00B70FCA">
        <w:rPr>
          <w:rFonts w:ascii="Arial" w:hAnsi="Arial" w:cs="Arial" w:hint="cs"/>
          <w:b/>
          <w:bCs/>
          <w:sz w:val="26"/>
          <w:szCs w:val="26"/>
          <w:rtl/>
        </w:rPr>
        <w:t>וכל זמן שלא ימול אותו ויהיה ערל יהיה עובר על מצוות עשה</w:t>
      </w:r>
      <w:r>
        <w:rPr>
          <w:rFonts w:ascii="Arial" w:hAnsi="Arial" w:cs="Arial" w:hint="cs"/>
          <w:sz w:val="26"/>
          <w:szCs w:val="26"/>
          <w:rtl/>
        </w:rPr>
        <w:t xml:space="preserve"> שהגיע זמנה וכו'", וכתב שמשמע מכאן שבכל רגע ורגע עובר על ביטול עשה.</w:t>
      </w:r>
    </w:p>
    <w:p w14:paraId="03AECB9B" w14:textId="77777777" w:rsidR="004C3BCC" w:rsidRDefault="004C3BCC" w:rsidP="004C3BCC">
      <w:pPr>
        <w:jc w:val="both"/>
        <w:rPr>
          <w:rFonts w:ascii="Arial" w:hAnsi="Arial" w:cs="Arial"/>
          <w:sz w:val="26"/>
          <w:szCs w:val="26"/>
          <w:rtl/>
        </w:rPr>
      </w:pPr>
      <w:r>
        <w:rPr>
          <w:rFonts w:ascii="Arial" w:hAnsi="Arial" w:cs="Arial" w:hint="cs"/>
          <w:sz w:val="26"/>
          <w:szCs w:val="26"/>
          <w:rtl/>
        </w:rPr>
        <w:t>ומ"מ הוא התקשה מהרמב"ם ומהאו"ז שהבאנו למעלה שמפורש בהם שההקדמה במילה שלב"ז היא רק משום זריזין (ולא משום שעובר איסור בכל רגע).</w:t>
      </w:r>
    </w:p>
    <w:p w14:paraId="12FFFB1D" w14:textId="0097D0BD" w:rsidR="004C3BCC" w:rsidRDefault="004C3BCC" w:rsidP="008C76B5">
      <w:pPr>
        <w:jc w:val="both"/>
        <w:rPr>
          <w:rFonts w:ascii="Arial" w:hAnsi="Arial" w:cs="Arial"/>
          <w:sz w:val="26"/>
          <w:szCs w:val="26"/>
          <w:rtl/>
        </w:rPr>
      </w:pPr>
      <w:r>
        <w:rPr>
          <w:rFonts w:ascii="Arial" w:hAnsi="Arial" w:cs="Arial" w:hint="cs"/>
          <w:sz w:val="26"/>
          <w:szCs w:val="26"/>
          <w:rtl/>
        </w:rPr>
        <w:t>וכן הוא התקשה מהמאירי</w:t>
      </w:r>
      <w:r w:rsidRPr="009834D5">
        <w:rPr>
          <w:rFonts w:ascii="Arial" w:hAnsi="Arial" w:cs="Arial" w:hint="cs"/>
          <w:rtl/>
        </w:rPr>
        <w:t xml:space="preserve"> (שם בד"ה מצות מילה) </w:t>
      </w:r>
      <w:r>
        <w:rPr>
          <w:rFonts w:ascii="Arial" w:hAnsi="Arial" w:cs="Arial" w:hint="cs"/>
          <w:sz w:val="26"/>
          <w:szCs w:val="26"/>
          <w:rtl/>
        </w:rPr>
        <w:t xml:space="preserve">שכתב: "מצות מילה ביום השמיני </w:t>
      </w:r>
      <w:r w:rsidRPr="00C242E8">
        <w:rPr>
          <w:rFonts w:ascii="Arial" w:hAnsi="Arial" w:cs="Arial" w:hint="cs"/>
          <w:b/>
          <w:bCs/>
          <w:sz w:val="26"/>
          <w:szCs w:val="26"/>
          <w:rtl/>
        </w:rPr>
        <w:t>ואם לא מל בשמיני מל והולך לו כל זמן שירצה</w:t>
      </w:r>
      <w:r>
        <w:rPr>
          <w:rFonts w:ascii="Arial" w:hAnsi="Arial" w:cs="Arial" w:hint="cs"/>
          <w:sz w:val="26"/>
          <w:szCs w:val="26"/>
          <w:rtl/>
        </w:rPr>
        <w:t xml:space="preserve"> אע"פ שאינה זמנה וכל שזמן שימול מקיים מצוה וכו'", הרי מבואר שאין המילה חיוב שרובץ על האדם בכל רגע ורגע, וע"ש שתירץ זאת בדוחק, ומ"מ תירוצו לא יועיל למאירי שהבאנו לעיל, ודו"ק.   עוד הוא כתב שמהראנ"ח </w:t>
      </w:r>
      <w:r>
        <w:rPr>
          <w:rFonts w:ascii="Arial" w:hAnsi="Arial" w:cs="Arial" w:hint="cs"/>
          <w:rtl/>
        </w:rPr>
        <w:t>(סימן עט)</w:t>
      </w:r>
      <w:r>
        <w:rPr>
          <w:rFonts w:ascii="Arial" w:hAnsi="Arial" w:cs="Arial" w:hint="cs"/>
          <w:sz w:val="26"/>
          <w:szCs w:val="26"/>
          <w:rtl/>
        </w:rPr>
        <w:t xml:space="preserve"> ומהנוב"י </w:t>
      </w:r>
      <w:r>
        <w:rPr>
          <w:rFonts w:ascii="Arial" w:hAnsi="Arial" w:cs="Arial" w:hint="cs"/>
          <w:rtl/>
        </w:rPr>
        <w:t>(תניינא חיו"ד סימן קסו)</w:t>
      </w:r>
      <w:r>
        <w:rPr>
          <w:rFonts w:ascii="Arial" w:hAnsi="Arial" w:cs="Arial" w:hint="cs"/>
          <w:sz w:val="26"/>
          <w:szCs w:val="26"/>
          <w:rtl/>
        </w:rPr>
        <w:t xml:space="preserve"> מבואר שלא כדבריו.   אף החסד לאברהם</w:t>
      </w:r>
      <w:r w:rsidRPr="009834D5">
        <w:rPr>
          <w:rFonts w:ascii="Arial" w:hAnsi="Arial" w:cs="Arial" w:hint="cs"/>
          <w:rtl/>
        </w:rPr>
        <w:t xml:space="preserve"> (מהדו"ק חחו"מ סימן י)</w:t>
      </w:r>
      <w:r w:rsidRPr="00A47EBD">
        <w:rPr>
          <w:rFonts w:ascii="Arial" w:hAnsi="Arial" w:cs="Arial" w:hint="cs"/>
          <w:sz w:val="26"/>
          <w:szCs w:val="26"/>
          <w:rtl/>
        </w:rPr>
        <w:t>, תיבת גומא</w:t>
      </w:r>
      <w:r>
        <w:rPr>
          <w:rFonts w:ascii="Arial" w:hAnsi="Arial" w:cs="Arial" w:hint="cs"/>
          <w:rtl/>
        </w:rPr>
        <w:t xml:space="preserve"> (ריש פרשת שמות)</w:t>
      </w:r>
      <w:r w:rsidRPr="00A47EBD">
        <w:rPr>
          <w:rFonts w:ascii="Arial" w:hAnsi="Arial" w:cs="Arial" w:hint="cs"/>
          <w:sz w:val="26"/>
          <w:szCs w:val="26"/>
          <w:rtl/>
        </w:rPr>
        <w:t>,</w:t>
      </w:r>
      <w:r w:rsidRPr="00DE14D6">
        <w:rPr>
          <w:rFonts w:ascii="Arial" w:hAnsi="Arial" w:cs="Arial" w:hint="cs"/>
          <w:sz w:val="26"/>
          <w:szCs w:val="26"/>
          <w:rtl/>
        </w:rPr>
        <w:t xml:space="preserve"> המשנה שכיר</w:t>
      </w:r>
      <w:r w:rsidRPr="00DE14D6">
        <w:rPr>
          <w:rFonts w:ascii="Arial" w:hAnsi="Arial" w:cs="Arial" w:hint="cs"/>
          <w:rtl/>
        </w:rPr>
        <w:t xml:space="preserve"> (חיו"ד סימן קצז, ע"ש בטעמו)</w:t>
      </w:r>
      <w:r w:rsidRPr="00DE14D6">
        <w:rPr>
          <w:rFonts w:ascii="Arial" w:hAnsi="Arial" w:cs="Arial" w:hint="cs"/>
          <w:sz w:val="26"/>
          <w:szCs w:val="26"/>
          <w:rtl/>
        </w:rPr>
        <w:t xml:space="preserve"> ו</w:t>
      </w:r>
      <w:r>
        <w:rPr>
          <w:rFonts w:ascii="Arial" w:hAnsi="Arial" w:cs="Arial" w:hint="cs"/>
          <w:sz w:val="26"/>
          <w:szCs w:val="26"/>
          <w:rtl/>
        </w:rPr>
        <w:t xml:space="preserve">חי' ר"ח על הש"ס </w:t>
      </w:r>
      <w:r w:rsidRPr="009834D5">
        <w:rPr>
          <w:rFonts w:ascii="Arial" w:hAnsi="Arial" w:cs="Arial" w:hint="cs"/>
          <w:rtl/>
        </w:rPr>
        <w:t xml:space="preserve">(פס' ד.) </w:t>
      </w:r>
      <w:r>
        <w:rPr>
          <w:rFonts w:ascii="Arial" w:hAnsi="Arial" w:cs="Arial" w:hint="cs"/>
          <w:sz w:val="26"/>
          <w:szCs w:val="26"/>
          <w:rtl/>
        </w:rPr>
        <w:t>ס"ל שבמילה שלב"ז עוברים על מצוות עשה בכל רגע ורגע שלא מלין</w:t>
      </w:r>
      <w:r>
        <w:rPr>
          <w:rStyle w:val="a9"/>
          <w:rFonts w:ascii="Arial" w:hAnsi="Arial" w:cs="Arial"/>
          <w:sz w:val="26"/>
          <w:szCs w:val="26"/>
          <w:rtl/>
        </w:rPr>
        <w:footnoteReference w:id="10"/>
      </w:r>
      <w:r>
        <w:rPr>
          <w:rFonts w:ascii="Arial" w:hAnsi="Arial" w:cs="Arial" w:hint="cs"/>
          <w:sz w:val="26"/>
          <w:szCs w:val="26"/>
          <w:rtl/>
        </w:rPr>
        <w:t>, אלא שבחי' ר"ח כתב שרק הערל עצמו עובר בכל רגע, בשונה מהאב שעובר בכל יום שלא מל.</w:t>
      </w:r>
    </w:p>
    <w:p w14:paraId="01514BA6" w14:textId="77777777" w:rsidR="004C3BCC" w:rsidRDefault="004C3BCC" w:rsidP="004C3BCC">
      <w:pPr>
        <w:jc w:val="both"/>
        <w:rPr>
          <w:rFonts w:ascii="Arial" w:hAnsi="Arial" w:cs="Arial"/>
          <w:sz w:val="26"/>
          <w:szCs w:val="26"/>
          <w:rtl/>
        </w:rPr>
      </w:pPr>
      <w:r>
        <w:rPr>
          <w:rFonts w:ascii="Arial" w:hAnsi="Arial" w:cs="Arial" w:hint="cs"/>
          <w:sz w:val="26"/>
          <w:szCs w:val="26"/>
          <w:rtl/>
        </w:rPr>
        <w:t>המנחת אשר</w:t>
      </w:r>
      <w:r w:rsidRPr="00DE14D6">
        <w:rPr>
          <w:rFonts w:ascii="Arial" w:hAnsi="Arial" w:cs="Arial" w:hint="cs"/>
          <w:rtl/>
        </w:rPr>
        <w:t xml:space="preserve"> (בראשית סימן יט) </w:t>
      </w:r>
      <w:r>
        <w:rPr>
          <w:rFonts w:ascii="Arial" w:hAnsi="Arial" w:cs="Arial" w:hint="cs"/>
          <w:sz w:val="26"/>
          <w:szCs w:val="26"/>
          <w:rtl/>
        </w:rPr>
        <w:t>חלק על הד"א, וכתב שאדרבה מפיה"מ לרמב"ם הנ"ל מבואר דלא כד"א, שהרי הרמב"ם כתב</w:t>
      </w:r>
      <w:r w:rsidRPr="005D088F">
        <w:rPr>
          <w:rFonts w:ascii="Arial" w:hAnsi="Arial" w:cs="Arial" w:hint="cs"/>
          <w:rtl/>
        </w:rPr>
        <w:t xml:space="preserve"> (שם בהמשך)</w:t>
      </w:r>
      <w:r>
        <w:rPr>
          <w:rFonts w:ascii="Arial" w:hAnsi="Arial" w:cs="Arial" w:hint="cs"/>
          <w:sz w:val="26"/>
          <w:szCs w:val="26"/>
          <w:rtl/>
        </w:rPr>
        <w:t>: "וכשימול אפי' באחרית ימיו אז עשה מצוה וסר ממנו העוון", הרי שמבואר שכשמל תיקן את העשה והתברר למפרע שלא חטא כלל.</w:t>
      </w:r>
    </w:p>
    <w:p w14:paraId="26CFD70E" w14:textId="77777777" w:rsidR="004C3BCC" w:rsidRDefault="004C3BCC" w:rsidP="004C3BCC">
      <w:pPr>
        <w:jc w:val="both"/>
        <w:rPr>
          <w:rFonts w:ascii="Arial" w:hAnsi="Arial" w:cs="Arial"/>
          <w:sz w:val="26"/>
          <w:szCs w:val="26"/>
          <w:rtl/>
        </w:rPr>
      </w:pPr>
      <w:r>
        <w:rPr>
          <w:rFonts w:ascii="Arial" w:hAnsi="Arial" w:cs="Arial" w:hint="cs"/>
          <w:sz w:val="26"/>
          <w:szCs w:val="26"/>
          <w:rtl/>
        </w:rPr>
        <w:lastRenderedPageBreak/>
        <w:t>וכן בחי' בן אריה</w:t>
      </w:r>
      <w:r w:rsidRPr="0069519C">
        <w:rPr>
          <w:rFonts w:ascii="Arial" w:hAnsi="Arial" w:cs="Arial" w:hint="cs"/>
          <w:rtl/>
        </w:rPr>
        <w:t xml:space="preserve"> (סימן טז אות לו)</w:t>
      </w:r>
      <w:r>
        <w:rPr>
          <w:rFonts w:ascii="Arial" w:hAnsi="Arial" w:cs="Arial" w:hint="cs"/>
          <w:sz w:val="26"/>
          <w:szCs w:val="26"/>
          <w:rtl/>
        </w:rPr>
        <w:t xml:space="preserve"> הוכיח דלא כהד"א מהרמב"ם </w:t>
      </w:r>
      <w:r>
        <w:rPr>
          <w:rFonts w:ascii="Arial" w:hAnsi="Arial" w:cs="Arial" w:hint="cs"/>
          <w:rtl/>
        </w:rPr>
        <w:t>(פ"א מהל' מילה הל' ח)</w:t>
      </w:r>
      <w:r>
        <w:rPr>
          <w:rFonts w:ascii="Arial" w:hAnsi="Arial" w:cs="Arial" w:hint="cs"/>
          <w:sz w:val="26"/>
          <w:szCs w:val="26"/>
          <w:rtl/>
        </w:rPr>
        <w:t xml:space="preserve"> שכתב שבמילה שלב"ז החיוב הוא מהנץ החמה, ולכאו' אם עוברים איסור בכל רגע למה לא יחוייב למול מעלוה"ש.   ויש לדחות ראיה זאת.</w:t>
      </w:r>
    </w:p>
    <w:p w14:paraId="0E79ECF6"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ואף המרחשת </w:t>
      </w:r>
      <w:r w:rsidRPr="00F57179">
        <w:rPr>
          <w:rFonts w:ascii="Arial" w:hAnsi="Arial" w:cs="Arial" w:hint="cs"/>
          <w:rtl/>
        </w:rPr>
        <w:t>(ח"א סימן מג אותיות ב</w:t>
      </w:r>
      <w:r>
        <w:rPr>
          <w:rFonts w:ascii="Arial" w:hAnsi="Arial" w:cs="Arial" w:hint="cs"/>
          <w:rtl/>
        </w:rPr>
        <w:t xml:space="preserve"> </w:t>
      </w:r>
      <w:r w:rsidRPr="00F57179">
        <w:rPr>
          <w:rFonts w:ascii="Arial" w:hAnsi="Arial" w:cs="Arial" w:hint="cs"/>
          <w:rtl/>
        </w:rPr>
        <w:t>-</w:t>
      </w:r>
      <w:r>
        <w:rPr>
          <w:rFonts w:ascii="Arial" w:hAnsi="Arial" w:cs="Arial" w:hint="cs"/>
          <w:rtl/>
        </w:rPr>
        <w:t xml:space="preserve"> </w:t>
      </w:r>
      <w:r w:rsidRPr="00F57179">
        <w:rPr>
          <w:rFonts w:ascii="Arial" w:hAnsi="Arial" w:cs="Arial" w:hint="cs"/>
          <w:rtl/>
        </w:rPr>
        <w:t xml:space="preserve">ד) </w:t>
      </w:r>
      <w:r>
        <w:rPr>
          <w:rFonts w:ascii="Arial" w:hAnsi="Arial" w:cs="Arial" w:hint="cs"/>
          <w:sz w:val="26"/>
          <w:szCs w:val="26"/>
          <w:rtl/>
        </w:rPr>
        <w:t>ביאר את הרמב"ם דלא כד"א (אלא שבכל יום יש חיוב א' חדש), ע"ש.</w:t>
      </w:r>
    </w:p>
    <w:p w14:paraId="7684532C" w14:textId="36C84795" w:rsidR="008C76B5" w:rsidRDefault="004C3BCC" w:rsidP="004C3BCC">
      <w:pPr>
        <w:jc w:val="both"/>
        <w:rPr>
          <w:rFonts w:ascii="Arial" w:hAnsi="Arial" w:cs="Arial"/>
          <w:sz w:val="26"/>
          <w:szCs w:val="26"/>
          <w:rtl/>
        </w:rPr>
      </w:pPr>
      <w:r>
        <w:rPr>
          <w:rFonts w:ascii="Arial" w:hAnsi="Arial" w:cs="Arial" w:hint="cs"/>
          <w:sz w:val="26"/>
          <w:szCs w:val="26"/>
          <w:rtl/>
        </w:rPr>
        <w:t>והנה לעניין הל' למעשה, נר' שיש לפסוק כשיטה הא' שהיא דעת רבותינו הראשונים (הרמב"ם, המאירי והאו"ז), וכ"ה דעת רוב הפוסקים</w:t>
      </w:r>
      <w:r>
        <w:rPr>
          <w:rStyle w:val="a9"/>
          <w:rFonts w:ascii="Arial" w:hAnsi="Arial" w:cs="Arial"/>
          <w:sz w:val="26"/>
          <w:szCs w:val="26"/>
          <w:rtl/>
        </w:rPr>
        <w:footnoteReference w:id="11"/>
      </w:r>
      <w:r>
        <w:rPr>
          <w:rFonts w:ascii="Arial" w:hAnsi="Arial" w:cs="Arial" w:hint="cs"/>
          <w:sz w:val="26"/>
          <w:szCs w:val="26"/>
          <w:rtl/>
        </w:rPr>
        <w:t>. והיא שיטה ברורה ללא קושיות ודחוקים</w:t>
      </w:r>
      <w:r>
        <w:rPr>
          <w:rStyle w:val="a9"/>
          <w:rFonts w:ascii="Arial" w:hAnsi="Arial" w:cs="Arial"/>
          <w:sz w:val="26"/>
          <w:szCs w:val="26"/>
          <w:rtl/>
        </w:rPr>
        <w:footnoteReference w:id="12"/>
      </w:r>
      <w:r>
        <w:rPr>
          <w:rFonts w:ascii="Arial" w:hAnsi="Arial" w:cs="Arial" w:hint="cs"/>
          <w:sz w:val="26"/>
          <w:szCs w:val="26"/>
          <w:rtl/>
        </w:rPr>
        <w:t>, ומה עוד שהיא השיטה הממוצעת בין ב' השיטות האחרות, וז"ב.   ולענ"ד אין לעשות מהשיטות האחרות אף לא סניף בעלמא.</w:t>
      </w:r>
    </w:p>
    <w:p w14:paraId="3C6EDEE5" w14:textId="77777777" w:rsidR="008C76B5" w:rsidRDefault="008C76B5">
      <w:pPr>
        <w:bidi w:val="0"/>
        <w:rPr>
          <w:rFonts w:ascii="Arial" w:hAnsi="Arial" w:cs="Arial"/>
          <w:sz w:val="26"/>
          <w:szCs w:val="26"/>
          <w:rtl/>
        </w:rPr>
      </w:pPr>
      <w:r>
        <w:rPr>
          <w:rFonts w:ascii="Arial" w:hAnsi="Arial" w:cs="Arial"/>
          <w:sz w:val="26"/>
          <w:szCs w:val="26"/>
          <w:rtl/>
        </w:rPr>
        <w:br w:type="page"/>
      </w:r>
    </w:p>
    <w:p w14:paraId="79381883" w14:textId="147F95BA" w:rsidR="008C76B5" w:rsidRDefault="008C76B5" w:rsidP="008C76B5">
      <w:pPr>
        <w:jc w:val="both"/>
        <w:rPr>
          <w:rFonts w:ascii="Arial" w:hAnsi="Arial" w:cs="Arial"/>
          <w:b/>
          <w:bCs/>
          <w:sz w:val="27"/>
          <w:szCs w:val="27"/>
          <w:rtl/>
        </w:rPr>
      </w:pPr>
      <w:r>
        <w:rPr>
          <w:rFonts w:ascii="Arial" w:hAnsi="Arial" w:cs="Arial" w:hint="cs"/>
          <w:b/>
          <w:bCs/>
          <w:sz w:val="27"/>
          <w:szCs w:val="27"/>
          <w:rtl/>
        </w:rPr>
        <w:lastRenderedPageBreak/>
        <w:t>ה</w:t>
      </w:r>
      <w:r w:rsidRPr="00641AAA">
        <w:rPr>
          <w:rFonts w:ascii="Arial" w:hAnsi="Arial" w:cs="Arial" w:hint="cs"/>
          <w:b/>
          <w:bCs/>
          <w:sz w:val="27"/>
          <w:szCs w:val="27"/>
          <w:rtl/>
        </w:rPr>
        <w:t>. שני תינוקות שנולדו באותו יום הרי שביום השמיני יש למול</w:t>
      </w:r>
      <w:r>
        <w:rPr>
          <w:rFonts w:ascii="Arial" w:hAnsi="Arial" w:cs="Arial" w:hint="cs"/>
          <w:b/>
          <w:bCs/>
          <w:sz w:val="27"/>
          <w:szCs w:val="27"/>
          <w:rtl/>
        </w:rPr>
        <w:t xml:space="preserve"> </w:t>
      </w:r>
      <w:r w:rsidRPr="00641AAA">
        <w:rPr>
          <w:rFonts w:ascii="Arial" w:hAnsi="Arial" w:cs="Arial" w:hint="cs"/>
          <w:b/>
          <w:bCs/>
          <w:sz w:val="27"/>
          <w:szCs w:val="27"/>
          <w:rtl/>
        </w:rPr>
        <w:t>תחילה את התינוק שנולד ראשון. אמנם אם מילת הראשון מתאחרת יש למול את הנולד שני ואין להמתין לנולד ראשון.</w:t>
      </w:r>
    </w:p>
    <w:p w14:paraId="723868A0" w14:textId="33455246" w:rsidR="008C76B5" w:rsidRDefault="008C76B5" w:rsidP="008C76B5">
      <w:pPr>
        <w:jc w:val="both"/>
        <w:rPr>
          <w:rFonts w:ascii="Arial" w:hAnsi="Arial" w:cs="Arial"/>
          <w:b/>
          <w:bCs/>
          <w:sz w:val="27"/>
          <w:szCs w:val="27"/>
          <w:rtl/>
        </w:rPr>
      </w:pPr>
      <w:r>
        <w:rPr>
          <w:rFonts w:ascii="Arial" w:hAnsi="Arial" w:cs="Arial" w:hint="cs"/>
          <w:b/>
          <w:bCs/>
          <w:sz w:val="27"/>
          <w:szCs w:val="27"/>
          <w:rtl/>
        </w:rPr>
        <w:t>ביאורים:</w:t>
      </w:r>
    </w:p>
    <w:p w14:paraId="4F8844C2" w14:textId="1CBDE248" w:rsidR="004C3BCC" w:rsidRDefault="004C3BCC" w:rsidP="004C3BCC">
      <w:pPr>
        <w:jc w:val="both"/>
        <w:rPr>
          <w:rFonts w:ascii="Arial" w:hAnsi="Arial" w:cs="Arial"/>
          <w:sz w:val="26"/>
          <w:szCs w:val="26"/>
          <w:rtl/>
        </w:rPr>
      </w:pPr>
      <w:r>
        <w:rPr>
          <w:rFonts w:ascii="Arial" w:hAnsi="Arial" w:cs="Arial" w:hint="cs"/>
          <w:sz w:val="26"/>
          <w:szCs w:val="26"/>
          <w:rtl/>
        </w:rPr>
        <w:t xml:space="preserve">כתב הר"ן </w:t>
      </w:r>
      <w:r w:rsidRPr="008D4BF2">
        <w:rPr>
          <w:rFonts w:ascii="Arial" w:hAnsi="Arial" w:cs="Arial" w:hint="cs"/>
          <w:rtl/>
        </w:rPr>
        <w:t>(בחי' בסו"ף מו"ק)</w:t>
      </w:r>
      <w:r>
        <w:rPr>
          <w:rFonts w:ascii="Arial" w:hAnsi="Arial" w:cs="Arial" w:hint="cs"/>
          <w:sz w:val="26"/>
          <w:szCs w:val="26"/>
          <w:rtl/>
        </w:rPr>
        <w:t xml:space="preserve">: "תניא באבל, עיר שמתו בה ב' מתים כא' מוציאין את הא' ואח"כ הב', פי' אותו שמת ראשון מוציאין ראשון וכו' </w:t>
      </w:r>
      <w:r w:rsidRPr="00A805DF">
        <w:rPr>
          <w:rFonts w:ascii="Arial" w:hAnsi="Arial" w:cs="Arial" w:hint="cs"/>
          <w:b/>
          <w:bCs/>
          <w:sz w:val="26"/>
          <w:szCs w:val="26"/>
          <w:rtl/>
        </w:rPr>
        <w:t>ומהכא שמעי' שאם יש ב' או ג'</w:t>
      </w:r>
      <w:r>
        <w:rPr>
          <w:rFonts w:ascii="Arial" w:hAnsi="Arial" w:cs="Arial" w:hint="cs"/>
          <w:b/>
          <w:bCs/>
          <w:sz w:val="26"/>
          <w:szCs w:val="26"/>
        </w:rPr>
        <w:t xml:space="preserve"> </w:t>
      </w:r>
      <w:r w:rsidRPr="00A805DF">
        <w:rPr>
          <w:rFonts w:ascii="Arial" w:hAnsi="Arial" w:cs="Arial" w:hint="cs"/>
          <w:b/>
          <w:bCs/>
          <w:sz w:val="26"/>
          <w:szCs w:val="26"/>
          <w:rtl/>
        </w:rPr>
        <w:t>תינוקות למול ביום א' שהנולד תחילה מלין תחילה משום שביאתו לעולם כיציאתו</w:t>
      </w:r>
      <w:r>
        <w:rPr>
          <w:rFonts w:ascii="Arial" w:hAnsi="Arial" w:cs="Arial" w:hint="cs"/>
          <w:sz w:val="26"/>
          <w:szCs w:val="26"/>
          <w:rtl/>
        </w:rPr>
        <w:t>", הרי שס"ל לר"ן שבשני תינוקות שנולדו באותו היום יש למול קודם את התינוק שנולד ראשון.</w:t>
      </w:r>
    </w:p>
    <w:p w14:paraId="39C2A88F"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אמנם הברית אברהם </w:t>
      </w:r>
      <w:r w:rsidRPr="008D4BF2">
        <w:rPr>
          <w:rFonts w:ascii="Arial" w:hAnsi="Arial" w:cs="Arial" w:hint="cs"/>
          <w:rtl/>
        </w:rPr>
        <w:t>(סימן יד)</w:t>
      </w:r>
      <w:r>
        <w:rPr>
          <w:rFonts w:ascii="Arial" w:hAnsi="Arial" w:cs="Arial" w:hint="cs"/>
          <w:sz w:val="26"/>
          <w:szCs w:val="26"/>
          <w:rtl/>
        </w:rPr>
        <w:t xml:space="preserve"> כתב שלכאו' לא דמי ב' תינוקות לב' מתים בעיר, שבמתים מיד כשמת הראשון נתחייבנו לקוברו, משא"כ בתינוקות שהחיוב למולם התחיל באותו רגע עם כניסת היום השמיני.   ובס' התורה והמצוה </w:t>
      </w:r>
      <w:r w:rsidRPr="008D4BF2">
        <w:rPr>
          <w:rFonts w:ascii="Arial" w:hAnsi="Arial" w:cs="Arial" w:hint="cs"/>
          <w:rtl/>
        </w:rPr>
        <w:t>(לך לך אות ה)</w:t>
      </w:r>
      <w:r>
        <w:rPr>
          <w:rFonts w:ascii="Arial" w:hAnsi="Arial" w:cs="Arial" w:hint="cs"/>
          <w:sz w:val="26"/>
          <w:szCs w:val="26"/>
          <w:rtl/>
        </w:rPr>
        <w:t xml:space="preserve"> תירץ שדעת הר"ן שלמרות שאין חובה למול קודם היום השמיני, מ"מ כבר מהלידה יש חיוב לדאוג להסרת העורלה (שהרי במילה נצטווינו גם למול וגם לא להיות ערלים), ע"ש שהאריך בזה</w:t>
      </w:r>
      <w:r>
        <w:rPr>
          <w:rStyle w:val="a9"/>
          <w:rFonts w:ascii="Arial" w:hAnsi="Arial" w:cs="Arial"/>
          <w:sz w:val="26"/>
          <w:szCs w:val="26"/>
          <w:rtl/>
        </w:rPr>
        <w:footnoteReference w:id="13"/>
      </w:r>
      <w:r>
        <w:rPr>
          <w:rFonts w:ascii="Arial" w:hAnsi="Arial" w:cs="Arial" w:hint="cs"/>
          <w:sz w:val="26"/>
          <w:szCs w:val="26"/>
          <w:rtl/>
        </w:rPr>
        <w:t xml:space="preserve">, וכ"כ הרב יוסף רביץ </w:t>
      </w:r>
      <w:r w:rsidRPr="008D4BF2">
        <w:rPr>
          <w:rFonts w:ascii="Arial" w:hAnsi="Arial" w:cs="Arial" w:hint="cs"/>
          <w:rtl/>
        </w:rPr>
        <w:t>(מובא בחוברת מוריה, שנה כ' גליון י-יב)</w:t>
      </w:r>
      <w:r>
        <w:rPr>
          <w:rFonts w:ascii="Arial" w:hAnsi="Arial" w:cs="Arial" w:hint="cs"/>
          <w:sz w:val="26"/>
          <w:szCs w:val="26"/>
          <w:rtl/>
        </w:rPr>
        <w:t xml:space="preserve"> ובס' דרושים לכל חפציהם</w:t>
      </w:r>
      <w:r w:rsidRPr="008D4BF2">
        <w:rPr>
          <w:rFonts w:ascii="Arial" w:hAnsi="Arial" w:cs="Arial" w:hint="cs"/>
          <w:rtl/>
        </w:rPr>
        <w:t xml:space="preserve"> (דרוש ח)</w:t>
      </w:r>
      <w:r>
        <w:rPr>
          <w:rFonts w:ascii="Arial" w:hAnsi="Arial" w:cs="Arial" w:hint="cs"/>
          <w:sz w:val="26"/>
          <w:szCs w:val="26"/>
          <w:rtl/>
        </w:rPr>
        <w:t>.</w:t>
      </w:r>
    </w:p>
    <w:p w14:paraId="7BC946DE"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הנמוקי הגרי"ב </w:t>
      </w:r>
      <w:r w:rsidRPr="002623B3">
        <w:rPr>
          <w:rFonts w:ascii="Arial" w:hAnsi="Arial" w:cs="Arial" w:hint="cs"/>
          <w:rtl/>
        </w:rPr>
        <w:t>(יומא סב.)</w:t>
      </w:r>
      <w:r>
        <w:rPr>
          <w:rFonts w:ascii="Arial" w:hAnsi="Arial" w:cs="Arial" w:hint="cs"/>
          <w:sz w:val="26"/>
          <w:szCs w:val="26"/>
          <w:rtl/>
        </w:rPr>
        <w:t xml:space="preserve"> כתב שהמקור (של הר"ן) שיש להקדים את הראשון הוא מדברי ר"י הסובר שיש להקדים ולהעדיף את הקורבן </w:t>
      </w:r>
      <w:r>
        <w:rPr>
          <w:rFonts w:ascii="Arial" w:hAnsi="Arial" w:cs="Arial" w:hint="cs"/>
          <w:sz w:val="26"/>
          <w:szCs w:val="26"/>
          <w:rtl/>
        </w:rPr>
        <w:lastRenderedPageBreak/>
        <w:t>שהקדיש תחילה</w:t>
      </w:r>
      <w:r>
        <w:rPr>
          <w:rStyle w:val="a9"/>
          <w:rFonts w:ascii="Arial" w:hAnsi="Arial" w:cs="Arial"/>
          <w:sz w:val="26"/>
          <w:szCs w:val="26"/>
          <w:rtl/>
        </w:rPr>
        <w:footnoteReference w:id="14"/>
      </w:r>
      <w:r>
        <w:rPr>
          <w:rFonts w:ascii="Arial" w:hAnsi="Arial" w:cs="Arial" w:hint="cs"/>
          <w:sz w:val="26"/>
          <w:szCs w:val="26"/>
          <w:rtl/>
        </w:rPr>
        <w:t xml:space="preserve">. ועי' </w:t>
      </w:r>
      <w:r w:rsidRPr="00641AAA">
        <w:rPr>
          <w:rFonts w:ascii="Arial" w:hAnsi="Arial" w:cs="Arial" w:hint="cs"/>
          <w:sz w:val="26"/>
          <w:szCs w:val="26"/>
          <w:rtl/>
        </w:rPr>
        <w:t>במרומי שדה</w:t>
      </w:r>
      <w:r>
        <w:rPr>
          <w:rFonts w:ascii="Arial" w:hAnsi="Arial" w:cs="Arial" w:hint="cs"/>
          <w:sz w:val="26"/>
          <w:szCs w:val="26"/>
          <w:rtl/>
        </w:rPr>
        <w:t xml:space="preserve"> </w:t>
      </w:r>
      <w:r w:rsidRPr="002623B3">
        <w:rPr>
          <w:rFonts w:ascii="Arial" w:hAnsi="Arial" w:cs="Arial" w:hint="cs"/>
          <w:rtl/>
        </w:rPr>
        <w:t>(זבחים צ:)</w:t>
      </w:r>
      <w:r>
        <w:rPr>
          <w:rFonts w:ascii="Arial" w:hAnsi="Arial" w:cs="Arial" w:hint="cs"/>
          <w:sz w:val="26"/>
          <w:szCs w:val="26"/>
          <w:rtl/>
        </w:rPr>
        <w:t xml:space="preserve"> שכתב שהמקור לזה הוא מזבחים צ: ומרש"י שם, ע"ש.</w:t>
      </w:r>
    </w:p>
    <w:p w14:paraId="73B0B971"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הרב יצחק שחור </w:t>
      </w:r>
      <w:r w:rsidRPr="007E4CF5">
        <w:rPr>
          <w:rFonts w:ascii="Arial" w:hAnsi="Arial" w:cs="Arial" w:hint="cs"/>
          <w:rtl/>
        </w:rPr>
        <w:t>(מובא בחוברת מוריה, שנה כ' גליון ח-ט, בעמ' קיט)</w:t>
      </w:r>
      <w:r>
        <w:rPr>
          <w:rFonts w:ascii="Arial" w:hAnsi="Arial" w:cs="Arial" w:hint="cs"/>
          <w:sz w:val="26"/>
          <w:szCs w:val="26"/>
          <w:rtl/>
        </w:rPr>
        <w:t xml:space="preserve"> כתב שמהמאירי </w:t>
      </w:r>
      <w:r w:rsidRPr="007E4CF5">
        <w:rPr>
          <w:rFonts w:ascii="Arial" w:hAnsi="Arial" w:cs="Arial" w:hint="cs"/>
          <w:rtl/>
        </w:rPr>
        <w:t>(קי' עד. בד"ה שלושה)</w:t>
      </w:r>
      <w:r>
        <w:rPr>
          <w:rFonts w:ascii="Arial" w:hAnsi="Arial" w:cs="Arial" w:hint="cs"/>
          <w:sz w:val="26"/>
          <w:szCs w:val="26"/>
          <w:rtl/>
        </w:rPr>
        <w:t xml:space="preserve"> משמע כמו הר"ן, וז"ל המאירי: "אמו (נאמנת לומר שזה הבכור) כל שבעה שכל שבעה היא נותנת לב עליו להכירו מן האחר להזמינו לברית תחילה וכו' הא לאחר שבעה אין האם נאמנת כלל הואיל ואין מצוה ברורה מוטלת עליה אינה מדקדקת בעניין כו'", הרי מבואר שיש מצוה להקדים את הנולד ראשון ולכן האם משתדלת להכירו שהוא נולד תחילה עד למילה.</w:t>
      </w:r>
    </w:p>
    <w:p w14:paraId="5DC71B8F" w14:textId="77777777" w:rsidR="004C3BCC" w:rsidRDefault="004C3BCC" w:rsidP="004C3BCC">
      <w:pPr>
        <w:jc w:val="both"/>
        <w:rPr>
          <w:rFonts w:ascii="Arial" w:hAnsi="Arial" w:cs="Arial"/>
          <w:sz w:val="26"/>
          <w:szCs w:val="26"/>
          <w:rtl/>
        </w:rPr>
      </w:pPr>
      <w:r>
        <w:rPr>
          <w:rFonts w:ascii="Arial" w:hAnsi="Arial" w:cs="Arial" w:hint="cs"/>
          <w:sz w:val="26"/>
          <w:szCs w:val="26"/>
          <w:rtl/>
        </w:rPr>
        <w:t>אמנם הרב ישעיה גולשמידט</w:t>
      </w:r>
      <w:r w:rsidRPr="007E4CF5">
        <w:rPr>
          <w:rFonts w:ascii="Arial" w:hAnsi="Arial" w:cs="Arial" w:hint="cs"/>
          <w:rtl/>
        </w:rPr>
        <w:t xml:space="preserve"> (מובא שם, שם גליון י-יב)</w:t>
      </w:r>
      <w:r>
        <w:rPr>
          <w:rFonts w:ascii="Arial" w:hAnsi="Arial" w:cs="Arial" w:hint="cs"/>
          <w:sz w:val="26"/>
          <w:szCs w:val="26"/>
          <w:rtl/>
        </w:rPr>
        <w:t xml:space="preserve"> כתב לדחות את הראיה, שברור שבשביל מצוה קטנה שכזו א"צ עדות, אלא המאירי מיירי בתאומים שנולדו בהפרש של יום, וצריך שימת לב לבכור למולו בזמנו ביום הח'.   ולענ"ד אין דחייתו כלום מכמה סיבות: </w:t>
      </w:r>
      <w:r>
        <w:rPr>
          <w:rFonts w:ascii="Arial" w:hAnsi="Arial" w:cs="Arial" w:hint="cs"/>
          <w:b/>
          <w:bCs/>
          <w:sz w:val="26"/>
          <w:szCs w:val="26"/>
          <w:rtl/>
        </w:rPr>
        <w:t xml:space="preserve">  </w:t>
      </w:r>
      <w:r w:rsidRPr="00BC23F5">
        <w:rPr>
          <w:rFonts w:ascii="Arial" w:hAnsi="Arial" w:cs="Arial" w:hint="cs"/>
          <w:b/>
          <w:bCs/>
          <w:sz w:val="26"/>
          <w:szCs w:val="26"/>
          <w:rtl/>
        </w:rPr>
        <w:t>א.</w:t>
      </w:r>
      <w:r>
        <w:rPr>
          <w:rFonts w:ascii="Arial" w:hAnsi="Arial" w:cs="Arial" w:hint="cs"/>
          <w:sz w:val="26"/>
          <w:szCs w:val="26"/>
          <w:rtl/>
        </w:rPr>
        <w:t xml:space="preserve"> מי אמר שלהקדים את הנולד תחילה הוי מצוה פורתא (ומהר"ן ומהנצי"ב לא משמע כן).   </w:t>
      </w:r>
      <w:r w:rsidRPr="00BC23F5">
        <w:rPr>
          <w:rFonts w:ascii="Arial" w:hAnsi="Arial" w:cs="Arial" w:hint="cs"/>
          <w:b/>
          <w:bCs/>
          <w:sz w:val="26"/>
          <w:szCs w:val="26"/>
          <w:rtl/>
        </w:rPr>
        <w:t>ב.</w:t>
      </w:r>
      <w:r>
        <w:rPr>
          <w:rFonts w:ascii="Arial" w:hAnsi="Arial" w:cs="Arial" w:hint="cs"/>
          <w:sz w:val="26"/>
          <w:szCs w:val="26"/>
          <w:rtl/>
        </w:rPr>
        <w:t xml:space="preserve"> מהגמ' בקי' לא משמע כלל שמדובר רק באופן ששני התינוקות נולדו ביום אחר, וזה מקרה לא שכיח ובודאי אם היה כדבריו הגמ' היתה מציינת כן.   </w:t>
      </w:r>
      <w:r w:rsidRPr="00BC23F5">
        <w:rPr>
          <w:rFonts w:ascii="Arial" w:hAnsi="Arial" w:cs="Arial" w:hint="cs"/>
          <w:b/>
          <w:bCs/>
          <w:sz w:val="26"/>
          <w:szCs w:val="26"/>
          <w:rtl/>
        </w:rPr>
        <w:t>ג.</w:t>
      </w:r>
      <w:r>
        <w:rPr>
          <w:rFonts w:ascii="Arial" w:hAnsi="Arial" w:cs="Arial" w:hint="cs"/>
          <w:sz w:val="26"/>
          <w:szCs w:val="26"/>
          <w:rtl/>
        </w:rPr>
        <w:t xml:space="preserve"> אין החידוש של הגמ' שצריך עדות בשביל זה, אלא החידוש הוא שכל השבוע הראשון האמא נאמנת לומר שהוא נולד ראשון והוא הבכור (ויש נפ"מ לעניין ירושה ועוד עניינים), והמאירי רק ביאר למה היא נאמנת, וזה פשוט.</w:t>
      </w:r>
    </w:p>
    <w:p w14:paraId="3A79325D"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וכדעת הר"ן כן פסקו ההלכות קטנות </w:t>
      </w:r>
      <w:r w:rsidRPr="007E4CF5">
        <w:rPr>
          <w:rFonts w:ascii="Arial" w:hAnsi="Arial" w:cs="Arial" w:hint="cs"/>
          <w:rtl/>
        </w:rPr>
        <w:t>(סימן רמח)</w:t>
      </w:r>
      <w:r>
        <w:rPr>
          <w:rStyle w:val="a9"/>
          <w:rFonts w:ascii="Arial" w:hAnsi="Arial" w:cs="Arial"/>
          <w:sz w:val="26"/>
          <w:szCs w:val="26"/>
          <w:rtl/>
        </w:rPr>
        <w:footnoteReference w:id="15"/>
      </w:r>
      <w:r>
        <w:rPr>
          <w:rFonts w:ascii="Arial" w:hAnsi="Arial" w:cs="Arial" w:hint="cs"/>
          <w:sz w:val="26"/>
          <w:szCs w:val="26"/>
          <w:rtl/>
        </w:rPr>
        <w:t>, זוכר הברית</w:t>
      </w:r>
      <w:r w:rsidRPr="007E4CF5">
        <w:rPr>
          <w:rFonts w:ascii="Arial" w:hAnsi="Arial" w:cs="Arial" w:hint="cs"/>
          <w:rtl/>
        </w:rPr>
        <w:t xml:space="preserve"> (סימן כא אות לד)</w:t>
      </w:r>
      <w:r>
        <w:rPr>
          <w:rFonts w:ascii="Arial" w:hAnsi="Arial" w:cs="Arial" w:hint="cs"/>
          <w:sz w:val="26"/>
          <w:szCs w:val="26"/>
          <w:rtl/>
        </w:rPr>
        <w:t>, הברית אבות</w:t>
      </w:r>
      <w:r w:rsidRPr="00032638">
        <w:rPr>
          <w:rFonts w:ascii="Arial" w:hAnsi="Arial" w:cs="Arial" w:hint="cs"/>
          <w:rtl/>
        </w:rPr>
        <w:t xml:space="preserve"> (לרב שמואל בן אברהם) </w:t>
      </w:r>
      <w:r>
        <w:rPr>
          <w:rFonts w:ascii="Arial" w:hAnsi="Arial" w:cs="Arial" w:hint="cs"/>
          <w:sz w:val="26"/>
          <w:szCs w:val="26"/>
          <w:rtl/>
        </w:rPr>
        <w:t>בשם הרב עומדין</w:t>
      </w:r>
      <w:r w:rsidRPr="007E4CF5">
        <w:rPr>
          <w:rFonts w:ascii="Arial" w:hAnsi="Arial" w:cs="Arial" w:hint="cs"/>
          <w:rtl/>
        </w:rPr>
        <w:t xml:space="preserve"> (אות יד)</w:t>
      </w:r>
      <w:r>
        <w:rPr>
          <w:rFonts w:ascii="Arial" w:hAnsi="Arial" w:cs="Arial" w:hint="cs"/>
          <w:sz w:val="26"/>
          <w:szCs w:val="26"/>
          <w:rtl/>
        </w:rPr>
        <w:t>, המשנה שכיר</w:t>
      </w:r>
      <w:r w:rsidRPr="007E4CF5">
        <w:rPr>
          <w:rFonts w:ascii="Arial" w:hAnsi="Arial" w:cs="Arial" w:hint="cs"/>
          <w:rtl/>
        </w:rPr>
        <w:t xml:space="preserve"> (חיו"ד סימן קצד) </w:t>
      </w:r>
      <w:r>
        <w:rPr>
          <w:rFonts w:ascii="Arial" w:hAnsi="Arial" w:cs="Arial" w:hint="cs"/>
          <w:sz w:val="26"/>
          <w:szCs w:val="26"/>
          <w:rtl/>
        </w:rPr>
        <w:t>והוא כתב כן בשם השל"ה, וכ"נ משכנה"ג</w:t>
      </w:r>
      <w:r w:rsidRPr="007E4CF5">
        <w:rPr>
          <w:rFonts w:ascii="Arial" w:hAnsi="Arial" w:cs="Arial" w:hint="cs"/>
          <w:rtl/>
        </w:rPr>
        <w:t xml:space="preserve"> (או"ח סימן קלה הגה"ט ס</w:t>
      </w:r>
      <w:r>
        <w:rPr>
          <w:rFonts w:ascii="Arial" w:hAnsi="Arial" w:cs="Arial" w:hint="cs"/>
          <w:rtl/>
        </w:rPr>
        <w:t>"</w:t>
      </w:r>
      <w:r w:rsidRPr="007E4CF5">
        <w:rPr>
          <w:rFonts w:ascii="Arial" w:hAnsi="Arial" w:cs="Arial" w:hint="cs"/>
          <w:rtl/>
        </w:rPr>
        <w:t>ק</w:t>
      </w:r>
      <w:r>
        <w:rPr>
          <w:rFonts w:ascii="Arial" w:hAnsi="Arial" w:cs="Arial" w:hint="cs"/>
          <w:rtl/>
        </w:rPr>
        <w:t xml:space="preserve"> </w:t>
      </w:r>
      <w:r w:rsidRPr="007E4CF5">
        <w:rPr>
          <w:rFonts w:ascii="Arial" w:hAnsi="Arial" w:cs="Arial" w:hint="cs"/>
          <w:rtl/>
        </w:rPr>
        <w:t>ט, ומובא בשינוי בבאה"ט, או"ח סימן קלו ס</w:t>
      </w:r>
      <w:r>
        <w:rPr>
          <w:rFonts w:ascii="Arial" w:hAnsi="Arial" w:cs="Arial" w:hint="cs"/>
          <w:rtl/>
        </w:rPr>
        <w:t>"</w:t>
      </w:r>
      <w:r w:rsidRPr="007E4CF5">
        <w:rPr>
          <w:rFonts w:ascii="Arial" w:hAnsi="Arial" w:cs="Arial" w:hint="cs"/>
          <w:rtl/>
        </w:rPr>
        <w:t>ק</w:t>
      </w:r>
      <w:r>
        <w:rPr>
          <w:rFonts w:ascii="Arial" w:hAnsi="Arial" w:cs="Arial" w:hint="cs"/>
          <w:rtl/>
        </w:rPr>
        <w:t xml:space="preserve"> </w:t>
      </w:r>
      <w:r w:rsidRPr="007E4CF5">
        <w:rPr>
          <w:rFonts w:ascii="Arial" w:hAnsi="Arial" w:cs="Arial" w:hint="cs"/>
          <w:rtl/>
        </w:rPr>
        <w:t>א, ע"ש)</w:t>
      </w:r>
      <w:r w:rsidRPr="00032638">
        <w:rPr>
          <w:rFonts w:ascii="Arial" w:hAnsi="Arial" w:cs="Arial" w:hint="cs"/>
          <w:sz w:val="26"/>
          <w:szCs w:val="26"/>
          <w:rtl/>
        </w:rPr>
        <w:t>.</w:t>
      </w:r>
      <w:r w:rsidRPr="007E4CF5">
        <w:rPr>
          <w:rFonts w:ascii="Arial" w:hAnsi="Arial" w:cs="Arial" w:hint="cs"/>
          <w:rtl/>
        </w:rPr>
        <w:t xml:space="preserve"> </w:t>
      </w:r>
      <w:r>
        <w:rPr>
          <w:rFonts w:ascii="Arial" w:hAnsi="Arial" w:cs="Arial" w:hint="cs"/>
          <w:sz w:val="26"/>
          <w:szCs w:val="26"/>
          <w:rtl/>
        </w:rPr>
        <w:t>וכ"פ בשו"ת כסא שלמה</w:t>
      </w:r>
      <w:r w:rsidRPr="007E4CF5">
        <w:rPr>
          <w:rFonts w:ascii="Arial" w:hAnsi="Arial" w:cs="Arial" w:hint="cs"/>
          <w:rtl/>
        </w:rPr>
        <w:t xml:space="preserve"> (מאזוז, חיו"ד סימן סז)</w:t>
      </w:r>
      <w:r>
        <w:rPr>
          <w:rFonts w:ascii="Arial" w:hAnsi="Arial" w:cs="Arial" w:hint="cs"/>
          <w:sz w:val="26"/>
          <w:szCs w:val="26"/>
          <w:rtl/>
        </w:rPr>
        <w:t xml:space="preserve"> וכתב שכן מנהג ג'רבה.</w:t>
      </w:r>
    </w:p>
    <w:p w14:paraId="467E9395" w14:textId="15F8BA7E" w:rsidR="004C3BCC" w:rsidRDefault="004C3BCC" w:rsidP="008C76B5">
      <w:pPr>
        <w:jc w:val="both"/>
        <w:rPr>
          <w:rFonts w:ascii="Arial" w:hAnsi="Arial" w:cs="Arial"/>
          <w:sz w:val="26"/>
          <w:szCs w:val="26"/>
          <w:rtl/>
        </w:rPr>
      </w:pPr>
      <w:r>
        <w:rPr>
          <w:rFonts w:ascii="Arial" w:hAnsi="Arial" w:cs="Arial" w:hint="cs"/>
          <w:sz w:val="26"/>
          <w:szCs w:val="26"/>
          <w:rtl/>
        </w:rPr>
        <w:lastRenderedPageBreak/>
        <w:t>אמנם הברית אברהם</w:t>
      </w:r>
      <w:r w:rsidRPr="00D62D5A">
        <w:rPr>
          <w:rFonts w:ascii="Arial" w:hAnsi="Arial" w:cs="Arial" w:hint="cs"/>
          <w:rtl/>
        </w:rPr>
        <w:t xml:space="preserve"> (שם) </w:t>
      </w:r>
      <w:r>
        <w:rPr>
          <w:rFonts w:ascii="Arial" w:hAnsi="Arial" w:cs="Arial" w:hint="cs"/>
          <w:sz w:val="26"/>
          <w:szCs w:val="26"/>
          <w:rtl/>
        </w:rPr>
        <w:t>מכוח הקושיא שכתבנו למעלה פסק שאין עניין להקדים את הנולד ראשון, וכ"פ השו"ת קול גדול</w:t>
      </w:r>
      <w:r w:rsidRPr="00D62D5A">
        <w:rPr>
          <w:rFonts w:ascii="Arial" w:hAnsi="Arial" w:cs="Arial" w:hint="cs"/>
          <w:rtl/>
        </w:rPr>
        <w:t xml:space="preserve"> (למהר"ם חביב, סימן ל)</w:t>
      </w:r>
      <w:r>
        <w:rPr>
          <w:rFonts w:ascii="Arial" w:hAnsi="Arial" w:cs="Arial" w:hint="cs"/>
          <w:sz w:val="26"/>
          <w:szCs w:val="26"/>
          <w:rtl/>
        </w:rPr>
        <w:t>, השו"ת לב ים</w:t>
      </w:r>
      <w:r w:rsidRPr="00D62D5A">
        <w:rPr>
          <w:rFonts w:ascii="Arial" w:hAnsi="Arial" w:cs="Arial" w:hint="cs"/>
          <w:rtl/>
        </w:rPr>
        <w:t xml:space="preserve"> (סימן כט)</w:t>
      </w:r>
      <w:r>
        <w:rPr>
          <w:rFonts w:ascii="Arial" w:hAnsi="Arial" w:cs="Arial" w:hint="cs"/>
          <w:sz w:val="26"/>
          <w:szCs w:val="26"/>
          <w:rtl/>
        </w:rPr>
        <w:t>, והמענה אליהו</w:t>
      </w:r>
      <w:r w:rsidRPr="00D62D5A">
        <w:rPr>
          <w:rFonts w:ascii="Arial" w:hAnsi="Arial" w:cs="Arial" w:hint="cs"/>
          <w:rtl/>
        </w:rPr>
        <w:t xml:space="preserve"> (סימן קכח)</w:t>
      </w:r>
      <w:r>
        <w:rPr>
          <w:rStyle w:val="a9"/>
          <w:rFonts w:ascii="Arial" w:hAnsi="Arial" w:cs="Arial"/>
          <w:sz w:val="26"/>
          <w:szCs w:val="26"/>
          <w:rtl/>
        </w:rPr>
        <w:footnoteReference w:id="16"/>
      </w:r>
      <w:r>
        <w:rPr>
          <w:rFonts w:ascii="Arial" w:hAnsi="Arial" w:cs="Arial" w:hint="cs"/>
          <w:sz w:val="26"/>
          <w:szCs w:val="26"/>
          <w:rtl/>
        </w:rPr>
        <w:t>, ומ"מ הם כתבו שנהגו להקדים את הנולד ראשון מפני השלום. אך בס' כורת הברית</w:t>
      </w:r>
      <w:r w:rsidRPr="00D62D5A">
        <w:rPr>
          <w:rFonts w:ascii="Arial" w:hAnsi="Arial" w:cs="Arial" w:hint="cs"/>
          <w:rtl/>
        </w:rPr>
        <w:t xml:space="preserve"> (סימן רסה ס"ק טל) </w:t>
      </w:r>
      <w:r>
        <w:rPr>
          <w:rFonts w:ascii="Arial" w:hAnsi="Arial" w:cs="Arial" w:hint="cs"/>
          <w:sz w:val="26"/>
          <w:szCs w:val="26"/>
          <w:rtl/>
        </w:rPr>
        <w:t>כתב שאין דין קדימות לנולד ראשון, ולכן יטילו גורל מי יהיה ראשון מפני השלום.</w:t>
      </w:r>
    </w:p>
    <w:p w14:paraId="00F09AD1" w14:textId="77777777" w:rsidR="004C3BCC" w:rsidRDefault="004C3BCC" w:rsidP="004C3BCC">
      <w:pPr>
        <w:jc w:val="both"/>
        <w:rPr>
          <w:rFonts w:ascii="Arial" w:hAnsi="Arial" w:cs="Arial"/>
          <w:sz w:val="26"/>
          <w:szCs w:val="26"/>
          <w:rtl/>
        </w:rPr>
      </w:pPr>
      <w:r>
        <w:rPr>
          <w:rFonts w:ascii="Arial" w:hAnsi="Arial" w:cs="Arial" w:hint="cs"/>
          <w:sz w:val="26"/>
          <w:szCs w:val="26"/>
          <w:rtl/>
        </w:rPr>
        <w:t>ולענ"ד נר' שיש לפסוק כשיטה הראשונה שיש להקדים את הנולד ראשון, שהרי יש ראשונים הסוברים כן</w:t>
      </w:r>
      <w:r w:rsidRPr="008F5FCB">
        <w:rPr>
          <w:rFonts w:ascii="Arial" w:hAnsi="Arial" w:cs="Arial" w:hint="cs"/>
          <w:rtl/>
        </w:rPr>
        <w:t xml:space="preserve"> (ר"ן ומאירי)</w:t>
      </w:r>
      <w:r>
        <w:rPr>
          <w:rFonts w:ascii="Arial" w:hAnsi="Arial" w:cs="Arial" w:hint="cs"/>
          <w:sz w:val="26"/>
          <w:szCs w:val="26"/>
          <w:rtl/>
        </w:rPr>
        <w:t xml:space="preserve">, ואף הרבה פוסקים ס"ל כן (חלקם כתבו כן מדינא וחלקם מפני השלום), ומסתברא שאם הפוסקים שכתבו שאין דין קדימה היו רואים את הר"ן והמאירי היו חוזרים בהם, וכ"כ הרב שמואל ורנר </w:t>
      </w:r>
      <w:r w:rsidRPr="008F5FCB">
        <w:rPr>
          <w:rFonts w:ascii="Arial" w:hAnsi="Arial" w:cs="Arial" w:hint="cs"/>
          <w:rtl/>
        </w:rPr>
        <w:t>(בס' הזכרון שם)</w:t>
      </w:r>
      <w:r>
        <w:rPr>
          <w:rFonts w:ascii="Arial" w:hAnsi="Arial" w:cs="Arial" w:hint="cs"/>
          <w:sz w:val="26"/>
          <w:szCs w:val="26"/>
          <w:rtl/>
        </w:rPr>
        <w:t>.</w:t>
      </w:r>
    </w:p>
    <w:p w14:paraId="296FF5AE"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והנה במענה אליהו </w:t>
      </w:r>
      <w:r w:rsidRPr="008F5FCB">
        <w:rPr>
          <w:rFonts w:ascii="Arial" w:hAnsi="Arial" w:cs="Arial" w:hint="cs"/>
          <w:rtl/>
        </w:rPr>
        <w:t>(שם)</w:t>
      </w:r>
      <w:r>
        <w:rPr>
          <w:rFonts w:ascii="Arial" w:hAnsi="Arial" w:cs="Arial" w:hint="cs"/>
          <w:sz w:val="26"/>
          <w:szCs w:val="26"/>
          <w:rtl/>
        </w:rPr>
        <w:t xml:space="preserve"> שאף השיטה הסוברת שיש קדימות לנולד ראשון היינו רק אם האב נמצא בברית.   ולענ"ד אין דבריו נראים, שהרי מבואר בר"ן שאף אם האב לא נמצא יש דין קדימות, וכמש"כ "אם יש ב' או ג' תינוקות </w:t>
      </w:r>
      <w:r>
        <w:rPr>
          <w:rFonts w:ascii="Arial" w:hAnsi="Arial" w:cs="Arial" w:hint="cs"/>
          <w:b/>
          <w:bCs/>
          <w:sz w:val="26"/>
          <w:szCs w:val="26"/>
          <w:rtl/>
        </w:rPr>
        <w:t>בע</w:t>
      </w:r>
      <w:r w:rsidRPr="002B65AE">
        <w:rPr>
          <w:rFonts w:ascii="Arial" w:hAnsi="Arial" w:cs="Arial" w:hint="cs"/>
          <w:b/>
          <w:bCs/>
          <w:sz w:val="26"/>
          <w:szCs w:val="26"/>
          <w:rtl/>
        </w:rPr>
        <w:t>יר</w:t>
      </w:r>
      <w:r>
        <w:rPr>
          <w:rFonts w:ascii="Arial" w:hAnsi="Arial" w:cs="Arial" w:hint="cs"/>
          <w:sz w:val="26"/>
          <w:szCs w:val="26"/>
          <w:rtl/>
        </w:rPr>
        <w:t>", וכ"נ משאר הפוסקים ההולכים בשיטתו, הלכך נר' שאין לחלק כן.</w:t>
      </w:r>
    </w:p>
    <w:p w14:paraId="4730DF11"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ובס' אוצר הברית </w:t>
      </w:r>
      <w:r w:rsidRPr="00B730E5">
        <w:rPr>
          <w:rFonts w:ascii="Arial" w:hAnsi="Arial" w:cs="Arial" w:hint="cs"/>
          <w:rtl/>
        </w:rPr>
        <w:t xml:space="preserve">(פ"ג סימן טז הע' כב) </w:t>
      </w:r>
      <w:r>
        <w:rPr>
          <w:rFonts w:ascii="Arial" w:hAnsi="Arial" w:cs="Arial" w:hint="cs"/>
          <w:sz w:val="26"/>
          <w:szCs w:val="26"/>
          <w:rtl/>
        </w:rPr>
        <w:t xml:space="preserve">הביא מהברית אבות </w:t>
      </w:r>
      <w:r w:rsidRPr="00B730E5">
        <w:rPr>
          <w:rFonts w:ascii="Arial" w:hAnsi="Arial" w:cs="Arial" w:hint="cs"/>
          <w:rtl/>
        </w:rPr>
        <w:t>(סימן ט, סמ"ז)</w:t>
      </w:r>
      <w:r>
        <w:rPr>
          <w:rFonts w:ascii="Arial" w:hAnsi="Arial" w:cs="Arial" w:hint="cs"/>
          <w:sz w:val="26"/>
          <w:szCs w:val="26"/>
          <w:rtl/>
        </w:rPr>
        <w:t xml:space="preserve"> דס"ל שאם המוהל הוא אבי התינוק הנולד שני אזי יש לו להקדים ולמול את בנו קודם, וכ"נ דעת הכסא שלמה </w:t>
      </w:r>
      <w:r w:rsidRPr="00B730E5">
        <w:rPr>
          <w:rFonts w:ascii="Arial" w:hAnsi="Arial" w:cs="Arial" w:hint="cs"/>
          <w:rtl/>
        </w:rPr>
        <w:t>(שם)</w:t>
      </w:r>
      <w:r>
        <w:rPr>
          <w:rFonts w:ascii="Arial" w:hAnsi="Arial" w:cs="Arial" w:hint="cs"/>
          <w:sz w:val="26"/>
          <w:szCs w:val="26"/>
          <w:rtl/>
        </w:rPr>
        <w:t>. ונר' שטעמם הוא שאין לאב להניח מצוה המוטלת עליו בשביל הקדמת הבן האחר.</w:t>
      </w:r>
    </w:p>
    <w:p w14:paraId="38EA5FC3" w14:textId="77777777" w:rsidR="004C3BCC" w:rsidRDefault="004C3BCC" w:rsidP="004C3BCC">
      <w:pPr>
        <w:jc w:val="both"/>
        <w:rPr>
          <w:rFonts w:ascii="Arial" w:hAnsi="Arial" w:cs="Arial"/>
          <w:sz w:val="26"/>
          <w:szCs w:val="26"/>
          <w:rtl/>
        </w:rPr>
      </w:pPr>
      <w:r>
        <w:rPr>
          <w:rFonts w:ascii="Arial" w:hAnsi="Arial" w:cs="Arial" w:hint="cs"/>
          <w:sz w:val="26"/>
          <w:szCs w:val="26"/>
          <w:rtl/>
        </w:rPr>
        <w:t>אמנם לענ"ד אין נר' כן, שהרי אם מדובר שיש עוד מוהל הרי שהמוהל האחר ימול ראשונה את הנולד ראשון, ואם אין שם עוד מוהל הרי שעל אבי הבן (השני) מוטלת המצוה למול את הבן הנולד ראשון וממילא שיש לו להקדימו, ואולי יש לדייק כן מהר"ן ומשאר הפוסקים שלא כתבו חילוק זה משמע שלא ס"ל חילוק זה.</w:t>
      </w:r>
    </w:p>
    <w:p w14:paraId="12689010" w14:textId="77777777" w:rsidR="004C3BCC" w:rsidRDefault="004C3BCC" w:rsidP="004C3BCC">
      <w:pPr>
        <w:jc w:val="both"/>
        <w:rPr>
          <w:rFonts w:ascii="Arial" w:hAnsi="Arial" w:cs="Arial"/>
          <w:sz w:val="26"/>
          <w:szCs w:val="26"/>
          <w:rtl/>
        </w:rPr>
      </w:pPr>
      <w:r>
        <w:rPr>
          <w:rFonts w:ascii="Arial" w:hAnsi="Arial" w:cs="Arial" w:hint="cs"/>
          <w:sz w:val="26"/>
          <w:szCs w:val="26"/>
          <w:rtl/>
        </w:rPr>
        <w:lastRenderedPageBreak/>
        <w:t>ומ"מ נר' ברור שאם יצטרכו להמתין מלמול את השני עד שיבוא הראשון, הרי שאין להמתין מלמול שהדין כאן נאמר רק לכתח' ולעניין הקדמה</w:t>
      </w:r>
      <w:r w:rsidRPr="00AE156A">
        <w:rPr>
          <w:rFonts w:ascii="Arial" w:hAnsi="Arial" w:cs="Arial" w:hint="cs"/>
          <w:rtl/>
        </w:rPr>
        <w:t xml:space="preserve"> (וכעין מש"כ לעיל ב</w:t>
      </w:r>
      <w:r>
        <w:rPr>
          <w:rFonts w:ascii="Arial" w:hAnsi="Arial" w:cs="Arial" w:hint="cs"/>
          <w:rtl/>
        </w:rPr>
        <w:t>סעיף יב</w:t>
      </w:r>
      <w:r w:rsidRPr="00AE156A">
        <w:rPr>
          <w:rFonts w:ascii="Arial" w:hAnsi="Arial" w:cs="Arial" w:hint="cs"/>
          <w:rtl/>
        </w:rPr>
        <w:t>)</w:t>
      </w:r>
      <w:r>
        <w:rPr>
          <w:rFonts w:ascii="Arial" w:hAnsi="Arial" w:cs="Arial" w:hint="cs"/>
          <w:sz w:val="26"/>
          <w:szCs w:val="26"/>
          <w:rtl/>
        </w:rPr>
        <w:t>.</w:t>
      </w:r>
    </w:p>
    <w:p w14:paraId="763698CA"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ואם יש זמן למול רק תינוק אחד, נר' שיש למול את שנולד תחילה, ואע"פ שבס' כורת הברית </w:t>
      </w:r>
      <w:r w:rsidRPr="001C6F67">
        <w:rPr>
          <w:rFonts w:ascii="Arial" w:hAnsi="Arial" w:cs="Arial" w:hint="cs"/>
          <w:rtl/>
        </w:rPr>
        <w:t>(שם)</w:t>
      </w:r>
      <w:r>
        <w:rPr>
          <w:rFonts w:ascii="Arial" w:hAnsi="Arial" w:cs="Arial" w:hint="cs"/>
          <w:sz w:val="26"/>
          <w:szCs w:val="26"/>
          <w:rtl/>
        </w:rPr>
        <w:t xml:space="preserve"> כתב שיגרילו ביניהם</w:t>
      </w:r>
      <w:r>
        <w:rPr>
          <w:rStyle w:val="a9"/>
          <w:rFonts w:ascii="Arial" w:hAnsi="Arial" w:cs="Arial"/>
          <w:sz w:val="26"/>
          <w:szCs w:val="26"/>
          <w:rtl/>
        </w:rPr>
        <w:footnoteReference w:id="17"/>
      </w:r>
      <w:r>
        <w:rPr>
          <w:rFonts w:ascii="Arial" w:hAnsi="Arial" w:cs="Arial" w:hint="cs"/>
          <w:sz w:val="26"/>
          <w:szCs w:val="26"/>
          <w:rtl/>
        </w:rPr>
        <w:t>, מ"מ נר' שהוא כתב כן משום דס"ל שאין דין קדימות לנולד קודם, אך כבר ביארנו שאין הדין כן.</w:t>
      </w:r>
    </w:p>
    <w:p w14:paraId="27906B14" w14:textId="4F5DE786" w:rsidR="008C76B5" w:rsidRDefault="004C3BCC" w:rsidP="004C3BCC">
      <w:pPr>
        <w:jc w:val="both"/>
        <w:rPr>
          <w:rFonts w:ascii="Arial" w:hAnsi="Arial" w:cs="Arial"/>
          <w:sz w:val="26"/>
          <w:szCs w:val="26"/>
          <w:rtl/>
        </w:rPr>
      </w:pPr>
      <w:r>
        <w:rPr>
          <w:rFonts w:ascii="Arial" w:hAnsi="Arial" w:cs="Arial" w:hint="cs"/>
          <w:sz w:val="26"/>
          <w:szCs w:val="26"/>
          <w:rtl/>
        </w:rPr>
        <w:t xml:space="preserve">ובמקרה ששני התינוקות נולדו באותו זמן או שאין ידוע מי נולד קודם נר' שיגרילו ביניהם, וכ"כ בהדיא הברית אברהם </w:t>
      </w:r>
      <w:r w:rsidRPr="00F54BB9">
        <w:rPr>
          <w:rFonts w:ascii="Arial" w:hAnsi="Arial" w:cs="Arial" w:hint="cs"/>
          <w:rtl/>
        </w:rPr>
        <w:t>(שם)</w:t>
      </w:r>
      <w:r>
        <w:rPr>
          <w:rFonts w:ascii="Arial" w:hAnsi="Arial" w:cs="Arial" w:hint="cs"/>
          <w:sz w:val="26"/>
          <w:szCs w:val="26"/>
          <w:rtl/>
        </w:rPr>
        <w:t xml:space="preserve"> בשם הר' עומדין.</w:t>
      </w:r>
    </w:p>
    <w:p w14:paraId="6087F072" w14:textId="77777777" w:rsidR="008C76B5" w:rsidRDefault="008C76B5">
      <w:pPr>
        <w:bidi w:val="0"/>
        <w:rPr>
          <w:rFonts w:ascii="Arial" w:hAnsi="Arial" w:cs="Arial"/>
          <w:sz w:val="26"/>
          <w:szCs w:val="26"/>
        </w:rPr>
      </w:pPr>
      <w:r>
        <w:rPr>
          <w:rFonts w:ascii="Arial" w:hAnsi="Arial" w:cs="Arial"/>
          <w:sz w:val="26"/>
          <w:szCs w:val="26"/>
          <w:rtl/>
        </w:rPr>
        <w:br w:type="page"/>
      </w:r>
    </w:p>
    <w:p w14:paraId="1A8FB3FD" w14:textId="77777777" w:rsidR="008C76B5" w:rsidRPr="007B4194" w:rsidRDefault="008C76B5" w:rsidP="008C76B5">
      <w:pPr>
        <w:pStyle w:val="1"/>
        <w:ind w:left="481"/>
        <w:rPr>
          <w:rtl/>
        </w:rPr>
      </w:pPr>
      <w:bookmarkStart w:id="1" w:name="_Toc470101796"/>
      <w:r w:rsidRPr="007B4194">
        <w:rPr>
          <w:rtl/>
        </w:rPr>
        <w:lastRenderedPageBreak/>
        <w:t>זריזין או הידור מצוה</w:t>
      </w:r>
      <w:bookmarkEnd w:id="1"/>
    </w:p>
    <w:p w14:paraId="4F2EBEE3" w14:textId="509B413E" w:rsidR="008C76B5" w:rsidRDefault="008C76B5" w:rsidP="004C3BCC">
      <w:pPr>
        <w:jc w:val="both"/>
        <w:rPr>
          <w:rFonts w:ascii="Arial" w:hAnsi="Arial" w:cs="Arial"/>
          <w:sz w:val="26"/>
          <w:szCs w:val="26"/>
          <w:rtl/>
        </w:rPr>
      </w:pPr>
    </w:p>
    <w:p w14:paraId="6FCBEC2A" w14:textId="0C7CB44F" w:rsidR="008C76B5" w:rsidRDefault="008C76B5" w:rsidP="008C76B5">
      <w:pPr>
        <w:jc w:val="both"/>
        <w:rPr>
          <w:rFonts w:ascii="Arial" w:hAnsi="Arial" w:cs="Arial"/>
          <w:b/>
          <w:bCs/>
          <w:sz w:val="27"/>
          <w:szCs w:val="27"/>
          <w:rtl/>
        </w:rPr>
      </w:pPr>
      <w:r>
        <w:rPr>
          <w:rFonts w:ascii="Arial" w:hAnsi="Arial" w:cs="Arial" w:hint="cs"/>
          <w:b/>
          <w:bCs/>
          <w:sz w:val="27"/>
          <w:szCs w:val="27"/>
          <w:rtl/>
        </w:rPr>
        <w:t>ו</w:t>
      </w:r>
      <w:r w:rsidRPr="00161BA9">
        <w:rPr>
          <w:rFonts w:ascii="Arial" w:hAnsi="Arial" w:cs="Arial" w:hint="cs"/>
          <w:b/>
          <w:bCs/>
          <w:sz w:val="27"/>
          <w:szCs w:val="27"/>
          <w:rtl/>
        </w:rPr>
        <w:t xml:space="preserve">. אם אפשר לעשות את הברית </w:t>
      </w:r>
      <w:r>
        <w:rPr>
          <w:rFonts w:ascii="Arial" w:hAnsi="Arial" w:cs="Arial" w:hint="cs"/>
          <w:b/>
          <w:bCs/>
          <w:sz w:val="27"/>
          <w:szCs w:val="27"/>
          <w:rtl/>
        </w:rPr>
        <w:t xml:space="preserve"> </w:t>
      </w:r>
      <w:r w:rsidRPr="00161BA9">
        <w:rPr>
          <w:rFonts w:ascii="Arial" w:hAnsi="Arial" w:cs="Arial" w:hint="cs"/>
          <w:b/>
          <w:bCs/>
          <w:sz w:val="27"/>
          <w:szCs w:val="27"/>
          <w:rtl/>
        </w:rPr>
        <w:t>מילה</w:t>
      </w:r>
      <w:r>
        <w:rPr>
          <w:rFonts w:ascii="Arial" w:hAnsi="Arial" w:cs="Arial" w:hint="cs"/>
          <w:b/>
          <w:bCs/>
          <w:sz w:val="27"/>
          <w:szCs w:val="27"/>
          <w:rtl/>
        </w:rPr>
        <w:t xml:space="preserve"> </w:t>
      </w:r>
      <w:r w:rsidRPr="00161BA9">
        <w:rPr>
          <w:rFonts w:ascii="Arial" w:hAnsi="Arial" w:cs="Arial" w:hint="cs"/>
          <w:b/>
          <w:bCs/>
          <w:sz w:val="27"/>
          <w:szCs w:val="27"/>
          <w:rtl/>
        </w:rPr>
        <w:t xml:space="preserve"> מוקדם</w:t>
      </w:r>
      <w:r>
        <w:rPr>
          <w:rFonts w:ascii="Arial" w:hAnsi="Arial" w:cs="Arial" w:hint="cs"/>
          <w:b/>
          <w:bCs/>
          <w:sz w:val="27"/>
          <w:szCs w:val="27"/>
          <w:rtl/>
        </w:rPr>
        <w:t xml:space="preserve"> </w:t>
      </w:r>
      <w:r w:rsidRPr="00161BA9">
        <w:rPr>
          <w:rFonts w:ascii="Arial" w:hAnsi="Arial" w:cs="Arial" w:hint="cs"/>
          <w:b/>
          <w:bCs/>
          <w:sz w:val="27"/>
          <w:szCs w:val="27"/>
          <w:rtl/>
        </w:rPr>
        <w:t xml:space="preserve"> בלי </w:t>
      </w:r>
      <w:r>
        <w:rPr>
          <w:rFonts w:ascii="Arial" w:hAnsi="Arial" w:cs="Arial" w:hint="cs"/>
          <w:b/>
          <w:bCs/>
          <w:sz w:val="27"/>
          <w:szCs w:val="27"/>
          <w:rtl/>
        </w:rPr>
        <w:t xml:space="preserve"> </w:t>
      </w:r>
      <w:r w:rsidRPr="00161BA9">
        <w:rPr>
          <w:rFonts w:ascii="Arial" w:hAnsi="Arial" w:cs="Arial" w:hint="cs"/>
          <w:b/>
          <w:bCs/>
          <w:sz w:val="27"/>
          <w:szCs w:val="27"/>
          <w:rtl/>
        </w:rPr>
        <w:t xml:space="preserve">הידור </w:t>
      </w:r>
      <w:r>
        <w:rPr>
          <w:rFonts w:ascii="Arial" w:hAnsi="Arial" w:cs="Arial" w:hint="cs"/>
          <w:b/>
          <w:bCs/>
          <w:sz w:val="27"/>
          <w:szCs w:val="27"/>
          <w:rtl/>
        </w:rPr>
        <w:t xml:space="preserve"> </w:t>
      </w:r>
      <w:r w:rsidRPr="00161BA9">
        <w:rPr>
          <w:rFonts w:ascii="Arial" w:hAnsi="Arial" w:cs="Arial" w:hint="cs"/>
          <w:b/>
          <w:bCs/>
          <w:sz w:val="27"/>
          <w:szCs w:val="27"/>
          <w:rtl/>
        </w:rPr>
        <w:t>או</w:t>
      </w:r>
      <w:r>
        <w:rPr>
          <w:rFonts w:ascii="Arial" w:hAnsi="Arial" w:cs="Arial" w:hint="cs"/>
          <w:b/>
          <w:bCs/>
          <w:sz w:val="27"/>
          <w:szCs w:val="27"/>
          <w:rtl/>
        </w:rPr>
        <w:t xml:space="preserve"> </w:t>
      </w:r>
      <w:r>
        <w:rPr>
          <w:rFonts w:ascii="Arial" w:hAnsi="Arial" w:cs="Arial" w:hint="cs"/>
          <w:b/>
          <w:bCs/>
          <w:sz w:val="27"/>
          <w:szCs w:val="27"/>
          <w:rtl/>
        </w:rPr>
        <w:t xml:space="preserve">לעשותה </w:t>
      </w:r>
      <w:r w:rsidRPr="00161BA9">
        <w:rPr>
          <w:rFonts w:ascii="Arial" w:hAnsi="Arial" w:cs="Arial" w:hint="cs"/>
          <w:b/>
          <w:bCs/>
          <w:sz w:val="27"/>
          <w:szCs w:val="27"/>
          <w:rtl/>
        </w:rPr>
        <w:t xml:space="preserve">מאוחר </w:t>
      </w:r>
      <w:r>
        <w:rPr>
          <w:rFonts w:ascii="Arial" w:hAnsi="Arial" w:cs="Arial" w:hint="cs"/>
          <w:b/>
          <w:bCs/>
          <w:sz w:val="27"/>
          <w:szCs w:val="27"/>
          <w:rtl/>
        </w:rPr>
        <w:t xml:space="preserve">יותר </w:t>
      </w:r>
      <w:r w:rsidRPr="00161BA9">
        <w:rPr>
          <w:rFonts w:ascii="Arial" w:hAnsi="Arial" w:cs="Arial" w:hint="cs"/>
          <w:b/>
          <w:bCs/>
          <w:sz w:val="27"/>
          <w:szCs w:val="27"/>
          <w:rtl/>
        </w:rPr>
        <w:t>עם הידור עדיף לעשותה מוקדם</w:t>
      </w:r>
      <w:r>
        <w:rPr>
          <w:rFonts w:ascii="Arial" w:hAnsi="Arial" w:cs="Arial" w:hint="cs"/>
          <w:b/>
          <w:bCs/>
          <w:sz w:val="27"/>
          <w:szCs w:val="27"/>
          <w:rtl/>
        </w:rPr>
        <w:t xml:space="preserve"> </w:t>
      </w:r>
      <w:r w:rsidRPr="00161BA9">
        <w:rPr>
          <w:rFonts w:ascii="Arial" w:hAnsi="Arial" w:cs="Arial" w:hint="cs"/>
          <w:b/>
          <w:bCs/>
          <w:sz w:val="27"/>
          <w:szCs w:val="27"/>
          <w:rtl/>
        </w:rPr>
        <w:t>בלי ההידור.</w:t>
      </w:r>
    </w:p>
    <w:p w14:paraId="41FF2941" w14:textId="37C4A3AC" w:rsidR="008C76B5" w:rsidRDefault="008C76B5" w:rsidP="008C76B5">
      <w:pPr>
        <w:jc w:val="both"/>
        <w:rPr>
          <w:rFonts w:ascii="Arial" w:hAnsi="Arial" w:cs="Arial"/>
          <w:sz w:val="26"/>
          <w:szCs w:val="26"/>
          <w:rtl/>
        </w:rPr>
      </w:pPr>
      <w:r>
        <w:rPr>
          <w:rFonts w:ascii="Arial" w:hAnsi="Arial" w:cs="Arial" w:hint="cs"/>
          <w:b/>
          <w:bCs/>
          <w:sz w:val="27"/>
          <w:szCs w:val="27"/>
          <w:rtl/>
        </w:rPr>
        <w:t>ביאורים:</w:t>
      </w:r>
    </w:p>
    <w:p w14:paraId="6A68B51B" w14:textId="389ED3F8" w:rsidR="004C3BCC" w:rsidRDefault="004C3BCC" w:rsidP="004C3BCC">
      <w:pPr>
        <w:jc w:val="both"/>
        <w:rPr>
          <w:rFonts w:ascii="Arial" w:hAnsi="Arial" w:cs="Arial"/>
          <w:sz w:val="26"/>
          <w:szCs w:val="26"/>
          <w:rtl/>
        </w:rPr>
      </w:pPr>
      <w:r>
        <w:rPr>
          <w:rFonts w:ascii="Arial" w:hAnsi="Arial" w:cs="Arial" w:hint="cs"/>
          <w:sz w:val="26"/>
          <w:szCs w:val="26"/>
          <w:rtl/>
        </w:rPr>
        <w:t>יש לברר אם מצוות זריזין מקדימין למצוות היא חלק מהמצוה עצמה או שהיא מצוה על האדם העושה את המצוה ואיננה חלק מהמצוה עצמה.</w:t>
      </w:r>
    </w:p>
    <w:p w14:paraId="4DF8BAA7" w14:textId="77777777" w:rsidR="004C3BCC" w:rsidRDefault="004C3BCC" w:rsidP="004C3BCC">
      <w:pPr>
        <w:jc w:val="both"/>
        <w:rPr>
          <w:rFonts w:ascii="Arial" w:hAnsi="Arial" w:cs="Arial"/>
          <w:sz w:val="26"/>
          <w:szCs w:val="26"/>
          <w:rtl/>
        </w:rPr>
      </w:pPr>
      <w:r w:rsidRPr="00D603F6">
        <w:rPr>
          <w:sz w:val="26"/>
          <w:szCs w:val="26"/>
          <w:rtl/>
        </w:rPr>
        <w:t>המאירי</w:t>
      </w:r>
      <w:r w:rsidRPr="00D603F6">
        <w:rPr>
          <w:rtl/>
        </w:rPr>
        <w:t xml:space="preserve"> (שם</w:t>
      </w:r>
      <w:r w:rsidRPr="00D603F6">
        <w:rPr>
          <w:rFonts w:hint="cs"/>
          <w:rtl/>
        </w:rPr>
        <w:t xml:space="preserve"> בד"ה כל</w:t>
      </w:r>
      <w:r w:rsidRPr="00D603F6">
        <w:rPr>
          <w:rtl/>
        </w:rPr>
        <w:t>)</w:t>
      </w:r>
      <w:r>
        <w:rPr>
          <w:rFonts w:hint="cs"/>
          <w:rtl/>
        </w:rPr>
        <w:t xml:space="preserve"> </w:t>
      </w:r>
      <w:r>
        <w:rPr>
          <w:rFonts w:hint="cs"/>
          <w:sz w:val="26"/>
          <w:szCs w:val="26"/>
          <w:rtl/>
        </w:rPr>
        <w:t>כתב</w:t>
      </w:r>
      <w:r w:rsidRPr="00D603F6">
        <w:rPr>
          <w:rFonts w:hint="cs"/>
          <w:sz w:val="26"/>
          <w:szCs w:val="26"/>
          <w:rtl/>
        </w:rPr>
        <w:t>: "כל היום כשר למילה ומ"מ ראוי לזריזים להקדים זה בשחרית שלא יראה כמתרשל זה מצד חמלתו על הבן ולאחוז בדרכי האבות שנ' עליהם וישכם אברהם בבוקר"</w:t>
      </w:r>
      <w:r>
        <w:rPr>
          <w:rFonts w:ascii="Arial" w:hAnsi="Arial" w:cs="Arial" w:hint="cs"/>
          <w:sz w:val="26"/>
          <w:szCs w:val="26"/>
          <w:rtl/>
        </w:rPr>
        <w:t>, מבואר מדבריו שמצוות זריזין היא על האדם העושה ואינה חלק ממצוות המילה.</w:t>
      </w:r>
    </w:p>
    <w:p w14:paraId="5A1D7D72"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אמנם </w:t>
      </w:r>
      <w:r>
        <w:rPr>
          <w:rFonts w:hint="cs"/>
          <w:sz w:val="26"/>
          <w:szCs w:val="26"/>
          <w:rtl/>
        </w:rPr>
        <w:t>התוס'</w:t>
      </w:r>
      <w:r w:rsidRPr="002F32DE">
        <w:rPr>
          <w:rFonts w:hint="cs"/>
          <w:rtl/>
        </w:rPr>
        <w:t xml:space="preserve"> (שבת קל. בד"ה ר"א, עירובין קג: בד"ה מה, יומא כ: בד"ה היכי) </w:t>
      </w:r>
      <w:r>
        <w:rPr>
          <w:rFonts w:hint="cs"/>
          <w:sz w:val="26"/>
          <w:szCs w:val="26"/>
          <w:rtl/>
        </w:rPr>
        <w:t>והתוס' רא"ש</w:t>
      </w:r>
      <w:r w:rsidRPr="002F32DE">
        <w:rPr>
          <w:rFonts w:hint="cs"/>
          <w:rtl/>
        </w:rPr>
        <w:t xml:space="preserve"> (שבת קל: בד"ה שלא)</w:t>
      </w:r>
      <w:r>
        <w:rPr>
          <w:rFonts w:ascii="Arial" w:hAnsi="Arial" w:cs="Arial" w:hint="cs"/>
          <w:sz w:val="26"/>
          <w:szCs w:val="26"/>
          <w:rtl/>
        </w:rPr>
        <w:t xml:space="preserve"> ס"ל שמחללים שבת בשביל מצוות זריזין ולכאו' טעמם הוא משום דס"ל שמצוות זריזין הויא חלק מהמצוה וכשם שמצוות מילה דוחה שבת כך</w:t>
      </w:r>
      <w:r w:rsidRPr="00260D20">
        <w:rPr>
          <w:rFonts w:ascii="Arial" w:hAnsi="Arial" w:cs="Arial" w:hint="cs"/>
          <w:sz w:val="26"/>
          <w:szCs w:val="26"/>
          <w:rtl/>
        </w:rPr>
        <w:t xml:space="preserve"> </w:t>
      </w:r>
      <w:r>
        <w:rPr>
          <w:rFonts w:ascii="Arial" w:hAnsi="Arial" w:cs="Arial" w:hint="cs"/>
          <w:sz w:val="26"/>
          <w:szCs w:val="26"/>
          <w:rtl/>
        </w:rPr>
        <w:t>גם מצוות הזריזין של המילה דוחה שבת. וכן התוס' רא"ש</w:t>
      </w:r>
      <w:r w:rsidRPr="00797D52">
        <w:rPr>
          <w:rFonts w:ascii="Arial" w:hAnsi="Arial" w:cs="Arial" w:hint="cs"/>
          <w:rtl/>
        </w:rPr>
        <w:t xml:space="preserve"> (שם) </w:t>
      </w:r>
      <w:r>
        <w:rPr>
          <w:rFonts w:ascii="Arial" w:hAnsi="Arial" w:cs="Arial" w:hint="cs"/>
          <w:sz w:val="26"/>
          <w:szCs w:val="26"/>
          <w:rtl/>
        </w:rPr>
        <w:t>הגדיר את מצוות זריזין חבובי מצוה משמע דס"ל דהוי חלק מהמצוה, וכ"כ הברית אפרים</w:t>
      </w:r>
      <w:r w:rsidRPr="00797D52">
        <w:rPr>
          <w:rFonts w:ascii="Arial" w:hAnsi="Arial" w:cs="Arial" w:hint="cs"/>
          <w:rtl/>
        </w:rPr>
        <w:t xml:space="preserve"> (סימן יא)</w:t>
      </w:r>
      <w:r>
        <w:rPr>
          <w:rFonts w:ascii="Arial" w:hAnsi="Arial" w:cs="Arial" w:hint="cs"/>
          <w:sz w:val="26"/>
          <w:szCs w:val="26"/>
          <w:rtl/>
        </w:rPr>
        <w:t>.</w:t>
      </w:r>
    </w:p>
    <w:p w14:paraId="0431A651" w14:textId="77777777" w:rsidR="006C20FA" w:rsidRDefault="004C3BCC" w:rsidP="004C3BCC">
      <w:pPr>
        <w:jc w:val="both"/>
        <w:rPr>
          <w:rFonts w:ascii="Arial" w:hAnsi="Arial" w:cs="Arial"/>
          <w:sz w:val="26"/>
          <w:szCs w:val="26"/>
          <w:rtl/>
        </w:rPr>
      </w:pPr>
      <w:r>
        <w:rPr>
          <w:rFonts w:ascii="Arial" w:hAnsi="Arial" w:cs="Arial" w:hint="cs"/>
          <w:sz w:val="26"/>
          <w:szCs w:val="26"/>
          <w:rtl/>
        </w:rPr>
        <w:t>ובמגילה כ: תנן כל היום כשר לקראת המגילה וכו', וכתב רש"י</w:t>
      </w:r>
      <w:r w:rsidRPr="00A12F4F">
        <w:rPr>
          <w:rFonts w:ascii="Arial" w:hAnsi="Arial" w:cs="Arial" w:hint="cs"/>
          <w:rtl/>
        </w:rPr>
        <w:t xml:space="preserve"> (בד"ה כל היום)</w:t>
      </w:r>
      <w:r>
        <w:rPr>
          <w:rFonts w:ascii="Arial" w:hAnsi="Arial" w:cs="Arial" w:hint="cs"/>
          <w:sz w:val="26"/>
          <w:szCs w:val="26"/>
          <w:rtl/>
        </w:rPr>
        <w:t>: "כל היום כשר, ואע"ג דקי"ל שזריזין מקדימין למצוות דכתיב וישכם אברהם בבוקר אפי' הכי כל היום שרי".</w:t>
      </w:r>
    </w:p>
    <w:p w14:paraId="38626405" w14:textId="141852EA" w:rsidR="004C3BCC" w:rsidRDefault="004C3BCC" w:rsidP="004C3BCC">
      <w:pPr>
        <w:jc w:val="both"/>
        <w:rPr>
          <w:rFonts w:ascii="Arial" w:hAnsi="Arial" w:cs="Arial"/>
          <w:sz w:val="26"/>
          <w:szCs w:val="26"/>
          <w:rtl/>
        </w:rPr>
      </w:pPr>
      <w:r>
        <w:rPr>
          <w:rFonts w:ascii="Arial" w:hAnsi="Arial" w:cs="Arial" w:hint="cs"/>
          <w:sz w:val="26"/>
          <w:szCs w:val="26"/>
          <w:rtl/>
        </w:rPr>
        <w:t xml:space="preserve">משמע מדבריו שמכיון שזריזין מקדימין למצוות לכך סברנו שכל המצוות שנזכרו במשנה ניתן לעשותם רק בבוקר בזמן הזריזות. ולכאו' הדבר תמוה וכי מפני שאדם פשע ועבר על זריזין נאמר לו </w:t>
      </w:r>
      <w:r>
        <w:rPr>
          <w:rFonts w:ascii="Arial" w:hAnsi="Arial" w:cs="Arial" w:hint="cs"/>
          <w:sz w:val="26"/>
          <w:szCs w:val="26"/>
          <w:rtl/>
        </w:rPr>
        <w:lastRenderedPageBreak/>
        <w:t>לעבור עוד איסור ולבטל את המצוה לגמרי, וכן הקשה הטורי אבן</w:t>
      </w:r>
      <w:r w:rsidRPr="00A12F4F">
        <w:rPr>
          <w:rFonts w:ascii="Arial" w:hAnsi="Arial" w:cs="Arial" w:hint="cs"/>
          <w:rtl/>
        </w:rPr>
        <w:t xml:space="preserve"> (שם סוד"ה כל)</w:t>
      </w:r>
      <w:r>
        <w:rPr>
          <w:rStyle w:val="a9"/>
          <w:rFonts w:ascii="Arial" w:hAnsi="Arial" w:cs="Arial"/>
          <w:sz w:val="26"/>
          <w:szCs w:val="26"/>
          <w:rtl/>
        </w:rPr>
        <w:footnoteReference w:id="18"/>
      </w:r>
      <w:r>
        <w:rPr>
          <w:rFonts w:ascii="Arial" w:hAnsi="Arial" w:cs="Arial" w:hint="cs"/>
          <w:sz w:val="26"/>
          <w:szCs w:val="26"/>
          <w:rtl/>
        </w:rPr>
        <w:t>.</w:t>
      </w:r>
    </w:p>
    <w:p w14:paraId="31A3D2FB" w14:textId="77777777" w:rsidR="004C3BCC" w:rsidRDefault="004C3BCC" w:rsidP="004C3BCC">
      <w:pPr>
        <w:jc w:val="both"/>
        <w:rPr>
          <w:rFonts w:ascii="Arial" w:hAnsi="Arial" w:cs="Arial"/>
          <w:sz w:val="26"/>
          <w:szCs w:val="26"/>
          <w:rtl/>
        </w:rPr>
      </w:pPr>
      <w:r>
        <w:rPr>
          <w:rFonts w:ascii="Arial" w:hAnsi="Arial" w:cs="Arial" w:hint="cs"/>
          <w:sz w:val="26"/>
          <w:szCs w:val="26"/>
          <w:rtl/>
        </w:rPr>
        <w:t>ונ"ל לתרץ דס"ל לרש"י שזריזין הויא חלק מהמצוה ולהכי הו"א שמצוות זריזין הגדירה שיש לעשות את המצוה רק בזמן הזריזות, וקמ"ל שאע"פ שהיא חלק מהמצוה מ"מ ניתן לעשות את המצוה גם שלא בזמן הזריזות.</w:t>
      </w:r>
    </w:p>
    <w:p w14:paraId="74E1C5BD" w14:textId="77777777" w:rsidR="004C3BCC" w:rsidRDefault="004C3BCC" w:rsidP="004C3BCC">
      <w:pPr>
        <w:jc w:val="both"/>
        <w:rPr>
          <w:rFonts w:ascii="Arial" w:hAnsi="Arial" w:cs="Arial"/>
          <w:sz w:val="26"/>
          <w:szCs w:val="26"/>
          <w:rtl/>
        </w:rPr>
      </w:pPr>
      <w:r>
        <w:rPr>
          <w:rFonts w:ascii="Arial" w:hAnsi="Arial" w:cs="Arial" w:hint="cs"/>
          <w:sz w:val="26"/>
          <w:szCs w:val="26"/>
          <w:rtl/>
        </w:rPr>
        <w:t>והנה יש לברר האם יש לאחר את המצוה כדי לעשותה אח"כ מצוה מן המובחר או שמא זריזין עדיף.</w:t>
      </w:r>
    </w:p>
    <w:p w14:paraId="146BECB5" w14:textId="77777777" w:rsidR="004C3BCC" w:rsidRDefault="004C3BCC" w:rsidP="004C3BCC">
      <w:pPr>
        <w:jc w:val="both"/>
        <w:rPr>
          <w:rFonts w:ascii="Arial" w:hAnsi="Arial" w:cs="Arial"/>
          <w:sz w:val="26"/>
          <w:szCs w:val="26"/>
          <w:rtl/>
        </w:rPr>
      </w:pPr>
      <w:r>
        <w:rPr>
          <w:rFonts w:ascii="Arial" w:hAnsi="Arial" w:cs="Arial" w:hint="cs"/>
          <w:sz w:val="26"/>
          <w:szCs w:val="26"/>
          <w:rtl/>
        </w:rPr>
        <w:t>ולכאו' לפי מש"כ בדעת התוס', התוס' רא"ש ורש"י שמצוות זריזין היא חלק מן המצוה א"כ היא כמו מצוה מן המובחר, ואין לדחות את מצוות זריזין בשביל מצוה מן המובחר.   ומ"מ מש"כ בדעת התוס', התוס' רא"ש ורש"י לא כתוב מפורש.</w:t>
      </w:r>
    </w:p>
    <w:p w14:paraId="0B6497C6" w14:textId="77777777" w:rsidR="004C3BCC" w:rsidRDefault="004C3BCC" w:rsidP="004C3BCC">
      <w:pPr>
        <w:jc w:val="both"/>
        <w:rPr>
          <w:rFonts w:ascii="Arial" w:hAnsi="Arial" w:cs="Arial"/>
          <w:sz w:val="26"/>
          <w:szCs w:val="26"/>
          <w:rtl/>
        </w:rPr>
      </w:pPr>
      <w:r>
        <w:rPr>
          <w:rFonts w:ascii="Arial" w:hAnsi="Arial" w:cs="Arial" w:hint="cs"/>
          <w:sz w:val="26"/>
          <w:szCs w:val="26"/>
          <w:rtl/>
        </w:rPr>
        <w:t>ספר חסידים</w:t>
      </w:r>
      <w:r w:rsidRPr="008E7A02">
        <w:rPr>
          <w:rFonts w:ascii="Arial" w:hAnsi="Arial" w:cs="Arial" w:hint="cs"/>
          <w:rtl/>
        </w:rPr>
        <w:t xml:space="preserve"> (סימן תשא)</w:t>
      </w:r>
      <w:r>
        <w:rPr>
          <w:rFonts w:ascii="Arial" w:hAnsi="Arial" w:cs="Arial" w:hint="cs"/>
          <w:sz w:val="26"/>
          <w:szCs w:val="26"/>
          <w:rtl/>
        </w:rPr>
        <w:t xml:space="preserve"> כתב: "</w:t>
      </w:r>
      <w:r w:rsidRPr="007255DC">
        <w:rPr>
          <w:rFonts w:ascii="Arial" w:hAnsi="Arial" w:cs="Arial" w:hint="cs"/>
          <w:sz w:val="26"/>
          <w:szCs w:val="26"/>
          <w:rtl/>
        </w:rPr>
        <w:t>ולא</w:t>
      </w:r>
      <w:r w:rsidRPr="007255DC">
        <w:rPr>
          <w:rFonts w:ascii="Arial" w:hAnsi="Arial" w:cs="Arial"/>
          <w:sz w:val="26"/>
          <w:szCs w:val="26"/>
          <w:rtl/>
        </w:rPr>
        <w:t xml:space="preserve"> </w:t>
      </w:r>
      <w:r w:rsidRPr="007255DC">
        <w:rPr>
          <w:rFonts w:ascii="Arial" w:hAnsi="Arial" w:cs="Arial" w:hint="cs"/>
          <w:sz w:val="26"/>
          <w:szCs w:val="26"/>
          <w:rtl/>
        </w:rPr>
        <w:t>יעכב</w:t>
      </w:r>
      <w:r w:rsidRPr="007255DC">
        <w:rPr>
          <w:rFonts w:ascii="Arial" w:hAnsi="Arial" w:cs="Arial"/>
          <w:sz w:val="26"/>
          <w:szCs w:val="26"/>
          <w:rtl/>
        </w:rPr>
        <w:t xml:space="preserve"> </w:t>
      </w:r>
      <w:r w:rsidRPr="007255DC">
        <w:rPr>
          <w:rFonts w:ascii="Arial" w:hAnsi="Arial" w:cs="Arial" w:hint="cs"/>
          <w:sz w:val="26"/>
          <w:szCs w:val="26"/>
          <w:rtl/>
        </w:rPr>
        <w:t>אדם</w:t>
      </w:r>
      <w:r w:rsidRPr="007255DC">
        <w:rPr>
          <w:rFonts w:ascii="Arial" w:hAnsi="Arial" w:cs="Arial"/>
          <w:sz w:val="26"/>
          <w:szCs w:val="26"/>
          <w:rtl/>
        </w:rPr>
        <w:t xml:space="preserve"> </w:t>
      </w:r>
      <w:r w:rsidRPr="007255DC">
        <w:rPr>
          <w:rFonts w:ascii="Arial" w:hAnsi="Arial" w:cs="Arial" w:hint="cs"/>
          <w:sz w:val="26"/>
          <w:szCs w:val="26"/>
          <w:rtl/>
        </w:rPr>
        <w:t>את</w:t>
      </w:r>
      <w:r w:rsidRPr="007255DC">
        <w:rPr>
          <w:rFonts w:ascii="Arial" w:hAnsi="Arial" w:cs="Arial"/>
          <w:sz w:val="26"/>
          <w:szCs w:val="26"/>
          <w:rtl/>
        </w:rPr>
        <w:t xml:space="preserve"> </w:t>
      </w:r>
      <w:r w:rsidRPr="007255DC">
        <w:rPr>
          <w:rFonts w:ascii="Arial" w:hAnsi="Arial" w:cs="Arial" w:hint="cs"/>
          <w:sz w:val="26"/>
          <w:szCs w:val="26"/>
          <w:rtl/>
        </w:rPr>
        <w:t>המצוה</w:t>
      </w:r>
      <w:r w:rsidRPr="007255DC">
        <w:rPr>
          <w:rFonts w:ascii="Arial" w:hAnsi="Arial" w:cs="Arial"/>
          <w:sz w:val="26"/>
          <w:szCs w:val="26"/>
          <w:rtl/>
        </w:rPr>
        <w:t xml:space="preserve"> </w:t>
      </w:r>
      <w:r w:rsidRPr="007255DC">
        <w:rPr>
          <w:rFonts w:ascii="Arial" w:hAnsi="Arial" w:cs="Arial" w:hint="cs"/>
          <w:sz w:val="26"/>
          <w:szCs w:val="26"/>
          <w:rtl/>
        </w:rPr>
        <w:t>בעבור</w:t>
      </w:r>
      <w:r w:rsidRPr="007255DC">
        <w:rPr>
          <w:rFonts w:ascii="Arial" w:hAnsi="Arial" w:cs="Arial"/>
          <w:sz w:val="26"/>
          <w:szCs w:val="26"/>
          <w:rtl/>
        </w:rPr>
        <w:t xml:space="preserve"> </w:t>
      </w:r>
      <w:r w:rsidRPr="007255DC">
        <w:rPr>
          <w:rFonts w:ascii="Arial" w:hAnsi="Arial" w:cs="Arial" w:hint="cs"/>
          <w:sz w:val="26"/>
          <w:szCs w:val="26"/>
          <w:rtl/>
        </w:rPr>
        <w:t>זה</w:t>
      </w:r>
      <w:r w:rsidRPr="007255DC">
        <w:rPr>
          <w:rFonts w:ascii="Arial" w:hAnsi="Arial" w:cs="Arial"/>
          <w:sz w:val="26"/>
          <w:szCs w:val="26"/>
          <w:rtl/>
        </w:rPr>
        <w:t xml:space="preserve"> </w:t>
      </w:r>
      <w:r w:rsidRPr="007255DC">
        <w:rPr>
          <w:rFonts w:ascii="Arial" w:hAnsi="Arial" w:cs="Arial" w:hint="cs"/>
          <w:sz w:val="26"/>
          <w:szCs w:val="26"/>
          <w:rtl/>
        </w:rPr>
        <w:t>שלא</w:t>
      </w:r>
      <w:r w:rsidRPr="007255DC">
        <w:rPr>
          <w:rFonts w:ascii="Arial" w:hAnsi="Arial" w:cs="Arial"/>
          <w:sz w:val="26"/>
          <w:szCs w:val="26"/>
          <w:rtl/>
        </w:rPr>
        <w:t xml:space="preserve"> </w:t>
      </w:r>
      <w:r w:rsidRPr="007255DC">
        <w:rPr>
          <w:rFonts w:ascii="Arial" w:hAnsi="Arial" w:cs="Arial" w:hint="cs"/>
          <w:sz w:val="26"/>
          <w:szCs w:val="26"/>
          <w:rtl/>
        </w:rPr>
        <w:t>יאמר</w:t>
      </w:r>
      <w:r w:rsidRPr="007255DC">
        <w:rPr>
          <w:rFonts w:ascii="Arial" w:hAnsi="Arial" w:cs="Arial"/>
          <w:sz w:val="26"/>
          <w:szCs w:val="26"/>
          <w:rtl/>
        </w:rPr>
        <w:t xml:space="preserve"> </w:t>
      </w:r>
      <w:r w:rsidRPr="007255DC">
        <w:rPr>
          <w:rFonts w:ascii="Arial" w:hAnsi="Arial" w:cs="Arial" w:hint="cs"/>
          <w:sz w:val="26"/>
          <w:szCs w:val="26"/>
          <w:rtl/>
        </w:rPr>
        <w:t>אדם</w:t>
      </w:r>
      <w:r w:rsidRPr="007255DC">
        <w:rPr>
          <w:rFonts w:ascii="Arial" w:hAnsi="Arial" w:cs="Arial"/>
          <w:sz w:val="26"/>
          <w:szCs w:val="26"/>
          <w:rtl/>
        </w:rPr>
        <w:t xml:space="preserve"> </w:t>
      </w:r>
      <w:r w:rsidRPr="007255DC">
        <w:rPr>
          <w:rFonts w:ascii="Arial" w:hAnsi="Arial" w:cs="Arial" w:hint="cs"/>
          <w:sz w:val="26"/>
          <w:szCs w:val="26"/>
          <w:rtl/>
        </w:rPr>
        <w:t>כיון</w:t>
      </w:r>
      <w:r w:rsidRPr="007255DC">
        <w:rPr>
          <w:rFonts w:ascii="Arial" w:hAnsi="Arial" w:cs="Arial"/>
          <w:sz w:val="26"/>
          <w:szCs w:val="26"/>
          <w:rtl/>
        </w:rPr>
        <w:t xml:space="preserve"> </w:t>
      </w:r>
      <w:r w:rsidRPr="007255DC">
        <w:rPr>
          <w:rFonts w:ascii="Arial" w:hAnsi="Arial" w:cs="Arial" w:hint="cs"/>
          <w:sz w:val="26"/>
          <w:szCs w:val="26"/>
          <w:rtl/>
        </w:rPr>
        <w:t>שיש</w:t>
      </w:r>
      <w:r w:rsidRPr="007255DC">
        <w:rPr>
          <w:rFonts w:ascii="Arial" w:hAnsi="Arial" w:cs="Arial"/>
          <w:sz w:val="26"/>
          <w:szCs w:val="26"/>
          <w:rtl/>
        </w:rPr>
        <w:t xml:space="preserve"> </w:t>
      </w:r>
      <w:r w:rsidRPr="007255DC">
        <w:rPr>
          <w:rFonts w:ascii="Arial" w:hAnsi="Arial" w:cs="Arial" w:hint="cs"/>
          <w:sz w:val="26"/>
          <w:szCs w:val="26"/>
          <w:rtl/>
        </w:rPr>
        <w:t>לי</w:t>
      </w:r>
      <w:r w:rsidRPr="007255DC">
        <w:rPr>
          <w:rFonts w:ascii="Arial" w:hAnsi="Arial" w:cs="Arial"/>
          <w:sz w:val="26"/>
          <w:szCs w:val="26"/>
          <w:rtl/>
        </w:rPr>
        <w:t xml:space="preserve"> </w:t>
      </w:r>
      <w:r w:rsidRPr="007255DC">
        <w:rPr>
          <w:rFonts w:ascii="Arial" w:hAnsi="Arial" w:cs="Arial" w:hint="cs"/>
          <w:sz w:val="26"/>
          <w:szCs w:val="26"/>
          <w:rtl/>
        </w:rPr>
        <w:t>טלית</w:t>
      </w:r>
      <w:r w:rsidRPr="007255DC">
        <w:rPr>
          <w:rFonts w:ascii="Arial" w:hAnsi="Arial" w:cs="Arial"/>
          <w:sz w:val="26"/>
          <w:szCs w:val="26"/>
          <w:rtl/>
        </w:rPr>
        <w:t xml:space="preserve"> </w:t>
      </w:r>
      <w:r w:rsidRPr="007255DC">
        <w:rPr>
          <w:rFonts w:ascii="Arial" w:hAnsi="Arial" w:cs="Arial" w:hint="cs"/>
          <w:sz w:val="26"/>
          <w:szCs w:val="26"/>
          <w:rtl/>
        </w:rPr>
        <w:t>לקנות</w:t>
      </w:r>
      <w:r w:rsidRPr="007255DC">
        <w:rPr>
          <w:rFonts w:ascii="Arial" w:hAnsi="Arial" w:cs="Arial"/>
          <w:sz w:val="26"/>
          <w:szCs w:val="26"/>
          <w:rtl/>
        </w:rPr>
        <w:t xml:space="preserve"> </w:t>
      </w:r>
      <w:r w:rsidRPr="007255DC">
        <w:rPr>
          <w:rFonts w:ascii="Arial" w:hAnsi="Arial" w:cs="Arial" w:hint="cs"/>
          <w:sz w:val="26"/>
          <w:szCs w:val="26"/>
          <w:rtl/>
        </w:rPr>
        <w:t>אמתין</w:t>
      </w:r>
      <w:r w:rsidRPr="007255DC">
        <w:rPr>
          <w:rFonts w:ascii="Arial" w:hAnsi="Arial" w:cs="Arial"/>
          <w:sz w:val="26"/>
          <w:szCs w:val="26"/>
          <w:rtl/>
        </w:rPr>
        <w:t xml:space="preserve"> </w:t>
      </w:r>
      <w:r w:rsidRPr="007255DC">
        <w:rPr>
          <w:rFonts w:ascii="Arial" w:hAnsi="Arial" w:cs="Arial" w:hint="cs"/>
          <w:sz w:val="26"/>
          <w:szCs w:val="26"/>
          <w:rtl/>
        </w:rPr>
        <w:t>עד</w:t>
      </w:r>
      <w:r w:rsidRPr="007255DC">
        <w:rPr>
          <w:rFonts w:ascii="Arial" w:hAnsi="Arial" w:cs="Arial"/>
          <w:sz w:val="26"/>
          <w:szCs w:val="26"/>
          <w:rtl/>
        </w:rPr>
        <w:t xml:space="preserve"> </w:t>
      </w:r>
      <w:r w:rsidRPr="007255DC">
        <w:rPr>
          <w:rFonts w:ascii="Arial" w:hAnsi="Arial" w:cs="Arial" w:hint="cs"/>
          <w:sz w:val="26"/>
          <w:szCs w:val="26"/>
          <w:rtl/>
        </w:rPr>
        <w:t>שיבא</w:t>
      </w:r>
      <w:r w:rsidRPr="007255DC">
        <w:rPr>
          <w:rFonts w:ascii="Arial" w:hAnsi="Arial" w:cs="Arial"/>
          <w:sz w:val="26"/>
          <w:szCs w:val="26"/>
          <w:rtl/>
        </w:rPr>
        <w:t xml:space="preserve"> </w:t>
      </w:r>
      <w:r w:rsidRPr="007255DC">
        <w:rPr>
          <w:rFonts w:ascii="Arial" w:hAnsi="Arial" w:cs="Arial" w:hint="cs"/>
          <w:sz w:val="26"/>
          <w:szCs w:val="26"/>
          <w:rtl/>
        </w:rPr>
        <w:t>לידי</w:t>
      </w:r>
      <w:r w:rsidRPr="007255DC">
        <w:rPr>
          <w:rFonts w:ascii="Arial" w:hAnsi="Arial" w:cs="Arial"/>
          <w:sz w:val="26"/>
          <w:szCs w:val="26"/>
          <w:rtl/>
        </w:rPr>
        <w:t xml:space="preserve"> </w:t>
      </w:r>
      <w:r w:rsidRPr="007255DC">
        <w:rPr>
          <w:rFonts w:ascii="Arial" w:hAnsi="Arial" w:cs="Arial" w:hint="cs"/>
          <w:sz w:val="26"/>
          <w:szCs w:val="26"/>
          <w:rtl/>
        </w:rPr>
        <w:t>יפה</w:t>
      </w:r>
      <w:r w:rsidRPr="007255DC">
        <w:rPr>
          <w:rFonts w:ascii="Arial" w:hAnsi="Arial" w:cs="Arial"/>
          <w:sz w:val="26"/>
          <w:szCs w:val="26"/>
          <w:rtl/>
        </w:rPr>
        <w:t xml:space="preserve"> </w:t>
      </w:r>
      <w:r w:rsidRPr="007255DC">
        <w:rPr>
          <w:rFonts w:ascii="Arial" w:hAnsi="Arial" w:cs="Arial" w:hint="cs"/>
          <w:sz w:val="26"/>
          <w:szCs w:val="26"/>
          <w:rtl/>
        </w:rPr>
        <w:t>מאוד</w:t>
      </w:r>
      <w:r w:rsidRPr="007255DC">
        <w:rPr>
          <w:rFonts w:ascii="Arial" w:hAnsi="Arial" w:cs="Arial"/>
          <w:sz w:val="26"/>
          <w:szCs w:val="26"/>
          <w:rtl/>
        </w:rPr>
        <w:t xml:space="preserve"> </w:t>
      </w:r>
      <w:r w:rsidRPr="007255DC">
        <w:rPr>
          <w:rFonts w:ascii="Arial" w:hAnsi="Arial" w:cs="Arial" w:hint="cs"/>
          <w:sz w:val="26"/>
          <w:szCs w:val="26"/>
          <w:rtl/>
        </w:rPr>
        <w:t>וכו</w:t>
      </w:r>
      <w:r w:rsidRPr="007255DC">
        <w:rPr>
          <w:rFonts w:ascii="Arial" w:hAnsi="Arial" w:cs="Arial"/>
          <w:sz w:val="26"/>
          <w:szCs w:val="26"/>
          <w:rtl/>
        </w:rPr>
        <w:t xml:space="preserve">' </w:t>
      </w:r>
      <w:r w:rsidRPr="007255DC">
        <w:rPr>
          <w:rFonts w:ascii="Arial" w:hAnsi="Arial" w:cs="Arial" w:hint="cs"/>
          <w:sz w:val="26"/>
          <w:szCs w:val="26"/>
          <w:rtl/>
        </w:rPr>
        <w:t>על</w:t>
      </w:r>
      <w:r w:rsidRPr="007255DC">
        <w:rPr>
          <w:rFonts w:ascii="Arial" w:hAnsi="Arial" w:cs="Arial"/>
          <w:sz w:val="26"/>
          <w:szCs w:val="26"/>
          <w:rtl/>
        </w:rPr>
        <w:t xml:space="preserve"> </w:t>
      </w:r>
      <w:r w:rsidRPr="007255DC">
        <w:rPr>
          <w:rFonts w:ascii="Arial" w:hAnsi="Arial" w:cs="Arial" w:hint="cs"/>
          <w:sz w:val="26"/>
          <w:szCs w:val="26"/>
          <w:rtl/>
        </w:rPr>
        <w:t>זה</w:t>
      </w:r>
      <w:r w:rsidRPr="007255DC">
        <w:rPr>
          <w:rFonts w:ascii="Arial" w:hAnsi="Arial" w:cs="Arial"/>
          <w:sz w:val="26"/>
          <w:szCs w:val="26"/>
          <w:rtl/>
        </w:rPr>
        <w:t xml:space="preserve"> </w:t>
      </w:r>
      <w:r w:rsidRPr="007255DC">
        <w:rPr>
          <w:rFonts w:ascii="Arial" w:hAnsi="Arial" w:cs="Arial" w:hint="cs"/>
          <w:sz w:val="26"/>
          <w:szCs w:val="26"/>
          <w:rtl/>
        </w:rPr>
        <w:t>נאמר</w:t>
      </w:r>
      <w:r w:rsidRPr="007255DC">
        <w:rPr>
          <w:rFonts w:ascii="Arial" w:hAnsi="Arial" w:cs="Arial"/>
          <w:sz w:val="26"/>
          <w:szCs w:val="26"/>
          <w:rtl/>
        </w:rPr>
        <w:t xml:space="preserve"> </w:t>
      </w:r>
      <w:r w:rsidRPr="007255DC">
        <w:rPr>
          <w:rFonts w:ascii="Arial" w:hAnsi="Arial" w:cs="Arial" w:hint="cs"/>
          <w:sz w:val="26"/>
          <w:szCs w:val="26"/>
          <w:rtl/>
        </w:rPr>
        <w:t>תהלים</w:t>
      </w:r>
      <w:r w:rsidRPr="008E7A02">
        <w:rPr>
          <w:rFonts w:ascii="Arial" w:hAnsi="Arial" w:cs="Arial"/>
          <w:rtl/>
        </w:rPr>
        <w:t xml:space="preserve"> </w:t>
      </w:r>
      <w:r w:rsidRPr="008E7A02">
        <w:rPr>
          <w:rFonts w:ascii="Arial" w:hAnsi="Arial" w:cs="Arial" w:hint="cs"/>
          <w:rtl/>
        </w:rPr>
        <w:t>(פרק קיט)</w:t>
      </w:r>
      <w:r w:rsidRPr="008E7A02">
        <w:rPr>
          <w:rFonts w:ascii="Arial" w:hAnsi="Arial" w:cs="Arial"/>
          <w:rtl/>
        </w:rPr>
        <w:t xml:space="preserve"> </w:t>
      </w:r>
      <w:r w:rsidRPr="007255DC">
        <w:rPr>
          <w:rFonts w:ascii="Arial" w:hAnsi="Arial" w:cs="Arial" w:hint="cs"/>
          <w:sz w:val="26"/>
          <w:szCs w:val="26"/>
          <w:rtl/>
        </w:rPr>
        <w:t>חשתי</w:t>
      </w:r>
      <w:r w:rsidRPr="007255DC">
        <w:rPr>
          <w:rFonts w:ascii="Arial" w:hAnsi="Arial" w:cs="Arial"/>
          <w:sz w:val="26"/>
          <w:szCs w:val="26"/>
          <w:rtl/>
        </w:rPr>
        <w:t xml:space="preserve"> </w:t>
      </w:r>
      <w:r w:rsidRPr="007255DC">
        <w:rPr>
          <w:rFonts w:ascii="Arial" w:hAnsi="Arial" w:cs="Arial" w:hint="cs"/>
          <w:sz w:val="26"/>
          <w:szCs w:val="26"/>
          <w:rtl/>
        </w:rPr>
        <w:t>ולא</w:t>
      </w:r>
      <w:r w:rsidRPr="007255DC">
        <w:rPr>
          <w:rFonts w:ascii="Arial" w:hAnsi="Arial" w:cs="Arial"/>
          <w:sz w:val="26"/>
          <w:szCs w:val="26"/>
          <w:rtl/>
        </w:rPr>
        <w:t xml:space="preserve"> </w:t>
      </w:r>
      <w:r w:rsidRPr="007255DC">
        <w:rPr>
          <w:rFonts w:ascii="Arial" w:hAnsi="Arial" w:cs="Arial" w:hint="cs"/>
          <w:sz w:val="26"/>
          <w:szCs w:val="26"/>
          <w:rtl/>
        </w:rPr>
        <w:t>התמהמהתי</w:t>
      </w:r>
      <w:r w:rsidRPr="007255DC">
        <w:rPr>
          <w:rFonts w:ascii="Arial" w:hAnsi="Arial" w:cs="Arial"/>
          <w:sz w:val="26"/>
          <w:szCs w:val="26"/>
          <w:rtl/>
        </w:rPr>
        <w:t xml:space="preserve"> </w:t>
      </w:r>
      <w:r w:rsidRPr="007255DC">
        <w:rPr>
          <w:rFonts w:ascii="Arial" w:hAnsi="Arial" w:cs="Arial" w:hint="cs"/>
          <w:sz w:val="26"/>
          <w:szCs w:val="26"/>
          <w:rtl/>
        </w:rPr>
        <w:t>לשמור</w:t>
      </w:r>
      <w:r w:rsidRPr="007255DC">
        <w:rPr>
          <w:rFonts w:ascii="Arial" w:hAnsi="Arial" w:cs="Arial"/>
          <w:sz w:val="26"/>
          <w:szCs w:val="26"/>
          <w:rtl/>
        </w:rPr>
        <w:t xml:space="preserve"> </w:t>
      </w:r>
      <w:r w:rsidRPr="007255DC">
        <w:rPr>
          <w:rFonts w:ascii="Arial" w:hAnsi="Arial" w:cs="Arial" w:hint="cs"/>
          <w:sz w:val="26"/>
          <w:szCs w:val="26"/>
          <w:rtl/>
        </w:rPr>
        <w:t>מצותיך</w:t>
      </w:r>
      <w:r>
        <w:rPr>
          <w:rFonts w:ascii="Arial" w:hAnsi="Arial" w:cs="Arial" w:hint="cs"/>
          <w:sz w:val="26"/>
          <w:szCs w:val="26"/>
          <w:rtl/>
        </w:rPr>
        <w:t>"</w:t>
      </w:r>
      <w:r w:rsidRPr="007255DC">
        <w:rPr>
          <w:rFonts w:ascii="Arial" w:hAnsi="Arial" w:cs="Arial" w:hint="cs"/>
          <w:sz w:val="26"/>
          <w:szCs w:val="26"/>
          <w:rtl/>
        </w:rPr>
        <w:t>.</w:t>
      </w:r>
      <w:r>
        <w:rPr>
          <w:rFonts w:ascii="Arial" w:hAnsi="Arial" w:cs="Arial" w:hint="cs"/>
          <w:sz w:val="26"/>
          <w:szCs w:val="26"/>
          <w:rtl/>
        </w:rPr>
        <w:t xml:space="preserve"> משמע שזריזין עדיך על מצוה מן המובחר.   אמנם עי' בשדי חמד</w:t>
      </w:r>
      <w:r w:rsidRPr="008E7A02">
        <w:rPr>
          <w:rFonts w:ascii="Arial" w:hAnsi="Arial" w:cs="Arial" w:hint="cs"/>
          <w:rtl/>
        </w:rPr>
        <w:t xml:space="preserve"> (מערכת ז כלל א) </w:t>
      </w:r>
      <w:r>
        <w:rPr>
          <w:rFonts w:ascii="Arial" w:hAnsi="Arial" w:cs="Arial" w:hint="cs"/>
          <w:sz w:val="26"/>
          <w:szCs w:val="26"/>
          <w:rtl/>
        </w:rPr>
        <w:t>שכתב שהחיד"א דחה את הראיה ושאין דחייתו ברורה.</w:t>
      </w:r>
    </w:p>
    <w:p w14:paraId="2D1F4D5D" w14:textId="77777777" w:rsidR="004C3BCC" w:rsidRDefault="004C3BCC" w:rsidP="004C3BCC">
      <w:pPr>
        <w:jc w:val="both"/>
        <w:rPr>
          <w:rFonts w:ascii="Arial" w:hAnsi="Arial" w:cs="Arial"/>
          <w:sz w:val="26"/>
          <w:szCs w:val="26"/>
          <w:rtl/>
        </w:rPr>
      </w:pPr>
      <w:r>
        <w:rPr>
          <w:rFonts w:ascii="Arial" w:hAnsi="Arial" w:cs="Arial" w:hint="cs"/>
          <w:sz w:val="26"/>
          <w:szCs w:val="26"/>
          <w:rtl/>
        </w:rPr>
        <w:t>התרוה"ד</w:t>
      </w:r>
      <w:r w:rsidRPr="003222BD">
        <w:rPr>
          <w:rFonts w:ascii="Arial" w:hAnsi="Arial" w:cs="Arial" w:hint="cs"/>
          <w:rtl/>
        </w:rPr>
        <w:t xml:space="preserve"> (סימן לה) </w:t>
      </w:r>
      <w:r>
        <w:rPr>
          <w:rFonts w:ascii="Arial" w:hAnsi="Arial" w:cs="Arial" w:hint="cs"/>
          <w:sz w:val="26"/>
          <w:szCs w:val="26"/>
          <w:rtl/>
        </w:rPr>
        <w:t>כתב שעדיף לדחות את המצוה בשביל לעשותה אח"כ מצוה מן המובחר, אא"כ יש חשש שתתבטל המצוה בגלל האיחור, וכ"פ הרמ"א</w:t>
      </w:r>
      <w:r w:rsidRPr="003222BD">
        <w:rPr>
          <w:rFonts w:ascii="Arial" w:hAnsi="Arial" w:cs="Arial" w:hint="cs"/>
          <w:rtl/>
        </w:rPr>
        <w:t xml:space="preserve"> (או"ח סימן תכו סעיף ב)</w:t>
      </w:r>
      <w:r>
        <w:rPr>
          <w:rFonts w:ascii="Arial" w:hAnsi="Arial" w:cs="Arial" w:hint="cs"/>
          <w:sz w:val="26"/>
          <w:szCs w:val="26"/>
          <w:rtl/>
        </w:rPr>
        <w:t>.   אך בשו"ת עבודת הגרשוני</w:t>
      </w:r>
      <w:r w:rsidRPr="003222BD">
        <w:rPr>
          <w:rFonts w:ascii="Arial" w:hAnsi="Arial" w:cs="Arial" w:hint="cs"/>
          <w:rtl/>
        </w:rPr>
        <w:t xml:space="preserve"> (סימן יב) </w:t>
      </w:r>
      <w:r>
        <w:rPr>
          <w:rFonts w:ascii="Arial" w:hAnsi="Arial" w:cs="Arial" w:hint="cs"/>
          <w:sz w:val="26"/>
          <w:szCs w:val="26"/>
          <w:rtl/>
        </w:rPr>
        <w:t>ובשו"ת פנים מאירות</w:t>
      </w:r>
      <w:r w:rsidRPr="003222BD">
        <w:rPr>
          <w:rFonts w:ascii="Arial" w:hAnsi="Arial" w:cs="Arial" w:hint="cs"/>
          <w:rtl/>
        </w:rPr>
        <w:t xml:space="preserve"> (ח"ב סימן א) </w:t>
      </w:r>
      <w:r>
        <w:rPr>
          <w:rFonts w:ascii="Arial" w:hAnsi="Arial" w:cs="Arial" w:hint="cs"/>
          <w:sz w:val="26"/>
          <w:szCs w:val="26"/>
          <w:rtl/>
        </w:rPr>
        <w:t>דחו את ראיותיו של התרוה"ד, ואדרבה הביאו ראיות שזריזין עדיף על מצוה מן המובחר, ע"ש באורך. ואכן הב"ח</w:t>
      </w:r>
      <w:r w:rsidRPr="003222BD">
        <w:rPr>
          <w:rFonts w:ascii="Arial" w:hAnsi="Arial" w:cs="Arial" w:hint="cs"/>
          <w:rtl/>
        </w:rPr>
        <w:t xml:space="preserve"> (שם) </w:t>
      </w:r>
      <w:r>
        <w:rPr>
          <w:rFonts w:ascii="Arial" w:hAnsi="Arial" w:cs="Arial" w:hint="cs"/>
          <w:sz w:val="26"/>
          <w:szCs w:val="26"/>
          <w:rtl/>
        </w:rPr>
        <w:t>והגר"א</w:t>
      </w:r>
      <w:r w:rsidRPr="003222BD">
        <w:rPr>
          <w:rFonts w:ascii="Arial" w:hAnsi="Arial" w:cs="Arial" w:hint="cs"/>
          <w:rtl/>
        </w:rPr>
        <w:t xml:space="preserve"> (מעשה רב סימן קנט) </w:t>
      </w:r>
      <w:r>
        <w:rPr>
          <w:rFonts w:ascii="Arial" w:hAnsi="Arial" w:cs="Arial" w:hint="cs"/>
          <w:sz w:val="26"/>
          <w:szCs w:val="26"/>
          <w:rtl/>
        </w:rPr>
        <w:t>פסקו שאין לאחר את המצוה בשביל לעשותה מצוה מן המובחר.</w:t>
      </w:r>
    </w:p>
    <w:p w14:paraId="24E7B8BC" w14:textId="77777777" w:rsidR="004C3BCC" w:rsidRPr="00BF1E6F" w:rsidRDefault="004C3BCC" w:rsidP="004C3BCC">
      <w:pPr>
        <w:jc w:val="both"/>
        <w:rPr>
          <w:rFonts w:ascii="Arial" w:hAnsi="Arial" w:cs="Arial"/>
          <w:sz w:val="26"/>
          <w:szCs w:val="26"/>
          <w:rtl/>
        </w:rPr>
      </w:pPr>
      <w:r>
        <w:rPr>
          <w:rFonts w:ascii="Arial" w:hAnsi="Arial" w:cs="Arial" w:hint="cs"/>
          <w:sz w:val="26"/>
          <w:szCs w:val="26"/>
          <w:rtl/>
        </w:rPr>
        <w:lastRenderedPageBreak/>
        <w:t>ובספק הזה נחלקו הפוסקים, עי' בשדי חמד</w:t>
      </w:r>
      <w:r w:rsidRPr="00BF1E6F">
        <w:rPr>
          <w:rFonts w:ascii="Arial" w:hAnsi="Arial" w:cs="Arial" w:hint="cs"/>
          <w:rtl/>
        </w:rPr>
        <w:t xml:space="preserve"> (שם) </w:t>
      </w:r>
      <w:r>
        <w:rPr>
          <w:rFonts w:ascii="Arial" w:hAnsi="Arial" w:cs="Arial" w:hint="cs"/>
          <w:sz w:val="26"/>
          <w:szCs w:val="26"/>
          <w:rtl/>
        </w:rPr>
        <w:t xml:space="preserve">ובהרי יהודה </w:t>
      </w:r>
      <w:r w:rsidRPr="0018113C">
        <w:rPr>
          <w:rFonts w:ascii="Arial" w:hAnsi="Arial" w:cs="Arial" w:hint="cs"/>
          <w:rtl/>
        </w:rPr>
        <w:t>(חיו"ד סימן טו)</w:t>
      </w:r>
      <w:r>
        <w:rPr>
          <w:rFonts w:ascii="Arial" w:hAnsi="Arial" w:cs="Arial" w:hint="cs"/>
          <w:rtl/>
        </w:rPr>
        <w:t xml:space="preserve"> </w:t>
      </w:r>
      <w:r w:rsidRPr="00BF1E6F">
        <w:rPr>
          <w:rFonts w:ascii="Arial" w:hAnsi="Arial" w:cs="Arial" w:hint="cs"/>
          <w:sz w:val="26"/>
          <w:szCs w:val="26"/>
          <w:rtl/>
        </w:rPr>
        <w:t>שהאריכו בזה והביאו את שיטות הפוסקים.</w:t>
      </w:r>
    </w:p>
    <w:p w14:paraId="39E9869E" w14:textId="77777777" w:rsidR="004C3BCC" w:rsidRDefault="004C3BCC" w:rsidP="004C3BCC">
      <w:pPr>
        <w:jc w:val="both"/>
        <w:rPr>
          <w:rFonts w:ascii="Arial" w:hAnsi="Arial" w:cs="Arial"/>
          <w:sz w:val="26"/>
          <w:szCs w:val="26"/>
          <w:rtl/>
        </w:rPr>
      </w:pPr>
      <w:r w:rsidRPr="00BF1E6F">
        <w:rPr>
          <w:rFonts w:ascii="Arial" w:hAnsi="Arial" w:cs="Arial" w:hint="cs"/>
          <w:sz w:val="26"/>
          <w:szCs w:val="26"/>
          <w:rtl/>
        </w:rPr>
        <w:t xml:space="preserve">ולעניין הלכה, </w:t>
      </w:r>
      <w:r>
        <w:rPr>
          <w:rFonts w:ascii="Arial" w:hAnsi="Arial" w:cs="Arial" w:hint="cs"/>
          <w:sz w:val="26"/>
          <w:szCs w:val="26"/>
          <w:rtl/>
        </w:rPr>
        <w:t>נר' שמח' זו היא מח' שקולה בין הפוסקים, ומסתבר כהכרעתו של המשנה ברורה</w:t>
      </w:r>
      <w:r w:rsidRPr="00BF1E6F">
        <w:rPr>
          <w:rFonts w:ascii="Arial" w:hAnsi="Arial" w:cs="Arial" w:hint="cs"/>
          <w:rtl/>
        </w:rPr>
        <w:t xml:space="preserve"> (שם ס"ק כ) </w:t>
      </w:r>
      <w:r>
        <w:rPr>
          <w:rFonts w:ascii="Arial" w:hAnsi="Arial" w:cs="Arial" w:hint="cs"/>
          <w:sz w:val="26"/>
          <w:szCs w:val="26"/>
          <w:rtl/>
        </w:rPr>
        <w:t>שנכון לאחר את המצוה כדי לעשותה מן המובחר, ומ"מ אם רוצה יכול לעשותה בזריזות ולא להתעכב בשביל ההידור מכיון שיש הרבה פוסקים שפוסקים כן.</w:t>
      </w:r>
    </w:p>
    <w:p w14:paraId="4EDE237B" w14:textId="77777777" w:rsidR="004C3BCC" w:rsidRDefault="004C3BCC" w:rsidP="004C3BCC">
      <w:pPr>
        <w:jc w:val="both"/>
        <w:rPr>
          <w:rFonts w:ascii="Arial" w:hAnsi="Arial" w:cs="Arial"/>
          <w:sz w:val="26"/>
          <w:szCs w:val="26"/>
          <w:rtl/>
        </w:rPr>
      </w:pPr>
      <w:r>
        <w:rPr>
          <w:rFonts w:ascii="Arial" w:hAnsi="Arial" w:cs="Arial" w:hint="cs"/>
          <w:sz w:val="26"/>
          <w:szCs w:val="26"/>
          <w:rtl/>
        </w:rPr>
        <w:t>ואם יש חשש שהמצוה תתבטל אם אחרו אותה בשביל לעשותה מן המובחר אזי אין לאחרה לכו"ע.</w:t>
      </w:r>
    </w:p>
    <w:p w14:paraId="3B03F57C" w14:textId="77777777" w:rsidR="004C3BCC" w:rsidRDefault="004C3BCC" w:rsidP="004C3BCC">
      <w:pPr>
        <w:jc w:val="both"/>
        <w:rPr>
          <w:rFonts w:ascii="Arial" w:hAnsi="Arial" w:cs="Arial"/>
          <w:sz w:val="26"/>
          <w:szCs w:val="26"/>
          <w:rtl/>
        </w:rPr>
      </w:pPr>
      <w:r w:rsidRPr="00BF1E6F">
        <w:rPr>
          <w:rFonts w:ascii="Arial" w:hAnsi="Arial" w:cs="Arial" w:hint="cs"/>
          <w:sz w:val="26"/>
          <w:szCs w:val="26"/>
          <w:rtl/>
        </w:rPr>
        <w:t>ומ"מ</w:t>
      </w:r>
      <w:r>
        <w:rPr>
          <w:rFonts w:ascii="Arial" w:hAnsi="Arial" w:cs="Arial" w:hint="cs"/>
          <w:sz w:val="26"/>
          <w:szCs w:val="26"/>
          <w:rtl/>
        </w:rPr>
        <w:t xml:space="preserve"> נלע"ד שזה בשאר המצוות, אבל במצוות מילה מכיון שיש עוד טעמים לא לאחרה</w:t>
      </w:r>
      <w:r w:rsidRPr="0091326A">
        <w:rPr>
          <w:rFonts w:ascii="Arial" w:hAnsi="Arial" w:cs="Arial" w:hint="cs"/>
          <w:rtl/>
        </w:rPr>
        <w:t xml:space="preserve"> (עי' לעיל </w:t>
      </w:r>
      <w:r w:rsidRPr="008E5CEB">
        <w:rPr>
          <w:rFonts w:ascii="Arial" w:hAnsi="Arial" w:cs="Arial" w:hint="cs"/>
          <w:rtl/>
        </w:rPr>
        <w:t>בסעיף ב</w:t>
      </w:r>
      <w:r w:rsidRPr="0091326A">
        <w:rPr>
          <w:rFonts w:ascii="Arial" w:hAnsi="Arial" w:cs="Arial" w:hint="cs"/>
          <w:rtl/>
        </w:rPr>
        <w:t xml:space="preserve">) </w:t>
      </w:r>
      <w:r>
        <w:rPr>
          <w:rFonts w:ascii="Arial" w:hAnsi="Arial" w:cs="Arial" w:hint="cs"/>
          <w:sz w:val="26"/>
          <w:szCs w:val="26"/>
          <w:rtl/>
        </w:rPr>
        <w:t>לכך נר' שיש להעדיף לעשות את המילה בזריזות ולא לעכבה בשביל מצוה מן המובחר</w:t>
      </w:r>
      <w:r>
        <w:rPr>
          <w:rStyle w:val="a9"/>
          <w:rFonts w:ascii="Arial" w:hAnsi="Arial" w:cs="Arial"/>
          <w:sz w:val="26"/>
          <w:szCs w:val="26"/>
          <w:rtl/>
        </w:rPr>
        <w:footnoteReference w:id="19"/>
      </w:r>
      <w:r>
        <w:rPr>
          <w:rFonts w:ascii="Arial" w:hAnsi="Arial" w:cs="Arial" w:hint="cs"/>
          <w:sz w:val="26"/>
          <w:szCs w:val="26"/>
          <w:rtl/>
        </w:rPr>
        <w:t>.</w:t>
      </w:r>
    </w:p>
    <w:p w14:paraId="6CEA8176" w14:textId="557853E3" w:rsidR="006C20FA" w:rsidRDefault="006C20FA" w:rsidP="004C3BCC">
      <w:pPr>
        <w:jc w:val="both"/>
        <w:rPr>
          <w:rFonts w:ascii="Arial" w:hAnsi="Arial" w:cs="Arial"/>
          <w:sz w:val="26"/>
          <w:szCs w:val="26"/>
          <w:rtl/>
        </w:rPr>
      </w:pPr>
    </w:p>
    <w:p w14:paraId="0436FD71" w14:textId="77777777" w:rsidR="006C20FA" w:rsidRDefault="006C20FA">
      <w:pPr>
        <w:bidi w:val="0"/>
        <w:rPr>
          <w:rFonts w:ascii="Arial" w:hAnsi="Arial" w:cs="Arial"/>
          <w:sz w:val="26"/>
          <w:szCs w:val="26"/>
          <w:rtl/>
        </w:rPr>
      </w:pPr>
      <w:r>
        <w:rPr>
          <w:rFonts w:ascii="Arial" w:hAnsi="Arial" w:cs="Arial"/>
          <w:sz w:val="26"/>
          <w:szCs w:val="26"/>
          <w:rtl/>
        </w:rPr>
        <w:br w:type="page"/>
      </w:r>
    </w:p>
    <w:p w14:paraId="37851CA5" w14:textId="257E0030" w:rsidR="006C20FA" w:rsidRDefault="006C20FA" w:rsidP="006C20FA">
      <w:pPr>
        <w:jc w:val="both"/>
        <w:rPr>
          <w:rFonts w:ascii="Arial" w:hAnsi="Arial" w:cs="Arial"/>
          <w:b/>
          <w:bCs/>
          <w:sz w:val="27"/>
          <w:szCs w:val="27"/>
          <w:rtl/>
        </w:rPr>
      </w:pPr>
      <w:r>
        <w:rPr>
          <w:rFonts w:ascii="Arial" w:hAnsi="Arial" w:cs="Arial" w:hint="cs"/>
          <w:b/>
          <w:bCs/>
          <w:sz w:val="27"/>
          <w:szCs w:val="27"/>
          <w:rtl/>
        </w:rPr>
        <w:lastRenderedPageBreak/>
        <w:t>ז</w:t>
      </w:r>
      <w:r w:rsidRPr="00071A92">
        <w:rPr>
          <w:rFonts w:ascii="Arial" w:hAnsi="Arial" w:cs="Arial" w:hint="cs"/>
          <w:b/>
          <w:bCs/>
          <w:sz w:val="27"/>
          <w:szCs w:val="27"/>
          <w:rtl/>
        </w:rPr>
        <w:t>. אף על פי שיש אומרים שככול שיש יותר אנשים בברית המילה מקיימים מצוות ברוב עם, מכל מקום אין לאחר את המילה כלל בשביל שיהיו ריבוי אנשים בברית המילה, ואף אם יצטרכו לעשותה ביחיד.</w:t>
      </w:r>
    </w:p>
    <w:p w14:paraId="5B8BB28A" w14:textId="260BD42B" w:rsidR="006C20FA" w:rsidRDefault="006C20FA" w:rsidP="006C20FA">
      <w:pPr>
        <w:jc w:val="both"/>
        <w:rPr>
          <w:rFonts w:ascii="Arial" w:hAnsi="Arial" w:cs="Arial"/>
          <w:b/>
          <w:bCs/>
          <w:sz w:val="27"/>
          <w:szCs w:val="27"/>
          <w:rtl/>
        </w:rPr>
      </w:pPr>
      <w:r>
        <w:rPr>
          <w:rFonts w:ascii="Arial" w:hAnsi="Arial" w:cs="Arial" w:hint="cs"/>
          <w:b/>
          <w:bCs/>
          <w:sz w:val="27"/>
          <w:szCs w:val="27"/>
          <w:rtl/>
        </w:rPr>
        <w:t>ביאורים:</w:t>
      </w:r>
    </w:p>
    <w:p w14:paraId="21ED5AAF" w14:textId="51D5AFEC" w:rsidR="004C3BCC" w:rsidRPr="000747FF" w:rsidRDefault="004C3BCC" w:rsidP="004C3BCC">
      <w:pPr>
        <w:jc w:val="both"/>
        <w:rPr>
          <w:rFonts w:ascii="Arial" w:hAnsi="Arial" w:cs="Arial"/>
          <w:sz w:val="26"/>
          <w:szCs w:val="26"/>
          <w:rtl/>
        </w:rPr>
      </w:pPr>
      <w:r w:rsidRPr="000747FF">
        <w:rPr>
          <w:rFonts w:ascii="Arial" w:hAnsi="Arial" w:cs="Arial"/>
          <w:sz w:val="26"/>
          <w:szCs w:val="26"/>
          <w:rtl/>
        </w:rPr>
        <w:t xml:space="preserve">כתיב במשלי </w:t>
      </w:r>
      <w:r w:rsidRPr="00D2227F">
        <w:rPr>
          <w:rFonts w:ascii="Arial" w:hAnsi="Arial" w:cs="Arial"/>
          <w:rtl/>
        </w:rPr>
        <w:t>(פרק יד)</w:t>
      </w:r>
      <w:r w:rsidRPr="000747FF">
        <w:rPr>
          <w:rFonts w:ascii="Arial" w:hAnsi="Arial" w:cs="Arial"/>
          <w:sz w:val="26"/>
          <w:szCs w:val="26"/>
          <w:rtl/>
        </w:rPr>
        <w:t xml:space="preserve"> "ברוב עם הדרת מלך", וילפי בגמ' </w:t>
      </w:r>
      <w:r w:rsidRPr="00D2227F">
        <w:rPr>
          <w:rFonts w:ascii="Arial" w:hAnsi="Arial" w:cs="Arial"/>
          <w:rtl/>
        </w:rPr>
        <w:t>(</w:t>
      </w:r>
      <w:r>
        <w:rPr>
          <w:rFonts w:ascii="Arial" w:hAnsi="Arial" w:cs="Arial" w:hint="cs"/>
          <w:rtl/>
        </w:rPr>
        <w:t>ברכות נג.</w:t>
      </w:r>
      <w:r w:rsidRPr="00D2227F">
        <w:rPr>
          <w:rFonts w:ascii="Arial" w:hAnsi="Arial" w:cs="Arial"/>
          <w:rtl/>
        </w:rPr>
        <w:t>)</w:t>
      </w:r>
      <w:r w:rsidRPr="000747FF">
        <w:rPr>
          <w:rFonts w:ascii="Arial" w:hAnsi="Arial" w:cs="Arial"/>
          <w:sz w:val="26"/>
          <w:szCs w:val="26"/>
          <w:rtl/>
        </w:rPr>
        <w:t xml:space="preserve"> שיש מעלה</w:t>
      </w:r>
      <w:r>
        <w:rPr>
          <w:rFonts w:ascii="Arial" w:hAnsi="Arial" w:cs="Arial" w:hint="cs"/>
          <w:sz w:val="26"/>
          <w:szCs w:val="26"/>
          <w:rtl/>
        </w:rPr>
        <w:t xml:space="preserve"> לעשות מצוות</w:t>
      </w:r>
      <w:r w:rsidRPr="000747FF">
        <w:rPr>
          <w:rFonts w:ascii="Arial" w:hAnsi="Arial" w:cs="Arial"/>
          <w:sz w:val="26"/>
          <w:szCs w:val="26"/>
          <w:rtl/>
        </w:rPr>
        <w:t xml:space="preserve"> ברוב עם</w:t>
      </w:r>
      <w:r>
        <w:rPr>
          <w:rFonts w:ascii="Arial" w:hAnsi="Arial" w:cs="Arial" w:hint="cs"/>
          <w:sz w:val="26"/>
          <w:szCs w:val="26"/>
          <w:rtl/>
        </w:rPr>
        <w:t>.</w:t>
      </w:r>
      <w:r w:rsidRPr="000747FF">
        <w:rPr>
          <w:rFonts w:ascii="Arial" w:hAnsi="Arial" w:cs="Arial"/>
          <w:sz w:val="26"/>
          <w:szCs w:val="26"/>
          <w:rtl/>
        </w:rPr>
        <w:t xml:space="preserve"> וכן איתא בתורת כהנים </w:t>
      </w:r>
      <w:r w:rsidRPr="00D2227F">
        <w:rPr>
          <w:rFonts w:ascii="Arial" w:hAnsi="Arial" w:cs="Arial"/>
          <w:rtl/>
        </w:rPr>
        <w:t xml:space="preserve">(פרשה ט, ובויק"ר פרשה ג אות ו) </w:t>
      </w:r>
      <w:r w:rsidRPr="000747FF">
        <w:rPr>
          <w:rFonts w:ascii="Arial" w:hAnsi="Arial" w:cs="Arial"/>
          <w:sz w:val="26"/>
          <w:szCs w:val="26"/>
          <w:rtl/>
        </w:rPr>
        <w:t xml:space="preserve">ואל בני אהרון אפי' הן ריבואות שנא' </w:t>
      </w:r>
      <w:r>
        <w:rPr>
          <w:rFonts w:ascii="Arial" w:hAnsi="Arial" w:cs="Arial" w:hint="cs"/>
          <w:sz w:val="26"/>
          <w:szCs w:val="26"/>
          <w:rtl/>
        </w:rPr>
        <w:t>'</w:t>
      </w:r>
      <w:r w:rsidRPr="000747FF">
        <w:rPr>
          <w:rFonts w:ascii="Arial" w:hAnsi="Arial" w:cs="Arial"/>
          <w:sz w:val="26"/>
          <w:szCs w:val="26"/>
          <w:rtl/>
        </w:rPr>
        <w:t>ברוב עם הדרת מלך</w:t>
      </w:r>
      <w:r>
        <w:rPr>
          <w:rFonts w:ascii="Arial" w:hAnsi="Arial" w:cs="Arial" w:hint="cs"/>
          <w:sz w:val="26"/>
          <w:szCs w:val="26"/>
          <w:rtl/>
        </w:rPr>
        <w:t>'</w:t>
      </w:r>
      <w:r w:rsidRPr="000747FF">
        <w:rPr>
          <w:rFonts w:ascii="Arial" w:hAnsi="Arial" w:cs="Arial"/>
          <w:sz w:val="26"/>
          <w:szCs w:val="26"/>
          <w:rtl/>
        </w:rPr>
        <w:t xml:space="preserve"> (ברוב אותיות ברבבות)</w:t>
      </w:r>
      <w:r>
        <w:rPr>
          <w:rFonts w:ascii="Arial" w:hAnsi="Arial" w:cs="Arial" w:hint="cs"/>
          <w:sz w:val="26"/>
          <w:szCs w:val="26"/>
          <w:rtl/>
        </w:rPr>
        <w:t xml:space="preserve">.  </w:t>
      </w:r>
      <w:r w:rsidRPr="000747FF">
        <w:rPr>
          <w:rFonts w:ascii="Arial" w:hAnsi="Arial" w:cs="Arial"/>
          <w:sz w:val="26"/>
          <w:szCs w:val="26"/>
          <w:rtl/>
        </w:rPr>
        <w:t xml:space="preserve"> ונר' </w:t>
      </w:r>
      <w:r>
        <w:rPr>
          <w:rFonts w:ascii="Arial" w:hAnsi="Arial" w:cs="Arial" w:hint="cs"/>
          <w:sz w:val="26"/>
          <w:szCs w:val="26"/>
          <w:rtl/>
        </w:rPr>
        <w:t xml:space="preserve">ברור </w:t>
      </w:r>
      <w:r w:rsidRPr="000747FF">
        <w:rPr>
          <w:rFonts w:ascii="Arial" w:hAnsi="Arial" w:cs="Arial"/>
          <w:sz w:val="26"/>
          <w:szCs w:val="26"/>
          <w:rtl/>
        </w:rPr>
        <w:t>שאין כאן חיוב אלא רק מעלה בעלמא</w:t>
      </w:r>
      <w:r>
        <w:rPr>
          <w:rFonts w:ascii="Arial" w:hAnsi="Arial" w:cs="Arial" w:hint="cs"/>
          <w:sz w:val="26"/>
          <w:szCs w:val="26"/>
          <w:rtl/>
        </w:rPr>
        <w:t>,</w:t>
      </w:r>
      <w:r w:rsidRPr="000747FF">
        <w:rPr>
          <w:rFonts w:ascii="Arial" w:hAnsi="Arial" w:cs="Arial"/>
          <w:sz w:val="26"/>
          <w:szCs w:val="26"/>
          <w:rtl/>
        </w:rPr>
        <w:t xml:space="preserve"> שהרי אין פשט הפסוק בא ללמד על החיוב לעשות מצוות ברוב עם.</w:t>
      </w:r>
    </w:p>
    <w:p w14:paraId="29BCADBD" w14:textId="77777777" w:rsidR="004C3BCC" w:rsidRDefault="004C3BCC" w:rsidP="004C3BCC">
      <w:pPr>
        <w:jc w:val="both"/>
        <w:rPr>
          <w:rFonts w:ascii="Arial" w:hAnsi="Arial" w:cs="Arial"/>
          <w:sz w:val="26"/>
          <w:szCs w:val="26"/>
          <w:rtl/>
        </w:rPr>
      </w:pPr>
      <w:r w:rsidRPr="000747FF">
        <w:rPr>
          <w:rFonts w:ascii="Arial" w:hAnsi="Arial" w:cs="Arial"/>
          <w:sz w:val="26"/>
          <w:szCs w:val="26"/>
          <w:rtl/>
        </w:rPr>
        <w:t xml:space="preserve">מהתורת כהנים הנ"ל ומגמ' בפס' </w:t>
      </w:r>
      <w:r w:rsidRPr="00D2227F">
        <w:rPr>
          <w:rFonts w:ascii="Arial" w:hAnsi="Arial" w:cs="Arial"/>
          <w:rtl/>
        </w:rPr>
        <w:t>(סד:)</w:t>
      </w:r>
      <w:r w:rsidRPr="000747FF">
        <w:rPr>
          <w:rFonts w:ascii="Arial" w:hAnsi="Arial" w:cs="Arial"/>
          <w:sz w:val="26"/>
          <w:szCs w:val="26"/>
          <w:rtl/>
        </w:rPr>
        <w:t xml:space="preserve"> מבואר דאין שיעור למעלה </w:t>
      </w:r>
      <w:r>
        <w:rPr>
          <w:rFonts w:ascii="Arial" w:hAnsi="Arial" w:cs="Arial" w:hint="cs"/>
          <w:sz w:val="26"/>
          <w:szCs w:val="26"/>
          <w:rtl/>
        </w:rPr>
        <w:t>במניין האנשים, שהרי אמרו</w:t>
      </w:r>
      <w:r w:rsidRPr="000747FF">
        <w:rPr>
          <w:rFonts w:ascii="Arial" w:hAnsi="Arial" w:cs="Arial"/>
          <w:sz w:val="26"/>
          <w:szCs w:val="26"/>
          <w:rtl/>
        </w:rPr>
        <w:t xml:space="preserve"> אפי' הן ריבואות</w:t>
      </w:r>
      <w:r w:rsidRPr="000747FF">
        <w:rPr>
          <w:rStyle w:val="a9"/>
          <w:rFonts w:ascii="Arial" w:hAnsi="Arial" w:cs="Arial"/>
          <w:sz w:val="26"/>
          <w:szCs w:val="26"/>
          <w:rtl/>
        </w:rPr>
        <w:footnoteReference w:id="20"/>
      </w:r>
      <w:r w:rsidRPr="000747FF">
        <w:rPr>
          <w:rFonts w:ascii="Arial" w:hAnsi="Arial" w:cs="Arial"/>
          <w:sz w:val="26"/>
          <w:szCs w:val="26"/>
          <w:rtl/>
        </w:rPr>
        <w:t>.</w:t>
      </w:r>
    </w:p>
    <w:p w14:paraId="4661EE0C" w14:textId="77777777" w:rsidR="004C3BCC" w:rsidRPr="000747FF" w:rsidRDefault="004C3BCC" w:rsidP="004C3BCC">
      <w:pPr>
        <w:jc w:val="both"/>
        <w:rPr>
          <w:rFonts w:ascii="Arial" w:hAnsi="Arial" w:cs="Arial"/>
          <w:sz w:val="26"/>
          <w:szCs w:val="26"/>
          <w:rtl/>
        </w:rPr>
      </w:pPr>
      <w:r w:rsidRPr="000747FF">
        <w:rPr>
          <w:rFonts w:ascii="Arial" w:hAnsi="Arial" w:cs="Arial"/>
          <w:sz w:val="26"/>
          <w:szCs w:val="26"/>
          <w:rtl/>
        </w:rPr>
        <w:t xml:space="preserve">ולגבי השיעור למטה, כתב החיי אדם </w:t>
      </w:r>
      <w:r>
        <w:rPr>
          <w:rFonts w:ascii="Arial" w:hAnsi="Arial" w:cs="Arial"/>
          <w:rtl/>
        </w:rPr>
        <w:t>(כלל סח סעי</w:t>
      </w:r>
      <w:r>
        <w:rPr>
          <w:rFonts w:ascii="Arial" w:hAnsi="Arial" w:cs="Arial" w:hint="cs"/>
          <w:rtl/>
        </w:rPr>
        <w:t>ף</w:t>
      </w:r>
      <w:r w:rsidRPr="00D2227F">
        <w:rPr>
          <w:rFonts w:ascii="Arial" w:hAnsi="Arial" w:cs="Arial"/>
          <w:rtl/>
        </w:rPr>
        <w:t xml:space="preserve"> יא)</w:t>
      </w:r>
      <w:r w:rsidRPr="000747FF">
        <w:rPr>
          <w:rFonts w:ascii="Arial" w:hAnsi="Arial" w:cs="Arial"/>
          <w:sz w:val="26"/>
          <w:szCs w:val="26"/>
          <w:rtl/>
        </w:rPr>
        <w:t xml:space="preserve"> דבגמ' במנחות</w:t>
      </w:r>
      <w:r w:rsidRPr="00162785">
        <w:rPr>
          <w:rFonts w:ascii="Arial" w:hAnsi="Arial" w:cs="Arial"/>
          <w:rtl/>
        </w:rPr>
        <w:t xml:space="preserve"> </w:t>
      </w:r>
      <w:r w:rsidRPr="00162785">
        <w:rPr>
          <w:rFonts w:ascii="Arial" w:hAnsi="Arial" w:cs="Arial" w:hint="cs"/>
          <w:rtl/>
        </w:rPr>
        <w:t xml:space="preserve">(סב.) </w:t>
      </w:r>
      <w:r w:rsidRPr="000747FF">
        <w:rPr>
          <w:rFonts w:ascii="Arial" w:hAnsi="Arial" w:cs="Arial"/>
          <w:sz w:val="26"/>
          <w:szCs w:val="26"/>
          <w:rtl/>
        </w:rPr>
        <w:t xml:space="preserve">מבואר דבג' </w:t>
      </w:r>
      <w:r>
        <w:rPr>
          <w:rFonts w:ascii="Arial" w:hAnsi="Arial" w:cs="Arial" w:hint="cs"/>
          <w:sz w:val="26"/>
          <w:szCs w:val="26"/>
          <w:rtl/>
        </w:rPr>
        <w:t>אנשים מקיימים</w:t>
      </w:r>
      <w:r w:rsidRPr="000747FF">
        <w:rPr>
          <w:rFonts w:ascii="Arial" w:hAnsi="Arial" w:cs="Arial"/>
          <w:sz w:val="26"/>
          <w:szCs w:val="26"/>
          <w:rtl/>
        </w:rPr>
        <w:t xml:space="preserve"> ברוב עם</w:t>
      </w:r>
      <w:r>
        <w:rPr>
          <w:rFonts w:ascii="Arial" w:hAnsi="Arial" w:cs="Arial" w:hint="cs"/>
          <w:sz w:val="26"/>
          <w:szCs w:val="26"/>
          <w:rtl/>
        </w:rPr>
        <w:t>,</w:t>
      </w:r>
      <w:r w:rsidRPr="000747FF">
        <w:rPr>
          <w:rFonts w:ascii="Arial" w:hAnsi="Arial" w:cs="Arial"/>
          <w:sz w:val="26"/>
          <w:szCs w:val="26"/>
          <w:rtl/>
        </w:rPr>
        <w:t xml:space="preserve"> והביאו הביה"ל </w:t>
      </w:r>
      <w:r w:rsidRPr="00D2227F">
        <w:rPr>
          <w:rFonts w:ascii="Arial" w:hAnsi="Arial" w:cs="Arial"/>
          <w:rtl/>
        </w:rPr>
        <w:t>(סימן תכו ס"ב)</w:t>
      </w:r>
      <w:r>
        <w:rPr>
          <w:rFonts w:ascii="Arial" w:hAnsi="Arial" w:cs="Arial" w:hint="cs"/>
          <w:sz w:val="26"/>
          <w:szCs w:val="26"/>
          <w:rtl/>
        </w:rPr>
        <w:t>.</w:t>
      </w:r>
      <w:r w:rsidRPr="000747FF">
        <w:rPr>
          <w:rFonts w:ascii="Arial" w:hAnsi="Arial" w:cs="Arial"/>
          <w:sz w:val="26"/>
          <w:szCs w:val="26"/>
          <w:rtl/>
        </w:rPr>
        <w:t xml:space="preserve"> ודייק </w:t>
      </w:r>
      <w:r>
        <w:rPr>
          <w:rFonts w:ascii="Arial" w:hAnsi="Arial" w:cs="Arial" w:hint="cs"/>
          <w:sz w:val="26"/>
          <w:szCs w:val="26"/>
          <w:rtl/>
        </w:rPr>
        <w:t xml:space="preserve">ממנו </w:t>
      </w:r>
      <w:r w:rsidRPr="000747FF">
        <w:rPr>
          <w:rFonts w:ascii="Arial" w:hAnsi="Arial" w:cs="Arial"/>
          <w:sz w:val="26"/>
          <w:szCs w:val="26"/>
          <w:rtl/>
        </w:rPr>
        <w:t>בקונ' הדרת מלך</w:t>
      </w:r>
      <w:r w:rsidRPr="00162785">
        <w:rPr>
          <w:rFonts w:ascii="Arial" w:hAnsi="Arial" w:cs="Arial" w:hint="cs"/>
          <w:rtl/>
        </w:rPr>
        <w:t xml:space="preserve"> (עמ' יג)</w:t>
      </w:r>
      <w:r w:rsidRPr="00162785">
        <w:rPr>
          <w:rFonts w:ascii="Arial" w:hAnsi="Arial" w:cs="Arial"/>
          <w:rtl/>
        </w:rPr>
        <w:t xml:space="preserve"> </w:t>
      </w:r>
      <w:r w:rsidRPr="000747FF">
        <w:rPr>
          <w:rFonts w:ascii="Arial" w:hAnsi="Arial" w:cs="Arial"/>
          <w:sz w:val="26"/>
          <w:szCs w:val="26"/>
          <w:rtl/>
        </w:rPr>
        <w:t xml:space="preserve">מדכתב בג' ולא מג' משמע דאה"נ אפשר שאף בפח' מג' </w:t>
      </w:r>
      <w:r>
        <w:rPr>
          <w:rFonts w:ascii="Arial" w:hAnsi="Arial" w:cs="Arial" w:hint="cs"/>
          <w:sz w:val="26"/>
          <w:szCs w:val="26"/>
          <w:rtl/>
        </w:rPr>
        <w:t xml:space="preserve">אנשים </w:t>
      </w:r>
      <w:r w:rsidRPr="000747FF">
        <w:rPr>
          <w:rFonts w:ascii="Arial" w:hAnsi="Arial" w:cs="Arial"/>
          <w:sz w:val="26"/>
          <w:szCs w:val="26"/>
          <w:rtl/>
        </w:rPr>
        <w:t xml:space="preserve">יש ברוב עם אלא שמהגמ' במנחות מוכח דבג' יש ברוב עם. </w:t>
      </w:r>
      <w:r>
        <w:rPr>
          <w:rFonts w:ascii="Arial" w:hAnsi="Arial" w:cs="Arial" w:hint="cs"/>
          <w:sz w:val="26"/>
          <w:szCs w:val="26"/>
          <w:rtl/>
        </w:rPr>
        <w:t xml:space="preserve">  </w:t>
      </w:r>
      <w:r w:rsidRPr="000747FF">
        <w:rPr>
          <w:rFonts w:ascii="Arial" w:hAnsi="Arial" w:cs="Arial"/>
          <w:sz w:val="26"/>
          <w:szCs w:val="26"/>
          <w:rtl/>
        </w:rPr>
        <w:t>ומרש"י בחולין</w:t>
      </w:r>
      <w:r w:rsidRPr="000747FF">
        <w:rPr>
          <w:rFonts w:ascii="Arial" w:hAnsi="Arial" w:cs="Arial"/>
          <w:sz w:val="26"/>
          <w:szCs w:val="26"/>
        </w:rPr>
        <w:t xml:space="preserve"> </w:t>
      </w:r>
      <w:r w:rsidRPr="00D2227F">
        <w:rPr>
          <w:rFonts w:ascii="Arial" w:hAnsi="Arial" w:cs="Arial"/>
          <w:rtl/>
        </w:rPr>
        <w:t xml:space="preserve">(כט: בד"ה מצוה) </w:t>
      </w:r>
      <w:r w:rsidRPr="000747FF">
        <w:rPr>
          <w:rFonts w:ascii="Arial" w:hAnsi="Arial" w:cs="Arial"/>
          <w:sz w:val="26"/>
          <w:szCs w:val="26"/>
          <w:rtl/>
        </w:rPr>
        <w:t xml:space="preserve">מבואר דאף בב' </w:t>
      </w:r>
      <w:r>
        <w:rPr>
          <w:rFonts w:ascii="Arial" w:hAnsi="Arial" w:cs="Arial" w:hint="cs"/>
          <w:sz w:val="26"/>
          <w:szCs w:val="26"/>
          <w:rtl/>
        </w:rPr>
        <w:t>אנשים מקיימים</w:t>
      </w:r>
      <w:r w:rsidRPr="000747FF">
        <w:rPr>
          <w:rFonts w:ascii="Arial" w:hAnsi="Arial" w:cs="Arial"/>
          <w:sz w:val="26"/>
          <w:szCs w:val="26"/>
          <w:rtl/>
        </w:rPr>
        <w:t xml:space="preserve"> ברוב עם, וכן ביאר המ"ב </w:t>
      </w:r>
      <w:r w:rsidRPr="00D2227F">
        <w:rPr>
          <w:rFonts w:ascii="Arial" w:hAnsi="Arial" w:cs="Arial"/>
          <w:rtl/>
        </w:rPr>
        <w:t>(שם ריש ס</w:t>
      </w:r>
      <w:r>
        <w:rPr>
          <w:rFonts w:ascii="Arial" w:hAnsi="Arial" w:cs="Arial" w:hint="cs"/>
          <w:rtl/>
        </w:rPr>
        <w:t>"</w:t>
      </w:r>
      <w:r w:rsidRPr="00D2227F">
        <w:rPr>
          <w:rFonts w:ascii="Arial" w:hAnsi="Arial" w:cs="Arial"/>
          <w:rtl/>
        </w:rPr>
        <w:t>ק</w:t>
      </w:r>
      <w:r>
        <w:rPr>
          <w:rFonts w:ascii="Arial" w:hAnsi="Arial" w:cs="Arial" w:hint="cs"/>
          <w:rtl/>
        </w:rPr>
        <w:t xml:space="preserve"> </w:t>
      </w:r>
      <w:r w:rsidRPr="00D2227F">
        <w:rPr>
          <w:rFonts w:ascii="Arial" w:hAnsi="Arial" w:cs="Arial"/>
          <w:rtl/>
        </w:rPr>
        <w:t>ב)</w:t>
      </w:r>
      <w:r w:rsidRPr="000747FF">
        <w:rPr>
          <w:rFonts w:ascii="Arial" w:hAnsi="Arial" w:cs="Arial"/>
          <w:sz w:val="26"/>
          <w:szCs w:val="26"/>
          <w:rtl/>
        </w:rPr>
        <w:t xml:space="preserve"> את השו"ע</w:t>
      </w:r>
      <w:r w:rsidRPr="00162785">
        <w:rPr>
          <w:rFonts w:ascii="Arial" w:hAnsi="Arial" w:cs="Arial" w:hint="cs"/>
          <w:rtl/>
        </w:rPr>
        <w:t xml:space="preserve"> (שם)</w:t>
      </w:r>
      <w:r w:rsidRPr="000747FF">
        <w:rPr>
          <w:rFonts w:ascii="Arial" w:hAnsi="Arial" w:cs="Arial"/>
          <w:sz w:val="26"/>
          <w:szCs w:val="26"/>
          <w:rtl/>
        </w:rPr>
        <w:t>.</w:t>
      </w:r>
    </w:p>
    <w:p w14:paraId="35F619A7" w14:textId="77777777" w:rsidR="004C3BCC" w:rsidRDefault="004C3BCC" w:rsidP="004C3BCC">
      <w:pPr>
        <w:jc w:val="both"/>
        <w:rPr>
          <w:rFonts w:ascii="Arial" w:hAnsi="Arial" w:cs="Arial"/>
          <w:sz w:val="26"/>
          <w:szCs w:val="26"/>
          <w:rtl/>
        </w:rPr>
      </w:pPr>
      <w:r w:rsidRPr="000747FF">
        <w:rPr>
          <w:rFonts w:ascii="Arial" w:hAnsi="Arial" w:cs="Arial"/>
          <w:sz w:val="26"/>
          <w:szCs w:val="26"/>
          <w:rtl/>
        </w:rPr>
        <w:t xml:space="preserve">בפס' </w:t>
      </w:r>
      <w:r w:rsidRPr="00D2227F">
        <w:rPr>
          <w:rFonts w:ascii="Arial" w:hAnsi="Arial" w:cs="Arial"/>
          <w:rtl/>
        </w:rPr>
        <w:t>(שם)</w:t>
      </w:r>
      <w:r w:rsidRPr="000747FF">
        <w:rPr>
          <w:rFonts w:ascii="Arial" w:hAnsi="Arial" w:cs="Arial"/>
          <w:sz w:val="26"/>
          <w:szCs w:val="26"/>
          <w:rtl/>
        </w:rPr>
        <w:t xml:space="preserve"> וביומא </w:t>
      </w:r>
      <w:r w:rsidRPr="00D2227F">
        <w:rPr>
          <w:rFonts w:ascii="Arial" w:hAnsi="Arial" w:cs="Arial"/>
          <w:rtl/>
        </w:rPr>
        <w:t>(כו.)</w:t>
      </w:r>
      <w:r w:rsidRPr="000747FF">
        <w:rPr>
          <w:rFonts w:ascii="Arial" w:hAnsi="Arial" w:cs="Arial"/>
          <w:sz w:val="26"/>
          <w:szCs w:val="26"/>
          <w:rtl/>
        </w:rPr>
        <w:t xml:space="preserve"> מבואר שאם כל א' עושה חלק מהמצוה (</w:t>
      </w:r>
      <w:r>
        <w:rPr>
          <w:rFonts w:ascii="Arial" w:hAnsi="Arial" w:cs="Arial" w:hint="cs"/>
          <w:sz w:val="26"/>
          <w:szCs w:val="26"/>
          <w:rtl/>
        </w:rPr>
        <w:t>כגון ש</w:t>
      </w:r>
      <w:r w:rsidRPr="000747FF">
        <w:rPr>
          <w:rFonts w:ascii="Arial" w:hAnsi="Arial" w:cs="Arial"/>
          <w:sz w:val="26"/>
          <w:szCs w:val="26"/>
          <w:rtl/>
        </w:rPr>
        <w:t>כמה</w:t>
      </w:r>
      <w:r>
        <w:rPr>
          <w:rFonts w:ascii="Arial" w:hAnsi="Arial" w:cs="Arial" w:hint="cs"/>
          <w:sz w:val="26"/>
          <w:szCs w:val="26"/>
          <w:rtl/>
        </w:rPr>
        <w:t xml:space="preserve"> אנשים</w:t>
      </w:r>
      <w:r w:rsidRPr="000747FF">
        <w:rPr>
          <w:rFonts w:ascii="Arial" w:hAnsi="Arial" w:cs="Arial"/>
          <w:sz w:val="26"/>
          <w:szCs w:val="26"/>
          <w:rtl/>
        </w:rPr>
        <w:t xml:space="preserve"> מרימים</w:t>
      </w:r>
      <w:r>
        <w:rPr>
          <w:rFonts w:ascii="Arial" w:hAnsi="Arial" w:cs="Arial" w:hint="cs"/>
          <w:sz w:val="26"/>
          <w:szCs w:val="26"/>
          <w:rtl/>
        </w:rPr>
        <w:t xml:space="preserve"> את</w:t>
      </w:r>
      <w:r w:rsidRPr="000747FF">
        <w:rPr>
          <w:rFonts w:ascii="Arial" w:hAnsi="Arial" w:cs="Arial"/>
          <w:sz w:val="26"/>
          <w:szCs w:val="26"/>
          <w:rtl/>
        </w:rPr>
        <w:t xml:space="preserve"> האיבר ביחד) יש ברוב עם.   אמנם מהגמ' </w:t>
      </w:r>
      <w:r w:rsidRPr="000747FF">
        <w:rPr>
          <w:rFonts w:ascii="Arial" w:hAnsi="Arial" w:cs="Arial"/>
          <w:sz w:val="26"/>
          <w:szCs w:val="26"/>
          <w:rtl/>
        </w:rPr>
        <w:lastRenderedPageBreak/>
        <w:t xml:space="preserve">בברכות </w:t>
      </w:r>
      <w:r w:rsidRPr="00D2227F">
        <w:rPr>
          <w:rFonts w:ascii="Arial" w:hAnsi="Arial" w:cs="Arial"/>
          <w:rtl/>
        </w:rPr>
        <w:t>(נג.)</w:t>
      </w:r>
      <w:r w:rsidRPr="000747FF">
        <w:rPr>
          <w:rStyle w:val="a9"/>
          <w:rFonts w:ascii="Arial" w:hAnsi="Arial" w:cs="Arial"/>
          <w:sz w:val="26"/>
          <w:szCs w:val="26"/>
          <w:rtl/>
        </w:rPr>
        <w:footnoteReference w:id="21"/>
      </w:r>
      <w:r w:rsidRPr="000747FF">
        <w:rPr>
          <w:rFonts w:ascii="Arial" w:hAnsi="Arial" w:cs="Arial"/>
          <w:sz w:val="26"/>
          <w:szCs w:val="26"/>
          <w:rtl/>
        </w:rPr>
        <w:t xml:space="preserve"> מבואר דאין ברוב עם אם רק נמצאים עוד אנשים </w:t>
      </w:r>
      <w:r>
        <w:rPr>
          <w:rFonts w:ascii="Arial" w:hAnsi="Arial" w:cs="Arial"/>
          <w:rtl/>
        </w:rPr>
        <w:t>(ודלא כ</w:t>
      </w:r>
      <w:r>
        <w:rPr>
          <w:rFonts w:ascii="Arial" w:hAnsi="Arial" w:cs="Arial" w:hint="cs"/>
          <w:rtl/>
        </w:rPr>
        <w:t>דמשמע מהמ"ב</w:t>
      </w:r>
      <w:r w:rsidRPr="00D2227F">
        <w:rPr>
          <w:rFonts w:ascii="Arial" w:hAnsi="Arial" w:cs="Arial"/>
          <w:rtl/>
        </w:rPr>
        <w:t xml:space="preserve"> סימן א ס</w:t>
      </w:r>
      <w:r>
        <w:rPr>
          <w:rFonts w:ascii="Arial" w:hAnsi="Arial" w:cs="Arial" w:hint="cs"/>
          <w:rtl/>
        </w:rPr>
        <w:t>"</w:t>
      </w:r>
      <w:r w:rsidRPr="00D2227F">
        <w:rPr>
          <w:rFonts w:ascii="Arial" w:hAnsi="Arial" w:cs="Arial"/>
          <w:rtl/>
        </w:rPr>
        <w:t>ק</w:t>
      </w:r>
      <w:r>
        <w:rPr>
          <w:rFonts w:ascii="Arial" w:hAnsi="Arial" w:cs="Arial" w:hint="cs"/>
          <w:rtl/>
        </w:rPr>
        <w:t xml:space="preserve"> </w:t>
      </w:r>
      <w:r w:rsidRPr="00D2227F">
        <w:rPr>
          <w:rFonts w:ascii="Arial" w:hAnsi="Arial" w:cs="Arial"/>
          <w:rtl/>
        </w:rPr>
        <w:t>ט</w:t>
      </w:r>
      <w:r>
        <w:rPr>
          <w:rFonts w:ascii="Arial" w:hAnsi="Arial" w:cs="Arial" w:hint="cs"/>
          <w:rtl/>
        </w:rPr>
        <w:t>, ע"ש</w:t>
      </w:r>
      <w:r w:rsidRPr="00D2227F">
        <w:rPr>
          <w:rFonts w:ascii="Arial" w:hAnsi="Arial" w:cs="Arial"/>
          <w:rtl/>
        </w:rPr>
        <w:t>)</w:t>
      </w:r>
      <w:r w:rsidRPr="000747FF">
        <w:rPr>
          <w:rFonts w:ascii="Arial" w:hAnsi="Arial" w:cs="Arial"/>
          <w:sz w:val="26"/>
          <w:szCs w:val="26"/>
          <w:rtl/>
        </w:rPr>
        <w:t xml:space="preserve">.   ומ"מ מהגמ' ביומא </w:t>
      </w:r>
      <w:r w:rsidRPr="00D2227F">
        <w:rPr>
          <w:rFonts w:ascii="Arial" w:hAnsi="Arial" w:cs="Arial"/>
          <w:rtl/>
        </w:rPr>
        <w:t>(</w:t>
      </w:r>
      <w:r>
        <w:rPr>
          <w:rFonts w:ascii="Arial" w:hAnsi="Arial" w:cs="Arial" w:hint="cs"/>
          <w:rtl/>
        </w:rPr>
        <w:t>ע.</w:t>
      </w:r>
      <w:r w:rsidRPr="00D2227F">
        <w:rPr>
          <w:rFonts w:ascii="Arial" w:hAnsi="Arial" w:cs="Arial"/>
          <w:rtl/>
        </w:rPr>
        <w:t xml:space="preserve">) </w:t>
      </w:r>
      <w:r w:rsidRPr="000747FF">
        <w:rPr>
          <w:rFonts w:ascii="Arial" w:hAnsi="Arial" w:cs="Arial"/>
          <w:sz w:val="26"/>
          <w:szCs w:val="26"/>
          <w:rtl/>
        </w:rPr>
        <w:t>מבואר שאם אחרים רואים</w:t>
      </w:r>
      <w:r>
        <w:rPr>
          <w:rFonts w:ascii="Arial" w:hAnsi="Arial" w:cs="Arial" w:hint="cs"/>
          <w:sz w:val="26"/>
          <w:szCs w:val="26"/>
          <w:rtl/>
        </w:rPr>
        <w:t xml:space="preserve"> את המצוה</w:t>
      </w:r>
      <w:r w:rsidRPr="000747FF">
        <w:rPr>
          <w:rFonts w:ascii="Arial" w:hAnsi="Arial" w:cs="Arial"/>
          <w:sz w:val="26"/>
          <w:szCs w:val="26"/>
          <w:rtl/>
        </w:rPr>
        <w:t xml:space="preserve"> יש בזה ברוב עם, וכ"כ רש"י</w:t>
      </w:r>
      <w:r w:rsidRPr="00162785">
        <w:rPr>
          <w:rFonts w:ascii="Arial" w:hAnsi="Arial" w:cs="Arial" w:hint="cs"/>
          <w:rtl/>
        </w:rPr>
        <w:t xml:space="preserve"> (שם בד"ה ומאי מצוה)</w:t>
      </w:r>
      <w:r w:rsidRPr="00162785">
        <w:rPr>
          <w:rFonts w:ascii="Arial" w:hAnsi="Arial" w:cs="Arial"/>
          <w:rtl/>
        </w:rPr>
        <w:t xml:space="preserve"> </w:t>
      </w:r>
      <w:r w:rsidRPr="000747FF">
        <w:rPr>
          <w:rFonts w:ascii="Arial" w:hAnsi="Arial" w:cs="Arial"/>
          <w:sz w:val="26"/>
          <w:szCs w:val="26"/>
          <w:rtl/>
        </w:rPr>
        <w:t>ור"ח</w:t>
      </w:r>
      <w:r w:rsidRPr="00162785">
        <w:rPr>
          <w:rFonts w:ascii="Arial" w:hAnsi="Arial" w:cs="Arial"/>
          <w:rtl/>
        </w:rPr>
        <w:t xml:space="preserve"> </w:t>
      </w:r>
      <w:r w:rsidRPr="00162785">
        <w:rPr>
          <w:rFonts w:ascii="Arial" w:hAnsi="Arial" w:cs="Arial" w:hint="cs"/>
          <w:rtl/>
        </w:rPr>
        <w:t>(</w:t>
      </w:r>
      <w:r w:rsidRPr="00162785">
        <w:rPr>
          <w:rFonts w:ascii="Arial" w:hAnsi="Arial" w:cs="Arial"/>
          <w:rtl/>
        </w:rPr>
        <w:t>שם</w:t>
      </w:r>
      <w:r w:rsidRPr="00162785">
        <w:rPr>
          <w:rFonts w:ascii="Arial" w:hAnsi="Arial" w:cs="Arial" w:hint="cs"/>
          <w:rtl/>
        </w:rPr>
        <w:t xml:space="preserve"> בד"ה הרואה)</w:t>
      </w:r>
      <w:r w:rsidRPr="000747FF">
        <w:rPr>
          <w:rFonts w:ascii="Arial" w:hAnsi="Arial" w:cs="Arial"/>
          <w:sz w:val="26"/>
          <w:szCs w:val="26"/>
          <w:rtl/>
        </w:rPr>
        <w:t xml:space="preserve">, אך האגרות משה </w:t>
      </w:r>
      <w:r w:rsidRPr="00D2227F">
        <w:rPr>
          <w:rFonts w:ascii="Arial" w:hAnsi="Arial" w:cs="Arial"/>
          <w:rtl/>
        </w:rPr>
        <w:t xml:space="preserve">(חאו"ח ח"ה סימן מג אות א) </w:t>
      </w:r>
      <w:r w:rsidRPr="000747FF">
        <w:rPr>
          <w:rFonts w:ascii="Arial" w:hAnsi="Arial" w:cs="Arial"/>
          <w:sz w:val="26"/>
          <w:szCs w:val="26"/>
          <w:rtl/>
        </w:rPr>
        <w:t>כתב דלא מצינו</w:t>
      </w:r>
      <w:r>
        <w:rPr>
          <w:rFonts w:ascii="Arial" w:hAnsi="Arial" w:cs="Arial" w:hint="cs"/>
          <w:sz w:val="26"/>
          <w:szCs w:val="26"/>
          <w:rtl/>
        </w:rPr>
        <w:t xml:space="preserve"> בשאר דוכתי שיש</w:t>
      </w:r>
      <w:r w:rsidRPr="000747FF">
        <w:rPr>
          <w:rFonts w:ascii="Arial" w:hAnsi="Arial" w:cs="Arial"/>
          <w:sz w:val="26"/>
          <w:szCs w:val="26"/>
          <w:rtl/>
        </w:rPr>
        <w:t xml:space="preserve"> חיוב לראות את עשיית המצוה</w:t>
      </w:r>
      <w:r>
        <w:rPr>
          <w:rFonts w:ascii="Arial" w:hAnsi="Arial" w:cs="Arial" w:hint="cs"/>
          <w:sz w:val="26"/>
          <w:szCs w:val="26"/>
          <w:rtl/>
        </w:rPr>
        <w:t xml:space="preserve"> </w:t>
      </w:r>
      <w:r w:rsidRPr="000747FF">
        <w:rPr>
          <w:rFonts w:ascii="Arial" w:hAnsi="Arial" w:cs="Arial"/>
          <w:sz w:val="26"/>
          <w:szCs w:val="26"/>
          <w:rtl/>
        </w:rPr>
        <w:t xml:space="preserve">ואף לגבי סוטה אמרי' </w:t>
      </w:r>
      <w:r w:rsidRPr="00D2227F">
        <w:rPr>
          <w:rFonts w:ascii="Arial" w:hAnsi="Arial" w:cs="Arial"/>
          <w:rtl/>
        </w:rPr>
        <w:t>(</w:t>
      </w:r>
      <w:r>
        <w:rPr>
          <w:rFonts w:ascii="Arial" w:hAnsi="Arial" w:cs="Arial" w:hint="cs"/>
          <w:rtl/>
        </w:rPr>
        <w:t>ז:</w:t>
      </w:r>
      <w:r w:rsidRPr="00D2227F">
        <w:rPr>
          <w:rFonts w:ascii="Arial" w:hAnsi="Arial" w:cs="Arial"/>
          <w:rtl/>
        </w:rPr>
        <w:t>)</w:t>
      </w:r>
      <w:r w:rsidRPr="000747FF">
        <w:rPr>
          <w:rFonts w:ascii="Arial" w:hAnsi="Arial" w:cs="Arial"/>
          <w:sz w:val="26"/>
          <w:szCs w:val="26"/>
          <w:rtl/>
        </w:rPr>
        <w:t xml:space="preserve"> וכל הרוצה לראות</w:t>
      </w:r>
      <w:r>
        <w:rPr>
          <w:rFonts w:ascii="Arial" w:hAnsi="Arial" w:cs="Arial" w:hint="cs"/>
          <w:sz w:val="26"/>
          <w:szCs w:val="26"/>
          <w:rtl/>
        </w:rPr>
        <w:t xml:space="preserve"> בא לראות</w:t>
      </w:r>
      <w:r w:rsidRPr="000747FF">
        <w:rPr>
          <w:rFonts w:ascii="Arial" w:hAnsi="Arial" w:cs="Arial"/>
          <w:sz w:val="26"/>
          <w:szCs w:val="26"/>
          <w:rtl/>
        </w:rPr>
        <w:t>, ולכך כתב שרק במצוות של כלל ישראל יש ברוב עם</w:t>
      </w:r>
      <w:r>
        <w:rPr>
          <w:rFonts w:ascii="Arial" w:hAnsi="Arial" w:cs="Arial" w:hint="cs"/>
          <w:sz w:val="26"/>
          <w:szCs w:val="26"/>
          <w:rtl/>
        </w:rPr>
        <w:t xml:space="preserve"> בראייתם</w:t>
      </w:r>
      <w:r w:rsidRPr="000747FF">
        <w:rPr>
          <w:rStyle w:val="a9"/>
          <w:rFonts w:ascii="Arial" w:hAnsi="Arial" w:cs="Arial"/>
          <w:sz w:val="26"/>
          <w:szCs w:val="26"/>
          <w:rtl/>
        </w:rPr>
        <w:footnoteReference w:id="22"/>
      </w:r>
      <w:r w:rsidRPr="000747FF">
        <w:rPr>
          <w:rFonts w:ascii="Arial" w:hAnsi="Arial" w:cs="Arial"/>
          <w:sz w:val="26"/>
          <w:szCs w:val="26"/>
          <w:rtl/>
        </w:rPr>
        <w:t>.</w:t>
      </w:r>
      <w:r w:rsidRPr="008124CF">
        <w:rPr>
          <w:rFonts w:ascii="Arial" w:hAnsi="Arial" w:cs="Arial"/>
          <w:sz w:val="26"/>
          <w:szCs w:val="26"/>
          <w:rtl/>
        </w:rPr>
        <w:t xml:space="preserve"> </w:t>
      </w:r>
      <w:r>
        <w:rPr>
          <w:rFonts w:ascii="Arial" w:hAnsi="Arial" w:cs="Arial" w:hint="cs"/>
          <w:sz w:val="26"/>
          <w:szCs w:val="26"/>
          <w:rtl/>
        </w:rPr>
        <w:t xml:space="preserve">  </w:t>
      </w:r>
      <w:r w:rsidRPr="000747FF">
        <w:rPr>
          <w:rFonts w:ascii="Arial" w:hAnsi="Arial" w:cs="Arial"/>
          <w:sz w:val="26"/>
          <w:szCs w:val="26"/>
          <w:rtl/>
        </w:rPr>
        <w:t xml:space="preserve">הלבוש מרדכי </w:t>
      </w:r>
      <w:r w:rsidRPr="00D2227F">
        <w:rPr>
          <w:rFonts w:ascii="Arial" w:hAnsi="Arial" w:cs="Arial"/>
          <w:rtl/>
        </w:rPr>
        <w:t xml:space="preserve">(חאו"ח סימן נו) </w:t>
      </w:r>
      <w:r w:rsidRPr="000747FF">
        <w:rPr>
          <w:rFonts w:ascii="Arial" w:hAnsi="Arial" w:cs="Arial"/>
          <w:sz w:val="26"/>
          <w:szCs w:val="26"/>
          <w:rtl/>
        </w:rPr>
        <w:t>כתב כעין דברי האגרו"מ שרק אם המצוה נקראת על שם רבים יש ברוב עם בראיתה, ולפ"ז כתב ש</w:t>
      </w:r>
      <w:r>
        <w:rPr>
          <w:rFonts w:ascii="Arial" w:hAnsi="Arial" w:cs="Arial" w:hint="cs"/>
          <w:sz w:val="26"/>
          <w:szCs w:val="26"/>
          <w:rtl/>
        </w:rPr>
        <w:t xml:space="preserve">במצוות </w:t>
      </w:r>
      <w:r w:rsidRPr="000747FF">
        <w:rPr>
          <w:rFonts w:ascii="Arial" w:hAnsi="Arial" w:cs="Arial"/>
          <w:sz w:val="26"/>
          <w:szCs w:val="26"/>
          <w:rtl/>
        </w:rPr>
        <w:t xml:space="preserve">ברית מילה </w:t>
      </w:r>
      <w:r>
        <w:rPr>
          <w:rFonts w:ascii="Arial" w:hAnsi="Arial" w:cs="Arial" w:hint="cs"/>
          <w:sz w:val="26"/>
          <w:szCs w:val="26"/>
          <w:rtl/>
        </w:rPr>
        <w:t xml:space="preserve">לא שייך </w:t>
      </w:r>
      <w:r w:rsidRPr="000747FF">
        <w:rPr>
          <w:rFonts w:ascii="Arial" w:hAnsi="Arial" w:cs="Arial"/>
          <w:sz w:val="26"/>
          <w:szCs w:val="26"/>
          <w:rtl/>
        </w:rPr>
        <w:t>ברוב עם.</w:t>
      </w:r>
    </w:p>
    <w:p w14:paraId="3D42E699" w14:textId="77777777" w:rsidR="004C3BCC" w:rsidRPr="00036DE8" w:rsidRDefault="004C3BCC" w:rsidP="004C3BCC">
      <w:pPr>
        <w:jc w:val="both"/>
        <w:rPr>
          <w:rFonts w:ascii="Arial" w:hAnsi="Arial" w:cs="Arial"/>
          <w:sz w:val="26"/>
          <w:szCs w:val="26"/>
          <w:rtl/>
        </w:rPr>
      </w:pPr>
      <w:r w:rsidRPr="000747FF">
        <w:rPr>
          <w:rFonts w:ascii="Arial" w:hAnsi="Arial" w:cs="Arial"/>
          <w:sz w:val="26"/>
          <w:szCs w:val="26"/>
          <w:rtl/>
        </w:rPr>
        <w:t xml:space="preserve">האו"ז </w:t>
      </w:r>
      <w:r w:rsidRPr="00D2227F">
        <w:rPr>
          <w:rFonts w:ascii="Arial" w:hAnsi="Arial" w:cs="Arial"/>
          <w:rtl/>
        </w:rPr>
        <w:t xml:space="preserve">(הל' פסח סימן רכו) </w:t>
      </w:r>
      <w:r w:rsidRPr="000747FF">
        <w:rPr>
          <w:rFonts w:ascii="Arial" w:hAnsi="Arial" w:cs="Arial"/>
          <w:sz w:val="26"/>
          <w:szCs w:val="26"/>
          <w:rtl/>
        </w:rPr>
        <w:t>ס"ל שאין ברוב</w:t>
      </w:r>
      <w:r>
        <w:rPr>
          <w:rFonts w:ascii="Arial" w:hAnsi="Arial" w:cs="Arial" w:hint="cs"/>
          <w:sz w:val="26"/>
          <w:szCs w:val="26"/>
          <w:rtl/>
        </w:rPr>
        <w:t xml:space="preserve"> עם </w:t>
      </w:r>
      <w:r w:rsidRPr="000747FF">
        <w:rPr>
          <w:rFonts w:ascii="Arial" w:hAnsi="Arial" w:cs="Arial"/>
          <w:sz w:val="26"/>
          <w:szCs w:val="26"/>
          <w:rtl/>
        </w:rPr>
        <w:t>בראי</w:t>
      </w:r>
      <w:r>
        <w:rPr>
          <w:rFonts w:ascii="Arial" w:hAnsi="Arial" w:cs="Arial" w:hint="cs"/>
          <w:sz w:val="26"/>
          <w:szCs w:val="26"/>
          <w:rtl/>
        </w:rPr>
        <w:t>ית המצוה</w:t>
      </w:r>
      <w:r w:rsidRPr="000747FF">
        <w:rPr>
          <w:rFonts w:ascii="Arial" w:hAnsi="Arial" w:cs="Arial"/>
          <w:sz w:val="26"/>
          <w:szCs w:val="26"/>
          <w:rtl/>
        </w:rPr>
        <w:t xml:space="preserve"> אא"כ גם הרואים צריכים לעשות את המצוה שהם רואים</w:t>
      </w:r>
      <w:r>
        <w:rPr>
          <w:rFonts w:ascii="Arial" w:hAnsi="Arial" w:cs="Arial" w:hint="cs"/>
          <w:sz w:val="26"/>
          <w:szCs w:val="26"/>
          <w:rtl/>
        </w:rPr>
        <w:t>, הרי שאף לפי האו"ז לא שייך ברוב עם במצוות מילה.</w:t>
      </w:r>
    </w:p>
    <w:p w14:paraId="378F6DAE" w14:textId="77777777" w:rsidR="00243959" w:rsidRDefault="004C3BCC" w:rsidP="004C3BCC">
      <w:pPr>
        <w:jc w:val="both"/>
        <w:rPr>
          <w:rFonts w:ascii="Arial" w:hAnsi="Arial" w:cs="Arial"/>
          <w:sz w:val="26"/>
          <w:szCs w:val="26"/>
          <w:rtl/>
        </w:rPr>
      </w:pPr>
      <w:r>
        <w:rPr>
          <w:rFonts w:ascii="Arial" w:hAnsi="Arial" w:cs="Arial" w:hint="cs"/>
          <w:sz w:val="26"/>
          <w:szCs w:val="26"/>
          <w:rtl/>
        </w:rPr>
        <w:t xml:space="preserve">א"כ </w:t>
      </w:r>
      <w:r w:rsidRPr="000747FF">
        <w:rPr>
          <w:rFonts w:ascii="Arial" w:hAnsi="Arial" w:cs="Arial"/>
          <w:sz w:val="26"/>
          <w:szCs w:val="26"/>
          <w:rtl/>
        </w:rPr>
        <w:t xml:space="preserve">נר' פשוט </w:t>
      </w:r>
      <w:r>
        <w:rPr>
          <w:rFonts w:ascii="Arial" w:hAnsi="Arial" w:cs="Arial" w:hint="cs"/>
          <w:sz w:val="26"/>
          <w:szCs w:val="26"/>
          <w:rtl/>
        </w:rPr>
        <w:t xml:space="preserve">שאין לאחר את הברית מילה בשביל שיהיו ברוב עם, </w:t>
      </w:r>
      <w:r w:rsidRPr="000747FF">
        <w:rPr>
          <w:rFonts w:ascii="Arial" w:hAnsi="Arial" w:cs="Arial"/>
          <w:sz w:val="26"/>
          <w:szCs w:val="26"/>
          <w:rtl/>
        </w:rPr>
        <w:t>ומכמה טעמים:</w:t>
      </w:r>
    </w:p>
    <w:p w14:paraId="28FD9021" w14:textId="77777777" w:rsidR="00243959" w:rsidRDefault="004C3BCC" w:rsidP="004C3BCC">
      <w:pPr>
        <w:jc w:val="both"/>
        <w:rPr>
          <w:rFonts w:ascii="Arial" w:hAnsi="Arial" w:cs="Arial"/>
          <w:sz w:val="26"/>
          <w:szCs w:val="26"/>
          <w:rtl/>
        </w:rPr>
      </w:pPr>
      <w:r w:rsidRPr="000747FF">
        <w:rPr>
          <w:rFonts w:ascii="Arial" w:hAnsi="Arial" w:cs="Arial"/>
          <w:b/>
          <w:bCs/>
          <w:sz w:val="26"/>
          <w:szCs w:val="26"/>
          <w:rtl/>
        </w:rPr>
        <w:t>א.</w:t>
      </w:r>
      <w:r w:rsidRPr="000747FF">
        <w:rPr>
          <w:rFonts w:ascii="Arial" w:hAnsi="Arial" w:cs="Arial"/>
          <w:sz w:val="26"/>
          <w:szCs w:val="26"/>
          <w:rtl/>
        </w:rPr>
        <w:t xml:space="preserve"> </w:t>
      </w:r>
      <w:r>
        <w:rPr>
          <w:rFonts w:ascii="Arial" w:hAnsi="Arial" w:cs="Arial" w:hint="cs"/>
          <w:sz w:val="26"/>
          <w:szCs w:val="26"/>
          <w:rtl/>
        </w:rPr>
        <w:t>לעיל</w:t>
      </w:r>
      <w:r w:rsidRPr="00036DE8">
        <w:rPr>
          <w:rFonts w:ascii="Arial" w:hAnsi="Arial" w:cs="Arial" w:hint="cs"/>
          <w:rtl/>
        </w:rPr>
        <w:t xml:space="preserve"> (</w:t>
      </w:r>
      <w:r w:rsidRPr="008E5CEB">
        <w:rPr>
          <w:rFonts w:ascii="Arial" w:hAnsi="Arial" w:cs="Arial" w:hint="cs"/>
          <w:rtl/>
        </w:rPr>
        <w:t>סעיף א</w:t>
      </w:r>
      <w:r w:rsidRPr="00036DE8">
        <w:rPr>
          <w:rFonts w:ascii="Arial" w:hAnsi="Arial" w:cs="Arial" w:hint="cs"/>
          <w:rtl/>
        </w:rPr>
        <w:t xml:space="preserve">) </w:t>
      </w:r>
      <w:r w:rsidRPr="000747FF">
        <w:rPr>
          <w:rFonts w:ascii="Arial" w:hAnsi="Arial" w:cs="Arial"/>
          <w:sz w:val="26"/>
          <w:szCs w:val="26"/>
          <w:rtl/>
        </w:rPr>
        <w:t>הבאנו שי"א דחיוב זריזי</w:t>
      </w:r>
      <w:r>
        <w:rPr>
          <w:rFonts w:ascii="Arial" w:hAnsi="Arial" w:cs="Arial" w:hint="cs"/>
          <w:sz w:val="26"/>
          <w:szCs w:val="26"/>
          <w:rtl/>
        </w:rPr>
        <w:t xml:space="preserve">ן </w:t>
      </w:r>
      <w:r w:rsidRPr="000747FF">
        <w:rPr>
          <w:rFonts w:ascii="Arial" w:hAnsi="Arial" w:cs="Arial"/>
          <w:sz w:val="26"/>
          <w:szCs w:val="26"/>
          <w:rtl/>
        </w:rPr>
        <w:t xml:space="preserve">הוא מדאו' וי"א שהוא מדרבנן, משא"כ לגבי ברוב עם </w:t>
      </w:r>
      <w:r>
        <w:rPr>
          <w:rFonts w:ascii="Arial" w:hAnsi="Arial" w:cs="Arial" w:hint="cs"/>
          <w:sz w:val="26"/>
          <w:szCs w:val="26"/>
          <w:rtl/>
        </w:rPr>
        <w:t xml:space="preserve">כתבנו </w:t>
      </w:r>
      <w:r w:rsidRPr="000747FF">
        <w:rPr>
          <w:rFonts w:ascii="Arial" w:hAnsi="Arial" w:cs="Arial"/>
          <w:sz w:val="26"/>
          <w:szCs w:val="26"/>
          <w:rtl/>
        </w:rPr>
        <w:t>שנר' שהו</w:t>
      </w:r>
      <w:r>
        <w:rPr>
          <w:rFonts w:ascii="Arial" w:hAnsi="Arial" w:cs="Arial" w:hint="cs"/>
          <w:sz w:val="26"/>
          <w:szCs w:val="26"/>
          <w:rtl/>
        </w:rPr>
        <w:t xml:space="preserve">א רק מעלה והידור </w:t>
      </w:r>
      <w:r w:rsidRPr="000747FF">
        <w:rPr>
          <w:rFonts w:ascii="Arial" w:hAnsi="Arial" w:cs="Arial"/>
          <w:sz w:val="26"/>
          <w:szCs w:val="26"/>
          <w:rtl/>
        </w:rPr>
        <w:t>ולא חיוב.</w:t>
      </w:r>
    </w:p>
    <w:p w14:paraId="04B4E05F" w14:textId="77777777" w:rsidR="00243959" w:rsidRDefault="004C3BCC" w:rsidP="004C3BCC">
      <w:pPr>
        <w:jc w:val="both"/>
        <w:rPr>
          <w:rFonts w:ascii="Arial" w:hAnsi="Arial" w:cs="Arial"/>
          <w:sz w:val="26"/>
          <w:szCs w:val="26"/>
          <w:rtl/>
        </w:rPr>
      </w:pPr>
      <w:r w:rsidRPr="000747FF">
        <w:rPr>
          <w:rFonts w:ascii="Arial" w:hAnsi="Arial" w:cs="Arial"/>
          <w:b/>
          <w:bCs/>
          <w:sz w:val="26"/>
          <w:szCs w:val="26"/>
          <w:rtl/>
        </w:rPr>
        <w:t>ב.</w:t>
      </w:r>
      <w:r w:rsidRPr="00036DE8">
        <w:rPr>
          <w:rFonts w:ascii="Arial" w:hAnsi="Arial" w:cs="Arial"/>
          <w:sz w:val="26"/>
          <w:szCs w:val="26"/>
          <w:rtl/>
        </w:rPr>
        <w:t xml:space="preserve"> </w:t>
      </w:r>
      <w:r w:rsidRPr="00036DE8">
        <w:rPr>
          <w:rFonts w:ascii="Arial" w:hAnsi="Arial" w:cs="Arial" w:hint="cs"/>
          <w:sz w:val="26"/>
          <w:szCs w:val="26"/>
          <w:rtl/>
        </w:rPr>
        <w:t>לעיל</w:t>
      </w:r>
      <w:r w:rsidRPr="00036DE8">
        <w:rPr>
          <w:rFonts w:ascii="Arial" w:hAnsi="Arial" w:cs="Arial" w:hint="cs"/>
          <w:rtl/>
        </w:rPr>
        <w:t xml:space="preserve"> (</w:t>
      </w:r>
      <w:r w:rsidRPr="008E5CEB">
        <w:rPr>
          <w:rFonts w:ascii="Arial" w:hAnsi="Arial" w:cs="Arial" w:hint="cs"/>
          <w:rtl/>
        </w:rPr>
        <w:t>סעיף ב)</w:t>
      </w:r>
      <w:r w:rsidRPr="00036DE8">
        <w:rPr>
          <w:rFonts w:ascii="Arial" w:hAnsi="Arial" w:cs="Arial" w:hint="cs"/>
          <w:rtl/>
        </w:rPr>
        <w:t xml:space="preserve"> </w:t>
      </w:r>
      <w:r>
        <w:rPr>
          <w:rFonts w:ascii="Arial" w:hAnsi="Arial" w:cs="Arial" w:hint="cs"/>
          <w:sz w:val="26"/>
          <w:szCs w:val="26"/>
          <w:rtl/>
        </w:rPr>
        <w:t>כתבנו שבמצוות מילה יש עוד כמה סיבות מיוחדות שלא לאחרה (חוץ מהטעם של זריזין מקדימין למצוות).</w:t>
      </w:r>
    </w:p>
    <w:p w14:paraId="26BDA73E" w14:textId="77777777" w:rsidR="00243959" w:rsidRDefault="004C3BCC" w:rsidP="00243959">
      <w:pPr>
        <w:jc w:val="both"/>
        <w:rPr>
          <w:rFonts w:ascii="Arial" w:hAnsi="Arial" w:cs="Arial"/>
          <w:b/>
          <w:bCs/>
          <w:sz w:val="26"/>
          <w:szCs w:val="26"/>
          <w:rtl/>
        </w:rPr>
      </w:pPr>
      <w:r w:rsidRPr="000747FF">
        <w:rPr>
          <w:rFonts w:ascii="Arial" w:hAnsi="Arial" w:cs="Arial"/>
          <w:b/>
          <w:bCs/>
          <w:sz w:val="26"/>
          <w:szCs w:val="26"/>
          <w:rtl/>
        </w:rPr>
        <w:lastRenderedPageBreak/>
        <w:t>ג.</w:t>
      </w:r>
      <w:r w:rsidRPr="000747FF">
        <w:rPr>
          <w:rFonts w:ascii="Arial" w:hAnsi="Arial" w:cs="Arial"/>
          <w:sz w:val="26"/>
          <w:szCs w:val="26"/>
          <w:rtl/>
        </w:rPr>
        <w:t xml:space="preserve"> </w:t>
      </w:r>
      <w:r>
        <w:rPr>
          <w:rFonts w:ascii="Arial" w:hAnsi="Arial" w:cs="Arial" w:hint="cs"/>
          <w:sz w:val="26"/>
          <w:szCs w:val="26"/>
          <w:rtl/>
        </w:rPr>
        <w:t xml:space="preserve">למעלה </w:t>
      </w:r>
      <w:r w:rsidRPr="000747FF">
        <w:rPr>
          <w:rFonts w:ascii="Arial" w:hAnsi="Arial" w:cs="Arial"/>
          <w:sz w:val="26"/>
          <w:szCs w:val="26"/>
          <w:rtl/>
        </w:rPr>
        <w:t>כתבנו ש</w:t>
      </w:r>
      <w:r>
        <w:rPr>
          <w:rFonts w:ascii="Arial" w:hAnsi="Arial" w:cs="Arial" w:hint="cs"/>
          <w:sz w:val="26"/>
          <w:szCs w:val="26"/>
          <w:rtl/>
        </w:rPr>
        <w:t xml:space="preserve">לפי </w:t>
      </w:r>
      <w:r w:rsidRPr="000747FF">
        <w:rPr>
          <w:rFonts w:ascii="Arial" w:hAnsi="Arial" w:cs="Arial"/>
          <w:sz w:val="26"/>
          <w:szCs w:val="26"/>
          <w:rtl/>
        </w:rPr>
        <w:t>כמה פוסקים</w:t>
      </w:r>
      <w:r w:rsidRPr="00BB1847">
        <w:rPr>
          <w:rFonts w:ascii="Arial" w:hAnsi="Arial" w:cs="Arial"/>
          <w:rtl/>
        </w:rPr>
        <w:t xml:space="preserve"> (אגרו"מ, הלבוש מרדכי וכ"נ מהאו"ז) </w:t>
      </w:r>
      <w:r w:rsidRPr="000747FF">
        <w:rPr>
          <w:rFonts w:ascii="Arial" w:hAnsi="Arial" w:cs="Arial"/>
          <w:sz w:val="26"/>
          <w:szCs w:val="26"/>
          <w:rtl/>
        </w:rPr>
        <w:t>עולה שאין דין ברוב עם במצות מילה</w:t>
      </w:r>
      <w:r w:rsidRPr="000747FF">
        <w:rPr>
          <w:rStyle w:val="a9"/>
          <w:rFonts w:ascii="Arial" w:hAnsi="Arial" w:cs="Arial"/>
          <w:sz w:val="26"/>
          <w:szCs w:val="26"/>
          <w:rtl/>
        </w:rPr>
        <w:footnoteReference w:id="23"/>
      </w:r>
      <w:r>
        <w:rPr>
          <w:rFonts w:ascii="Arial" w:hAnsi="Arial" w:cs="Arial" w:hint="cs"/>
          <w:sz w:val="26"/>
          <w:szCs w:val="26"/>
          <w:rtl/>
        </w:rPr>
        <w:t>.</w:t>
      </w:r>
    </w:p>
    <w:p w14:paraId="4A9547A2" w14:textId="3CE13511" w:rsidR="004C3BCC" w:rsidRPr="00243959" w:rsidRDefault="004C3BCC" w:rsidP="00243959">
      <w:pPr>
        <w:jc w:val="both"/>
        <w:rPr>
          <w:rFonts w:ascii="Arial" w:hAnsi="Arial" w:cs="Arial"/>
          <w:b/>
          <w:bCs/>
          <w:sz w:val="26"/>
          <w:szCs w:val="26"/>
          <w:rtl/>
        </w:rPr>
      </w:pPr>
      <w:r w:rsidRPr="000747FF">
        <w:rPr>
          <w:rFonts w:ascii="Arial" w:hAnsi="Arial" w:cs="Arial"/>
          <w:b/>
          <w:bCs/>
          <w:sz w:val="26"/>
          <w:szCs w:val="26"/>
          <w:rtl/>
        </w:rPr>
        <w:t>ד.</w:t>
      </w:r>
      <w:r w:rsidRPr="000747FF">
        <w:rPr>
          <w:rFonts w:ascii="Arial" w:hAnsi="Arial" w:cs="Arial"/>
          <w:sz w:val="26"/>
          <w:szCs w:val="26"/>
          <w:rtl/>
        </w:rPr>
        <w:t xml:space="preserve"> מהגמ'</w:t>
      </w:r>
      <w:r>
        <w:rPr>
          <w:rFonts w:ascii="Arial" w:hAnsi="Arial" w:cs="Arial" w:hint="cs"/>
          <w:sz w:val="26"/>
          <w:szCs w:val="26"/>
          <w:rtl/>
        </w:rPr>
        <w:t xml:space="preserve"> ב</w:t>
      </w:r>
      <w:r w:rsidRPr="000747FF">
        <w:rPr>
          <w:rFonts w:ascii="Arial" w:hAnsi="Arial" w:cs="Arial"/>
          <w:sz w:val="26"/>
          <w:szCs w:val="26"/>
          <w:rtl/>
        </w:rPr>
        <w:t xml:space="preserve">ר"ה </w:t>
      </w:r>
      <w:r w:rsidRPr="007B103E">
        <w:rPr>
          <w:rFonts w:ascii="Arial" w:hAnsi="Arial" w:cs="Arial"/>
          <w:rtl/>
        </w:rPr>
        <w:t xml:space="preserve">(לב:) </w:t>
      </w:r>
      <w:r w:rsidRPr="000747FF">
        <w:rPr>
          <w:rFonts w:ascii="Arial" w:hAnsi="Arial" w:cs="Arial"/>
          <w:sz w:val="26"/>
          <w:szCs w:val="26"/>
          <w:rtl/>
        </w:rPr>
        <w:t>מבואר דזריזי</w:t>
      </w:r>
      <w:r>
        <w:rPr>
          <w:rFonts w:ascii="Arial" w:hAnsi="Arial" w:cs="Arial" w:hint="cs"/>
          <w:sz w:val="26"/>
          <w:szCs w:val="26"/>
          <w:rtl/>
        </w:rPr>
        <w:t>ן</w:t>
      </w:r>
      <w:r w:rsidRPr="000747FF">
        <w:rPr>
          <w:rFonts w:ascii="Arial" w:hAnsi="Arial" w:cs="Arial"/>
          <w:sz w:val="26"/>
          <w:szCs w:val="26"/>
          <w:rtl/>
        </w:rPr>
        <w:t xml:space="preserve"> עדיף על ברוב עם, וכ"כ הרבה פוסקים</w:t>
      </w:r>
      <w:r>
        <w:rPr>
          <w:rStyle w:val="a9"/>
          <w:rFonts w:ascii="Arial" w:hAnsi="Arial" w:cs="Arial"/>
          <w:sz w:val="26"/>
          <w:szCs w:val="26"/>
          <w:rtl/>
        </w:rPr>
        <w:footnoteReference w:id="24"/>
      </w:r>
      <w:r>
        <w:rPr>
          <w:rFonts w:ascii="Arial" w:hAnsi="Arial" w:cs="Arial" w:hint="cs"/>
          <w:sz w:val="26"/>
          <w:szCs w:val="26"/>
          <w:rtl/>
        </w:rPr>
        <w:t>, ומ"מ יש שכתבו לדחות ראיה זו</w:t>
      </w:r>
      <w:r w:rsidRPr="000747FF">
        <w:rPr>
          <w:rStyle w:val="a9"/>
          <w:rFonts w:ascii="Arial" w:hAnsi="Arial" w:cs="Arial"/>
          <w:sz w:val="26"/>
          <w:szCs w:val="26"/>
          <w:rtl/>
        </w:rPr>
        <w:footnoteReference w:id="25"/>
      </w:r>
      <w:r w:rsidRPr="000747FF">
        <w:rPr>
          <w:rFonts w:ascii="Arial" w:hAnsi="Arial" w:cs="Arial"/>
          <w:sz w:val="26"/>
          <w:szCs w:val="26"/>
          <w:rtl/>
        </w:rPr>
        <w:t>.</w:t>
      </w:r>
    </w:p>
    <w:p w14:paraId="5BE9F9B3" w14:textId="77777777" w:rsidR="004C3BCC" w:rsidRPr="00BB48EA" w:rsidRDefault="004C3BCC" w:rsidP="004C3BCC">
      <w:pPr>
        <w:spacing w:after="0"/>
        <w:jc w:val="both"/>
        <w:rPr>
          <w:rFonts w:ascii="Arial" w:hAnsi="Arial" w:cs="Arial"/>
          <w:b/>
          <w:bCs/>
          <w:sz w:val="27"/>
          <w:szCs w:val="27"/>
          <w:rtl/>
        </w:rPr>
      </w:pPr>
      <w:r>
        <w:rPr>
          <w:rFonts w:ascii="Arial" w:hAnsi="Arial" w:cs="Arial" w:hint="cs"/>
          <w:sz w:val="26"/>
          <w:szCs w:val="26"/>
          <w:rtl/>
        </w:rPr>
        <w:t>ונר' שאף אם המילה תהיה קודם חצות היום ולא יפסידו את מצוות זריזין, מ"מ עדיף לא לאחרה כלל בשביל ברוב עם.</w:t>
      </w:r>
    </w:p>
    <w:p w14:paraId="3A1D3ECA" w14:textId="77777777" w:rsidR="004C3BCC" w:rsidRDefault="004C3BCC" w:rsidP="004C3BCC">
      <w:pPr>
        <w:jc w:val="both"/>
        <w:rPr>
          <w:rFonts w:ascii="Arial" w:hAnsi="Arial" w:cs="Arial"/>
          <w:sz w:val="26"/>
          <w:szCs w:val="26"/>
          <w:rtl/>
        </w:rPr>
      </w:pPr>
    </w:p>
    <w:p w14:paraId="5982B3F9" w14:textId="77777777" w:rsidR="004C3BCC" w:rsidRDefault="004C3BCC" w:rsidP="004C3BCC">
      <w:pPr>
        <w:jc w:val="both"/>
        <w:rPr>
          <w:rFonts w:ascii="Arial" w:hAnsi="Arial" w:cs="Arial"/>
          <w:sz w:val="26"/>
          <w:szCs w:val="26"/>
          <w:rtl/>
        </w:rPr>
      </w:pPr>
    </w:p>
    <w:p w14:paraId="063F4335" w14:textId="15382382" w:rsidR="00243959" w:rsidRDefault="004C3BCC" w:rsidP="004C3BCC">
      <w:pPr>
        <w:jc w:val="both"/>
        <w:rPr>
          <w:rFonts w:ascii="Arial" w:hAnsi="Arial" w:cs="Arial"/>
          <w:sz w:val="26"/>
          <w:szCs w:val="26"/>
          <w:rtl/>
        </w:rPr>
      </w:pPr>
      <w:r w:rsidRPr="000747FF">
        <w:rPr>
          <w:rFonts w:ascii="Arial" w:hAnsi="Arial" w:cs="Arial"/>
          <w:sz w:val="26"/>
          <w:szCs w:val="26"/>
          <w:rtl/>
        </w:rPr>
        <w:lastRenderedPageBreak/>
        <w:t xml:space="preserve">וכל </w:t>
      </w:r>
      <w:r>
        <w:rPr>
          <w:rFonts w:ascii="Arial" w:hAnsi="Arial" w:cs="Arial" w:hint="cs"/>
          <w:sz w:val="26"/>
          <w:szCs w:val="26"/>
          <w:rtl/>
        </w:rPr>
        <w:t>הדיון הזה הוא במקרה ו</w:t>
      </w:r>
      <w:r w:rsidRPr="000747FF">
        <w:rPr>
          <w:rFonts w:ascii="Arial" w:hAnsi="Arial" w:cs="Arial"/>
          <w:sz w:val="26"/>
          <w:szCs w:val="26"/>
          <w:rtl/>
        </w:rPr>
        <w:t>לא יהיו ב' אנשים בברית המילה אם יעשה אותה מוקדם, אך אם יהיו ב' אנשים במילה</w:t>
      </w:r>
      <w:r>
        <w:rPr>
          <w:rFonts w:ascii="Arial" w:hAnsi="Arial" w:cs="Arial" w:hint="cs"/>
          <w:sz w:val="26"/>
          <w:szCs w:val="26"/>
          <w:rtl/>
        </w:rPr>
        <w:t xml:space="preserve"> הרי שמקיימים ברוב עם בכך ופשוט </w:t>
      </w:r>
      <w:r w:rsidRPr="000747FF">
        <w:rPr>
          <w:rFonts w:ascii="Arial" w:hAnsi="Arial" w:cs="Arial"/>
          <w:sz w:val="26"/>
          <w:szCs w:val="26"/>
          <w:rtl/>
        </w:rPr>
        <w:t>שאין לאחר</w:t>
      </w:r>
      <w:r>
        <w:rPr>
          <w:rFonts w:ascii="Arial" w:hAnsi="Arial" w:cs="Arial" w:hint="cs"/>
          <w:sz w:val="26"/>
          <w:szCs w:val="26"/>
          <w:rtl/>
        </w:rPr>
        <w:t xml:space="preserve"> את המילה</w:t>
      </w:r>
      <w:r w:rsidRPr="000747FF">
        <w:rPr>
          <w:rFonts w:ascii="Arial" w:hAnsi="Arial" w:cs="Arial"/>
          <w:sz w:val="26"/>
          <w:szCs w:val="26"/>
          <w:rtl/>
        </w:rPr>
        <w:t xml:space="preserve"> בשביל תוספת של ברוב עם.</w:t>
      </w:r>
    </w:p>
    <w:p w14:paraId="25B6DF69" w14:textId="77777777" w:rsidR="00243959" w:rsidRDefault="00243959">
      <w:pPr>
        <w:bidi w:val="0"/>
        <w:rPr>
          <w:rFonts w:ascii="Arial" w:hAnsi="Arial" w:cs="Arial"/>
          <w:sz w:val="26"/>
          <w:szCs w:val="26"/>
          <w:rtl/>
        </w:rPr>
      </w:pPr>
      <w:r>
        <w:rPr>
          <w:rFonts w:ascii="Arial" w:hAnsi="Arial" w:cs="Arial"/>
          <w:sz w:val="26"/>
          <w:szCs w:val="26"/>
          <w:rtl/>
        </w:rPr>
        <w:br w:type="page"/>
      </w:r>
    </w:p>
    <w:p w14:paraId="65BECB12" w14:textId="218105CA" w:rsidR="00243959" w:rsidRPr="00071A92" w:rsidRDefault="00243959" w:rsidP="00243959">
      <w:pPr>
        <w:spacing w:after="0"/>
        <w:jc w:val="both"/>
        <w:rPr>
          <w:rFonts w:ascii="Arial" w:hAnsi="Arial" w:cs="Arial"/>
          <w:b/>
          <w:bCs/>
          <w:sz w:val="27"/>
          <w:szCs w:val="27"/>
          <w:rtl/>
        </w:rPr>
      </w:pPr>
      <w:r>
        <w:rPr>
          <w:rFonts w:ascii="Arial" w:hAnsi="Arial" w:cs="Arial" w:hint="cs"/>
          <w:b/>
          <w:bCs/>
          <w:sz w:val="27"/>
          <w:szCs w:val="27"/>
          <w:rtl/>
        </w:rPr>
        <w:lastRenderedPageBreak/>
        <w:t>ח</w:t>
      </w:r>
      <w:r w:rsidRPr="00071A92">
        <w:rPr>
          <w:rFonts w:ascii="Arial" w:hAnsi="Arial" w:cs="Arial" w:hint="cs"/>
          <w:b/>
          <w:bCs/>
          <w:sz w:val="27"/>
          <w:szCs w:val="27"/>
          <w:rtl/>
        </w:rPr>
        <w:t>. אין לאחר את הברית מילה בשביל שיהיו עשרה אנשים בברית.</w:t>
      </w:r>
    </w:p>
    <w:p w14:paraId="248D8F4A" w14:textId="3FFFFDD3" w:rsidR="00243959" w:rsidRPr="00243959" w:rsidRDefault="00243959" w:rsidP="004C3BCC">
      <w:pPr>
        <w:jc w:val="both"/>
        <w:rPr>
          <w:rFonts w:ascii="Arial" w:hAnsi="Arial" w:cs="Arial"/>
          <w:b/>
          <w:bCs/>
          <w:sz w:val="26"/>
          <w:szCs w:val="26"/>
          <w:rtl/>
        </w:rPr>
      </w:pPr>
      <w:r w:rsidRPr="00243959">
        <w:rPr>
          <w:rFonts w:ascii="Arial" w:hAnsi="Arial" w:cs="Arial" w:hint="cs"/>
          <w:b/>
          <w:bCs/>
          <w:sz w:val="26"/>
          <w:szCs w:val="26"/>
          <w:rtl/>
        </w:rPr>
        <w:t>ביאורים:</w:t>
      </w:r>
    </w:p>
    <w:p w14:paraId="4402035F" w14:textId="7C9FE756" w:rsidR="004C3BCC" w:rsidRDefault="004C3BCC" w:rsidP="004C3BCC">
      <w:pPr>
        <w:jc w:val="both"/>
        <w:rPr>
          <w:rFonts w:ascii="Arial" w:hAnsi="Arial" w:cs="Arial"/>
          <w:sz w:val="26"/>
          <w:szCs w:val="26"/>
          <w:rtl/>
        </w:rPr>
      </w:pPr>
      <w:r>
        <w:rPr>
          <w:rFonts w:ascii="Arial" w:hAnsi="Arial" w:cs="Arial" w:hint="cs"/>
          <w:sz w:val="26"/>
          <w:szCs w:val="26"/>
          <w:rtl/>
        </w:rPr>
        <w:t>איתא בפרקי דר"א</w:t>
      </w:r>
      <w:r w:rsidRPr="00306A82">
        <w:rPr>
          <w:rFonts w:ascii="Arial" w:hAnsi="Arial" w:cs="Arial" w:hint="cs"/>
          <w:rtl/>
        </w:rPr>
        <w:t xml:space="preserve"> (פי"ט)</w:t>
      </w:r>
      <w:r>
        <w:rPr>
          <w:rFonts w:ascii="Arial" w:hAnsi="Arial" w:cs="Arial" w:hint="cs"/>
          <w:sz w:val="26"/>
          <w:szCs w:val="26"/>
          <w:rtl/>
        </w:rPr>
        <w:t>: "כל עדות נאמנת לישראל בעשרה וכו' עדות ברית מילה בעשרה וכו'".</w:t>
      </w:r>
    </w:p>
    <w:p w14:paraId="1C48396B" w14:textId="77777777" w:rsidR="004C3BCC" w:rsidRDefault="004C3BCC" w:rsidP="004C3BCC">
      <w:pPr>
        <w:jc w:val="both"/>
        <w:rPr>
          <w:rFonts w:ascii="Arial" w:hAnsi="Arial" w:cs="Arial"/>
          <w:b/>
          <w:bCs/>
          <w:sz w:val="26"/>
          <w:szCs w:val="26"/>
          <w:rtl/>
        </w:rPr>
      </w:pPr>
      <w:r>
        <w:rPr>
          <w:rFonts w:ascii="Arial" w:hAnsi="Arial" w:cs="Arial" w:hint="cs"/>
          <w:sz w:val="26"/>
          <w:szCs w:val="26"/>
          <w:rtl/>
        </w:rPr>
        <w:t>וכתב המהרי"ל</w:t>
      </w:r>
      <w:r w:rsidRPr="00306A82">
        <w:rPr>
          <w:rFonts w:ascii="Arial" w:hAnsi="Arial" w:cs="Arial" w:hint="cs"/>
          <w:rtl/>
        </w:rPr>
        <w:t xml:space="preserve"> (הל' מילה אות ב)</w:t>
      </w:r>
      <w:r>
        <w:rPr>
          <w:rFonts w:ascii="Arial" w:hAnsi="Arial" w:cs="Arial" w:hint="cs"/>
          <w:sz w:val="26"/>
          <w:szCs w:val="26"/>
          <w:rtl/>
        </w:rPr>
        <w:t xml:space="preserve">: "ממנהגי מהרא"ק, מנהג פשוט שמהדרין אחר מניין לברית. הג"ה משום דאיתא בפרקי דר"א וכו', והנה נמי יעידו עדה </w:t>
      </w:r>
      <w:r w:rsidRPr="00306A82">
        <w:rPr>
          <w:rFonts w:ascii="Arial" w:hAnsi="Arial" w:cs="Arial" w:hint="cs"/>
          <w:sz w:val="26"/>
          <w:szCs w:val="26"/>
          <w:rtl/>
        </w:rPr>
        <w:t xml:space="preserve">העשרה על האב </w:t>
      </w:r>
      <w:r>
        <w:rPr>
          <w:rFonts w:ascii="Arial" w:hAnsi="Arial" w:cs="Arial" w:hint="cs"/>
          <w:sz w:val="26"/>
          <w:szCs w:val="26"/>
          <w:rtl/>
        </w:rPr>
        <w:t>שהכניס בנו בבריתו של אברהם", וכעי"ז כתבו האו"ז</w:t>
      </w:r>
      <w:r w:rsidRPr="00306A82">
        <w:rPr>
          <w:rFonts w:ascii="Arial" w:hAnsi="Arial" w:cs="Arial" w:hint="cs"/>
          <w:rtl/>
        </w:rPr>
        <w:t xml:space="preserve"> (הל' מילה סימן קז אות יב) </w:t>
      </w:r>
      <w:r>
        <w:rPr>
          <w:rFonts w:ascii="Arial" w:hAnsi="Arial" w:cs="Arial" w:hint="cs"/>
          <w:sz w:val="26"/>
          <w:szCs w:val="26"/>
          <w:rtl/>
        </w:rPr>
        <w:t>והריקאנטי</w:t>
      </w:r>
      <w:r w:rsidRPr="00306A82">
        <w:rPr>
          <w:rFonts w:ascii="Arial" w:hAnsi="Arial" w:cs="Arial" w:hint="cs"/>
          <w:rtl/>
        </w:rPr>
        <w:t xml:space="preserve"> (סימן תקצג)</w:t>
      </w:r>
      <w:r>
        <w:rPr>
          <w:rFonts w:ascii="Arial" w:hAnsi="Arial" w:cs="Arial" w:hint="cs"/>
          <w:sz w:val="26"/>
          <w:szCs w:val="26"/>
          <w:rtl/>
        </w:rPr>
        <w:t>.   ובהוספה על המהרי"ל כתבו: "כללא הוא דכל מצוה אין בטלה אם חסר מניין עשרה"</w:t>
      </w:r>
      <w:r>
        <w:rPr>
          <w:rStyle w:val="a9"/>
          <w:rFonts w:ascii="Arial" w:hAnsi="Arial" w:cs="Arial"/>
          <w:sz w:val="26"/>
          <w:szCs w:val="26"/>
          <w:rtl/>
        </w:rPr>
        <w:footnoteReference w:id="26"/>
      </w:r>
      <w:r>
        <w:rPr>
          <w:rFonts w:ascii="Arial" w:hAnsi="Arial" w:cs="Arial" w:hint="cs"/>
          <w:sz w:val="26"/>
          <w:szCs w:val="26"/>
          <w:rtl/>
        </w:rPr>
        <w:t>.</w:t>
      </w:r>
    </w:p>
    <w:p w14:paraId="19CF728C" w14:textId="77777777" w:rsidR="004C3BCC" w:rsidRDefault="004C3BCC" w:rsidP="004C3BCC">
      <w:pPr>
        <w:jc w:val="both"/>
        <w:rPr>
          <w:rFonts w:ascii="Arial" w:hAnsi="Arial" w:cs="Arial"/>
          <w:sz w:val="26"/>
          <w:szCs w:val="26"/>
          <w:rtl/>
        </w:rPr>
      </w:pPr>
      <w:r>
        <w:rPr>
          <w:rFonts w:ascii="Arial" w:hAnsi="Arial" w:cs="Arial" w:hint="cs"/>
          <w:sz w:val="26"/>
          <w:szCs w:val="26"/>
          <w:rtl/>
        </w:rPr>
        <w:t>וז"ל השלטי הגיבורים</w:t>
      </w:r>
      <w:r w:rsidRPr="007A2E48">
        <w:rPr>
          <w:rFonts w:ascii="Arial" w:hAnsi="Arial" w:cs="Arial" w:hint="cs"/>
          <w:rtl/>
        </w:rPr>
        <w:t xml:space="preserve"> (על המרדכי פי"ט דשבת)</w:t>
      </w:r>
      <w:r>
        <w:rPr>
          <w:rFonts w:ascii="Arial" w:hAnsi="Arial" w:cs="Arial" w:hint="cs"/>
          <w:sz w:val="26"/>
          <w:szCs w:val="26"/>
          <w:rtl/>
        </w:rPr>
        <w:t>: "דין ברכת מילה היכא דליכא אלא אומנא וגברא דתפיס ליה לינוקא המל מברך על המילה ותתקיים המילה בשעתא אע"ג דליכא תמן אלא תרין, דכי בעי' י' לפרסומי מצוה הוא דבעי', ובמקום דאפשר לא יברך בפח' מי', אבל אבל במקום דלא אפשר מברך בפח' מי' והכי שדר רב צמח ריש מתיבתא, אב"ן. צריך להיות י' לברית מילה דמדמה תינוק הנולד ליוצא מבית האסורין שצריך להודות באפי י'</w:t>
      </w:r>
      <w:r w:rsidRPr="007A2E48">
        <w:rPr>
          <w:rFonts w:ascii="Arial" w:hAnsi="Arial" w:cs="Arial" w:hint="cs"/>
          <w:rtl/>
        </w:rPr>
        <w:t xml:space="preserve"> (</w:t>
      </w:r>
      <w:r>
        <w:rPr>
          <w:rFonts w:ascii="Arial" w:hAnsi="Arial" w:cs="Arial" w:hint="cs"/>
          <w:rtl/>
        </w:rPr>
        <w:t>כדאיתא ב</w:t>
      </w:r>
      <w:r w:rsidRPr="007A2E48">
        <w:rPr>
          <w:rFonts w:ascii="Arial" w:hAnsi="Arial" w:cs="Arial" w:hint="cs"/>
          <w:rtl/>
        </w:rPr>
        <w:t xml:space="preserve">ברכות נד:) </w:t>
      </w:r>
      <w:r>
        <w:rPr>
          <w:rFonts w:ascii="Arial" w:hAnsi="Arial" w:cs="Arial" w:hint="cs"/>
          <w:sz w:val="26"/>
          <w:szCs w:val="26"/>
          <w:rtl/>
        </w:rPr>
        <w:t>וכו'".</w:t>
      </w:r>
    </w:p>
    <w:p w14:paraId="466A32EF" w14:textId="77777777" w:rsidR="004C3BCC" w:rsidRDefault="004C3BCC" w:rsidP="004C3BCC">
      <w:pPr>
        <w:jc w:val="both"/>
        <w:rPr>
          <w:rFonts w:ascii="Arial" w:hAnsi="Arial" w:cs="Arial"/>
          <w:sz w:val="26"/>
          <w:szCs w:val="26"/>
          <w:rtl/>
        </w:rPr>
      </w:pPr>
      <w:r>
        <w:rPr>
          <w:rFonts w:ascii="Arial" w:hAnsi="Arial" w:cs="Arial" w:hint="cs"/>
          <w:sz w:val="26"/>
          <w:szCs w:val="26"/>
          <w:rtl/>
        </w:rPr>
        <w:t>הרי שהש"ג כתב שהסיבה שצריך י' בברית מילה היא שהתינוק דומה ליוצא מבית האסורין שצריך להודות בפני י', וכן משום פרסומי מצוה, וכתב שכן פסק רב צמח גאון, אך הוא לא הזכיר את הפרקי דר"א. וכן הטור</w:t>
      </w:r>
      <w:r w:rsidRPr="002952A6">
        <w:rPr>
          <w:rFonts w:ascii="Arial" w:hAnsi="Arial" w:cs="Arial" w:hint="cs"/>
          <w:rtl/>
        </w:rPr>
        <w:t xml:space="preserve"> (יו"ד סימן רסה)</w:t>
      </w:r>
      <w:r>
        <w:rPr>
          <w:rFonts w:ascii="Arial" w:hAnsi="Arial" w:cs="Arial" w:hint="cs"/>
          <w:sz w:val="26"/>
          <w:szCs w:val="26"/>
          <w:rtl/>
        </w:rPr>
        <w:t>, העיטור</w:t>
      </w:r>
      <w:r w:rsidRPr="002952A6">
        <w:rPr>
          <w:rFonts w:ascii="Arial" w:hAnsi="Arial" w:cs="Arial" w:hint="cs"/>
          <w:rtl/>
        </w:rPr>
        <w:t xml:space="preserve"> (ח"ב נג:) </w:t>
      </w:r>
      <w:r>
        <w:rPr>
          <w:rFonts w:ascii="Arial" w:hAnsi="Arial" w:cs="Arial" w:hint="cs"/>
          <w:sz w:val="26"/>
          <w:szCs w:val="26"/>
          <w:rtl/>
        </w:rPr>
        <w:t>והשבולי הלקט</w:t>
      </w:r>
      <w:r w:rsidRPr="002952A6">
        <w:rPr>
          <w:rFonts w:ascii="Arial" w:hAnsi="Arial" w:cs="Arial" w:hint="cs"/>
          <w:rtl/>
        </w:rPr>
        <w:t xml:space="preserve"> (הל' מילה סימן ד) </w:t>
      </w:r>
      <w:r>
        <w:rPr>
          <w:rFonts w:ascii="Arial" w:hAnsi="Arial" w:cs="Arial" w:hint="cs"/>
          <w:sz w:val="26"/>
          <w:szCs w:val="26"/>
          <w:rtl/>
        </w:rPr>
        <w:t>פסקו שצריך י' במילה משום שכן פסק רב צמח גאון, ולא הזכירו את הפרקי דר"א.</w:t>
      </w:r>
    </w:p>
    <w:p w14:paraId="7330DF00" w14:textId="77777777" w:rsidR="004C3BCC" w:rsidRDefault="004C3BCC" w:rsidP="004C3BCC">
      <w:pPr>
        <w:jc w:val="both"/>
        <w:rPr>
          <w:rFonts w:ascii="Arial" w:hAnsi="Arial" w:cs="Arial"/>
          <w:sz w:val="26"/>
          <w:szCs w:val="26"/>
          <w:rtl/>
        </w:rPr>
      </w:pPr>
      <w:r>
        <w:rPr>
          <w:rFonts w:ascii="Arial" w:hAnsi="Arial" w:cs="Arial" w:hint="cs"/>
          <w:sz w:val="26"/>
          <w:szCs w:val="26"/>
          <w:rtl/>
        </w:rPr>
        <w:t>ומנגד, האו"ז</w:t>
      </w:r>
      <w:r w:rsidRPr="00306A82">
        <w:rPr>
          <w:rFonts w:ascii="Arial" w:hAnsi="Arial" w:cs="Arial" w:hint="cs"/>
          <w:rtl/>
        </w:rPr>
        <w:t xml:space="preserve"> (הל' מילה סימן קז</w:t>
      </w:r>
      <w:r>
        <w:rPr>
          <w:rFonts w:ascii="Arial" w:hAnsi="Arial" w:cs="Arial" w:hint="cs"/>
          <w:rtl/>
        </w:rPr>
        <w:t>)</w:t>
      </w:r>
      <w:r>
        <w:rPr>
          <w:rFonts w:ascii="Arial" w:hAnsi="Arial" w:cs="Arial" w:hint="cs"/>
          <w:sz w:val="26"/>
          <w:szCs w:val="26"/>
          <w:rtl/>
        </w:rPr>
        <w:t xml:space="preserve"> אע"פ שכתב שהתינוק דומה ליוצא מבית האסורין, מ"מ הם לא כתבו שלכך צריך י' בברית מילה.</w:t>
      </w:r>
    </w:p>
    <w:p w14:paraId="34E7FD95" w14:textId="77777777" w:rsidR="004C3BCC" w:rsidRDefault="004C3BCC" w:rsidP="004C3BCC">
      <w:pPr>
        <w:jc w:val="both"/>
        <w:rPr>
          <w:rFonts w:ascii="Arial" w:hAnsi="Arial" w:cs="Arial"/>
          <w:sz w:val="26"/>
          <w:szCs w:val="26"/>
          <w:rtl/>
        </w:rPr>
      </w:pPr>
      <w:r>
        <w:rPr>
          <w:rFonts w:ascii="Arial" w:hAnsi="Arial" w:cs="Arial" w:hint="cs"/>
          <w:sz w:val="26"/>
          <w:szCs w:val="26"/>
          <w:rtl/>
        </w:rPr>
        <w:lastRenderedPageBreak/>
        <w:t>ואפשר שדעת הש"ג ודעימיה שאין ראיה מהפרקי דר"א להצריך י' במילה. וכן אפשר שדעת המהרי"ל ודעימיה שאין לדמות את התינוק ליוצא מבית האסורין לכל מילי, וצ"ע בזה.</w:t>
      </w:r>
    </w:p>
    <w:p w14:paraId="42F81D43" w14:textId="77777777" w:rsidR="004C3BCC" w:rsidRPr="004D4BC2" w:rsidRDefault="004C3BCC" w:rsidP="004C3BCC">
      <w:pPr>
        <w:jc w:val="both"/>
        <w:rPr>
          <w:rFonts w:ascii="Arial" w:hAnsi="Arial" w:cs="Arial"/>
          <w:sz w:val="26"/>
          <w:szCs w:val="26"/>
          <w:rtl/>
        </w:rPr>
      </w:pPr>
      <w:r>
        <w:rPr>
          <w:rFonts w:ascii="Arial" w:hAnsi="Arial" w:cs="Arial" w:hint="cs"/>
          <w:sz w:val="26"/>
          <w:szCs w:val="26"/>
          <w:rtl/>
        </w:rPr>
        <w:t>ועי' בר' יעקב הגוזר</w:t>
      </w:r>
      <w:r w:rsidRPr="004261F8">
        <w:rPr>
          <w:rFonts w:ascii="Arial" w:hAnsi="Arial" w:cs="Arial" w:hint="cs"/>
          <w:rtl/>
        </w:rPr>
        <w:t xml:space="preserve"> (עמ' 61) </w:t>
      </w:r>
      <w:r>
        <w:rPr>
          <w:rFonts w:ascii="Arial" w:hAnsi="Arial" w:cs="Arial" w:hint="cs"/>
          <w:sz w:val="26"/>
          <w:szCs w:val="26"/>
          <w:rtl/>
        </w:rPr>
        <w:t xml:space="preserve">שכתב: "וכיון שנקראת 'אות' צריך עשרה </w:t>
      </w:r>
      <w:r w:rsidRPr="004D4BC2">
        <w:rPr>
          <w:rFonts w:ascii="Arial" w:hAnsi="Arial" w:cs="Arial" w:hint="cs"/>
          <w:sz w:val="26"/>
          <w:szCs w:val="26"/>
          <w:rtl/>
        </w:rPr>
        <w:t>שם", ולא ברור מה המקור שלו.</w:t>
      </w:r>
    </w:p>
    <w:p w14:paraId="43876EE7" w14:textId="77777777" w:rsidR="004C3BCC" w:rsidRPr="004D4BC2" w:rsidRDefault="004C3BCC" w:rsidP="004C3BCC">
      <w:pPr>
        <w:jc w:val="both"/>
        <w:rPr>
          <w:rFonts w:ascii="Arial" w:hAnsi="Arial" w:cs="Arial"/>
          <w:sz w:val="26"/>
          <w:szCs w:val="26"/>
          <w:rtl/>
        </w:rPr>
      </w:pPr>
      <w:r w:rsidRPr="004D4BC2">
        <w:rPr>
          <w:rFonts w:ascii="Arial" w:hAnsi="Arial" w:cs="Arial" w:hint="cs"/>
          <w:sz w:val="26"/>
          <w:szCs w:val="26"/>
          <w:rtl/>
        </w:rPr>
        <w:t>אמנם הרי"ף</w:t>
      </w:r>
      <w:r>
        <w:rPr>
          <w:rFonts w:ascii="Arial" w:hAnsi="Arial" w:cs="Arial" w:hint="cs"/>
          <w:sz w:val="26"/>
          <w:szCs w:val="26"/>
          <w:rtl/>
        </w:rPr>
        <w:t>, הרמב"ם והרא"ש לא כתבו בשום מקום שצריך י' אנשים בברית המילה, משמע דלא ס"ל האי חומרא.</w:t>
      </w:r>
    </w:p>
    <w:p w14:paraId="3DB66C69" w14:textId="77777777" w:rsidR="004C3BCC" w:rsidRPr="004D4BC2" w:rsidRDefault="004C3BCC" w:rsidP="004C3BCC">
      <w:pPr>
        <w:jc w:val="both"/>
        <w:rPr>
          <w:rFonts w:ascii="Arial" w:hAnsi="Arial" w:cs="Arial"/>
          <w:sz w:val="26"/>
          <w:szCs w:val="26"/>
          <w:rtl/>
        </w:rPr>
      </w:pPr>
      <w:r>
        <w:rPr>
          <w:rFonts w:ascii="Arial" w:hAnsi="Arial" w:cs="Arial" w:hint="cs"/>
          <w:sz w:val="26"/>
          <w:szCs w:val="26"/>
          <w:rtl/>
        </w:rPr>
        <w:t>ו</w:t>
      </w:r>
      <w:r w:rsidRPr="004D4BC2">
        <w:rPr>
          <w:rFonts w:ascii="Arial" w:hAnsi="Arial" w:cs="Arial" w:hint="cs"/>
          <w:sz w:val="26"/>
          <w:szCs w:val="26"/>
          <w:rtl/>
        </w:rPr>
        <w:t>יש לברר האם המעלה של י' במילה דוחה את מצוות זריזין.</w:t>
      </w:r>
    </w:p>
    <w:p w14:paraId="1A69BF7B" w14:textId="77777777" w:rsidR="004C3BCC" w:rsidRDefault="004C3BCC" w:rsidP="004C3BCC">
      <w:pPr>
        <w:jc w:val="both"/>
        <w:rPr>
          <w:rFonts w:ascii="Arial" w:hAnsi="Arial" w:cs="Arial"/>
          <w:sz w:val="26"/>
          <w:szCs w:val="26"/>
          <w:rtl/>
        </w:rPr>
      </w:pPr>
      <w:r>
        <w:rPr>
          <w:rFonts w:ascii="Arial" w:hAnsi="Arial" w:cs="Arial" w:hint="cs"/>
          <w:sz w:val="26"/>
          <w:szCs w:val="26"/>
          <w:rtl/>
        </w:rPr>
        <w:t>הנה לפי המהרי"ל ודעימיה שלמדו מהמדרש שי' במילה הוי רק למעלה ולהידור ולא לעיכוב</w:t>
      </w:r>
      <w:r>
        <w:rPr>
          <w:rStyle w:val="a9"/>
          <w:rFonts w:ascii="Arial" w:hAnsi="Arial" w:cs="Arial"/>
          <w:sz w:val="26"/>
          <w:szCs w:val="26"/>
          <w:rtl/>
        </w:rPr>
        <w:footnoteReference w:id="27"/>
      </w:r>
      <w:r>
        <w:rPr>
          <w:rFonts w:ascii="Arial" w:hAnsi="Arial" w:cs="Arial" w:hint="cs"/>
          <w:sz w:val="26"/>
          <w:szCs w:val="26"/>
          <w:rtl/>
        </w:rPr>
        <w:t>, נר' שאין לאחר את המילה בשביל מעלה זו שהרי זריזין הוי דין גמור שיש לו מקורות מהגמ' וכל הפוסקים</w:t>
      </w:r>
      <w:r>
        <w:rPr>
          <w:rFonts w:ascii="Arial" w:hAnsi="Arial" w:cs="Arial" w:hint="cs"/>
          <w:b/>
          <w:bCs/>
          <w:sz w:val="26"/>
          <w:szCs w:val="26"/>
          <w:rtl/>
        </w:rPr>
        <w:t xml:space="preserve"> </w:t>
      </w:r>
      <w:r w:rsidRPr="00B81766">
        <w:rPr>
          <w:rFonts w:ascii="Arial" w:hAnsi="Arial" w:cs="Arial" w:hint="cs"/>
          <w:sz w:val="26"/>
          <w:szCs w:val="26"/>
          <w:rtl/>
        </w:rPr>
        <w:t>כתבוהו</w:t>
      </w:r>
      <w:r>
        <w:rPr>
          <w:rFonts w:ascii="Arial" w:hAnsi="Arial" w:cs="Arial" w:hint="cs"/>
          <w:sz w:val="26"/>
          <w:szCs w:val="26"/>
          <w:rtl/>
        </w:rPr>
        <w:t>, וי"א שחיובו מדאו' וי"א מדרבנן</w:t>
      </w:r>
      <w:r w:rsidRPr="001551D3">
        <w:rPr>
          <w:rFonts w:ascii="Arial" w:hAnsi="Arial" w:cs="Arial" w:hint="cs"/>
          <w:rtl/>
        </w:rPr>
        <w:t xml:space="preserve"> (</w:t>
      </w:r>
      <w:r w:rsidRPr="004D4BC2">
        <w:rPr>
          <w:rFonts w:ascii="Arial" w:hAnsi="Arial" w:cs="Arial" w:hint="cs"/>
          <w:rtl/>
        </w:rPr>
        <w:t xml:space="preserve">התבאר לעיל </w:t>
      </w:r>
      <w:r w:rsidRPr="008E5CEB">
        <w:rPr>
          <w:rFonts w:ascii="Arial" w:hAnsi="Arial" w:cs="Arial" w:hint="cs"/>
          <w:rtl/>
        </w:rPr>
        <w:t>סעיף א</w:t>
      </w:r>
      <w:r w:rsidRPr="001551D3">
        <w:rPr>
          <w:rFonts w:ascii="Arial" w:hAnsi="Arial" w:cs="Arial" w:hint="cs"/>
          <w:rtl/>
        </w:rPr>
        <w:t>)</w:t>
      </w:r>
      <w:r>
        <w:rPr>
          <w:rFonts w:ascii="Arial" w:hAnsi="Arial" w:cs="Arial" w:hint="cs"/>
          <w:sz w:val="26"/>
          <w:szCs w:val="26"/>
          <w:rtl/>
        </w:rPr>
        <w:t>, והיאך נבטל דין זה בשביל מעלה שלא הוזכרה בגמ' ולא הובאה אצל הרבה ראשונים (ואף יש ראשונים שנר' שלא ס"ל האי לימוד), וכעי"ז כתב בשו"ת אז נדברו</w:t>
      </w:r>
      <w:r w:rsidRPr="001551D3">
        <w:rPr>
          <w:rFonts w:ascii="Arial" w:hAnsi="Arial" w:cs="Arial" w:hint="cs"/>
          <w:rtl/>
        </w:rPr>
        <w:t xml:space="preserve"> (חי"ג סימן סח)</w:t>
      </w:r>
      <w:r>
        <w:rPr>
          <w:rFonts w:ascii="Arial" w:hAnsi="Arial" w:cs="Arial" w:hint="cs"/>
          <w:sz w:val="26"/>
          <w:szCs w:val="26"/>
          <w:rtl/>
        </w:rPr>
        <w:t>.</w:t>
      </w:r>
    </w:p>
    <w:p w14:paraId="65E38229" w14:textId="77777777" w:rsidR="004C3BCC" w:rsidRDefault="004C3BCC" w:rsidP="004C3BCC">
      <w:pPr>
        <w:jc w:val="both"/>
        <w:rPr>
          <w:rFonts w:ascii="Arial" w:hAnsi="Arial" w:cs="Arial"/>
          <w:sz w:val="26"/>
          <w:szCs w:val="26"/>
          <w:rtl/>
        </w:rPr>
      </w:pPr>
      <w:r>
        <w:rPr>
          <w:rFonts w:ascii="Arial" w:hAnsi="Arial" w:cs="Arial" w:hint="cs"/>
          <w:sz w:val="26"/>
          <w:szCs w:val="26"/>
          <w:rtl/>
        </w:rPr>
        <w:t>ולפי הסברא של הש"ג, הרי שהד"מ</w:t>
      </w:r>
      <w:r w:rsidRPr="001551D3">
        <w:rPr>
          <w:rFonts w:ascii="Arial" w:hAnsi="Arial" w:cs="Arial" w:hint="cs"/>
          <w:rtl/>
        </w:rPr>
        <w:t xml:space="preserve"> (רסה ס"ק א) </w:t>
      </w:r>
      <w:r>
        <w:rPr>
          <w:rFonts w:ascii="Arial" w:hAnsi="Arial" w:cs="Arial" w:hint="cs"/>
          <w:sz w:val="26"/>
          <w:szCs w:val="26"/>
          <w:rtl/>
        </w:rPr>
        <w:t xml:space="preserve">הביאו, אלא שגרס בו קצת אחרת, וז"ל הד"מ: "עוד שם בשם רב צמח גאון הא דבעי' עשרה היינו לפרסומי מצוה, </w:t>
      </w:r>
      <w:r w:rsidRPr="001551D3">
        <w:rPr>
          <w:rFonts w:ascii="Arial" w:hAnsi="Arial" w:cs="Arial" w:hint="cs"/>
          <w:b/>
          <w:bCs/>
          <w:sz w:val="26"/>
          <w:szCs w:val="26"/>
          <w:rtl/>
        </w:rPr>
        <w:t>אבל אי ליכא עשרה מלין מיד ולא מעכבין המצוה</w:t>
      </w:r>
      <w:r>
        <w:rPr>
          <w:rFonts w:ascii="Arial" w:hAnsi="Arial" w:cs="Arial" w:hint="cs"/>
          <w:sz w:val="26"/>
          <w:szCs w:val="26"/>
          <w:rtl/>
        </w:rPr>
        <w:t xml:space="preserve"> עכ"ל, וכ"ה מבואר לקמן בדברי רבינו (הטור)". הרי שהרמ"א גרס בש"ג בהדיא שאין מעכבין את המצוה בשביל י' לברית, וכ"כ בשו"ת אז נדברו</w:t>
      </w:r>
      <w:r w:rsidRPr="001551D3">
        <w:rPr>
          <w:rFonts w:ascii="Arial" w:hAnsi="Arial" w:cs="Arial" w:hint="cs"/>
          <w:rtl/>
        </w:rPr>
        <w:t xml:space="preserve"> (שם)</w:t>
      </w:r>
      <w:r>
        <w:rPr>
          <w:rFonts w:ascii="Arial" w:hAnsi="Arial" w:cs="Arial" w:hint="cs"/>
          <w:sz w:val="26"/>
          <w:szCs w:val="26"/>
          <w:rtl/>
        </w:rPr>
        <w:t>.   ואע"פ שלפנינו אין את תוספת גירסא זו, מ"מ קצת משמע כן מהש"ג שכתב "דכי בעי' עשרה לפרסומי מצוה הוא דבעי'", משמע שאין זה לעיכובא.</w:t>
      </w:r>
    </w:p>
    <w:p w14:paraId="64054CBD"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ומש"כ הראשונים האלו בשם רב צמח גאון "היכא דאפשר עבדי' בי' והיכא דלא אפשר עבדי' לה בפח' מי'", לכאו' הכוונה שכל מש"כ שיש לטרוח ולעשות המילה בי' היינו רק היכא שלא נבטל את מצוות זריזין, אך אם תתבטל מצוות זריזין יש לוותר על מצוות זריזין, שהרי </w:t>
      </w:r>
      <w:r>
        <w:rPr>
          <w:rFonts w:ascii="Arial" w:hAnsi="Arial" w:cs="Arial" w:hint="cs"/>
          <w:sz w:val="26"/>
          <w:szCs w:val="26"/>
          <w:rtl/>
        </w:rPr>
        <w:lastRenderedPageBreak/>
        <w:t>מעלת י' בברית היא רק לכתח' ולפרסומי מצוה, וכ"כ בשו"ת אז נדברו</w:t>
      </w:r>
      <w:r w:rsidRPr="001551D3">
        <w:rPr>
          <w:rFonts w:ascii="Arial" w:hAnsi="Arial" w:cs="Arial" w:hint="cs"/>
          <w:rtl/>
        </w:rPr>
        <w:t xml:space="preserve"> (שם)</w:t>
      </w:r>
      <w:r>
        <w:rPr>
          <w:rFonts w:ascii="Arial" w:hAnsi="Arial" w:cs="Arial" w:hint="cs"/>
          <w:sz w:val="26"/>
          <w:szCs w:val="26"/>
          <w:rtl/>
        </w:rPr>
        <w:t>.</w:t>
      </w:r>
    </w:p>
    <w:p w14:paraId="61ABE3B4" w14:textId="4DC31D40" w:rsidR="004C3BCC" w:rsidRDefault="004C3BCC" w:rsidP="00145019">
      <w:pPr>
        <w:jc w:val="both"/>
        <w:rPr>
          <w:rFonts w:ascii="Arial" w:hAnsi="Arial" w:cs="Arial"/>
          <w:sz w:val="26"/>
          <w:szCs w:val="26"/>
          <w:rtl/>
        </w:rPr>
      </w:pPr>
      <w:r>
        <w:rPr>
          <w:rFonts w:ascii="Arial" w:hAnsi="Arial" w:cs="Arial" w:hint="cs"/>
          <w:sz w:val="26"/>
          <w:szCs w:val="26"/>
          <w:rtl/>
        </w:rPr>
        <w:t>אמנם המנח"י</w:t>
      </w:r>
      <w:r w:rsidRPr="004E7A63">
        <w:rPr>
          <w:rFonts w:ascii="Arial" w:hAnsi="Arial" w:cs="Arial" w:hint="cs"/>
          <w:rtl/>
        </w:rPr>
        <w:t xml:space="preserve"> (ח"ח סימן צ אות ב) </w:t>
      </w:r>
      <w:r>
        <w:rPr>
          <w:rFonts w:ascii="Arial" w:hAnsi="Arial" w:cs="Arial" w:hint="cs"/>
          <w:sz w:val="26"/>
          <w:szCs w:val="26"/>
          <w:rtl/>
        </w:rPr>
        <w:t>כתב שהכפילות הלשון הזאת באה לומר שיש להתעכב אף אחר חצות היום בשביל שיהיה י' במילה רק שלא תתבטל מילה בזמנה.   ואכן דבריו אינם נראין כלל, שהרי בכל</w:t>
      </w:r>
      <w:r w:rsidR="00145019">
        <w:rPr>
          <w:rFonts w:ascii="Arial" w:hAnsi="Arial" w:cs="Arial" w:hint="cs"/>
          <w:sz w:val="26"/>
          <w:szCs w:val="26"/>
          <w:rtl/>
        </w:rPr>
        <w:t xml:space="preserve"> </w:t>
      </w:r>
      <w:r>
        <w:rPr>
          <w:rFonts w:ascii="Arial" w:hAnsi="Arial" w:cs="Arial" w:hint="cs"/>
          <w:sz w:val="26"/>
          <w:szCs w:val="26"/>
          <w:rtl/>
        </w:rPr>
        <w:t>דברי הש"ג ושאר הראשונים לא מוזכר חצות, ומהיכא תיתי להכניס כן בדבריהם, וכן דחאו בשו"ת אז נדברו</w:t>
      </w:r>
      <w:r w:rsidRPr="004E7A63">
        <w:rPr>
          <w:rFonts w:ascii="Arial" w:hAnsi="Arial" w:cs="Arial" w:hint="cs"/>
          <w:rtl/>
        </w:rPr>
        <w:t xml:space="preserve"> (שם)</w:t>
      </w:r>
      <w:r>
        <w:rPr>
          <w:rFonts w:ascii="Arial" w:hAnsi="Arial" w:cs="Arial" w:hint="cs"/>
          <w:sz w:val="26"/>
          <w:szCs w:val="26"/>
          <w:rtl/>
        </w:rPr>
        <w:t>.</w:t>
      </w:r>
    </w:p>
    <w:p w14:paraId="1A4B5313" w14:textId="77777777" w:rsidR="004C3BCC" w:rsidRDefault="004C3BCC" w:rsidP="004C3BCC">
      <w:pPr>
        <w:jc w:val="both"/>
        <w:rPr>
          <w:rFonts w:ascii="Arial" w:hAnsi="Arial" w:cs="Arial"/>
          <w:sz w:val="26"/>
          <w:szCs w:val="26"/>
          <w:rtl/>
        </w:rPr>
      </w:pPr>
      <w:r>
        <w:rPr>
          <w:rFonts w:ascii="Arial" w:hAnsi="Arial" w:cs="Arial" w:hint="cs"/>
          <w:sz w:val="26"/>
          <w:szCs w:val="26"/>
          <w:rtl/>
        </w:rPr>
        <w:t>ולפי דברינו שהמקור של הטור לי' בברית הוא משום שהתינוק דומה ליוצא מבית האסורין, הרי שהטור גופיה</w:t>
      </w:r>
      <w:r w:rsidRPr="00A41BF1">
        <w:rPr>
          <w:rFonts w:ascii="Arial" w:hAnsi="Arial" w:cs="Arial" w:hint="cs"/>
          <w:rtl/>
        </w:rPr>
        <w:t xml:space="preserve"> (או"ח סימן ריט) </w:t>
      </w:r>
      <w:r>
        <w:rPr>
          <w:rFonts w:ascii="Arial" w:hAnsi="Arial" w:cs="Arial" w:hint="cs"/>
          <w:sz w:val="26"/>
          <w:szCs w:val="26"/>
          <w:rtl/>
        </w:rPr>
        <w:t>כתב שמה שצריך י' ליוצא מבית האסורין היינו רק לכתח' ולא לעיכובא</w:t>
      </w:r>
      <w:r w:rsidRPr="00A41BF1">
        <w:rPr>
          <w:rFonts w:ascii="Arial" w:hAnsi="Arial" w:cs="Arial" w:hint="cs"/>
          <w:rtl/>
        </w:rPr>
        <w:t xml:space="preserve"> (ועי' בב"י ובב"ח שם)</w:t>
      </w:r>
      <w:r>
        <w:rPr>
          <w:rFonts w:ascii="Arial" w:hAnsi="Arial" w:cs="Arial" w:hint="cs"/>
          <w:sz w:val="26"/>
          <w:szCs w:val="26"/>
          <w:rtl/>
        </w:rPr>
        <w:t>, וא"כ כש"כ שאצלנו שמה שצריך י' לא לעיכובא.</w:t>
      </w:r>
    </w:p>
    <w:p w14:paraId="56BEBBD8" w14:textId="77777777" w:rsidR="004C3BCC" w:rsidRDefault="004C3BCC" w:rsidP="004C3BCC">
      <w:pPr>
        <w:jc w:val="both"/>
        <w:rPr>
          <w:rFonts w:ascii="Arial" w:hAnsi="Arial" w:cs="Arial"/>
          <w:sz w:val="26"/>
          <w:szCs w:val="26"/>
          <w:rtl/>
        </w:rPr>
      </w:pPr>
      <w:r>
        <w:rPr>
          <w:rFonts w:ascii="Arial" w:hAnsi="Arial" w:cs="Arial" w:hint="cs"/>
          <w:sz w:val="26"/>
          <w:szCs w:val="26"/>
          <w:rtl/>
        </w:rPr>
        <w:t>ויש להוסיף שלפי הרי"ף, הרמב"ם והרא"ש ברור שאין לאחר את הברית מילה בשביל שיהיו י' בברית מילה, שהרי הם כתבו את דין זריזין ולא כתבו שצריך י' בברית.</w:t>
      </w:r>
    </w:p>
    <w:p w14:paraId="6E39334B" w14:textId="77777777" w:rsidR="004C3BCC" w:rsidRDefault="004C3BCC" w:rsidP="004C3BCC">
      <w:pPr>
        <w:jc w:val="both"/>
        <w:rPr>
          <w:rFonts w:ascii="Arial" w:hAnsi="Arial" w:cs="Arial"/>
          <w:sz w:val="26"/>
          <w:szCs w:val="26"/>
          <w:rtl/>
        </w:rPr>
      </w:pPr>
      <w:r>
        <w:rPr>
          <w:rFonts w:ascii="Arial" w:hAnsi="Arial" w:cs="Arial" w:hint="cs"/>
          <w:sz w:val="26"/>
          <w:szCs w:val="26"/>
          <w:rtl/>
        </w:rPr>
        <w:t>הגר"א</w:t>
      </w:r>
      <w:r w:rsidRPr="00A41BF1">
        <w:rPr>
          <w:rFonts w:ascii="Arial" w:hAnsi="Arial" w:cs="Arial" w:hint="cs"/>
          <w:rtl/>
        </w:rPr>
        <w:t xml:space="preserve"> (</w:t>
      </w:r>
      <w:r>
        <w:rPr>
          <w:rFonts w:ascii="Arial" w:hAnsi="Arial" w:cs="Arial" w:hint="cs"/>
          <w:rtl/>
        </w:rPr>
        <w:t xml:space="preserve">סימן </w:t>
      </w:r>
      <w:r w:rsidRPr="00A41BF1">
        <w:rPr>
          <w:rFonts w:ascii="Arial" w:hAnsi="Arial" w:cs="Arial" w:hint="cs"/>
          <w:rtl/>
        </w:rPr>
        <w:t>רסה</w:t>
      </w:r>
      <w:r>
        <w:rPr>
          <w:rFonts w:ascii="Arial" w:hAnsi="Arial" w:cs="Arial" w:hint="cs"/>
          <w:rtl/>
        </w:rPr>
        <w:t xml:space="preserve"> ס"ק</w:t>
      </w:r>
      <w:r w:rsidRPr="00A41BF1">
        <w:rPr>
          <w:rFonts w:ascii="Arial" w:hAnsi="Arial" w:cs="Arial" w:hint="cs"/>
          <w:rtl/>
        </w:rPr>
        <w:t xml:space="preserve"> ו) </w:t>
      </w:r>
      <w:r>
        <w:rPr>
          <w:rFonts w:ascii="Arial" w:hAnsi="Arial" w:cs="Arial" w:hint="cs"/>
          <w:sz w:val="26"/>
          <w:szCs w:val="26"/>
          <w:rtl/>
        </w:rPr>
        <w:t>לא כתב שום מקור לדין שצריך י' בברית, ויש להסתפק אם זה משום שס"ל שאין לזה מקור ברור או משום טעם אחר, וצ"ע</w:t>
      </w:r>
      <w:r>
        <w:rPr>
          <w:rStyle w:val="a9"/>
          <w:rFonts w:ascii="Arial" w:hAnsi="Arial" w:cs="Arial"/>
          <w:sz w:val="26"/>
          <w:szCs w:val="26"/>
          <w:rtl/>
        </w:rPr>
        <w:footnoteReference w:id="28"/>
      </w:r>
      <w:r>
        <w:rPr>
          <w:rFonts w:ascii="Arial" w:hAnsi="Arial" w:cs="Arial" w:hint="cs"/>
          <w:sz w:val="26"/>
          <w:szCs w:val="26"/>
          <w:rtl/>
        </w:rPr>
        <w:t>.</w:t>
      </w:r>
    </w:p>
    <w:p w14:paraId="2371BEAE" w14:textId="77777777" w:rsidR="004C3BCC" w:rsidRDefault="004C3BCC" w:rsidP="004C3BCC">
      <w:pPr>
        <w:jc w:val="both"/>
        <w:rPr>
          <w:rFonts w:ascii="Arial" w:hAnsi="Arial" w:cs="Arial"/>
          <w:sz w:val="26"/>
          <w:szCs w:val="26"/>
          <w:rtl/>
        </w:rPr>
      </w:pPr>
      <w:r>
        <w:rPr>
          <w:rFonts w:ascii="Arial" w:hAnsi="Arial" w:cs="Arial" w:hint="cs"/>
          <w:sz w:val="26"/>
          <w:szCs w:val="26"/>
          <w:rtl/>
        </w:rPr>
        <w:t>היעב"ץ</w:t>
      </w:r>
      <w:r w:rsidRPr="00A41BF1">
        <w:rPr>
          <w:rFonts w:ascii="Arial" w:hAnsi="Arial" w:cs="Arial" w:hint="cs"/>
          <w:rtl/>
        </w:rPr>
        <w:t xml:space="preserve"> (בירת מגדל עז, נ"ט אות טז) </w:t>
      </w:r>
      <w:r>
        <w:rPr>
          <w:rFonts w:ascii="Arial" w:hAnsi="Arial" w:cs="Arial" w:hint="cs"/>
          <w:sz w:val="26"/>
          <w:szCs w:val="26"/>
          <w:rtl/>
        </w:rPr>
        <w:t>כתב: "יזמין בי עשרה על הברית לפרסומי מלתא, ואין דבר זה מעכב". הרי שס"ל שאין י' בברית מעכב.</w:t>
      </w:r>
    </w:p>
    <w:p w14:paraId="5DACEB8E" w14:textId="77777777" w:rsidR="004C3BCC" w:rsidRDefault="004C3BCC" w:rsidP="004C3BCC">
      <w:pPr>
        <w:jc w:val="both"/>
        <w:rPr>
          <w:rFonts w:ascii="Arial" w:hAnsi="Arial" w:cs="Arial"/>
          <w:sz w:val="26"/>
          <w:szCs w:val="26"/>
          <w:rtl/>
        </w:rPr>
      </w:pPr>
      <w:r>
        <w:rPr>
          <w:rFonts w:ascii="Arial" w:hAnsi="Arial" w:cs="Arial" w:hint="cs"/>
          <w:sz w:val="26"/>
          <w:szCs w:val="26"/>
          <w:rtl/>
        </w:rPr>
        <w:t>ואכן בשו"ת אז נדברו</w:t>
      </w:r>
      <w:r w:rsidRPr="00A41BF1">
        <w:rPr>
          <w:rFonts w:ascii="Arial" w:hAnsi="Arial" w:cs="Arial" w:hint="cs"/>
          <w:rtl/>
        </w:rPr>
        <w:t xml:space="preserve"> (שם, ובחי"ד סימן מד) </w:t>
      </w:r>
      <w:r>
        <w:rPr>
          <w:rFonts w:ascii="Arial" w:hAnsi="Arial" w:cs="Arial" w:hint="cs"/>
          <w:sz w:val="26"/>
          <w:szCs w:val="26"/>
          <w:rtl/>
        </w:rPr>
        <w:t>פסק שאין לאחר את המילה בשביל שיהיו י', וכ"נ מהצי"א</w:t>
      </w:r>
      <w:r w:rsidRPr="002211AA">
        <w:rPr>
          <w:rFonts w:ascii="Arial" w:hAnsi="Arial" w:cs="Arial" w:hint="cs"/>
          <w:rtl/>
        </w:rPr>
        <w:t xml:space="preserve"> (ח"ט סימן כח אות ו)</w:t>
      </w:r>
      <w:r>
        <w:rPr>
          <w:rFonts w:ascii="Arial" w:hAnsi="Arial" w:cs="Arial" w:hint="cs"/>
          <w:sz w:val="26"/>
          <w:szCs w:val="26"/>
          <w:rtl/>
        </w:rPr>
        <w:t>. וכן משמע מהרבה פוסקים</w:t>
      </w:r>
      <w:r w:rsidRPr="00A41BF1">
        <w:rPr>
          <w:rFonts w:ascii="Arial" w:hAnsi="Arial" w:cs="Arial" w:hint="cs"/>
          <w:rtl/>
        </w:rPr>
        <w:t xml:space="preserve"> (</w:t>
      </w:r>
      <w:r>
        <w:rPr>
          <w:rFonts w:ascii="Arial" w:hAnsi="Arial" w:cs="Arial" w:hint="cs"/>
          <w:rtl/>
        </w:rPr>
        <w:t xml:space="preserve">לעיל </w:t>
      </w:r>
      <w:r w:rsidRPr="008E5CEB">
        <w:rPr>
          <w:rFonts w:ascii="Arial" w:hAnsi="Arial" w:cs="Arial" w:hint="cs"/>
          <w:rtl/>
        </w:rPr>
        <w:t xml:space="preserve">סעיף </w:t>
      </w:r>
      <w:r>
        <w:rPr>
          <w:rFonts w:ascii="Arial" w:hAnsi="Arial" w:cs="Arial" w:hint="cs"/>
          <w:rtl/>
        </w:rPr>
        <w:t>ז</w:t>
      </w:r>
      <w:r w:rsidRPr="00A41BF1">
        <w:rPr>
          <w:rFonts w:ascii="Arial" w:hAnsi="Arial" w:cs="Arial" w:hint="cs"/>
          <w:rtl/>
        </w:rPr>
        <w:t xml:space="preserve">) </w:t>
      </w:r>
      <w:r>
        <w:rPr>
          <w:rFonts w:ascii="Arial" w:hAnsi="Arial" w:cs="Arial" w:hint="cs"/>
          <w:sz w:val="26"/>
          <w:szCs w:val="26"/>
          <w:rtl/>
        </w:rPr>
        <w:t>שפסקו שזריזין עדיף על ברוב עם ולא חילקו אם יש י' בברית או לא, וכן עיקר.</w:t>
      </w:r>
    </w:p>
    <w:p w14:paraId="4DD59854" w14:textId="586701F1" w:rsidR="00145019" w:rsidRDefault="004C3BCC" w:rsidP="004C3BCC">
      <w:pPr>
        <w:jc w:val="both"/>
        <w:rPr>
          <w:rFonts w:ascii="Arial" w:hAnsi="Arial" w:cs="Arial"/>
          <w:sz w:val="26"/>
          <w:szCs w:val="26"/>
          <w:rtl/>
        </w:rPr>
      </w:pPr>
      <w:r>
        <w:rPr>
          <w:rFonts w:ascii="Arial" w:hAnsi="Arial" w:cs="Arial" w:hint="cs"/>
          <w:sz w:val="26"/>
          <w:szCs w:val="26"/>
          <w:rtl/>
        </w:rPr>
        <w:lastRenderedPageBreak/>
        <w:t>ואע"פ שהמנח"י</w:t>
      </w:r>
      <w:r w:rsidRPr="002355B0">
        <w:rPr>
          <w:rFonts w:ascii="Arial" w:hAnsi="Arial" w:cs="Arial" w:hint="cs"/>
          <w:rtl/>
        </w:rPr>
        <w:t xml:space="preserve"> (שם)</w:t>
      </w:r>
      <w:r>
        <w:rPr>
          <w:rStyle w:val="a9"/>
          <w:rFonts w:ascii="Arial" w:hAnsi="Arial" w:cs="Arial"/>
          <w:sz w:val="26"/>
          <w:szCs w:val="26"/>
          <w:rtl/>
        </w:rPr>
        <w:footnoteReference w:id="29"/>
      </w:r>
      <w:r>
        <w:rPr>
          <w:rFonts w:ascii="Arial" w:hAnsi="Arial" w:cs="Arial" w:hint="cs"/>
          <w:sz w:val="26"/>
          <w:szCs w:val="26"/>
          <w:rtl/>
        </w:rPr>
        <w:t xml:space="preserve"> והיביע אומר</w:t>
      </w:r>
      <w:r w:rsidRPr="002355B0">
        <w:rPr>
          <w:rFonts w:ascii="Arial" w:hAnsi="Arial" w:cs="Arial" w:hint="cs"/>
          <w:rtl/>
        </w:rPr>
        <w:t xml:space="preserve"> (ח"ב, חיו"ד סימן חי אות ה) </w:t>
      </w:r>
      <w:r>
        <w:rPr>
          <w:rFonts w:ascii="Arial" w:hAnsi="Arial" w:cs="Arial" w:hint="cs"/>
          <w:sz w:val="26"/>
          <w:szCs w:val="26"/>
          <w:rtl/>
        </w:rPr>
        <w:t>פסקו שניתן לעכב את הברית מילה בשביל שיהיו י' בברית אף אם יעבור חצות, מ"מ מתוך מה שכתבנו התבאר שאין דבריהם נראים.</w:t>
      </w:r>
    </w:p>
    <w:p w14:paraId="02C25BE3" w14:textId="77777777" w:rsidR="00145019" w:rsidRDefault="00145019">
      <w:pPr>
        <w:bidi w:val="0"/>
        <w:rPr>
          <w:rFonts w:ascii="Arial" w:hAnsi="Arial" w:cs="Arial"/>
          <w:sz w:val="26"/>
          <w:szCs w:val="26"/>
          <w:rtl/>
        </w:rPr>
      </w:pPr>
      <w:r>
        <w:rPr>
          <w:rFonts w:ascii="Arial" w:hAnsi="Arial" w:cs="Arial"/>
          <w:sz w:val="26"/>
          <w:szCs w:val="26"/>
          <w:rtl/>
        </w:rPr>
        <w:br w:type="page"/>
      </w:r>
    </w:p>
    <w:p w14:paraId="3D6813F7" w14:textId="384CC443" w:rsidR="00145019" w:rsidRDefault="00145019" w:rsidP="00145019">
      <w:pPr>
        <w:jc w:val="both"/>
        <w:rPr>
          <w:rFonts w:ascii="Arial" w:hAnsi="Arial" w:cs="Arial"/>
          <w:b/>
          <w:bCs/>
          <w:sz w:val="27"/>
          <w:szCs w:val="27"/>
          <w:rtl/>
        </w:rPr>
      </w:pPr>
      <w:r>
        <w:rPr>
          <w:rFonts w:ascii="Arial" w:hAnsi="Arial" w:cs="Arial" w:hint="cs"/>
          <w:b/>
          <w:bCs/>
          <w:sz w:val="27"/>
          <w:szCs w:val="27"/>
          <w:rtl/>
        </w:rPr>
        <w:lastRenderedPageBreak/>
        <w:t>ט</w:t>
      </w:r>
      <w:r w:rsidRPr="00071A92">
        <w:rPr>
          <w:rFonts w:ascii="Arial" w:hAnsi="Arial" w:cs="Arial" w:hint="cs"/>
          <w:b/>
          <w:bCs/>
          <w:sz w:val="27"/>
          <w:szCs w:val="27"/>
          <w:rtl/>
        </w:rPr>
        <w:t>. אין לאחר את ברית המילה בשביל שיהיו י' אנשים בסעודת המילה.</w:t>
      </w:r>
    </w:p>
    <w:p w14:paraId="74F4515B" w14:textId="147AD18F" w:rsidR="00145019" w:rsidRDefault="00145019" w:rsidP="00145019">
      <w:pPr>
        <w:jc w:val="both"/>
        <w:rPr>
          <w:rFonts w:ascii="Arial" w:hAnsi="Arial" w:cs="Arial"/>
          <w:b/>
          <w:bCs/>
          <w:sz w:val="27"/>
          <w:szCs w:val="27"/>
          <w:rtl/>
        </w:rPr>
      </w:pPr>
      <w:r>
        <w:rPr>
          <w:rFonts w:ascii="Arial" w:hAnsi="Arial" w:cs="Arial" w:hint="cs"/>
          <w:b/>
          <w:bCs/>
          <w:sz w:val="27"/>
          <w:szCs w:val="27"/>
          <w:rtl/>
        </w:rPr>
        <w:t>ביאורים:</w:t>
      </w:r>
    </w:p>
    <w:p w14:paraId="5E315DD4" w14:textId="26E97AD0" w:rsidR="00145019" w:rsidRDefault="00145019" w:rsidP="00145019">
      <w:pPr>
        <w:jc w:val="both"/>
        <w:rPr>
          <w:rFonts w:ascii="Arial" w:hAnsi="Arial" w:cs="Arial"/>
          <w:sz w:val="26"/>
          <w:szCs w:val="26"/>
          <w:rtl/>
        </w:rPr>
      </w:pPr>
      <w:r>
        <w:rPr>
          <w:rFonts w:ascii="Arial" w:hAnsi="Arial" w:cs="Arial" w:hint="cs"/>
          <w:sz w:val="26"/>
          <w:szCs w:val="26"/>
          <w:rtl/>
        </w:rPr>
        <w:t>המהר"ם שיק</w:t>
      </w:r>
      <w:r w:rsidRPr="002355B0">
        <w:rPr>
          <w:rFonts w:ascii="Arial" w:hAnsi="Arial" w:cs="Arial" w:hint="cs"/>
          <w:rtl/>
        </w:rPr>
        <w:t xml:space="preserve"> (ח"ב חיו"ד סימן שפו) </w:t>
      </w:r>
      <w:r>
        <w:rPr>
          <w:rFonts w:ascii="Arial" w:hAnsi="Arial" w:cs="Arial" w:hint="cs"/>
          <w:sz w:val="26"/>
          <w:szCs w:val="26"/>
          <w:rtl/>
        </w:rPr>
        <w:t>כתב שאין לאחר את הברית מילה בשביל שיהיו י' בסעודה.</w:t>
      </w:r>
    </w:p>
    <w:p w14:paraId="41A2DD98" w14:textId="77777777" w:rsidR="00145019" w:rsidRDefault="00145019" w:rsidP="00145019">
      <w:pPr>
        <w:jc w:val="both"/>
        <w:rPr>
          <w:rFonts w:ascii="Arial" w:hAnsi="Arial" w:cs="Arial"/>
          <w:sz w:val="26"/>
          <w:szCs w:val="26"/>
          <w:rtl/>
        </w:rPr>
      </w:pPr>
      <w:r>
        <w:rPr>
          <w:rFonts w:ascii="Arial" w:hAnsi="Arial" w:cs="Arial" w:hint="cs"/>
          <w:sz w:val="26"/>
          <w:szCs w:val="26"/>
          <w:rtl/>
        </w:rPr>
        <w:t>ודין זה ברור, שהרי לעיל</w:t>
      </w:r>
      <w:r w:rsidRPr="000B7EA1">
        <w:rPr>
          <w:rFonts w:ascii="Arial" w:hAnsi="Arial" w:cs="Arial" w:hint="cs"/>
          <w:rtl/>
        </w:rPr>
        <w:t xml:space="preserve"> (</w:t>
      </w:r>
      <w:r w:rsidRPr="008E5CEB">
        <w:rPr>
          <w:rFonts w:ascii="Arial" w:hAnsi="Arial" w:cs="Arial" w:hint="cs"/>
          <w:rtl/>
        </w:rPr>
        <w:t xml:space="preserve">סעיף </w:t>
      </w:r>
      <w:r>
        <w:rPr>
          <w:rFonts w:ascii="Arial" w:hAnsi="Arial" w:cs="Arial" w:hint="cs"/>
          <w:rtl/>
        </w:rPr>
        <w:t>ח</w:t>
      </w:r>
      <w:r w:rsidRPr="000B7EA1">
        <w:rPr>
          <w:rFonts w:ascii="Arial" w:hAnsi="Arial" w:cs="Arial" w:hint="cs"/>
          <w:rtl/>
        </w:rPr>
        <w:t xml:space="preserve">) </w:t>
      </w:r>
      <w:r>
        <w:rPr>
          <w:rFonts w:ascii="Arial" w:hAnsi="Arial" w:cs="Arial" w:hint="cs"/>
          <w:sz w:val="26"/>
          <w:szCs w:val="26"/>
          <w:rtl/>
        </w:rPr>
        <w:t>העלנו שאין לאחר את המילה בשביל שיהיו י' אנשים במילה עצמה אע"פ שיש מקורות מהראשונים שצריך י' במילה, וא"כ כש"כ שאין לעכב את המילה בשביל שיהיה י' בסעודה שאין מקור ברור שצריך י' בסעודה</w:t>
      </w:r>
      <w:r>
        <w:rPr>
          <w:rStyle w:val="a9"/>
          <w:rFonts w:ascii="Arial" w:hAnsi="Arial" w:cs="Arial"/>
          <w:sz w:val="26"/>
          <w:szCs w:val="26"/>
          <w:rtl/>
        </w:rPr>
        <w:footnoteReference w:id="30"/>
      </w:r>
      <w:r>
        <w:rPr>
          <w:rFonts w:ascii="Arial" w:hAnsi="Arial" w:cs="Arial" w:hint="cs"/>
          <w:sz w:val="26"/>
          <w:szCs w:val="26"/>
          <w:rtl/>
        </w:rPr>
        <w:t>.</w:t>
      </w:r>
    </w:p>
    <w:p w14:paraId="323BF7EC" w14:textId="77777777" w:rsidR="00145019" w:rsidRDefault="00145019" w:rsidP="00145019">
      <w:pPr>
        <w:jc w:val="both"/>
        <w:rPr>
          <w:rFonts w:ascii="Arial" w:hAnsi="Arial" w:cs="Arial"/>
          <w:sz w:val="26"/>
          <w:szCs w:val="26"/>
          <w:rtl/>
        </w:rPr>
      </w:pPr>
    </w:p>
    <w:p w14:paraId="6DFE85FC" w14:textId="3E226CD5" w:rsidR="00145019" w:rsidRDefault="00145019" w:rsidP="004C3BCC">
      <w:pPr>
        <w:jc w:val="both"/>
        <w:rPr>
          <w:rFonts w:ascii="Arial" w:hAnsi="Arial" w:cs="Arial"/>
          <w:sz w:val="26"/>
          <w:szCs w:val="26"/>
          <w:rtl/>
        </w:rPr>
      </w:pPr>
    </w:p>
    <w:p w14:paraId="49B6099C" w14:textId="77777777" w:rsidR="00145019" w:rsidRDefault="00145019">
      <w:pPr>
        <w:bidi w:val="0"/>
        <w:rPr>
          <w:rFonts w:ascii="Arial" w:hAnsi="Arial" w:cs="Arial"/>
          <w:sz w:val="26"/>
          <w:szCs w:val="26"/>
          <w:rtl/>
        </w:rPr>
      </w:pPr>
      <w:r>
        <w:rPr>
          <w:rFonts w:ascii="Arial" w:hAnsi="Arial" w:cs="Arial"/>
          <w:sz w:val="26"/>
          <w:szCs w:val="26"/>
          <w:rtl/>
        </w:rPr>
        <w:br w:type="page"/>
      </w:r>
    </w:p>
    <w:p w14:paraId="6E57CE93" w14:textId="30D8F869" w:rsidR="004C3BCC" w:rsidRPr="00AD03E6" w:rsidRDefault="004C3BCC" w:rsidP="004C3BCC">
      <w:pPr>
        <w:jc w:val="both"/>
        <w:rPr>
          <w:rFonts w:ascii="Arial" w:hAnsi="Arial" w:cs="Arial"/>
          <w:b/>
          <w:bCs/>
          <w:sz w:val="27"/>
          <w:szCs w:val="27"/>
          <w:rtl/>
        </w:rPr>
      </w:pPr>
      <w:r>
        <w:rPr>
          <w:rFonts w:ascii="Arial" w:hAnsi="Arial" w:cs="Arial" w:hint="cs"/>
          <w:b/>
          <w:bCs/>
          <w:sz w:val="27"/>
          <w:szCs w:val="27"/>
          <w:rtl/>
        </w:rPr>
        <w:lastRenderedPageBreak/>
        <w:t>י</w:t>
      </w:r>
      <w:r w:rsidRPr="006A7D0A">
        <w:rPr>
          <w:rFonts w:ascii="Arial" w:hAnsi="Arial" w:cs="Arial" w:hint="cs"/>
          <w:b/>
          <w:bCs/>
          <w:sz w:val="27"/>
          <w:szCs w:val="27"/>
          <w:rtl/>
        </w:rPr>
        <w:t>. אף על פי שיש אומרים שצריך לפרוע את עור הפריעה דוקא בצפורן, מכל מקום אין לאחר את הברית מילה בשביל מעלה זו.</w:t>
      </w:r>
    </w:p>
    <w:p w14:paraId="399CD66A" w14:textId="57DF6956" w:rsidR="004C3BCC" w:rsidRPr="00145019" w:rsidRDefault="00145019" w:rsidP="004C3BCC">
      <w:pPr>
        <w:jc w:val="both"/>
        <w:rPr>
          <w:rFonts w:ascii="Arial" w:hAnsi="Arial" w:cs="Arial"/>
          <w:b/>
          <w:bCs/>
          <w:sz w:val="26"/>
          <w:szCs w:val="26"/>
          <w:rtl/>
        </w:rPr>
      </w:pPr>
      <w:r w:rsidRPr="00145019">
        <w:rPr>
          <w:rFonts w:ascii="Arial" w:hAnsi="Arial" w:cs="Arial" w:hint="cs"/>
          <w:b/>
          <w:bCs/>
          <w:sz w:val="26"/>
          <w:szCs w:val="26"/>
          <w:rtl/>
        </w:rPr>
        <w:t>ביאורים:</w:t>
      </w:r>
    </w:p>
    <w:p w14:paraId="64DA24F0" w14:textId="0EBEAAC4" w:rsidR="004C3BCC" w:rsidRDefault="004C3BCC" w:rsidP="004C3BCC">
      <w:pPr>
        <w:jc w:val="both"/>
        <w:rPr>
          <w:rFonts w:ascii="Arial" w:hAnsi="Arial" w:cs="Arial"/>
          <w:sz w:val="26"/>
          <w:szCs w:val="26"/>
          <w:rtl/>
        </w:rPr>
      </w:pPr>
      <w:r>
        <w:rPr>
          <w:rFonts w:ascii="Arial" w:hAnsi="Arial" w:cs="Arial" w:hint="cs"/>
          <w:sz w:val="26"/>
          <w:szCs w:val="26"/>
          <w:rtl/>
        </w:rPr>
        <w:t>איתא בילקוט שמעוני</w:t>
      </w:r>
      <w:r w:rsidRPr="00FA5AF3">
        <w:rPr>
          <w:rFonts w:ascii="Arial" w:hAnsi="Arial" w:cs="Arial" w:hint="cs"/>
          <w:rtl/>
        </w:rPr>
        <w:t xml:space="preserve"> (תהילים סימן תשכ"ג)</w:t>
      </w:r>
      <w:r>
        <w:rPr>
          <w:rFonts w:ascii="Arial" w:hAnsi="Arial" w:cs="Arial" w:hint="cs"/>
          <w:sz w:val="26"/>
          <w:szCs w:val="26"/>
          <w:rtl/>
        </w:rPr>
        <w:t>: "כל עצמותי תאמרנה, אמר דוד אני משבחך בכל איבריי ומקיים בהן מצוות, בראשי אני רופפו וקורא וכו' בחזה, אני משים הציצית כנגד הלב כל זמן שאני קורא ק"ש וכו' צפרניים, לעשות בהם פריעה או מליקת העוף או שניהם יחדיו ובוהן, להסתכל אור ההבדלה וכו'".</w:t>
      </w:r>
    </w:p>
    <w:p w14:paraId="1FC7FE0E" w14:textId="77777777" w:rsidR="004C3BCC" w:rsidRDefault="004C3BCC" w:rsidP="004C3BCC">
      <w:pPr>
        <w:jc w:val="both"/>
        <w:rPr>
          <w:rFonts w:ascii="Arial" w:hAnsi="Arial" w:cs="Arial"/>
          <w:sz w:val="26"/>
          <w:szCs w:val="26"/>
          <w:rtl/>
        </w:rPr>
      </w:pPr>
      <w:r>
        <w:rPr>
          <w:rFonts w:ascii="Arial" w:hAnsi="Arial" w:cs="Arial" w:hint="cs"/>
          <w:sz w:val="26"/>
          <w:szCs w:val="26"/>
          <w:rtl/>
        </w:rPr>
        <w:t>הרי שדוד המלך היה פורע ע"י הצפורניים, ומ"מ נר' שאין ללמוד מכאן שהפריעה בצפורניים היא מעכבת, שאע"פ שהמליקה בצפורניים שכתובה במדרש היא לעיכובא, מ"מ הרי שרוב הדברים שנזכרו במדרש (כגון בוהן בהבדלה) הם אינם מעכבים, אלא שדוד עשאם לחיבוב מצוה. והאגרו"מ</w:t>
      </w:r>
      <w:r w:rsidRPr="00E34FFE">
        <w:rPr>
          <w:rFonts w:ascii="Arial" w:hAnsi="Arial" w:cs="Arial" w:hint="cs"/>
          <w:rtl/>
        </w:rPr>
        <w:t xml:space="preserve"> (חיו"ד סימן קנה) </w:t>
      </w:r>
      <w:r>
        <w:rPr>
          <w:rFonts w:ascii="Arial" w:hAnsi="Arial" w:cs="Arial" w:hint="cs"/>
          <w:sz w:val="26"/>
          <w:szCs w:val="26"/>
          <w:rtl/>
        </w:rPr>
        <w:t>כתב שהמדרש הביא מה שקורה ברוב הפעמים, אך לא לעכב.</w:t>
      </w:r>
    </w:p>
    <w:p w14:paraId="566A2405" w14:textId="77777777" w:rsidR="004C3BCC" w:rsidRDefault="004C3BCC" w:rsidP="004C3BCC">
      <w:pPr>
        <w:jc w:val="both"/>
        <w:rPr>
          <w:rFonts w:ascii="Arial" w:hAnsi="Arial" w:cs="Arial"/>
          <w:sz w:val="26"/>
          <w:szCs w:val="26"/>
          <w:rtl/>
        </w:rPr>
      </w:pPr>
      <w:r>
        <w:rPr>
          <w:rFonts w:ascii="Arial" w:hAnsi="Arial" w:cs="Arial" w:hint="cs"/>
          <w:sz w:val="26"/>
          <w:szCs w:val="26"/>
          <w:rtl/>
        </w:rPr>
        <w:t>אמנם הבניין ציון</w:t>
      </w:r>
      <w:r w:rsidRPr="00E34FFE">
        <w:rPr>
          <w:rFonts w:ascii="Arial" w:hAnsi="Arial" w:cs="Arial" w:hint="cs"/>
          <w:rtl/>
        </w:rPr>
        <w:t xml:space="preserve"> (סימן פח) </w:t>
      </w:r>
      <w:r>
        <w:rPr>
          <w:rFonts w:ascii="Arial" w:hAnsi="Arial" w:cs="Arial" w:hint="cs"/>
          <w:sz w:val="26"/>
          <w:szCs w:val="26"/>
          <w:rtl/>
        </w:rPr>
        <w:t>והמשנ"ה</w:t>
      </w:r>
      <w:r w:rsidRPr="00E34FFE">
        <w:rPr>
          <w:rFonts w:ascii="Arial" w:hAnsi="Arial" w:cs="Arial" w:hint="cs"/>
          <w:rtl/>
        </w:rPr>
        <w:t xml:space="preserve"> (ח"ו סימן קעא) </w:t>
      </w:r>
      <w:r>
        <w:rPr>
          <w:rFonts w:ascii="Arial" w:hAnsi="Arial" w:cs="Arial" w:hint="cs"/>
          <w:sz w:val="26"/>
          <w:szCs w:val="26"/>
          <w:rtl/>
        </w:rPr>
        <w:t>כתבו שאפשר שכשם שצפורן מעכבת במליקה ה"ה שצפורן תעכב בפריעה.   וברור שדבריהם צ"ע, שמניין להו שמכל הדברים שהוזכרו במדרש יש לדמות את הפריעה למליקה ולא לשאר מילי.</w:t>
      </w:r>
    </w:p>
    <w:p w14:paraId="40F4B1DA" w14:textId="77777777" w:rsidR="004C3BCC" w:rsidRDefault="004C3BCC" w:rsidP="004C3BCC">
      <w:pPr>
        <w:jc w:val="both"/>
        <w:rPr>
          <w:rFonts w:ascii="Arial" w:hAnsi="Arial" w:cs="Arial"/>
          <w:sz w:val="26"/>
          <w:szCs w:val="26"/>
          <w:rtl/>
        </w:rPr>
      </w:pPr>
      <w:r>
        <w:rPr>
          <w:rFonts w:ascii="Arial" w:hAnsi="Arial" w:cs="Arial" w:hint="cs"/>
          <w:sz w:val="26"/>
          <w:szCs w:val="26"/>
          <w:rtl/>
        </w:rPr>
        <w:t>ובגמ' לא מוזכר שצריך פריעה בצפורן לא בבבלי ולא בירו', ולכאו' מוכח שאין נפ"מ איך עושה את הפריעה אם בכלי או בצפורן, וכ"כ בשו"ת זרע אמת</w:t>
      </w:r>
      <w:r w:rsidRPr="009416AF">
        <w:rPr>
          <w:rFonts w:ascii="Arial" w:hAnsi="Arial" w:cs="Arial" w:hint="cs"/>
          <w:rtl/>
        </w:rPr>
        <w:t xml:space="preserve"> (ח"ג סימן קלב)</w:t>
      </w:r>
      <w:r>
        <w:rPr>
          <w:rFonts w:ascii="Arial" w:hAnsi="Arial" w:cs="Arial" w:hint="cs"/>
          <w:sz w:val="26"/>
          <w:szCs w:val="26"/>
          <w:rtl/>
        </w:rPr>
        <w:t>.</w:t>
      </w:r>
    </w:p>
    <w:p w14:paraId="0657D077" w14:textId="77777777" w:rsidR="004C3BCC" w:rsidRDefault="004C3BCC" w:rsidP="004C3BCC">
      <w:pPr>
        <w:jc w:val="both"/>
        <w:rPr>
          <w:rFonts w:ascii="Arial" w:hAnsi="Arial" w:cs="Arial"/>
          <w:sz w:val="26"/>
          <w:szCs w:val="26"/>
          <w:rtl/>
        </w:rPr>
      </w:pPr>
      <w:r>
        <w:rPr>
          <w:rFonts w:ascii="Arial" w:hAnsi="Arial" w:cs="Arial" w:hint="cs"/>
          <w:sz w:val="26"/>
          <w:szCs w:val="26"/>
          <w:rtl/>
        </w:rPr>
        <w:t>והנה הרמב"ם</w:t>
      </w:r>
      <w:r w:rsidRPr="00311C1C">
        <w:rPr>
          <w:rFonts w:ascii="Arial" w:hAnsi="Arial" w:cs="Arial" w:hint="cs"/>
          <w:rtl/>
        </w:rPr>
        <w:t xml:space="preserve"> (פ"ב מהל' מילה הל' ב) </w:t>
      </w:r>
      <w:r>
        <w:rPr>
          <w:rFonts w:ascii="Arial" w:hAnsi="Arial" w:cs="Arial" w:hint="cs"/>
          <w:sz w:val="26"/>
          <w:szCs w:val="26"/>
          <w:rtl/>
        </w:rPr>
        <w:t xml:space="preserve">כתב: "פורעין את הקרום הרך שלמטה מן העור </w:t>
      </w:r>
      <w:r w:rsidRPr="006A7D0A">
        <w:rPr>
          <w:rFonts w:ascii="Arial" w:hAnsi="Arial" w:cs="Arial" w:hint="cs"/>
          <w:b/>
          <w:bCs/>
          <w:sz w:val="26"/>
          <w:szCs w:val="26"/>
          <w:rtl/>
        </w:rPr>
        <w:t>בצפורן</w:t>
      </w:r>
      <w:r>
        <w:rPr>
          <w:rFonts w:ascii="Arial" w:hAnsi="Arial" w:cs="Arial" w:hint="cs"/>
          <w:sz w:val="26"/>
          <w:szCs w:val="26"/>
          <w:rtl/>
        </w:rPr>
        <w:t xml:space="preserve"> וכו'". הרי שכתב שפורעים ע"י הצפורן, וכ"כ הטור והשו"ע</w:t>
      </w:r>
      <w:r w:rsidRPr="00F9243D">
        <w:rPr>
          <w:rFonts w:ascii="Arial" w:hAnsi="Arial" w:cs="Arial" w:hint="cs"/>
          <w:rtl/>
        </w:rPr>
        <w:t xml:space="preserve"> (רסד, ג)</w:t>
      </w:r>
      <w:r>
        <w:rPr>
          <w:rFonts w:ascii="Arial" w:hAnsi="Arial" w:cs="Arial" w:hint="cs"/>
          <w:sz w:val="26"/>
          <w:szCs w:val="26"/>
          <w:rtl/>
        </w:rPr>
        <w:t>, האשכול</w:t>
      </w:r>
      <w:r w:rsidRPr="00F9243D">
        <w:rPr>
          <w:rFonts w:ascii="Arial" w:hAnsi="Arial" w:cs="Arial" w:hint="cs"/>
          <w:rtl/>
        </w:rPr>
        <w:t xml:space="preserve"> (הל' מילה סימן לז) </w:t>
      </w:r>
      <w:r>
        <w:rPr>
          <w:rFonts w:ascii="Arial" w:hAnsi="Arial" w:cs="Arial" w:hint="cs"/>
          <w:sz w:val="26"/>
          <w:szCs w:val="26"/>
          <w:rtl/>
        </w:rPr>
        <w:t>ור' יעקב הגוזר</w:t>
      </w:r>
      <w:r w:rsidRPr="00F9243D">
        <w:rPr>
          <w:rFonts w:ascii="Arial" w:hAnsi="Arial" w:cs="Arial" w:hint="cs"/>
          <w:rtl/>
        </w:rPr>
        <w:t xml:space="preserve"> (עמ' 16)</w:t>
      </w:r>
      <w:r>
        <w:rPr>
          <w:rFonts w:ascii="Arial" w:hAnsi="Arial" w:cs="Arial" w:hint="cs"/>
          <w:sz w:val="26"/>
          <w:szCs w:val="26"/>
          <w:rtl/>
        </w:rPr>
        <w:t>.   ומ"מ נלענ"ד שהם לא כתבו זאת לעיכובא אלא לייעץ שכן נוח וטוב לפרוע, שנר' ברור שאם כוונתם היתה לעכב הו"ל לכתוב כן בהדיא, וכ"כ בשו"ת זרע אמת</w:t>
      </w:r>
      <w:r w:rsidRPr="00311C1C">
        <w:rPr>
          <w:rFonts w:ascii="Arial" w:hAnsi="Arial" w:cs="Arial" w:hint="cs"/>
          <w:rtl/>
        </w:rPr>
        <w:t xml:space="preserve"> (שם) </w:t>
      </w:r>
      <w:r>
        <w:rPr>
          <w:rFonts w:ascii="Arial" w:hAnsi="Arial" w:cs="Arial" w:hint="cs"/>
          <w:sz w:val="26"/>
          <w:szCs w:val="26"/>
          <w:rtl/>
        </w:rPr>
        <w:t>ובשו"ת מהר"ץ חיות</w:t>
      </w:r>
      <w:r w:rsidRPr="00311C1C">
        <w:rPr>
          <w:rFonts w:ascii="Arial" w:hAnsi="Arial" w:cs="Arial" w:hint="cs"/>
          <w:rtl/>
        </w:rPr>
        <w:t xml:space="preserve"> (סימן ס)</w:t>
      </w:r>
      <w:r>
        <w:rPr>
          <w:rFonts w:ascii="Arial" w:hAnsi="Arial" w:cs="Arial" w:hint="cs"/>
          <w:sz w:val="26"/>
          <w:szCs w:val="26"/>
          <w:rtl/>
        </w:rPr>
        <w:t>.</w:t>
      </w:r>
    </w:p>
    <w:p w14:paraId="71E517A8" w14:textId="77777777" w:rsidR="004C3BCC" w:rsidRDefault="004C3BCC" w:rsidP="004C3BCC">
      <w:pPr>
        <w:jc w:val="both"/>
        <w:rPr>
          <w:rFonts w:ascii="Arial" w:hAnsi="Arial" w:cs="Arial"/>
          <w:sz w:val="26"/>
          <w:szCs w:val="26"/>
          <w:rtl/>
        </w:rPr>
      </w:pPr>
      <w:r>
        <w:rPr>
          <w:rFonts w:ascii="Arial" w:hAnsi="Arial" w:cs="Arial" w:hint="cs"/>
          <w:sz w:val="26"/>
          <w:szCs w:val="26"/>
          <w:rtl/>
        </w:rPr>
        <w:lastRenderedPageBreak/>
        <w:t>אמנם עי' במשנ"ה</w:t>
      </w:r>
      <w:r w:rsidRPr="00311C1C">
        <w:rPr>
          <w:rFonts w:ascii="Arial" w:hAnsi="Arial" w:cs="Arial" w:hint="cs"/>
          <w:rtl/>
        </w:rPr>
        <w:t xml:space="preserve"> (שם) </w:t>
      </w:r>
      <w:r>
        <w:rPr>
          <w:rFonts w:ascii="Arial" w:hAnsi="Arial" w:cs="Arial" w:hint="cs"/>
          <w:sz w:val="26"/>
          <w:szCs w:val="26"/>
          <w:rtl/>
        </w:rPr>
        <w:t>שכתב שבודאי לא לחינם נקטו כל אלו הראשונים שיש לפרוע בצפורן, ולכך נר' שקבלה היתה בידם, ע"ש שהאריך בזה, וכעי"ז כתב בבניין ציון</w:t>
      </w:r>
      <w:r w:rsidRPr="00311C1C">
        <w:rPr>
          <w:rFonts w:ascii="Arial" w:hAnsi="Arial" w:cs="Arial" w:hint="cs"/>
          <w:rtl/>
        </w:rPr>
        <w:t xml:space="preserve"> (שם)</w:t>
      </w:r>
      <w:r>
        <w:rPr>
          <w:rFonts w:ascii="Arial" w:hAnsi="Arial" w:cs="Arial" w:hint="cs"/>
          <w:sz w:val="26"/>
          <w:szCs w:val="26"/>
          <w:rtl/>
        </w:rPr>
        <w:t>.   ובמחילה מכבודם אינני מבין איזה הכרח יש לומר כן, ולמה לא נאמר שהראשונים כתבו כן לעצה. וכי אם לא היתה קבלה לפרוע בצפורן אלא שזה רק עניין של נוחות ויעילות הראשונים לא היו כותבים זאת.</w:t>
      </w:r>
    </w:p>
    <w:p w14:paraId="7CC96B3C" w14:textId="77777777" w:rsidR="004C3BCC" w:rsidRDefault="004C3BCC" w:rsidP="004C3BCC">
      <w:pPr>
        <w:jc w:val="both"/>
        <w:rPr>
          <w:rFonts w:ascii="Arial" w:hAnsi="Arial" w:cs="Arial"/>
          <w:sz w:val="26"/>
          <w:szCs w:val="26"/>
          <w:rtl/>
        </w:rPr>
      </w:pPr>
      <w:r>
        <w:rPr>
          <w:rFonts w:ascii="Arial" w:hAnsi="Arial" w:cs="Arial" w:hint="cs"/>
          <w:sz w:val="26"/>
          <w:szCs w:val="26"/>
          <w:rtl/>
        </w:rPr>
        <w:t>ובשו"ת שערי צדק</w:t>
      </w:r>
      <w:r w:rsidRPr="009F4E5A">
        <w:rPr>
          <w:rFonts w:ascii="Arial" w:hAnsi="Arial" w:cs="Arial" w:hint="cs"/>
          <w:rtl/>
        </w:rPr>
        <w:t xml:space="preserve"> (ח"א סימן ו) </w:t>
      </w:r>
      <w:r>
        <w:rPr>
          <w:rFonts w:ascii="Arial" w:hAnsi="Arial" w:cs="Arial" w:hint="cs"/>
          <w:sz w:val="26"/>
          <w:szCs w:val="26"/>
          <w:rtl/>
        </w:rPr>
        <w:t>כתב בשם רב האי גאון שנהגו בבבל למול ולפרוע כא'. הרי מבואר שהם חתכו את עור הפריעה שלא בצפורניים, ועי' במשנ"ה</w:t>
      </w:r>
      <w:r w:rsidRPr="009F4E5A">
        <w:rPr>
          <w:rFonts w:ascii="Arial" w:hAnsi="Arial" w:cs="Arial" w:hint="cs"/>
          <w:rtl/>
        </w:rPr>
        <w:t xml:space="preserve"> (שם) </w:t>
      </w:r>
      <w:r>
        <w:rPr>
          <w:rFonts w:ascii="Arial" w:hAnsi="Arial" w:cs="Arial" w:hint="cs"/>
          <w:sz w:val="26"/>
          <w:szCs w:val="26"/>
          <w:rtl/>
        </w:rPr>
        <w:t>מש"כ על זה.</w:t>
      </w:r>
    </w:p>
    <w:p w14:paraId="5623C984" w14:textId="77777777" w:rsidR="004C3BCC" w:rsidRDefault="004C3BCC" w:rsidP="004C3BCC">
      <w:pPr>
        <w:jc w:val="both"/>
        <w:rPr>
          <w:rFonts w:ascii="Arial" w:hAnsi="Arial" w:cs="Arial"/>
          <w:sz w:val="26"/>
          <w:szCs w:val="26"/>
          <w:rtl/>
        </w:rPr>
      </w:pPr>
      <w:r>
        <w:rPr>
          <w:rFonts w:ascii="Arial" w:hAnsi="Arial" w:cs="Arial" w:hint="cs"/>
          <w:sz w:val="26"/>
          <w:szCs w:val="26"/>
          <w:rtl/>
        </w:rPr>
        <w:t>בשו"ת זרע אמת</w:t>
      </w:r>
      <w:r w:rsidRPr="009F4E5A">
        <w:rPr>
          <w:rFonts w:ascii="Arial" w:hAnsi="Arial" w:cs="Arial" w:hint="cs"/>
          <w:rtl/>
        </w:rPr>
        <w:t xml:space="preserve"> (שם) </w:t>
      </w:r>
      <w:r>
        <w:rPr>
          <w:rFonts w:ascii="Arial" w:hAnsi="Arial" w:cs="Arial" w:hint="cs"/>
          <w:sz w:val="26"/>
          <w:szCs w:val="26"/>
          <w:rtl/>
        </w:rPr>
        <w:t xml:space="preserve">כתב שמכיון שלשון 'פריעה' היינו גילוי לגלות העטרה, הרי שלא צריך להיות הבדל איך מגלים את העטרה אם בצפורן או בכלי.   ולענ"ד אין דבריו ברורים מב' טעמים:   </w:t>
      </w:r>
      <w:r w:rsidRPr="006B3A4E">
        <w:rPr>
          <w:rFonts w:ascii="Arial" w:hAnsi="Arial" w:cs="Arial" w:hint="cs"/>
          <w:b/>
          <w:bCs/>
          <w:sz w:val="26"/>
          <w:szCs w:val="26"/>
          <w:rtl/>
        </w:rPr>
        <w:t>א.</w:t>
      </w:r>
      <w:r>
        <w:rPr>
          <w:rFonts w:ascii="Arial" w:hAnsi="Arial" w:cs="Arial" w:hint="cs"/>
          <w:sz w:val="26"/>
          <w:szCs w:val="26"/>
          <w:rtl/>
        </w:rPr>
        <w:t xml:space="preserve"> מש"כ שפריעה היא מלשון גילוי אין זה ברור, שמדברי רש"י</w:t>
      </w:r>
      <w:r w:rsidRPr="00A86771">
        <w:rPr>
          <w:rFonts w:ascii="Arial" w:hAnsi="Arial" w:cs="Arial" w:hint="cs"/>
          <w:rtl/>
        </w:rPr>
        <w:t xml:space="preserve"> (שבת קלג. בד"ה פרע, ומרש"י על הרי"ף) </w:t>
      </w:r>
      <w:r>
        <w:rPr>
          <w:rFonts w:ascii="Arial" w:hAnsi="Arial" w:cs="Arial" w:hint="cs"/>
          <w:sz w:val="26"/>
          <w:szCs w:val="26"/>
          <w:rtl/>
        </w:rPr>
        <w:t>משמע שפריעה היא מל' חיתוך, וכן דייק הפרי אדמה</w:t>
      </w:r>
      <w:r w:rsidRPr="00A86771">
        <w:rPr>
          <w:rFonts w:ascii="Arial" w:hAnsi="Arial" w:cs="Arial" w:hint="cs"/>
          <w:rtl/>
        </w:rPr>
        <w:t xml:space="preserve"> (פ"ב </w:t>
      </w:r>
      <w:r>
        <w:rPr>
          <w:rFonts w:ascii="Arial" w:hAnsi="Arial" w:cs="Arial" w:hint="cs"/>
          <w:rtl/>
        </w:rPr>
        <w:t>מ</w:t>
      </w:r>
      <w:r w:rsidRPr="00A86771">
        <w:rPr>
          <w:rFonts w:ascii="Arial" w:hAnsi="Arial" w:cs="Arial" w:hint="cs"/>
          <w:rtl/>
        </w:rPr>
        <w:t xml:space="preserve">הל' מילה </w:t>
      </w:r>
      <w:r>
        <w:rPr>
          <w:rFonts w:ascii="Arial" w:hAnsi="Arial" w:cs="Arial" w:hint="cs"/>
          <w:rtl/>
        </w:rPr>
        <w:t xml:space="preserve">הל' </w:t>
      </w:r>
      <w:r w:rsidRPr="00A86771">
        <w:rPr>
          <w:rFonts w:ascii="Arial" w:hAnsi="Arial" w:cs="Arial" w:hint="cs"/>
          <w:rtl/>
        </w:rPr>
        <w:t>ב)</w:t>
      </w:r>
      <w:r>
        <w:rPr>
          <w:rStyle w:val="a9"/>
          <w:rFonts w:ascii="Arial" w:hAnsi="Arial" w:cs="Arial"/>
          <w:sz w:val="26"/>
          <w:szCs w:val="26"/>
          <w:rtl/>
        </w:rPr>
        <w:footnoteReference w:id="31"/>
      </w:r>
      <w:r>
        <w:rPr>
          <w:rFonts w:ascii="Arial" w:hAnsi="Arial" w:cs="Arial" w:hint="cs"/>
          <w:sz w:val="26"/>
          <w:szCs w:val="26"/>
          <w:rtl/>
        </w:rPr>
        <w:t xml:space="preserve">.   </w:t>
      </w:r>
      <w:r w:rsidRPr="006B3A4E">
        <w:rPr>
          <w:rFonts w:ascii="Arial" w:hAnsi="Arial" w:cs="Arial" w:hint="cs"/>
          <w:b/>
          <w:bCs/>
          <w:sz w:val="26"/>
          <w:szCs w:val="26"/>
          <w:rtl/>
        </w:rPr>
        <w:t>ב.</w:t>
      </w:r>
      <w:r>
        <w:rPr>
          <w:rFonts w:ascii="Arial" w:hAnsi="Arial" w:cs="Arial" w:hint="cs"/>
          <w:sz w:val="26"/>
          <w:szCs w:val="26"/>
          <w:rtl/>
        </w:rPr>
        <w:t xml:space="preserve"> מדבריו משמע שאילו פריעה היתה מל' חיתוך אזי יש לומר שיעכב צורת החיתוך, ולפ"ז תיקשי ליה והרי 'מילה' היינו לשון חיתוך, וכמש"כ רש"י</w:t>
      </w:r>
      <w:r w:rsidRPr="006B3A4E">
        <w:rPr>
          <w:rFonts w:ascii="Arial" w:hAnsi="Arial" w:cs="Arial" w:hint="cs"/>
          <w:rtl/>
        </w:rPr>
        <w:t xml:space="preserve"> (שם בד"ה מוהלין)</w:t>
      </w:r>
      <w:r>
        <w:rPr>
          <w:rFonts w:ascii="Arial" w:hAnsi="Arial" w:cs="Arial" w:hint="cs"/>
          <w:sz w:val="26"/>
          <w:szCs w:val="26"/>
          <w:rtl/>
        </w:rPr>
        <w:t>, ואעפ"כ קי"ל</w:t>
      </w:r>
      <w:r w:rsidRPr="006B3A4E">
        <w:rPr>
          <w:rFonts w:ascii="Arial" w:hAnsi="Arial" w:cs="Arial" w:hint="cs"/>
          <w:rtl/>
        </w:rPr>
        <w:t xml:space="preserve"> (רסד, ב) </w:t>
      </w:r>
      <w:r>
        <w:rPr>
          <w:rFonts w:ascii="Arial" w:hAnsi="Arial" w:cs="Arial" w:hint="cs"/>
          <w:sz w:val="26"/>
          <w:szCs w:val="26"/>
          <w:rtl/>
        </w:rPr>
        <w:t>שבכל מוהלין.</w:t>
      </w:r>
    </w:p>
    <w:p w14:paraId="35F6BC5F" w14:textId="77777777" w:rsidR="004C3BCC" w:rsidRDefault="004C3BCC" w:rsidP="004C3BCC">
      <w:pPr>
        <w:jc w:val="both"/>
        <w:rPr>
          <w:rFonts w:ascii="Arial" w:hAnsi="Arial" w:cs="Arial"/>
          <w:sz w:val="26"/>
          <w:szCs w:val="26"/>
          <w:rtl/>
        </w:rPr>
      </w:pPr>
      <w:r>
        <w:rPr>
          <w:rFonts w:ascii="Arial" w:hAnsi="Arial" w:cs="Arial" w:hint="cs"/>
          <w:sz w:val="26"/>
          <w:szCs w:val="26"/>
          <w:rtl/>
        </w:rPr>
        <w:t>ובס' מלחמת ארי</w:t>
      </w:r>
      <w:r w:rsidRPr="00287C08">
        <w:rPr>
          <w:rFonts w:ascii="Arial" w:hAnsi="Arial" w:cs="Arial" w:hint="cs"/>
          <w:rtl/>
        </w:rPr>
        <w:t xml:space="preserve"> (מובא בס' הברית, סימן רסד בלקוטי הלכות ס"ק צ) </w:t>
      </w:r>
      <w:r>
        <w:rPr>
          <w:rFonts w:ascii="Arial" w:hAnsi="Arial" w:cs="Arial" w:hint="cs"/>
          <w:sz w:val="26"/>
          <w:szCs w:val="26"/>
          <w:rtl/>
        </w:rPr>
        <w:t>כתב להוכיח מהמהרש"א</w:t>
      </w:r>
      <w:r w:rsidRPr="00287C08">
        <w:rPr>
          <w:rFonts w:ascii="Arial" w:hAnsi="Arial" w:cs="Arial" w:hint="cs"/>
          <w:rtl/>
        </w:rPr>
        <w:t xml:space="preserve"> (סנ' צד. בד"ה פרע) </w:t>
      </w:r>
      <w:r>
        <w:rPr>
          <w:rFonts w:ascii="Arial" w:hAnsi="Arial" w:cs="Arial" w:hint="cs"/>
          <w:sz w:val="26"/>
          <w:szCs w:val="26"/>
          <w:rtl/>
        </w:rPr>
        <w:t>ומהגמ' ביבמות</w:t>
      </w:r>
      <w:r w:rsidRPr="00287C08">
        <w:rPr>
          <w:rFonts w:ascii="Arial" w:hAnsi="Arial" w:cs="Arial" w:hint="cs"/>
          <w:rtl/>
        </w:rPr>
        <w:t xml:space="preserve"> (עא:) </w:t>
      </w:r>
      <w:r>
        <w:rPr>
          <w:rFonts w:ascii="Arial" w:hAnsi="Arial" w:cs="Arial" w:hint="cs"/>
          <w:sz w:val="26"/>
          <w:szCs w:val="26"/>
          <w:rtl/>
        </w:rPr>
        <w:t>שניתן לפרוע לכתח' ע"י כלי.   ומ"מ אין ראיותיו מוכרחות שאפשר שבגלל ששם מיירי בגדולים, וקשה יותר לפרוע את עור הפריעה שלהם בצפורן לכך אפשר לכתח' לפרוע ע"י כלי, וכ"כ בשו"ת אחיעזר</w:t>
      </w:r>
      <w:r w:rsidRPr="00287C08">
        <w:rPr>
          <w:rFonts w:ascii="Arial" w:hAnsi="Arial" w:cs="Arial" w:hint="cs"/>
          <w:rtl/>
        </w:rPr>
        <w:t xml:space="preserve"> (ח"ג סימן סה)</w:t>
      </w:r>
      <w:r>
        <w:rPr>
          <w:rStyle w:val="a9"/>
          <w:rFonts w:ascii="Arial" w:hAnsi="Arial" w:cs="Arial"/>
          <w:sz w:val="26"/>
          <w:szCs w:val="26"/>
          <w:rtl/>
        </w:rPr>
        <w:footnoteReference w:id="32"/>
      </w:r>
      <w:r>
        <w:rPr>
          <w:rFonts w:ascii="Arial" w:hAnsi="Arial" w:cs="Arial" w:hint="cs"/>
          <w:sz w:val="26"/>
          <w:szCs w:val="26"/>
          <w:rtl/>
        </w:rPr>
        <w:t>.</w:t>
      </w:r>
    </w:p>
    <w:p w14:paraId="55A5662C" w14:textId="77777777" w:rsidR="004C3BCC" w:rsidRDefault="004C3BCC" w:rsidP="004C3BCC">
      <w:pPr>
        <w:jc w:val="both"/>
        <w:rPr>
          <w:rFonts w:ascii="Arial" w:hAnsi="Arial" w:cs="Arial"/>
          <w:sz w:val="26"/>
          <w:szCs w:val="26"/>
          <w:rtl/>
        </w:rPr>
      </w:pPr>
      <w:r>
        <w:rPr>
          <w:rFonts w:ascii="Arial" w:hAnsi="Arial" w:cs="Arial" w:hint="cs"/>
          <w:sz w:val="26"/>
          <w:szCs w:val="26"/>
          <w:rtl/>
        </w:rPr>
        <w:lastRenderedPageBreak/>
        <w:t>המהר"ץ חיות</w:t>
      </w:r>
      <w:r w:rsidRPr="00287C08">
        <w:rPr>
          <w:rFonts w:ascii="Arial" w:hAnsi="Arial" w:cs="Arial" w:hint="cs"/>
          <w:rtl/>
        </w:rPr>
        <w:t xml:space="preserve"> (שם) </w:t>
      </w:r>
      <w:r>
        <w:rPr>
          <w:rFonts w:ascii="Arial" w:hAnsi="Arial" w:cs="Arial" w:hint="cs"/>
          <w:sz w:val="26"/>
          <w:szCs w:val="26"/>
          <w:rtl/>
        </w:rPr>
        <w:t>כתב שאין לנו לחדש תנאים מקיום המצוה מעצמינו בלי מקור ברור.   אולם הבניין ציון</w:t>
      </w:r>
      <w:r w:rsidRPr="00287C08">
        <w:rPr>
          <w:rFonts w:ascii="Arial" w:hAnsi="Arial" w:cs="Arial" w:hint="cs"/>
          <w:rtl/>
        </w:rPr>
        <w:t xml:space="preserve"> (שם) </w:t>
      </w:r>
      <w:r>
        <w:rPr>
          <w:rFonts w:ascii="Arial" w:hAnsi="Arial" w:cs="Arial" w:hint="cs"/>
          <w:sz w:val="26"/>
          <w:szCs w:val="26"/>
          <w:rtl/>
        </w:rPr>
        <w:t>כתב שאדרבה מזה שמנהג כל ישראל לפרוע ע"י הצפורניים מוכח שבודאי יש קבלה בידם שצריך לפרוע ע"י הצפורניים, ואפשר אף שזו הל' למשה מסיני (!).</w:t>
      </w:r>
    </w:p>
    <w:p w14:paraId="454D81C6" w14:textId="77777777" w:rsidR="004C3BCC" w:rsidRDefault="004C3BCC" w:rsidP="004C3BCC">
      <w:pPr>
        <w:jc w:val="both"/>
        <w:rPr>
          <w:rFonts w:ascii="Arial" w:hAnsi="Arial" w:cs="Arial"/>
          <w:sz w:val="26"/>
          <w:szCs w:val="26"/>
          <w:rtl/>
        </w:rPr>
      </w:pPr>
      <w:r>
        <w:rPr>
          <w:rFonts w:ascii="Arial" w:hAnsi="Arial" w:cs="Arial" w:hint="cs"/>
          <w:sz w:val="26"/>
          <w:szCs w:val="26"/>
          <w:rtl/>
        </w:rPr>
        <w:t>א"כ נחלקו האחרונים אם יש חובה לעשות את הפריעה בצפורן דוקא או לא.   דעת המלחמת ארי, האחיעזר, הזרע אמת, האגרו"מ, והמהר"ץ חיות שאין חובה לעשות דוקא בצפורן.   ואילו דעת הבניין ציון, הערוה"ש</w:t>
      </w:r>
      <w:r w:rsidRPr="00D514D3">
        <w:rPr>
          <w:rFonts w:ascii="Arial" w:hAnsi="Arial" w:cs="Arial" w:hint="cs"/>
          <w:rtl/>
        </w:rPr>
        <w:t xml:space="preserve"> (רסד, יא)</w:t>
      </w:r>
      <w:r>
        <w:rPr>
          <w:rFonts w:ascii="Arial" w:hAnsi="Arial" w:cs="Arial" w:hint="cs"/>
          <w:sz w:val="26"/>
          <w:szCs w:val="26"/>
          <w:rtl/>
        </w:rPr>
        <w:t>, האור מאיר,</w:t>
      </w:r>
      <w:r w:rsidRPr="003B0D5C">
        <w:rPr>
          <w:rFonts w:ascii="Arial" w:hAnsi="Arial" w:cs="Arial" w:hint="cs"/>
          <w:sz w:val="26"/>
          <w:szCs w:val="26"/>
          <w:rtl/>
        </w:rPr>
        <w:t xml:space="preserve"> </w:t>
      </w:r>
      <w:r>
        <w:rPr>
          <w:rFonts w:ascii="Arial" w:hAnsi="Arial" w:cs="Arial" w:hint="cs"/>
          <w:sz w:val="26"/>
          <w:szCs w:val="26"/>
          <w:rtl/>
        </w:rPr>
        <w:t>המשנ"ה</w:t>
      </w:r>
      <w:r>
        <w:rPr>
          <w:rStyle w:val="a9"/>
          <w:rFonts w:ascii="Arial" w:hAnsi="Arial" w:cs="Arial"/>
          <w:sz w:val="26"/>
          <w:szCs w:val="26"/>
          <w:rtl/>
        </w:rPr>
        <w:footnoteReference w:id="33"/>
      </w:r>
      <w:r>
        <w:rPr>
          <w:rFonts w:ascii="Arial" w:hAnsi="Arial" w:cs="Arial" w:hint="cs"/>
          <w:sz w:val="26"/>
          <w:szCs w:val="26"/>
          <w:rtl/>
        </w:rPr>
        <w:t>, המנח"י</w:t>
      </w:r>
      <w:r w:rsidRPr="00D514D3">
        <w:rPr>
          <w:rFonts w:ascii="Arial" w:hAnsi="Arial" w:cs="Arial" w:hint="cs"/>
          <w:rtl/>
        </w:rPr>
        <w:t xml:space="preserve"> (ח"ט סימן ק) </w:t>
      </w:r>
      <w:r>
        <w:rPr>
          <w:rFonts w:ascii="Arial" w:hAnsi="Arial" w:cs="Arial" w:hint="cs"/>
          <w:sz w:val="26"/>
          <w:szCs w:val="26"/>
          <w:rtl/>
        </w:rPr>
        <w:t xml:space="preserve"> והמלמד להועיל</w:t>
      </w:r>
      <w:r w:rsidRPr="00D514D3">
        <w:rPr>
          <w:rFonts w:ascii="Arial" w:hAnsi="Arial" w:cs="Arial" w:hint="cs"/>
          <w:rtl/>
        </w:rPr>
        <w:t xml:space="preserve"> (חיו"ד סימן פא)</w:t>
      </w:r>
      <w:r>
        <w:rPr>
          <w:rFonts w:ascii="Arial" w:hAnsi="Arial" w:cs="Arial" w:hint="cs"/>
          <w:sz w:val="26"/>
          <w:szCs w:val="26"/>
          <w:rtl/>
        </w:rPr>
        <w:t xml:space="preserve">  שיש לעשות בצפורן דוקא.</w:t>
      </w:r>
    </w:p>
    <w:p w14:paraId="49784FF6" w14:textId="77777777" w:rsidR="004C3BCC" w:rsidRPr="00F107F2" w:rsidRDefault="004C3BCC" w:rsidP="004C3BCC">
      <w:pPr>
        <w:jc w:val="both"/>
        <w:rPr>
          <w:rFonts w:ascii="Arial" w:hAnsi="Arial" w:cs="Arial"/>
          <w:b/>
          <w:bCs/>
          <w:sz w:val="27"/>
          <w:szCs w:val="27"/>
          <w:rtl/>
        </w:rPr>
      </w:pPr>
      <w:r>
        <w:rPr>
          <w:rFonts w:ascii="Arial" w:hAnsi="Arial" w:cs="Arial" w:hint="cs"/>
          <w:sz w:val="26"/>
          <w:szCs w:val="26"/>
          <w:rtl/>
        </w:rPr>
        <w:t>ולעניין הל', נר' שמכיון שמח' זו היא בדין דרבנן הרי שיש לנו לילך אחר המקילים, ובפרט שהמחמירים באים לחדש דין שאין לו מקור בבבלי ובירו' ועליהם להביא ראיה מוכרחת לדבריהם.   ומ"מ בודאי שאם אפשר טוב לפרוע בצפורן</w:t>
      </w:r>
      <w:r w:rsidRPr="00CD50EE">
        <w:rPr>
          <w:rFonts w:ascii="Arial" w:hAnsi="Arial" w:cs="Arial" w:hint="cs"/>
          <w:sz w:val="26"/>
          <w:szCs w:val="26"/>
          <w:rtl/>
        </w:rPr>
        <w:t xml:space="preserve"> </w:t>
      </w:r>
      <w:r>
        <w:rPr>
          <w:rFonts w:ascii="Arial" w:hAnsi="Arial" w:cs="Arial" w:hint="cs"/>
          <w:sz w:val="26"/>
          <w:szCs w:val="26"/>
          <w:rtl/>
        </w:rPr>
        <w:t>לכתח'</w:t>
      </w:r>
      <w:r>
        <w:rPr>
          <w:rStyle w:val="a9"/>
          <w:rFonts w:ascii="Arial" w:hAnsi="Arial" w:cs="Arial"/>
          <w:sz w:val="26"/>
          <w:szCs w:val="26"/>
          <w:rtl/>
        </w:rPr>
        <w:footnoteReference w:id="34"/>
      </w:r>
      <w:r>
        <w:rPr>
          <w:rFonts w:ascii="Arial" w:hAnsi="Arial" w:cs="Arial" w:hint="cs"/>
          <w:sz w:val="26"/>
          <w:szCs w:val="26"/>
          <w:rtl/>
        </w:rPr>
        <w:t xml:space="preserve"> שנראה מהמדרש שיש בזה משום חיבובי מצוה</w:t>
      </w:r>
      <w:r>
        <w:rPr>
          <w:rStyle w:val="a9"/>
          <w:rFonts w:ascii="Arial" w:hAnsi="Arial" w:cs="Arial"/>
          <w:sz w:val="26"/>
          <w:szCs w:val="26"/>
          <w:rtl/>
        </w:rPr>
        <w:footnoteReference w:id="35"/>
      </w:r>
      <w:r>
        <w:rPr>
          <w:rFonts w:ascii="Arial" w:hAnsi="Arial" w:cs="Arial" w:hint="cs"/>
          <w:sz w:val="26"/>
          <w:szCs w:val="26"/>
          <w:rtl/>
        </w:rPr>
        <w:t>, וכ"כ האגרו"מ</w:t>
      </w:r>
      <w:r w:rsidRPr="00FA4291">
        <w:rPr>
          <w:rFonts w:ascii="Arial" w:hAnsi="Arial" w:cs="Arial" w:hint="cs"/>
          <w:rtl/>
        </w:rPr>
        <w:t xml:space="preserve"> (שם)</w:t>
      </w:r>
    </w:p>
    <w:p w14:paraId="27A071B3" w14:textId="77777777" w:rsidR="004C3BCC" w:rsidRDefault="004C3BCC" w:rsidP="004C3BCC">
      <w:pPr>
        <w:jc w:val="both"/>
        <w:rPr>
          <w:rFonts w:ascii="Arial" w:hAnsi="Arial" w:cs="Arial"/>
          <w:sz w:val="26"/>
          <w:szCs w:val="26"/>
          <w:rtl/>
        </w:rPr>
      </w:pPr>
      <w:r>
        <w:rPr>
          <w:rFonts w:ascii="Arial" w:hAnsi="Arial" w:cs="Arial" w:hint="cs"/>
          <w:sz w:val="26"/>
          <w:szCs w:val="26"/>
          <w:rtl/>
        </w:rPr>
        <w:t>ואם המוהל חותך מעט בסכין או במספריים ואת שאר העור פורע ע"י הידים והצפורניים כתבו המנח"י</w:t>
      </w:r>
      <w:r w:rsidRPr="00B60EDF">
        <w:rPr>
          <w:rFonts w:ascii="Arial" w:hAnsi="Arial" w:cs="Arial" w:hint="cs"/>
          <w:rtl/>
        </w:rPr>
        <w:t xml:space="preserve"> (שם) </w:t>
      </w:r>
      <w:r w:rsidRPr="006A7D0A">
        <w:rPr>
          <w:rFonts w:ascii="Arial" w:hAnsi="Arial" w:cs="Arial" w:hint="cs"/>
          <w:sz w:val="26"/>
          <w:szCs w:val="26"/>
          <w:rtl/>
        </w:rPr>
        <w:t>ועמק ההלכה</w:t>
      </w:r>
      <w:r>
        <w:rPr>
          <w:rFonts w:ascii="Arial" w:hAnsi="Arial" w:cs="Arial" w:hint="cs"/>
          <w:rtl/>
        </w:rPr>
        <w:t xml:space="preserve"> (ח"ב סימן ח) </w:t>
      </w:r>
      <w:r>
        <w:rPr>
          <w:rFonts w:ascii="Arial" w:hAnsi="Arial" w:cs="Arial" w:hint="cs"/>
          <w:sz w:val="26"/>
          <w:szCs w:val="26"/>
          <w:rtl/>
        </w:rPr>
        <w:t>שלכו"ע אין בזה בעייה וניתן לעשות כן לכתח', וכן בס' נחל הברית</w:t>
      </w:r>
      <w:r w:rsidRPr="00B60EDF">
        <w:rPr>
          <w:rFonts w:ascii="Arial" w:hAnsi="Arial" w:cs="Arial" w:hint="cs"/>
          <w:rtl/>
        </w:rPr>
        <w:t xml:space="preserve"> (סימן לב בד"ה </w:t>
      </w:r>
      <w:r>
        <w:rPr>
          <w:rFonts w:ascii="Arial" w:hAnsi="Arial" w:cs="Arial" w:hint="cs"/>
          <w:rtl/>
        </w:rPr>
        <w:t>ויש להעיר</w:t>
      </w:r>
      <w:r w:rsidRPr="00B60EDF">
        <w:rPr>
          <w:rFonts w:ascii="Arial" w:hAnsi="Arial" w:cs="Arial" w:hint="cs"/>
          <w:rtl/>
        </w:rPr>
        <w:t xml:space="preserve">) </w:t>
      </w:r>
      <w:r>
        <w:rPr>
          <w:rFonts w:ascii="Arial" w:hAnsi="Arial" w:cs="Arial" w:hint="cs"/>
          <w:sz w:val="26"/>
          <w:szCs w:val="26"/>
          <w:rtl/>
        </w:rPr>
        <w:t>כתב שכן נהגו לעשות המוהלים.</w:t>
      </w:r>
    </w:p>
    <w:p w14:paraId="5136B7FE" w14:textId="40B608CE" w:rsidR="00145019" w:rsidRDefault="004C3BCC" w:rsidP="004C3BCC">
      <w:pPr>
        <w:jc w:val="both"/>
        <w:rPr>
          <w:rFonts w:ascii="Arial" w:hAnsi="Arial" w:cs="Arial"/>
          <w:sz w:val="26"/>
          <w:szCs w:val="26"/>
          <w:rtl/>
        </w:rPr>
      </w:pPr>
      <w:r>
        <w:rPr>
          <w:rFonts w:ascii="Arial" w:hAnsi="Arial" w:cs="Arial" w:hint="cs"/>
          <w:sz w:val="26"/>
          <w:szCs w:val="26"/>
          <w:rtl/>
        </w:rPr>
        <w:t>ונר' ברור שאם יש מוהל שאין לו צפורניים שיוכל לפרוע בהם, ובשביל מוהל עם צפורניים יצטרכו להמתין ולעכב את הברית, הרי שיש למול ע"י המוהל הראשון ואין לאחר את המילה בשביל המוהל האחר. שהרי העלנו שהעיקר להל' שאין חייבים לפרוע ע"י הצפורניים אף לא מדרבנן, ואילו מצוות זריזין מקדימין בברית מילה הבאנו</w:t>
      </w:r>
      <w:r w:rsidRPr="00CD50EE">
        <w:rPr>
          <w:rFonts w:ascii="Arial" w:hAnsi="Arial" w:cs="Arial" w:hint="cs"/>
          <w:sz w:val="26"/>
          <w:szCs w:val="26"/>
          <w:rtl/>
        </w:rPr>
        <w:t xml:space="preserve"> לעיל</w:t>
      </w:r>
      <w:r>
        <w:rPr>
          <w:rFonts w:ascii="Arial" w:hAnsi="Arial" w:cs="Arial" w:hint="cs"/>
          <w:rtl/>
        </w:rPr>
        <w:t xml:space="preserve"> </w:t>
      </w:r>
      <w:r w:rsidRPr="003C1ABE">
        <w:rPr>
          <w:rFonts w:ascii="Arial" w:hAnsi="Arial" w:cs="Arial" w:hint="cs"/>
          <w:rtl/>
        </w:rPr>
        <w:t>(</w:t>
      </w:r>
      <w:r w:rsidRPr="008E5CEB">
        <w:rPr>
          <w:rFonts w:ascii="Arial" w:hAnsi="Arial" w:cs="Arial" w:hint="cs"/>
          <w:rtl/>
        </w:rPr>
        <w:t>סעיף א</w:t>
      </w:r>
      <w:r w:rsidRPr="003C1ABE">
        <w:rPr>
          <w:rFonts w:ascii="Arial" w:hAnsi="Arial" w:cs="Arial" w:hint="cs"/>
          <w:rtl/>
        </w:rPr>
        <w:t xml:space="preserve">) </w:t>
      </w:r>
      <w:r>
        <w:rPr>
          <w:rFonts w:ascii="Arial" w:hAnsi="Arial" w:cs="Arial" w:hint="cs"/>
          <w:sz w:val="26"/>
          <w:szCs w:val="26"/>
          <w:rtl/>
        </w:rPr>
        <w:t>שי"א שזה חיוב מדאו' וי"א מדרבנן, וכן כתבנו</w:t>
      </w:r>
      <w:r>
        <w:rPr>
          <w:rFonts w:ascii="Arial" w:hAnsi="Arial" w:cs="Arial" w:hint="cs"/>
          <w:rtl/>
        </w:rPr>
        <w:t xml:space="preserve"> </w:t>
      </w:r>
      <w:r w:rsidRPr="007554EC">
        <w:rPr>
          <w:rFonts w:ascii="Arial" w:hAnsi="Arial" w:cs="Arial" w:hint="cs"/>
          <w:sz w:val="26"/>
          <w:szCs w:val="26"/>
          <w:rtl/>
        </w:rPr>
        <w:t>לעיל</w:t>
      </w:r>
      <w:r w:rsidRPr="00CD50EE">
        <w:rPr>
          <w:rFonts w:ascii="Arial" w:hAnsi="Arial" w:cs="Arial" w:hint="cs"/>
          <w:rtl/>
        </w:rPr>
        <w:t xml:space="preserve"> (</w:t>
      </w:r>
      <w:r w:rsidRPr="008E5CEB">
        <w:rPr>
          <w:rFonts w:ascii="Arial" w:hAnsi="Arial" w:cs="Arial" w:hint="cs"/>
          <w:rtl/>
        </w:rPr>
        <w:t>סעיף ב</w:t>
      </w:r>
      <w:r w:rsidRPr="00CD50EE">
        <w:rPr>
          <w:rFonts w:ascii="Arial" w:hAnsi="Arial" w:cs="Arial" w:hint="cs"/>
          <w:rtl/>
        </w:rPr>
        <w:t xml:space="preserve">) </w:t>
      </w:r>
      <w:r>
        <w:rPr>
          <w:rFonts w:ascii="Arial" w:hAnsi="Arial" w:cs="Arial" w:hint="cs"/>
          <w:sz w:val="26"/>
          <w:szCs w:val="26"/>
          <w:rtl/>
        </w:rPr>
        <w:t xml:space="preserve">שיש במילה חיוב מיוחד לא לאחרה. והרי דין זריזין </w:t>
      </w:r>
      <w:r>
        <w:rPr>
          <w:rFonts w:ascii="Arial" w:hAnsi="Arial" w:cs="Arial" w:hint="cs"/>
          <w:sz w:val="26"/>
          <w:szCs w:val="26"/>
          <w:rtl/>
        </w:rPr>
        <w:lastRenderedPageBreak/>
        <w:t>מבואר בתלמוד ונפסק ע"י כל הפוסקים, והיאך נבטלו בשביל דין שלא מוזכר בגמ' ואף אחד מהראשונים לא כתב במפורש שיש חיוב בפריעה בצפורן, ואף מרב האי גאון מבואר שאין מעלה בפריעה ע"י הצפורן, וזה ברור.</w:t>
      </w:r>
    </w:p>
    <w:p w14:paraId="227C9091" w14:textId="77777777" w:rsidR="00145019" w:rsidRDefault="00145019">
      <w:pPr>
        <w:bidi w:val="0"/>
        <w:rPr>
          <w:rFonts w:ascii="Arial" w:hAnsi="Arial" w:cs="Arial"/>
          <w:sz w:val="26"/>
          <w:szCs w:val="26"/>
          <w:rtl/>
        </w:rPr>
      </w:pPr>
      <w:r>
        <w:rPr>
          <w:rFonts w:ascii="Arial" w:hAnsi="Arial" w:cs="Arial"/>
          <w:sz w:val="26"/>
          <w:szCs w:val="26"/>
          <w:rtl/>
        </w:rPr>
        <w:br w:type="page"/>
      </w:r>
    </w:p>
    <w:p w14:paraId="3B3D6E8E" w14:textId="7A7E7FD7" w:rsidR="004C3BCC" w:rsidRPr="00E24566" w:rsidRDefault="004C3BCC" w:rsidP="004C3BCC">
      <w:pPr>
        <w:jc w:val="both"/>
        <w:rPr>
          <w:rFonts w:ascii="Arial" w:hAnsi="Arial" w:cs="Arial"/>
          <w:b/>
          <w:bCs/>
          <w:sz w:val="27"/>
          <w:szCs w:val="27"/>
          <w:rtl/>
        </w:rPr>
      </w:pPr>
      <w:r>
        <w:rPr>
          <w:rFonts w:ascii="Arial" w:hAnsi="Arial" w:cs="Arial" w:hint="cs"/>
          <w:b/>
          <w:bCs/>
          <w:sz w:val="27"/>
          <w:szCs w:val="27"/>
          <w:rtl/>
        </w:rPr>
        <w:lastRenderedPageBreak/>
        <w:t>י</w:t>
      </w:r>
      <w:r w:rsidRPr="00E24566">
        <w:rPr>
          <w:rFonts w:ascii="Arial" w:hAnsi="Arial" w:cs="Arial" w:hint="cs"/>
          <w:b/>
          <w:bCs/>
          <w:sz w:val="27"/>
          <w:szCs w:val="27"/>
          <w:rtl/>
        </w:rPr>
        <w:t>א. אם יש שני תינוקות למול ואחד מהם הוא כהן ואחד הוא ישראל יש להקדים את מילת הכהן.</w:t>
      </w:r>
    </w:p>
    <w:p w14:paraId="3EC70AEA" w14:textId="535E0F0B" w:rsidR="004C3BCC" w:rsidRPr="00145019" w:rsidRDefault="00145019" w:rsidP="004C3BCC">
      <w:pPr>
        <w:jc w:val="both"/>
        <w:rPr>
          <w:rFonts w:ascii="Arial" w:hAnsi="Arial" w:cs="Arial"/>
          <w:b/>
          <w:bCs/>
          <w:sz w:val="26"/>
          <w:szCs w:val="26"/>
          <w:rtl/>
        </w:rPr>
      </w:pPr>
      <w:r w:rsidRPr="00145019">
        <w:rPr>
          <w:rFonts w:ascii="Arial" w:hAnsi="Arial" w:cs="Arial" w:hint="cs"/>
          <w:b/>
          <w:bCs/>
          <w:sz w:val="26"/>
          <w:szCs w:val="26"/>
          <w:rtl/>
        </w:rPr>
        <w:t>ביאורים:</w:t>
      </w:r>
    </w:p>
    <w:p w14:paraId="74FA77DD" w14:textId="5A73FBE6" w:rsidR="004C3BCC" w:rsidRDefault="004C3BCC" w:rsidP="004C3BCC">
      <w:pPr>
        <w:jc w:val="both"/>
        <w:rPr>
          <w:rFonts w:ascii="Arial" w:hAnsi="Arial" w:cs="Arial"/>
          <w:sz w:val="26"/>
          <w:szCs w:val="26"/>
          <w:rtl/>
        </w:rPr>
      </w:pPr>
      <w:r>
        <w:rPr>
          <w:rFonts w:ascii="Arial" w:hAnsi="Arial" w:cs="Arial" w:hint="cs"/>
          <w:sz w:val="26"/>
          <w:szCs w:val="26"/>
          <w:rtl/>
        </w:rPr>
        <w:t>איתא בהוריות</w:t>
      </w:r>
      <w:r w:rsidRPr="00823179">
        <w:rPr>
          <w:rFonts w:ascii="Arial" w:hAnsi="Arial" w:cs="Arial" w:hint="cs"/>
          <w:rtl/>
        </w:rPr>
        <w:t xml:space="preserve"> (יב:) </w:t>
      </w:r>
      <w:r>
        <w:rPr>
          <w:rFonts w:ascii="Arial" w:hAnsi="Arial" w:cs="Arial" w:hint="cs"/>
          <w:sz w:val="26"/>
          <w:szCs w:val="26"/>
          <w:rtl/>
        </w:rPr>
        <w:t>כל המקודש מחברו קודם את חברו מנלן דתנא דבי ר"י 'וקדשתו' לכל דבר שבקדושה לפתוח ראשון (ופרש"י לקרות בתורה) ולברך ראשון (ופרש"י בזימון) וכו'.</w:t>
      </w:r>
    </w:p>
    <w:p w14:paraId="47D556B7" w14:textId="77777777" w:rsidR="004C3BCC" w:rsidRDefault="004C3BCC" w:rsidP="004C3BCC">
      <w:pPr>
        <w:jc w:val="both"/>
        <w:rPr>
          <w:rFonts w:ascii="Arial" w:hAnsi="Arial" w:cs="Arial"/>
          <w:sz w:val="26"/>
          <w:szCs w:val="26"/>
          <w:rtl/>
        </w:rPr>
      </w:pPr>
      <w:r>
        <w:rPr>
          <w:rFonts w:ascii="Arial" w:hAnsi="Arial" w:cs="Arial" w:hint="cs"/>
          <w:sz w:val="26"/>
          <w:szCs w:val="26"/>
          <w:rtl/>
        </w:rPr>
        <w:t>וכתב הקרן אורה</w:t>
      </w:r>
      <w:r w:rsidRPr="00823179">
        <w:rPr>
          <w:rFonts w:ascii="Arial" w:hAnsi="Arial" w:cs="Arial" w:hint="cs"/>
          <w:rtl/>
        </w:rPr>
        <w:t xml:space="preserve"> (שם בד"ה כל המקודש) </w:t>
      </w:r>
      <w:r>
        <w:rPr>
          <w:rFonts w:ascii="Arial" w:hAnsi="Arial" w:cs="Arial" w:hint="cs"/>
          <w:sz w:val="26"/>
          <w:szCs w:val="26"/>
          <w:rtl/>
        </w:rPr>
        <w:t>שיש ללמוד מכאן שיש להקדים מילת כהן למילת ישראל, וכמו שאמרו בירו'</w:t>
      </w:r>
      <w:r w:rsidRPr="00710A02">
        <w:rPr>
          <w:rFonts w:ascii="Arial" w:hAnsi="Arial" w:cs="Arial" w:hint="cs"/>
          <w:rtl/>
        </w:rPr>
        <w:t xml:space="preserve"> (הוריות פ"ג ה"ד) </w:t>
      </w:r>
      <w:r>
        <w:rPr>
          <w:rFonts w:ascii="Arial" w:hAnsi="Arial" w:cs="Arial" w:hint="cs"/>
          <w:sz w:val="26"/>
          <w:szCs w:val="26"/>
          <w:rtl/>
        </w:rPr>
        <w:t>שנדבת משיח קודמת לנדבת העם</w:t>
      </w:r>
      <w:r>
        <w:rPr>
          <w:rStyle w:val="a9"/>
          <w:rFonts w:ascii="Arial" w:hAnsi="Arial" w:cs="Arial"/>
          <w:sz w:val="26"/>
          <w:szCs w:val="26"/>
          <w:rtl/>
        </w:rPr>
        <w:footnoteReference w:id="36"/>
      </w:r>
      <w:r>
        <w:rPr>
          <w:rFonts w:ascii="Arial" w:hAnsi="Arial" w:cs="Arial" w:hint="cs"/>
          <w:sz w:val="26"/>
          <w:szCs w:val="26"/>
          <w:rtl/>
        </w:rPr>
        <w:t>.</w:t>
      </w:r>
    </w:p>
    <w:p w14:paraId="5E6C8704" w14:textId="77777777" w:rsidR="004C3BCC" w:rsidRPr="005B33B0" w:rsidRDefault="004C3BCC" w:rsidP="004C3BCC">
      <w:pPr>
        <w:jc w:val="both"/>
        <w:rPr>
          <w:rFonts w:ascii="Arial" w:hAnsi="Arial" w:cs="Arial"/>
          <w:sz w:val="26"/>
          <w:szCs w:val="26"/>
          <w:rtl/>
        </w:rPr>
      </w:pPr>
      <w:r>
        <w:rPr>
          <w:rFonts w:ascii="Arial" w:hAnsi="Arial" w:cs="Arial" w:hint="cs"/>
          <w:sz w:val="26"/>
          <w:szCs w:val="26"/>
          <w:rtl/>
        </w:rPr>
        <w:t>וכתב החשוקי חמד</w:t>
      </w:r>
      <w:r w:rsidRPr="00823179">
        <w:rPr>
          <w:rFonts w:ascii="Arial" w:hAnsi="Arial" w:cs="Arial" w:hint="cs"/>
          <w:rtl/>
        </w:rPr>
        <w:t xml:space="preserve"> (יומא פא:) </w:t>
      </w:r>
      <w:r>
        <w:rPr>
          <w:rFonts w:ascii="Arial" w:hAnsi="Arial" w:cs="Arial" w:hint="cs"/>
          <w:sz w:val="26"/>
          <w:szCs w:val="26"/>
          <w:rtl/>
        </w:rPr>
        <w:t>שלפי הראיה מהירו' יוצא שאף אם יש זמן למול רק תינוק א' יש למול את של הכהן. א"כ ס"ל לקרן אורה שמשום 'וקדשתו' יש להקדים כהן גם לדבר מצוה</w:t>
      </w:r>
      <w:r>
        <w:rPr>
          <w:rStyle w:val="a9"/>
          <w:rFonts w:ascii="Arial" w:hAnsi="Arial" w:cs="Arial"/>
          <w:sz w:val="26"/>
          <w:szCs w:val="26"/>
          <w:rtl/>
        </w:rPr>
        <w:footnoteReference w:id="37"/>
      </w:r>
      <w:r>
        <w:rPr>
          <w:rFonts w:ascii="Arial" w:hAnsi="Arial" w:cs="Arial" w:hint="cs"/>
          <w:sz w:val="26"/>
          <w:szCs w:val="26"/>
          <w:rtl/>
        </w:rPr>
        <w:t>.</w:t>
      </w:r>
    </w:p>
    <w:p w14:paraId="04848ACF" w14:textId="77777777" w:rsidR="004C3BCC" w:rsidRDefault="004C3BCC" w:rsidP="004C3BCC">
      <w:pPr>
        <w:jc w:val="both"/>
        <w:rPr>
          <w:rFonts w:ascii="Arial" w:hAnsi="Arial" w:cs="Arial"/>
          <w:sz w:val="26"/>
          <w:szCs w:val="26"/>
          <w:rtl/>
        </w:rPr>
      </w:pPr>
      <w:r w:rsidRPr="005B33B0">
        <w:rPr>
          <w:rFonts w:ascii="Arial" w:hAnsi="Arial" w:cs="Arial" w:hint="cs"/>
          <w:sz w:val="26"/>
          <w:szCs w:val="26"/>
          <w:rtl/>
        </w:rPr>
        <w:t>ומ"מ</w:t>
      </w:r>
      <w:r w:rsidRPr="00710A02">
        <w:rPr>
          <w:rFonts w:ascii="Arial" w:hAnsi="Arial" w:cs="Arial" w:hint="cs"/>
          <w:sz w:val="26"/>
          <w:szCs w:val="26"/>
          <w:rtl/>
        </w:rPr>
        <w:t xml:space="preserve"> </w:t>
      </w:r>
      <w:r>
        <w:rPr>
          <w:rFonts w:ascii="Arial" w:hAnsi="Arial" w:cs="Arial" w:hint="cs"/>
          <w:sz w:val="26"/>
          <w:szCs w:val="26"/>
          <w:rtl/>
        </w:rPr>
        <w:t>יש להסתפק אם כוונתם על המצוה של האב למול בנו או שכוונתם על המצוה של התינוק למול את עצמו.</w:t>
      </w:r>
    </w:p>
    <w:p w14:paraId="6BCDDF51" w14:textId="77777777" w:rsidR="004C3BCC" w:rsidRDefault="004C3BCC" w:rsidP="004C3BCC">
      <w:pPr>
        <w:jc w:val="both"/>
        <w:rPr>
          <w:rFonts w:ascii="Arial" w:hAnsi="Arial" w:cs="Arial"/>
          <w:rtl/>
        </w:rPr>
      </w:pPr>
      <w:r>
        <w:rPr>
          <w:rFonts w:ascii="Arial" w:hAnsi="Arial" w:cs="Arial" w:hint="cs"/>
          <w:sz w:val="26"/>
          <w:szCs w:val="26"/>
          <w:rtl/>
        </w:rPr>
        <w:t>שהרי בס' כורת הברית</w:t>
      </w:r>
      <w:r w:rsidRPr="00823179">
        <w:rPr>
          <w:rFonts w:ascii="Arial" w:hAnsi="Arial" w:cs="Arial" w:hint="cs"/>
          <w:rtl/>
        </w:rPr>
        <w:t xml:space="preserve"> (</w:t>
      </w:r>
      <w:r>
        <w:rPr>
          <w:rFonts w:ascii="Arial" w:hAnsi="Arial" w:cs="Arial" w:hint="cs"/>
          <w:rtl/>
        </w:rPr>
        <w:t xml:space="preserve">סימן </w:t>
      </w:r>
      <w:r w:rsidRPr="00823179">
        <w:rPr>
          <w:rFonts w:ascii="Arial" w:hAnsi="Arial" w:cs="Arial" w:hint="cs"/>
          <w:rtl/>
        </w:rPr>
        <w:t xml:space="preserve">רסה ס"ק טל) </w:t>
      </w:r>
      <w:r>
        <w:rPr>
          <w:rFonts w:ascii="Arial" w:hAnsi="Arial" w:cs="Arial" w:hint="cs"/>
          <w:sz w:val="26"/>
          <w:szCs w:val="26"/>
          <w:rtl/>
        </w:rPr>
        <w:t>כתב שאין 'וקדשתו' בהקדמת מילת הכהן משום שאין מצוות 'וקדשתו' בכהן קטן, וכמש"כ המג"א</w:t>
      </w:r>
      <w:r w:rsidRPr="00823179">
        <w:rPr>
          <w:rFonts w:ascii="Arial" w:hAnsi="Arial" w:cs="Arial" w:hint="cs"/>
          <w:rtl/>
        </w:rPr>
        <w:t xml:space="preserve"> (או"ח רפב, ס</w:t>
      </w:r>
      <w:r>
        <w:rPr>
          <w:rFonts w:ascii="Arial" w:hAnsi="Arial" w:cs="Arial" w:hint="cs"/>
          <w:rtl/>
        </w:rPr>
        <w:t>"</w:t>
      </w:r>
      <w:r w:rsidRPr="00823179">
        <w:rPr>
          <w:rFonts w:ascii="Arial" w:hAnsi="Arial" w:cs="Arial" w:hint="cs"/>
          <w:rtl/>
        </w:rPr>
        <w:t>ק</w:t>
      </w:r>
      <w:r>
        <w:rPr>
          <w:rFonts w:ascii="Arial" w:hAnsi="Arial" w:cs="Arial" w:hint="cs"/>
          <w:rtl/>
        </w:rPr>
        <w:t xml:space="preserve"> </w:t>
      </w:r>
      <w:r w:rsidRPr="00823179">
        <w:rPr>
          <w:rFonts w:ascii="Arial" w:hAnsi="Arial" w:cs="Arial" w:hint="cs"/>
          <w:rtl/>
        </w:rPr>
        <w:t>ו)</w:t>
      </w:r>
      <w:r>
        <w:rPr>
          <w:rFonts w:ascii="Arial" w:hAnsi="Arial" w:cs="Arial" w:hint="cs"/>
          <w:rtl/>
        </w:rPr>
        <w:t>.</w:t>
      </w:r>
      <w:r w:rsidRPr="00823179">
        <w:rPr>
          <w:rFonts w:ascii="Arial" w:hAnsi="Arial" w:cs="Arial" w:hint="cs"/>
          <w:sz w:val="26"/>
          <w:szCs w:val="26"/>
          <w:rtl/>
        </w:rPr>
        <w:t xml:space="preserve"> </w:t>
      </w:r>
      <w:r>
        <w:rPr>
          <w:rFonts w:ascii="Arial" w:hAnsi="Arial" w:cs="Arial" w:hint="cs"/>
          <w:sz w:val="26"/>
          <w:szCs w:val="26"/>
          <w:rtl/>
        </w:rPr>
        <w:t xml:space="preserve">  </w:t>
      </w:r>
      <w:r w:rsidRPr="00823179">
        <w:rPr>
          <w:rFonts w:ascii="Arial" w:hAnsi="Arial" w:cs="Arial" w:hint="cs"/>
          <w:sz w:val="26"/>
          <w:szCs w:val="26"/>
          <w:rtl/>
        </w:rPr>
        <w:t>ובס' הזיכרון לר' פרנק</w:t>
      </w:r>
      <w:r w:rsidRPr="00823179">
        <w:rPr>
          <w:rFonts w:ascii="Arial" w:hAnsi="Arial" w:cs="Arial" w:hint="cs"/>
          <w:rtl/>
        </w:rPr>
        <w:t xml:space="preserve"> (עמ' תקעח) </w:t>
      </w:r>
      <w:r w:rsidRPr="00823179">
        <w:rPr>
          <w:rFonts w:ascii="Arial" w:hAnsi="Arial" w:cs="Arial" w:hint="cs"/>
          <w:sz w:val="26"/>
          <w:szCs w:val="26"/>
          <w:rtl/>
        </w:rPr>
        <w:t xml:space="preserve">כתב הרב שמואל ורנר שבבן כהן או ת"ח </w:t>
      </w:r>
      <w:r>
        <w:rPr>
          <w:rFonts w:ascii="Arial" w:hAnsi="Arial" w:cs="Arial" w:hint="cs"/>
          <w:sz w:val="26"/>
          <w:szCs w:val="26"/>
          <w:rtl/>
        </w:rPr>
        <w:t>החיוב להקדים</w:t>
      </w:r>
      <w:r w:rsidRPr="00823179">
        <w:rPr>
          <w:rFonts w:ascii="Arial" w:hAnsi="Arial" w:cs="Arial" w:hint="cs"/>
          <w:sz w:val="26"/>
          <w:szCs w:val="26"/>
          <w:rtl/>
        </w:rPr>
        <w:t xml:space="preserve"> הוא על האב ולא על הבן הנימול (מכיון שאין 'וקדשתו' בקטן), וכתב שהנפ"מ היא שאם האבות הם מוהלים אזי יש להקדים את מילת הכהן, אך אם יש מוהל אחר אין כאן דין קדימה.</w:t>
      </w:r>
    </w:p>
    <w:p w14:paraId="53FD2880" w14:textId="77777777" w:rsidR="004C3BCC" w:rsidRDefault="004C3BCC" w:rsidP="004C3BCC">
      <w:pPr>
        <w:jc w:val="both"/>
        <w:rPr>
          <w:rFonts w:ascii="Arial" w:hAnsi="Arial" w:cs="Arial"/>
          <w:sz w:val="26"/>
          <w:szCs w:val="26"/>
          <w:rtl/>
        </w:rPr>
      </w:pPr>
      <w:r>
        <w:rPr>
          <w:rFonts w:ascii="Arial" w:hAnsi="Arial" w:cs="Arial" w:hint="cs"/>
          <w:sz w:val="26"/>
          <w:szCs w:val="26"/>
          <w:rtl/>
        </w:rPr>
        <w:t>אמנם המנ"ח</w:t>
      </w:r>
      <w:r w:rsidRPr="00823179">
        <w:rPr>
          <w:rFonts w:ascii="Arial" w:hAnsi="Arial" w:cs="Arial" w:hint="cs"/>
          <w:rtl/>
        </w:rPr>
        <w:t xml:space="preserve"> (מצוה רסט)</w:t>
      </w:r>
      <w:r>
        <w:rPr>
          <w:rFonts w:ascii="Arial" w:hAnsi="Arial" w:cs="Arial" w:hint="cs"/>
          <w:sz w:val="26"/>
          <w:szCs w:val="26"/>
          <w:rtl/>
        </w:rPr>
        <w:t xml:space="preserve"> חלק עליהם וס"ל שאף בקטן יש 'וקדשתו', ועי' בהערה על מקבציאל</w:t>
      </w:r>
      <w:r w:rsidRPr="00823179">
        <w:rPr>
          <w:rFonts w:ascii="Arial" w:hAnsi="Arial" w:cs="Arial" w:hint="cs"/>
          <w:rtl/>
        </w:rPr>
        <w:t xml:space="preserve"> (גליון א' עמ' ד הע' ב)</w:t>
      </w:r>
      <w:r>
        <w:rPr>
          <w:rFonts w:ascii="Arial" w:hAnsi="Arial" w:cs="Arial" w:hint="cs"/>
          <w:sz w:val="26"/>
          <w:szCs w:val="26"/>
          <w:rtl/>
        </w:rPr>
        <w:t xml:space="preserve"> שהביא עוד פוסקים שחולקים על המג"א.</w:t>
      </w:r>
    </w:p>
    <w:p w14:paraId="6EE0A75D" w14:textId="6AAB997B" w:rsidR="004C3BCC" w:rsidRDefault="004C3BCC" w:rsidP="00145019">
      <w:pPr>
        <w:jc w:val="both"/>
        <w:rPr>
          <w:rFonts w:ascii="Arial" w:hAnsi="Arial" w:cs="Arial"/>
          <w:sz w:val="26"/>
          <w:szCs w:val="26"/>
          <w:rtl/>
        </w:rPr>
      </w:pPr>
      <w:r>
        <w:rPr>
          <w:rFonts w:ascii="Arial" w:hAnsi="Arial" w:cs="Arial" w:hint="cs"/>
          <w:sz w:val="26"/>
          <w:szCs w:val="26"/>
          <w:rtl/>
        </w:rPr>
        <w:lastRenderedPageBreak/>
        <w:t xml:space="preserve">ובמקבציאל </w:t>
      </w:r>
      <w:r w:rsidRPr="00823179">
        <w:rPr>
          <w:rFonts w:ascii="Arial" w:hAnsi="Arial" w:cs="Arial" w:hint="cs"/>
          <w:rtl/>
        </w:rPr>
        <w:t xml:space="preserve">(שם) </w:t>
      </w:r>
      <w:r>
        <w:rPr>
          <w:rFonts w:ascii="Arial" w:hAnsi="Arial" w:cs="Arial" w:hint="cs"/>
          <w:sz w:val="26"/>
          <w:szCs w:val="26"/>
          <w:rtl/>
        </w:rPr>
        <w:t>מובאת תשובה של ר' שלמה קלוגר שיש להקדים מילה של כהן משום שיש 'וקדשתו' בזה שהאב יברך 'להכניסו' קודם.   ולדבריו אין מצוות 'וקדשתו' משום הקדמת המצוה.</w:t>
      </w:r>
    </w:p>
    <w:p w14:paraId="3B817CB8" w14:textId="77777777" w:rsidR="004C3BCC" w:rsidRDefault="004C3BCC" w:rsidP="004C3BCC">
      <w:pPr>
        <w:jc w:val="both"/>
        <w:rPr>
          <w:rFonts w:ascii="Arial" w:hAnsi="Arial" w:cs="Arial"/>
          <w:sz w:val="26"/>
          <w:szCs w:val="26"/>
          <w:rtl/>
        </w:rPr>
      </w:pPr>
      <w:r>
        <w:rPr>
          <w:rFonts w:ascii="Arial" w:hAnsi="Arial" w:cs="Arial" w:hint="cs"/>
          <w:sz w:val="26"/>
          <w:szCs w:val="26"/>
          <w:rtl/>
        </w:rPr>
        <w:t>בשו"ת כסא שלמה</w:t>
      </w:r>
      <w:r w:rsidRPr="00756908">
        <w:rPr>
          <w:rFonts w:ascii="Arial" w:hAnsi="Arial" w:cs="Arial" w:hint="cs"/>
          <w:rtl/>
        </w:rPr>
        <w:t xml:space="preserve"> (מאזוז, חיו"ד סימן סז) </w:t>
      </w:r>
      <w:r>
        <w:rPr>
          <w:rFonts w:ascii="Arial" w:hAnsi="Arial" w:cs="Arial" w:hint="cs"/>
          <w:sz w:val="26"/>
          <w:szCs w:val="26"/>
          <w:rtl/>
        </w:rPr>
        <w:t>כתב שמעיקר הדין אין 'וקדשתו' בהקדמת מילת הכהן מפני שבד"כ ב' התינוקות אינם במעמד א'. וכן מפני ש'וקדשתו' שייך רק בדבר שיש לכהן חלק בו כמו לישראל</w:t>
      </w:r>
      <w:r>
        <w:rPr>
          <w:rStyle w:val="a9"/>
          <w:rFonts w:ascii="Arial" w:hAnsi="Arial" w:cs="Arial"/>
          <w:sz w:val="26"/>
          <w:szCs w:val="26"/>
          <w:rtl/>
        </w:rPr>
        <w:footnoteReference w:id="38"/>
      </w:r>
      <w:r>
        <w:rPr>
          <w:rFonts w:ascii="Arial" w:hAnsi="Arial" w:cs="Arial" w:hint="cs"/>
          <w:sz w:val="26"/>
          <w:szCs w:val="26"/>
          <w:rtl/>
        </w:rPr>
        <w:t>, ועי' בדף על הדף</w:t>
      </w:r>
      <w:r w:rsidRPr="005B33B0">
        <w:rPr>
          <w:rFonts w:ascii="Arial" w:hAnsi="Arial" w:cs="Arial" w:hint="cs"/>
          <w:rtl/>
        </w:rPr>
        <w:t xml:space="preserve"> (גיטין נט:) </w:t>
      </w:r>
      <w:r>
        <w:rPr>
          <w:rFonts w:ascii="Arial" w:hAnsi="Arial" w:cs="Arial" w:hint="cs"/>
          <w:sz w:val="26"/>
          <w:szCs w:val="26"/>
          <w:rtl/>
        </w:rPr>
        <w:t>מש"כ על סברא זו.</w:t>
      </w:r>
    </w:p>
    <w:p w14:paraId="719A61E7" w14:textId="77777777" w:rsidR="004C3BCC" w:rsidRDefault="004C3BCC" w:rsidP="004C3BCC">
      <w:pPr>
        <w:jc w:val="both"/>
        <w:rPr>
          <w:rFonts w:ascii="Arial" w:hAnsi="Arial" w:cs="Arial"/>
          <w:sz w:val="26"/>
          <w:szCs w:val="26"/>
          <w:rtl/>
        </w:rPr>
      </w:pPr>
      <w:r>
        <w:rPr>
          <w:rFonts w:ascii="Arial" w:hAnsi="Arial" w:cs="Arial" w:hint="cs"/>
          <w:sz w:val="26"/>
          <w:szCs w:val="26"/>
          <w:rtl/>
        </w:rPr>
        <w:t>ובהערה שם כתב שלא שייך 'וקדשתו' לגבי האב משום שהיא מצוה הנעשית לרוב ע"י שליח.</w:t>
      </w:r>
    </w:p>
    <w:p w14:paraId="4AAACA90"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בס' וישב יוסף </w:t>
      </w:r>
      <w:r w:rsidRPr="00BE594D">
        <w:rPr>
          <w:rFonts w:ascii="Arial" w:hAnsi="Arial" w:cs="Arial" w:hint="cs"/>
          <w:rtl/>
        </w:rPr>
        <w:t xml:space="preserve">(חיו"ד סימן טל) </w:t>
      </w:r>
      <w:r>
        <w:rPr>
          <w:rFonts w:ascii="Arial" w:hAnsi="Arial" w:cs="Arial" w:hint="cs"/>
          <w:sz w:val="26"/>
          <w:szCs w:val="26"/>
          <w:rtl/>
        </w:rPr>
        <w:t>כתב שאם אין ב' הבריתות באותו מקום אין דין 'וקדשתו' מפני שאין כבוד לכהן אם אינו נמצא באותו מקום, ומ"מ אח"כ כתב בשם הרב גיל כהן שאע"פ שבכה"ג אין 'וקדשתו' לתינוק, מ"מ לאביו יש 'וקדשתו' בהקדמת בנו.</w:t>
      </w:r>
    </w:p>
    <w:p w14:paraId="1529C2AB" w14:textId="17777523" w:rsidR="00145019" w:rsidRDefault="004C3BCC" w:rsidP="004C3BCC">
      <w:pPr>
        <w:jc w:val="both"/>
        <w:rPr>
          <w:rFonts w:ascii="Arial" w:hAnsi="Arial" w:cs="Arial"/>
          <w:sz w:val="26"/>
          <w:szCs w:val="26"/>
          <w:rtl/>
        </w:rPr>
      </w:pPr>
      <w:r>
        <w:rPr>
          <w:rFonts w:ascii="Arial" w:hAnsi="Arial" w:cs="Arial" w:hint="cs"/>
          <w:sz w:val="26"/>
          <w:szCs w:val="26"/>
          <w:rtl/>
        </w:rPr>
        <w:t>ולהלכה נר' שיש להקדים את מילת הכהן</w:t>
      </w:r>
      <w:r>
        <w:rPr>
          <w:rStyle w:val="a9"/>
          <w:rFonts w:ascii="Arial" w:hAnsi="Arial" w:cs="Arial"/>
          <w:sz w:val="26"/>
          <w:szCs w:val="26"/>
          <w:rtl/>
        </w:rPr>
        <w:footnoteReference w:id="39"/>
      </w:r>
      <w:r>
        <w:rPr>
          <w:rFonts w:ascii="Arial" w:hAnsi="Arial" w:cs="Arial" w:hint="cs"/>
          <w:sz w:val="26"/>
          <w:szCs w:val="26"/>
          <w:rtl/>
        </w:rPr>
        <w:t xml:space="preserve"> משום 'וקדשתו', שהרי כ"פ הרבה פוסקים</w:t>
      </w:r>
      <w:r>
        <w:rPr>
          <w:rStyle w:val="a9"/>
          <w:rFonts w:ascii="Arial" w:hAnsi="Arial" w:cs="Arial"/>
          <w:sz w:val="26"/>
          <w:szCs w:val="26"/>
          <w:rtl/>
        </w:rPr>
        <w:footnoteReference w:id="40"/>
      </w:r>
      <w:r>
        <w:rPr>
          <w:rFonts w:ascii="Arial" w:hAnsi="Arial" w:cs="Arial" w:hint="cs"/>
          <w:sz w:val="26"/>
          <w:szCs w:val="26"/>
          <w:rtl/>
        </w:rPr>
        <w:t xml:space="preserve"> ודלא ככורת הברית</w:t>
      </w:r>
      <w:r w:rsidRPr="00823179">
        <w:rPr>
          <w:rFonts w:ascii="Arial" w:hAnsi="Arial" w:cs="Arial" w:hint="cs"/>
          <w:rtl/>
        </w:rPr>
        <w:t xml:space="preserve"> (שם)</w:t>
      </w:r>
      <w:r>
        <w:rPr>
          <w:rFonts w:ascii="Arial" w:hAnsi="Arial" w:cs="Arial" w:hint="cs"/>
          <w:rtl/>
        </w:rPr>
        <w:t xml:space="preserve"> </w:t>
      </w:r>
      <w:r w:rsidRPr="00756908">
        <w:rPr>
          <w:rFonts w:ascii="Arial" w:hAnsi="Arial" w:cs="Arial" w:hint="cs"/>
          <w:sz w:val="26"/>
          <w:szCs w:val="26"/>
          <w:rtl/>
        </w:rPr>
        <w:t>וככסא שלמה</w:t>
      </w:r>
      <w:r w:rsidRPr="00756908">
        <w:rPr>
          <w:rFonts w:ascii="Arial" w:hAnsi="Arial" w:cs="Arial" w:hint="cs"/>
          <w:rtl/>
        </w:rPr>
        <w:t xml:space="preserve"> (</w:t>
      </w:r>
      <w:r>
        <w:rPr>
          <w:rFonts w:ascii="Arial" w:hAnsi="Arial" w:cs="Arial" w:hint="cs"/>
          <w:rtl/>
        </w:rPr>
        <w:t>שם</w:t>
      </w:r>
      <w:r w:rsidRPr="00756908">
        <w:rPr>
          <w:rFonts w:ascii="Arial" w:hAnsi="Arial" w:cs="Arial" w:hint="cs"/>
          <w:rtl/>
        </w:rPr>
        <w:t>)</w:t>
      </w:r>
      <w:r>
        <w:rPr>
          <w:rFonts w:ascii="Arial" w:hAnsi="Arial" w:cs="Arial" w:hint="cs"/>
          <w:sz w:val="26"/>
          <w:szCs w:val="26"/>
          <w:rtl/>
        </w:rPr>
        <w:t>.   ומ"מ כתב הרב שמואל ורנר</w:t>
      </w:r>
      <w:r w:rsidRPr="00D8742F">
        <w:rPr>
          <w:rFonts w:ascii="Arial" w:hAnsi="Arial" w:cs="Arial" w:hint="cs"/>
          <w:rtl/>
        </w:rPr>
        <w:t xml:space="preserve"> (בס' הזכרון שם) </w:t>
      </w:r>
      <w:r>
        <w:rPr>
          <w:rFonts w:ascii="Arial" w:hAnsi="Arial" w:cs="Arial" w:hint="cs"/>
          <w:sz w:val="26"/>
          <w:szCs w:val="26"/>
          <w:rtl/>
        </w:rPr>
        <w:t xml:space="preserve">שהכהן רשאי למחול על כבודו, וכמש"כ הרמ"א </w:t>
      </w:r>
      <w:r w:rsidRPr="00D8742F">
        <w:rPr>
          <w:rFonts w:ascii="Arial" w:hAnsi="Arial" w:cs="Arial" w:hint="cs"/>
          <w:rtl/>
        </w:rPr>
        <w:t>(או"ח סימן קכח)</w:t>
      </w:r>
      <w:r>
        <w:rPr>
          <w:rFonts w:ascii="Arial" w:hAnsi="Arial" w:cs="Arial" w:hint="cs"/>
          <w:sz w:val="26"/>
          <w:szCs w:val="26"/>
          <w:rtl/>
        </w:rPr>
        <w:t>.</w:t>
      </w:r>
    </w:p>
    <w:p w14:paraId="5CD56CBF" w14:textId="77777777" w:rsidR="00145019" w:rsidRDefault="00145019">
      <w:pPr>
        <w:bidi w:val="0"/>
        <w:rPr>
          <w:rFonts w:ascii="Arial" w:hAnsi="Arial" w:cs="Arial"/>
          <w:sz w:val="26"/>
          <w:szCs w:val="26"/>
          <w:rtl/>
        </w:rPr>
      </w:pPr>
      <w:r>
        <w:rPr>
          <w:rFonts w:ascii="Arial" w:hAnsi="Arial" w:cs="Arial"/>
          <w:sz w:val="26"/>
          <w:szCs w:val="26"/>
          <w:rtl/>
        </w:rPr>
        <w:br w:type="page"/>
      </w:r>
    </w:p>
    <w:p w14:paraId="5C20A01E" w14:textId="77777777" w:rsidR="00145019" w:rsidRPr="002E1DE4" w:rsidRDefault="00145019" w:rsidP="00145019">
      <w:pPr>
        <w:pStyle w:val="1"/>
        <w:ind w:left="481"/>
        <w:rPr>
          <w:rtl/>
        </w:rPr>
      </w:pPr>
      <w:bookmarkStart w:id="2" w:name="_Toc470101797"/>
      <w:r w:rsidRPr="002E1DE4">
        <w:rPr>
          <w:rtl/>
        </w:rPr>
        <w:lastRenderedPageBreak/>
        <w:t>הקדמת מילה למצוות אחרות</w:t>
      </w:r>
      <w:bookmarkEnd w:id="2"/>
    </w:p>
    <w:p w14:paraId="22F2EAA6" w14:textId="77777777" w:rsidR="00145019" w:rsidRDefault="00145019" w:rsidP="00145019">
      <w:pPr>
        <w:jc w:val="both"/>
        <w:rPr>
          <w:rFonts w:ascii="Arial" w:hAnsi="Arial" w:cs="Arial"/>
          <w:b/>
          <w:bCs/>
          <w:sz w:val="27"/>
          <w:szCs w:val="27"/>
          <w:rtl/>
        </w:rPr>
      </w:pPr>
    </w:p>
    <w:p w14:paraId="7CF593B5" w14:textId="05EA77FE" w:rsidR="00145019" w:rsidRPr="00494718" w:rsidRDefault="00145019" w:rsidP="00145019">
      <w:pPr>
        <w:jc w:val="both"/>
        <w:rPr>
          <w:rFonts w:ascii="Arial" w:hAnsi="Arial" w:cs="Arial"/>
          <w:b/>
          <w:bCs/>
          <w:sz w:val="27"/>
          <w:szCs w:val="27"/>
          <w:rtl/>
        </w:rPr>
      </w:pPr>
      <w:r w:rsidRPr="006E358C">
        <w:rPr>
          <w:rFonts w:ascii="Arial" w:hAnsi="Arial" w:cs="Arial" w:hint="cs"/>
          <w:b/>
          <w:bCs/>
          <w:sz w:val="27"/>
          <w:szCs w:val="27"/>
          <w:rtl/>
        </w:rPr>
        <w:t>י</w:t>
      </w:r>
      <w:r>
        <w:rPr>
          <w:rFonts w:ascii="Arial" w:hAnsi="Arial" w:cs="Arial" w:hint="cs"/>
          <w:b/>
          <w:bCs/>
          <w:sz w:val="27"/>
          <w:szCs w:val="27"/>
          <w:rtl/>
        </w:rPr>
        <w:t>ב</w:t>
      </w:r>
      <w:r w:rsidRPr="006E358C">
        <w:rPr>
          <w:rFonts w:ascii="Arial" w:hAnsi="Arial" w:cs="Arial" w:hint="cs"/>
          <w:b/>
          <w:bCs/>
          <w:sz w:val="27"/>
          <w:szCs w:val="27"/>
          <w:rtl/>
        </w:rPr>
        <w:t>. תינוק שהגיע ליום השלושים וצריך למול ולפדות אותו, יש למולו קודם ורק אחר כך לפדותו. אמנם אם אין מלין אותו באותו ה</w:t>
      </w:r>
      <w:r w:rsidRPr="00494718">
        <w:rPr>
          <w:rFonts w:ascii="Arial" w:hAnsi="Arial" w:cs="Arial" w:hint="cs"/>
          <w:b/>
          <w:bCs/>
          <w:sz w:val="27"/>
          <w:szCs w:val="27"/>
          <w:rtl/>
        </w:rPr>
        <w:t>יום יש לפדותו ואין לחכות עד שימולו אותו.</w:t>
      </w:r>
    </w:p>
    <w:p w14:paraId="2A5E98C0" w14:textId="45DCA14F" w:rsidR="004C3BCC" w:rsidRPr="00494718" w:rsidRDefault="00494718" w:rsidP="004C3BCC">
      <w:pPr>
        <w:jc w:val="both"/>
        <w:rPr>
          <w:rFonts w:ascii="Arial" w:hAnsi="Arial" w:cs="Arial"/>
          <w:b/>
          <w:bCs/>
          <w:sz w:val="26"/>
          <w:szCs w:val="26"/>
          <w:rtl/>
        </w:rPr>
      </w:pPr>
      <w:r w:rsidRPr="00494718">
        <w:rPr>
          <w:rFonts w:ascii="Arial" w:hAnsi="Arial" w:cs="Arial" w:hint="cs"/>
          <w:b/>
          <w:bCs/>
          <w:sz w:val="26"/>
          <w:szCs w:val="26"/>
          <w:rtl/>
        </w:rPr>
        <w:t>ביאורים:</w:t>
      </w:r>
    </w:p>
    <w:p w14:paraId="7E1DD11D" w14:textId="402927D9" w:rsidR="004C3BCC" w:rsidRDefault="00494718" w:rsidP="004C3BCC">
      <w:pPr>
        <w:jc w:val="both"/>
        <w:rPr>
          <w:rFonts w:ascii="Arial" w:hAnsi="Arial" w:cs="Arial"/>
          <w:sz w:val="26"/>
          <w:szCs w:val="26"/>
          <w:rtl/>
        </w:rPr>
      </w:pPr>
      <w:r>
        <w:rPr>
          <w:rFonts w:ascii="Arial" w:hAnsi="Arial" w:cs="Arial" w:hint="cs"/>
          <w:sz w:val="26"/>
          <w:szCs w:val="26"/>
          <w:rtl/>
        </w:rPr>
        <w:t>ה</w:t>
      </w:r>
      <w:r w:rsidR="004C3BCC">
        <w:rPr>
          <w:rFonts w:ascii="Arial" w:hAnsi="Arial" w:cs="Arial" w:hint="cs"/>
          <w:sz w:val="26"/>
          <w:szCs w:val="26"/>
          <w:rtl/>
        </w:rPr>
        <w:t xml:space="preserve">ראנ"ח </w:t>
      </w:r>
      <w:r w:rsidR="004C3BCC" w:rsidRPr="009D2B80">
        <w:rPr>
          <w:rFonts w:ascii="Arial" w:hAnsi="Arial" w:cs="Arial" w:hint="cs"/>
          <w:rtl/>
        </w:rPr>
        <w:t>(סימן עט)</w:t>
      </w:r>
      <w:r w:rsidR="004C3BCC">
        <w:rPr>
          <w:rFonts w:ascii="Arial" w:hAnsi="Arial" w:cs="Arial" w:hint="cs"/>
          <w:sz w:val="26"/>
          <w:szCs w:val="26"/>
          <w:rtl/>
        </w:rPr>
        <w:t xml:space="preserve"> כתב שאם נדחתה הברית מילה לזמן הפדיון, יש למולו קודם לפדיון, אע"פ שעיקר זמנו של הפדיון הוא היום, מ"מ מכיון שמצוות מילה היא כניסה לדת וקבלת מלכותו ואלמלא המילה אין חיוב במצוות הפדיון</w:t>
      </w:r>
      <w:r w:rsidR="004C3BCC">
        <w:rPr>
          <w:rStyle w:val="a9"/>
          <w:rFonts w:ascii="Arial" w:hAnsi="Arial" w:cs="Arial"/>
          <w:sz w:val="26"/>
          <w:szCs w:val="26"/>
          <w:rtl/>
        </w:rPr>
        <w:footnoteReference w:id="41"/>
      </w:r>
      <w:r w:rsidR="004C3BCC">
        <w:rPr>
          <w:rFonts w:ascii="Arial" w:hAnsi="Arial" w:cs="Arial" w:hint="cs"/>
          <w:sz w:val="26"/>
          <w:szCs w:val="26"/>
          <w:rtl/>
        </w:rPr>
        <w:t xml:space="preserve">, וכ"פ הש"ך </w:t>
      </w:r>
      <w:r w:rsidR="004C3BCC" w:rsidRPr="009D2B80">
        <w:rPr>
          <w:rFonts w:ascii="Arial" w:hAnsi="Arial" w:cs="Arial" w:hint="cs"/>
          <w:rtl/>
        </w:rPr>
        <w:t>(יו"ד סימן שה ס"ק יב)</w:t>
      </w:r>
      <w:r w:rsidR="004C3BCC">
        <w:rPr>
          <w:rFonts w:ascii="Arial" w:hAnsi="Arial" w:cs="Arial" w:hint="cs"/>
          <w:sz w:val="26"/>
          <w:szCs w:val="26"/>
          <w:rtl/>
        </w:rPr>
        <w:t>. וביאר החת"ס</w:t>
      </w:r>
      <w:r w:rsidR="004C3BCC" w:rsidRPr="009D2B80">
        <w:rPr>
          <w:rFonts w:ascii="Arial" w:hAnsi="Arial" w:cs="Arial" w:hint="cs"/>
          <w:rtl/>
        </w:rPr>
        <w:t xml:space="preserve"> (חיו"ד סימן ש)</w:t>
      </w:r>
      <w:r w:rsidR="004C3BCC">
        <w:rPr>
          <w:rFonts w:ascii="Arial" w:hAnsi="Arial" w:cs="Arial" w:hint="cs"/>
          <w:sz w:val="26"/>
          <w:szCs w:val="26"/>
          <w:rtl/>
        </w:rPr>
        <w:t xml:space="preserve"> שכוונת הראנ"ח היא שהמילה היא כניסה ליהדות, ולמרות שבודאי אין היא מעכבת את הפדיון, מ"מ הוי נוי למצוות פדיון ובכלל 'זה אלי ואנווהו'.</w:t>
      </w:r>
    </w:p>
    <w:p w14:paraId="58EC522D" w14:textId="77777777" w:rsidR="004C3BCC" w:rsidRPr="000E4EE5" w:rsidRDefault="004C3BCC" w:rsidP="004C3BCC">
      <w:pPr>
        <w:jc w:val="both"/>
        <w:rPr>
          <w:rFonts w:ascii="Arial" w:hAnsi="Arial" w:cs="Arial"/>
          <w:sz w:val="26"/>
          <w:szCs w:val="26"/>
          <w:rtl/>
        </w:rPr>
      </w:pPr>
      <w:r>
        <w:rPr>
          <w:rFonts w:ascii="Arial" w:hAnsi="Arial" w:cs="Arial" w:hint="cs"/>
          <w:sz w:val="26"/>
          <w:szCs w:val="26"/>
          <w:rtl/>
        </w:rPr>
        <w:t xml:space="preserve">הדברי מלכיאל </w:t>
      </w:r>
      <w:r w:rsidRPr="006404DC">
        <w:rPr>
          <w:rFonts w:ascii="Arial" w:hAnsi="Arial" w:cs="Arial" w:hint="cs"/>
          <w:rtl/>
        </w:rPr>
        <w:t>(ח"א סימן יז)</w:t>
      </w:r>
      <w:r>
        <w:rPr>
          <w:rFonts w:ascii="Arial" w:hAnsi="Arial" w:cs="Arial" w:hint="cs"/>
          <w:sz w:val="26"/>
          <w:szCs w:val="26"/>
          <w:rtl/>
        </w:rPr>
        <w:t xml:space="preserve"> הוכיח שמצוה שהיא חובת היום קודמת למצוה שאין עיקר זמנה הוא אותו היום, והתקשה מדינו של הראנ"ח, וכתב על זה ג' סברות:   </w:t>
      </w:r>
      <w:r w:rsidRPr="00462330">
        <w:rPr>
          <w:rFonts w:ascii="Arial" w:hAnsi="Arial" w:cs="Arial" w:hint="cs"/>
          <w:b/>
          <w:bCs/>
          <w:sz w:val="26"/>
          <w:szCs w:val="26"/>
          <w:rtl/>
        </w:rPr>
        <w:t>א.</w:t>
      </w:r>
      <w:r>
        <w:rPr>
          <w:rFonts w:ascii="Arial" w:hAnsi="Arial" w:cs="Arial" w:hint="cs"/>
          <w:sz w:val="26"/>
          <w:szCs w:val="26"/>
          <w:rtl/>
        </w:rPr>
        <w:t xml:space="preserve"> אפשר שהראנ"ח מיירי שביום הל' התינוק נתרפא והוי אותו היום חובת היום גם למילה. אך אם האב לא מל קודם לכן בפשיעה אפשר שהפדיון יהיה קודם.  </w:t>
      </w:r>
      <w:r w:rsidRPr="000E4EE5">
        <w:rPr>
          <w:rFonts w:ascii="Arial" w:hAnsi="Arial" w:cs="Arial" w:hint="cs"/>
          <w:sz w:val="26"/>
          <w:szCs w:val="26"/>
          <w:rtl/>
        </w:rPr>
        <w:t xml:space="preserve"> </w:t>
      </w:r>
      <w:r w:rsidRPr="00462330">
        <w:rPr>
          <w:rFonts w:ascii="Arial" w:hAnsi="Arial" w:cs="Arial" w:hint="cs"/>
          <w:b/>
          <w:bCs/>
          <w:sz w:val="26"/>
          <w:szCs w:val="26"/>
          <w:rtl/>
        </w:rPr>
        <w:t>ב.</w:t>
      </w:r>
      <w:r>
        <w:rPr>
          <w:rFonts w:ascii="Arial" w:hAnsi="Arial" w:cs="Arial" w:hint="cs"/>
          <w:sz w:val="26"/>
          <w:szCs w:val="26"/>
          <w:rtl/>
        </w:rPr>
        <w:t xml:space="preserve"> פדיון לא הוי חובת היום מכיון שאחר יום הל' אין הפרש באיזה יום פודין</w:t>
      </w:r>
      <w:r w:rsidRPr="000E4EE5">
        <w:rPr>
          <w:rStyle w:val="a9"/>
          <w:rFonts w:ascii="Arial" w:hAnsi="Arial" w:cs="Arial"/>
          <w:sz w:val="26"/>
          <w:szCs w:val="26"/>
          <w:rtl/>
        </w:rPr>
        <w:footnoteReference w:id="42"/>
      </w:r>
      <w:r w:rsidRPr="000E4EE5">
        <w:rPr>
          <w:rFonts w:ascii="Arial" w:hAnsi="Arial" w:cs="Arial" w:hint="cs"/>
          <w:sz w:val="26"/>
          <w:szCs w:val="26"/>
          <w:rtl/>
        </w:rPr>
        <w:t xml:space="preserve">. וממילא יש להקדים את </w:t>
      </w:r>
      <w:r>
        <w:rPr>
          <w:rFonts w:ascii="Arial" w:hAnsi="Arial" w:cs="Arial" w:hint="cs"/>
          <w:sz w:val="26"/>
          <w:szCs w:val="26"/>
          <w:rtl/>
        </w:rPr>
        <w:t xml:space="preserve">מצוות </w:t>
      </w:r>
      <w:r w:rsidRPr="000E4EE5">
        <w:rPr>
          <w:rFonts w:ascii="Arial" w:hAnsi="Arial" w:cs="Arial" w:hint="cs"/>
          <w:sz w:val="26"/>
          <w:szCs w:val="26"/>
          <w:rtl/>
        </w:rPr>
        <w:t>המילה מפני שהיא תדירה יותר</w:t>
      </w:r>
      <w:r w:rsidRPr="000E4EE5">
        <w:rPr>
          <w:rStyle w:val="a9"/>
          <w:rFonts w:ascii="Arial" w:hAnsi="Arial" w:cs="Arial"/>
          <w:sz w:val="26"/>
          <w:szCs w:val="26"/>
          <w:rtl/>
        </w:rPr>
        <w:footnoteReference w:id="43"/>
      </w:r>
      <w:r w:rsidRPr="000E4EE5">
        <w:rPr>
          <w:rFonts w:ascii="Arial" w:hAnsi="Arial" w:cs="Arial" w:hint="cs"/>
          <w:sz w:val="26"/>
          <w:szCs w:val="26"/>
          <w:rtl/>
        </w:rPr>
        <w:t xml:space="preserve">, וכן מפני שהיא גדולה יותר במעלתה (נכרתו בה יג' בריתות), </w:t>
      </w:r>
      <w:r>
        <w:rPr>
          <w:rFonts w:ascii="Arial" w:hAnsi="Arial" w:cs="Arial" w:hint="cs"/>
          <w:sz w:val="26"/>
          <w:szCs w:val="26"/>
          <w:rtl/>
        </w:rPr>
        <w:t>וכן משום</w:t>
      </w:r>
      <w:r w:rsidRPr="000E4EE5">
        <w:rPr>
          <w:rFonts w:ascii="Arial" w:hAnsi="Arial" w:cs="Arial" w:hint="cs"/>
          <w:sz w:val="26"/>
          <w:szCs w:val="26"/>
          <w:rtl/>
        </w:rPr>
        <w:t xml:space="preserve"> שהיא שקולה כנגד כל התורה</w:t>
      </w:r>
      <w:r>
        <w:rPr>
          <w:rStyle w:val="a9"/>
          <w:rFonts w:ascii="Arial" w:hAnsi="Arial" w:cs="Arial"/>
          <w:sz w:val="26"/>
          <w:szCs w:val="26"/>
          <w:rtl/>
        </w:rPr>
        <w:footnoteReference w:id="44"/>
      </w:r>
      <w:r>
        <w:rPr>
          <w:rFonts w:ascii="Arial" w:hAnsi="Arial" w:cs="Arial" w:hint="cs"/>
          <w:sz w:val="26"/>
          <w:szCs w:val="26"/>
          <w:rtl/>
        </w:rPr>
        <w:t>.</w:t>
      </w:r>
      <w:r w:rsidRPr="000E4EE5">
        <w:rPr>
          <w:rFonts w:ascii="Arial" w:hAnsi="Arial" w:cs="Arial" w:hint="cs"/>
          <w:sz w:val="26"/>
          <w:szCs w:val="26"/>
          <w:rtl/>
        </w:rPr>
        <w:t xml:space="preserve"> </w:t>
      </w:r>
      <w:r>
        <w:rPr>
          <w:rFonts w:ascii="Arial" w:hAnsi="Arial" w:cs="Arial" w:hint="cs"/>
          <w:sz w:val="26"/>
          <w:szCs w:val="26"/>
          <w:rtl/>
        </w:rPr>
        <w:t xml:space="preserve">  </w:t>
      </w:r>
      <w:r w:rsidRPr="00462330">
        <w:rPr>
          <w:rFonts w:ascii="Arial" w:hAnsi="Arial" w:cs="Arial" w:hint="cs"/>
          <w:b/>
          <w:bCs/>
          <w:sz w:val="26"/>
          <w:szCs w:val="26"/>
          <w:rtl/>
        </w:rPr>
        <w:t>ג.</w:t>
      </w:r>
      <w:r>
        <w:rPr>
          <w:rFonts w:ascii="Arial" w:hAnsi="Arial" w:cs="Arial" w:hint="cs"/>
          <w:sz w:val="26"/>
          <w:szCs w:val="26"/>
          <w:rtl/>
        </w:rPr>
        <w:t xml:space="preserve"> </w:t>
      </w:r>
      <w:r w:rsidRPr="000E4EE5">
        <w:rPr>
          <w:rFonts w:ascii="Arial" w:hAnsi="Arial" w:cs="Arial" w:hint="cs"/>
          <w:sz w:val="26"/>
          <w:szCs w:val="26"/>
          <w:rtl/>
        </w:rPr>
        <w:t xml:space="preserve">אף אם נאמר שהפדיון הוא חובת היום </w:t>
      </w:r>
      <w:r>
        <w:rPr>
          <w:rFonts w:ascii="Arial" w:hAnsi="Arial" w:cs="Arial" w:hint="cs"/>
          <w:sz w:val="26"/>
          <w:szCs w:val="26"/>
          <w:rtl/>
        </w:rPr>
        <w:t>בשונה ממצוות מילה</w:t>
      </w:r>
      <w:r w:rsidRPr="000E4EE5">
        <w:rPr>
          <w:rFonts w:ascii="Arial" w:hAnsi="Arial" w:cs="Arial" w:hint="cs"/>
          <w:sz w:val="26"/>
          <w:szCs w:val="26"/>
          <w:rtl/>
        </w:rPr>
        <w:t xml:space="preserve">, מ"מ יש להקדים את המילה מפני שאר </w:t>
      </w:r>
      <w:r w:rsidRPr="000E4EE5">
        <w:rPr>
          <w:rFonts w:ascii="Arial" w:hAnsi="Arial" w:cs="Arial" w:hint="cs"/>
          <w:sz w:val="26"/>
          <w:szCs w:val="26"/>
          <w:rtl/>
        </w:rPr>
        <w:lastRenderedPageBreak/>
        <w:t xml:space="preserve">הטעמים שהובאו </w:t>
      </w:r>
      <w:r>
        <w:rPr>
          <w:rFonts w:ascii="Arial" w:hAnsi="Arial" w:cs="Arial" w:hint="cs"/>
          <w:sz w:val="26"/>
          <w:szCs w:val="26"/>
          <w:rtl/>
        </w:rPr>
        <w:t xml:space="preserve">(בסברא הב') </w:t>
      </w:r>
      <w:r w:rsidRPr="000E4EE5">
        <w:rPr>
          <w:rFonts w:ascii="Arial" w:hAnsi="Arial" w:cs="Arial" w:hint="cs"/>
          <w:sz w:val="26"/>
          <w:szCs w:val="26"/>
          <w:rtl/>
        </w:rPr>
        <w:t>להקדים את המילה, וכמו שמילה קודמת לשופר אע"פ ש</w:t>
      </w:r>
      <w:r>
        <w:rPr>
          <w:rFonts w:ascii="Arial" w:hAnsi="Arial" w:cs="Arial" w:hint="cs"/>
          <w:sz w:val="26"/>
          <w:szCs w:val="26"/>
          <w:rtl/>
        </w:rPr>
        <w:t xml:space="preserve">השופר </w:t>
      </w:r>
      <w:r w:rsidRPr="000E4EE5">
        <w:rPr>
          <w:rFonts w:ascii="Arial" w:hAnsi="Arial" w:cs="Arial" w:hint="cs"/>
          <w:sz w:val="26"/>
          <w:szCs w:val="26"/>
          <w:rtl/>
        </w:rPr>
        <w:t xml:space="preserve">הוא חובת היום </w:t>
      </w:r>
      <w:r>
        <w:rPr>
          <w:rFonts w:ascii="Arial" w:hAnsi="Arial" w:cs="Arial" w:hint="cs"/>
          <w:rtl/>
        </w:rPr>
        <w:t>(התבאר ב</w:t>
      </w:r>
      <w:r w:rsidRPr="008E5CEB">
        <w:rPr>
          <w:rFonts w:ascii="Arial" w:hAnsi="Arial" w:cs="Arial" w:hint="cs"/>
          <w:rtl/>
        </w:rPr>
        <w:t xml:space="preserve">סעיף </w:t>
      </w:r>
      <w:r>
        <w:rPr>
          <w:rFonts w:ascii="Arial" w:hAnsi="Arial" w:cs="Arial" w:hint="cs"/>
          <w:rtl/>
        </w:rPr>
        <w:t>כח)</w:t>
      </w:r>
      <w:r w:rsidRPr="000E4EE5">
        <w:rPr>
          <w:rFonts w:ascii="Arial" w:hAnsi="Arial" w:cs="Arial" w:hint="cs"/>
          <w:sz w:val="26"/>
          <w:szCs w:val="26"/>
          <w:rtl/>
        </w:rPr>
        <w:t>.</w:t>
      </w:r>
    </w:p>
    <w:p w14:paraId="7D195FEF" w14:textId="77777777" w:rsidR="004C3BCC" w:rsidRDefault="004C3BCC" w:rsidP="004C3BCC">
      <w:pPr>
        <w:jc w:val="both"/>
        <w:rPr>
          <w:rFonts w:ascii="Arial" w:hAnsi="Arial" w:cs="Arial"/>
          <w:sz w:val="26"/>
          <w:szCs w:val="26"/>
          <w:rtl/>
        </w:rPr>
      </w:pPr>
      <w:r>
        <w:rPr>
          <w:rFonts w:ascii="Arial" w:hAnsi="Arial" w:cs="Arial" w:hint="cs"/>
          <w:sz w:val="26"/>
          <w:szCs w:val="26"/>
          <w:rtl/>
        </w:rPr>
        <w:t>והנה הסברא הא' שכתב אינה נראית מהראנ"ח, שהרי הוא לא חילק בתשובתו בין אם העיכוב נגרם בגלל פשיעת האב או משום חולי.</w:t>
      </w:r>
    </w:p>
    <w:p w14:paraId="518260FD"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וכסברא הב' שכתב כ"כ בס' הברית </w:t>
      </w:r>
      <w:r w:rsidRPr="00015668">
        <w:rPr>
          <w:rFonts w:ascii="Arial" w:hAnsi="Arial" w:cs="Arial" w:hint="cs"/>
          <w:rtl/>
        </w:rPr>
        <w:t>(סימן רס במקור וביאור הל' אות ד)</w:t>
      </w:r>
      <w:r>
        <w:rPr>
          <w:rFonts w:ascii="Arial" w:hAnsi="Arial" w:cs="Arial" w:hint="cs"/>
          <w:sz w:val="26"/>
          <w:szCs w:val="26"/>
          <w:rtl/>
        </w:rPr>
        <w:t xml:space="preserve">, וכן דעת המג"א </w:t>
      </w:r>
      <w:r w:rsidRPr="00015668">
        <w:rPr>
          <w:rFonts w:ascii="Arial" w:hAnsi="Arial" w:cs="Arial" w:hint="cs"/>
          <w:rtl/>
        </w:rPr>
        <w:t>(או"ח סימן רמט ס</w:t>
      </w:r>
      <w:r>
        <w:rPr>
          <w:rFonts w:ascii="Arial" w:hAnsi="Arial" w:cs="Arial" w:hint="cs"/>
          <w:rtl/>
        </w:rPr>
        <w:t>"</w:t>
      </w:r>
      <w:r w:rsidRPr="00015668">
        <w:rPr>
          <w:rFonts w:ascii="Arial" w:hAnsi="Arial" w:cs="Arial" w:hint="cs"/>
          <w:rtl/>
        </w:rPr>
        <w:t>ק</w:t>
      </w:r>
      <w:r>
        <w:rPr>
          <w:rFonts w:ascii="Arial" w:hAnsi="Arial" w:cs="Arial" w:hint="cs"/>
          <w:rtl/>
        </w:rPr>
        <w:t xml:space="preserve"> </w:t>
      </w:r>
      <w:r w:rsidRPr="00015668">
        <w:rPr>
          <w:rFonts w:ascii="Arial" w:hAnsi="Arial" w:cs="Arial" w:hint="cs"/>
          <w:rtl/>
        </w:rPr>
        <w:t>ה, וסימן תקסח ס</w:t>
      </w:r>
      <w:r>
        <w:rPr>
          <w:rFonts w:ascii="Arial" w:hAnsi="Arial" w:cs="Arial" w:hint="cs"/>
          <w:rtl/>
        </w:rPr>
        <w:t>"</w:t>
      </w:r>
      <w:r w:rsidRPr="00015668">
        <w:rPr>
          <w:rFonts w:ascii="Arial" w:hAnsi="Arial" w:cs="Arial" w:hint="cs"/>
          <w:rtl/>
        </w:rPr>
        <w:t>ק</w:t>
      </w:r>
      <w:r>
        <w:rPr>
          <w:rFonts w:ascii="Arial" w:hAnsi="Arial" w:cs="Arial" w:hint="cs"/>
          <w:rtl/>
        </w:rPr>
        <w:t xml:space="preserve"> </w:t>
      </w:r>
      <w:r w:rsidRPr="00015668">
        <w:rPr>
          <w:rFonts w:ascii="Arial" w:hAnsi="Arial" w:cs="Arial" w:hint="cs"/>
          <w:rtl/>
        </w:rPr>
        <w:t>י)</w:t>
      </w:r>
      <w:r>
        <w:rPr>
          <w:rFonts w:ascii="Arial" w:hAnsi="Arial" w:cs="Arial" w:hint="cs"/>
          <w:sz w:val="26"/>
          <w:szCs w:val="26"/>
          <w:rtl/>
        </w:rPr>
        <w:t xml:space="preserve">, ועי' ביביע אומר </w:t>
      </w:r>
      <w:r w:rsidRPr="00015668">
        <w:rPr>
          <w:rFonts w:ascii="Arial" w:hAnsi="Arial" w:cs="Arial" w:hint="cs"/>
          <w:rtl/>
        </w:rPr>
        <w:t xml:space="preserve">(ח"ו חיו"ד סימן כה אות ב) </w:t>
      </w:r>
      <w:r>
        <w:rPr>
          <w:rFonts w:ascii="Arial" w:hAnsi="Arial" w:cs="Arial" w:hint="cs"/>
          <w:sz w:val="26"/>
          <w:szCs w:val="26"/>
          <w:rtl/>
        </w:rPr>
        <w:t>שהביא עוד פוסקים שס"ל כן, והביא שיש חולקים על זה, ע"ש.</w:t>
      </w:r>
    </w:p>
    <w:p w14:paraId="11CFABD8"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וכסברא הג' שכתב כ"כ החיד"א </w:t>
      </w:r>
      <w:r w:rsidRPr="00015668">
        <w:rPr>
          <w:rFonts w:ascii="Arial" w:hAnsi="Arial" w:cs="Arial" w:hint="cs"/>
          <w:rtl/>
        </w:rPr>
        <w:t>(חיים שאל ח"א סימן לא)</w:t>
      </w:r>
      <w:r>
        <w:rPr>
          <w:rFonts w:ascii="Arial" w:hAnsi="Arial" w:cs="Arial" w:hint="cs"/>
          <w:sz w:val="26"/>
          <w:szCs w:val="26"/>
          <w:rtl/>
        </w:rPr>
        <w:t>.</w:t>
      </w:r>
    </w:p>
    <w:p w14:paraId="67004074"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ובס' חכם לב יקח מצוות </w:t>
      </w:r>
      <w:r w:rsidRPr="00015668">
        <w:rPr>
          <w:rFonts w:ascii="Arial" w:hAnsi="Arial" w:cs="Arial" w:hint="cs"/>
          <w:rtl/>
        </w:rPr>
        <w:t>(עמ' רנח)</w:t>
      </w:r>
      <w:r>
        <w:rPr>
          <w:rFonts w:ascii="Arial" w:hAnsi="Arial" w:cs="Arial" w:hint="cs"/>
          <w:sz w:val="26"/>
          <w:szCs w:val="26"/>
          <w:rtl/>
        </w:rPr>
        <w:t xml:space="preserve"> כתב עוד סברא בשם ס' חסדי דוד </w:t>
      </w:r>
      <w:r w:rsidRPr="005250AE">
        <w:rPr>
          <w:rFonts w:ascii="Arial" w:hAnsi="Arial" w:cs="Arial" w:hint="cs"/>
          <w:rtl/>
        </w:rPr>
        <w:t>(ערכין פ"ב, ה"ב)</w:t>
      </w:r>
      <w:r>
        <w:rPr>
          <w:rFonts w:ascii="Arial" w:hAnsi="Arial" w:cs="Arial" w:hint="cs"/>
          <w:sz w:val="26"/>
          <w:szCs w:val="26"/>
          <w:rtl/>
        </w:rPr>
        <w:t xml:space="preserve"> שרק אם התחיל במצוה שייך לומר חביבה מצוה בשעתה, וממילא אם לא התחיל בפדיון עדיף שיתחיל במצוות מילה.   ומ"מ לענ"ד מהראנ"ח לא משמע חילוק זה.</w:t>
      </w:r>
    </w:p>
    <w:p w14:paraId="0FB58AD2" w14:textId="77777777" w:rsidR="004C3BCC" w:rsidRDefault="004C3BCC" w:rsidP="004C3BCC">
      <w:pPr>
        <w:jc w:val="both"/>
        <w:rPr>
          <w:rFonts w:ascii="Arial" w:hAnsi="Arial" w:cs="Arial"/>
          <w:sz w:val="26"/>
          <w:szCs w:val="26"/>
          <w:rtl/>
        </w:rPr>
      </w:pPr>
      <w:r>
        <w:rPr>
          <w:rFonts w:ascii="Arial" w:hAnsi="Arial" w:cs="Arial" w:hint="cs"/>
          <w:sz w:val="26"/>
          <w:szCs w:val="26"/>
          <w:rtl/>
        </w:rPr>
        <w:t>א"כ ברור לדינא שיש להקדים את המילה לפדיון שכן ס"ל לכל הפוסקים שהבאנו למעלה, ועי' ביביע אומר</w:t>
      </w:r>
      <w:r w:rsidRPr="005250AE">
        <w:rPr>
          <w:rFonts w:ascii="Arial" w:hAnsi="Arial" w:cs="Arial" w:hint="cs"/>
          <w:rtl/>
        </w:rPr>
        <w:t xml:space="preserve"> (שם אות א)</w:t>
      </w:r>
      <w:r>
        <w:rPr>
          <w:rFonts w:ascii="Arial" w:hAnsi="Arial" w:cs="Arial" w:hint="cs"/>
          <w:sz w:val="26"/>
          <w:szCs w:val="26"/>
          <w:rtl/>
        </w:rPr>
        <w:t xml:space="preserve"> שהביא עוד פוסקים שס"ל כן.</w:t>
      </w:r>
    </w:p>
    <w:p w14:paraId="6E7BC7A6" w14:textId="3F53C656" w:rsidR="00494718" w:rsidRDefault="004C3BCC" w:rsidP="004C3BCC">
      <w:pPr>
        <w:jc w:val="both"/>
        <w:rPr>
          <w:rFonts w:ascii="Arial" w:hAnsi="Arial" w:cs="Arial"/>
          <w:sz w:val="26"/>
          <w:szCs w:val="26"/>
          <w:rtl/>
        </w:rPr>
      </w:pPr>
      <w:r>
        <w:rPr>
          <w:rFonts w:ascii="Arial" w:hAnsi="Arial" w:cs="Arial" w:hint="cs"/>
          <w:sz w:val="26"/>
          <w:szCs w:val="26"/>
          <w:rtl/>
        </w:rPr>
        <w:t xml:space="preserve">אמנם פשוט שכל זה רק להקדים את המילה לפדיון, אך אם אין מלין את התינוק באותו היום בודאי שיש לפדות את התינוק ולא לחכות עד שימול, שהרי הראנ"ח דיבר רק על קדימות, וכ"נ מכל הטעמים שהובאו לעיל (שהם דיברו רק על קדימות), וכ"כ בהדיא החת"ס </w:t>
      </w:r>
      <w:r w:rsidRPr="005250AE">
        <w:rPr>
          <w:rFonts w:ascii="Arial" w:hAnsi="Arial" w:cs="Arial" w:hint="cs"/>
          <w:rtl/>
        </w:rPr>
        <w:t>(שם)</w:t>
      </w:r>
      <w:r>
        <w:rPr>
          <w:rFonts w:ascii="Arial" w:hAnsi="Arial" w:cs="Arial" w:hint="cs"/>
          <w:sz w:val="26"/>
          <w:szCs w:val="26"/>
          <w:rtl/>
        </w:rPr>
        <w:t xml:space="preserve">, השיבת ציון </w:t>
      </w:r>
      <w:r w:rsidRPr="005250AE">
        <w:rPr>
          <w:rFonts w:ascii="Arial" w:hAnsi="Arial" w:cs="Arial" w:hint="cs"/>
          <w:rtl/>
        </w:rPr>
        <w:t>(סימן נד)</w:t>
      </w:r>
      <w:r>
        <w:rPr>
          <w:rStyle w:val="a9"/>
          <w:rFonts w:ascii="Arial" w:hAnsi="Arial" w:cs="Arial"/>
          <w:sz w:val="26"/>
          <w:szCs w:val="26"/>
          <w:rtl/>
        </w:rPr>
        <w:footnoteReference w:id="45"/>
      </w:r>
      <w:r>
        <w:rPr>
          <w:rFonts w:ascii="Arial" w:hAnsi="Arial" w:cs="Arial" w:hint="cs"/>
          <w:sz w:val="26"/>
          <w:szCs w:val="26"/>
          <w:rtl/>
        </w:rPr>
        <w:t xml:space="preserve">, הצ"צ </w:t>
      </w:r>
      <w:r w:rsidRPr="005250AE">
        <w:rPr>
          <w:rFonts w:ascii="Arial" w:hAnsi="Arial" w:cs="Arial" w:hint="cs"/>
          <w:rtl/>
        </w:rPr>
        <w:t>(סימן קכח)</w:t>
      </w:r>
      <w:r>
        <w:rPr>
          <w:rFonts w:ascii="Arial" w:hAnsi="Arial" w:cs="Arial" w:hint="cs"/>
          <w:sz w:val="26"/>
          <w:szCs w:val="26"/>
          <w:rtl/>
        </w:rPr>
        <w:t>, הדברי יציב</w:t>
      </w:r>
      <w:r w:rsidRPr="002D68FA">
        <w:rPr>
          <w:rFonts w:ascii="Arial" w:hAnsi="Arial" w:cs="Arial" w:hint="cs"/>
          <w:rtl/>
        </w:rPr>
        <w:t xml:space="preserve"> (חיו"ד סימן קצז)</w:t>
      </w:r>
      <w:r>
        <w:rPr>
          <w:rFonts w:ascii="Arial" w:hAnsi="Arial" w:cs="Arial" w:hint="cs"/>
          <w:sz w:val="26"/>
          <w:szCs w:val="26"/>
          <w:rtl/>
        </w:rPr>
        <w:t>, המשנ"ה</w:t>
      </w:r>
      <w:r w:rsidRPr="002D68FA">
        <w:rPr>
          <w:rFonts w:ascii="Arial" w:hAnsi="Arial" w:cs="Arial" w:hint="cs"/>
          <w:rtl/>
        </w:rPr>
        <w:t xml:space="preserve"> (ח"ה סימן קעט) </w:t>
      </w:r>
      <w:r>
        <w:rPr>
          <w:rFonts w:ascii="Arial" w:hAnsi="Arial" w:cs="Arial" w:hint="cs"/>
          <w:sz w:val="26"/>
          <w:szCs w:val="26"/>
          <w:rtl/>
        </w:rPr>
        <w:t xml:space="preserve">וכן העלה היביע אומר </w:t>
      </w:r>
      <w:r w:rsidRPr="005250AE">
        <w:rPr>
          <w:rFonts w:ascii="Arial" w:hAnsi="Arial" w:cs="Arial" w:hint="cs"/>
          <w:rtl/>
        </w:rPr>
        <w:t>(שם)</w:t>
      </w:r>
      <w:r>
        <w:rPr>
          <w:rFonts w:ascii="Arial" w:hAnsi="Arial" w:cs="Arial" w:hint="cs"/>
          <w:sz w:val="26"/>
          <w:szCs w:val="26"/>
          <w:rtl/>
        </w:rPr>
        <w:t xml:space="preserve"> בשם הרבה פוסקים, וזה ברור.</w:t>
      </w:r>
    </w:p>
    <w:p w14:paraId="0BEC9F19" w14:textId="77777777" w:rsidR="00494718" w:rsidRDefault="00494718">
      <w:pPr>
        <w:bidi w:val="0"/>
        <w:rPr>
          <w:rFonts w:ascii="Arial" w:hAnsi="Arial" w:cs="Arial"/>
          <w:sz w:val="26"/>
          <w:szCs w:val="26"/>
          <w:rtl/>
        </w:rPr>
      </w:pPr>
      <w:r>
        <w:rPr>
          <w:rFonts w:ascii="Arial" w:hAnsi="Arial" w:cs="Arial"/>
          <w:sz w:val="26"/>
          <w:szCs w:val="26"/>
          <w:rtl/>
        </w:rPr>
        <w:br w:type="page"/>
      </w:r>
    </w:p>
    <w:p w14:paraId="51E1B495" w14:textId="1A5EE25B" w:rsidR="00494718" w:rsidRDefault="00494718" w:rsidP="00494718">
      <w:pPr>
        <w:jc w:val="both"/>
        <w:rPr>
          <w:rFonts w:ascii="Arial" w:hAnsi="Arial" w:cs="Arial"/>
          <w:sz w:val="26"/>
          <w:szCs w:val="26"/>
          <w:rtl/>
        </w:rPr>
      </w:pPr>
      <w:r>
        <w:rPr>
          <w:rFonts w:ascii="Arial" w:hAnsi="Arial" w:cs="Arial" w:hint="cs"/>
          <w:b/>
          <w:bCs/>
          <w:sz w:val="27"/>
          <w:szCs w:val="27"/>
          <w:rtl/>
        </w:rPr>
        <w:lastRenderedPageBreak/>
        <w:t>יג</w:t>
      </w:r>
      <w:r w:rsidRPr="00C00F94">
        <w:rPr>
          <w:rFonts w:ascii="Arial" w:hAnsi="Arial" w:cs="Arial" w:hint="cs"/>
          <w:b/>
          <w:bCs/>
          <w:sz w:val="27"/>
          <w:szCs w:val="27"/>
          <w:rtl/>
        </w:rPr>
        <w:t>. אם יש מת</w:t>
      </w:r>
      <w:r>
        <w:rPr>
          <w:rFonts w:ascii="Arial" w:hAnsi="Arial" w:cs="Arial" w:hint="cs"/>
          <w:b/>
          <w:bCs/>
          <w:sz w:val="27"/>
          <w:szCs w:val="27"/>
          <w:rtl/>
        </w:rPr>
        <w:t xml:space="preserve"> מצוה לקבור או תינוק למול יש לקבור את המת מצוה קודם. אמנם אם אינו מת מצוה הרי שמצוות מילה קודמת וימול קודם ואחר כך יקבור. ומכל מקום אם בכל מקרה מתכוונים לאחר את המילה אזי יש לקבור בהקדם ואין לחכות שימולו קודם.</w:t>
      </w:r>
      <w:r>
        <w:rPr>
          <w:rFonts w:ascii="Arial" w:hAnsi="Arial" w:cs="Arial" w:hint="cs"/>
          <w:sz w:val="26"/>
          <w:szCs w:val="26"/>
          <w:rtl/>
        </w:rPr>
        <w:t xml:space="preserve"> </w:t>
      </w:r>
    </w:p>
    <w:p w14:paraId="66F575C4" w14:textId="77777777" w:rsidR="00494718" w:rsidRPr="00494718" w:rsidRDefault="00494718" w:rsidP="004C3BCC">
      <w:pPr>
        <w:jc w:val="both"/>
        <w:rPr>
          <w:rFonts w:ascii="Arial" w:hAnsi="Arial" w:cs="Arial"/>
          <w:b/>
          <w:bCs/>
          <w:sz w:val="26"/>
          <w:szCs w:val="26"/>
          <w:rtl/>
        </w:rPr>
      </w:pPr>
      <w:r w:rsidRPr="00494718">
        <w:rPr>
          <w:rFonts w:ascii="Arial" w:hAnsi="Arial" w:cs="Arial" w:hint="cs"/>
          <w:b/>
          <w:bCs/>
          <w:sz w:val="26"/>
          <w:szCs w:val="26"/>
          <w:rtl/>
        </w:rPr>
        <w:t>ביאורים:</w:t>
      </w:r>
    </w:p>
    <w:p w14:paraId="1DA716AE" w14:textId="112F845C" w:rsidR="004C3BCC" w:rsidRDefault="004C3BCC" w:rsidP="004C3BCC">
      <w:pPr>
        <w:jc w:val="both"/>
        <w:rPr>
          <w:rFonts w:ascii="Arial" w:hAnsi="Arial" w:cs="Arial"/>
          <w:sz w:val="26"/>
          <w:szCs w:val="26"/>
          <w:rtl/>
        </w:rPr>
      </w:pPr>
      <w:r>
        <w:rPr>
          <w:rFonts w:ascii="Arial" w:hAnsi="Arial" w:cs="Arial" w:hint="cs"/>
          <w:sz w:val="26"/>
          <w:szCs w:val="26"/>
          <w:rtl/>
        </w:rPr>
        <w:t>כתב הרמב"ן</w:t>
      </w:r>
      <w:r w:rsidRPr="00742201">
        <w:rPr>
          <w:rFonts w:ascii="Arial" w:hAnsi="Arial" w:cs="Arial" w:hint="cs"/>
          <w:rtl/>
        </w:rPr>
        <w:t xml:space="preserve"> (תורת האדם עמ' קט) </w:t>
      </w:r>
      <w:r>
        <w:rPr>
          <w:rFonts w:ascii="Arial" w:hAnsi="Arial" w:cs="Arial" w:hint="cs"/>
          <w:sz w:val="26"/>
          <w:szCs w:val="26"/>
          <w:rtl/>
        </w:rPr>
        <w:t xml:space="preserve">שהמילה קודמת לקבורת המת מכיון שכבוד החיים קודם לכבוד המתים, וכ"כ הפרישה </w:t>
      </w:r>
      <w:r w:rsidRPr="00742201">
        <w:rPr>
          <w:rFonts w:ascii="Arial" w:hAnsi="Arial" w:cs="Arial" w:hint="cs"/>
          <w:rtl/>
        </w:rPr>
        <w:t>(יו"ד סימן שס ס</w:t>
      </w:r>
      <w:r>
        <w:rPr>
          <w:rFonts w:ascii="Arial" w:hAnsi="Arial" w:cs="Arial" w:hint="cs"/>
          <w:rtl/>
        </w:rPr>
        <w:t>"</w:t>
      </w:r>
      <w:r w:rsidRPr="00742201">
        <w:rPr>
          <w:rFonts w:ascii="Arial" w:hAnsi="Arial" w:cs="Arial" w:hint="cs"/>
          <w:rtl/>
        </w:rPr>
        <w:t>ק</w:t>
      </w:r>
      <w:r>
        <w:rPr>
          <w:rFonts w:ascii="Arial" w:hAnsi="Arial" w:cs="Arial" w:hint="cs"/>
          <w:rtl/>
        </w:rPr>
        <w:t xml:space="preserve"> </w:t>
      </w:r>
      <w:r w:rsidRPr="00742201">
        <w:rPr>
          <w:rFonts w:ascii="Arial" w:hAnsi="Arial" w:cs="Arial" w:hint="cs"/>
          <w:rtl/>
        </w:rPr>
        <w:t>ד)</w:t>
      </w:r>
      <w:r>
        <w:rPr>
          <w:rFonts w:ascii="Arial" w:hAnsi="Arial" w:cs="Arial" w:hint="cs"/>
          <w:sz w:val="26"/>
          <w:szCs w:val="26"/>
          <w:rtl/>
        </w:rPr>
        <w:t xml:space="preserve"> בדעת הרמב"ן, וכ"פ השו"ע </w:t>
      </w:r>
      <w:r w:rsidRPr="0054416A">
        <w:rPr>
          <w:rFonts w:ascii="Arial" w:hAnsi="Arial" w:cs="Arial" w:hint="cs"/>
          <w:rtl/>
        </w:rPr>
        <w:t>(שם)</w:t>
      </w:r>
      <w:r>
        <w:rPr>
          <w:rFonts w:ascii="Arial" w:hAnsi="Arial" w:cs="Arial" w:hint="cs"/>
          <w:sz w:val="26"/>
          <w:szCs w:val="26"/>
          <w:rtl/>
        </w:rPr>
        <w:t>.</w:t>
      </w:r>
    </w:p>
    <w:p w14:paraId="2E1DCFED" w14:textId="77777777" w:rsidR="004C3BCC" w:rsidRDefault="004C3BCC" w:rsidP="004C3BCC">
      <w:pPr>
        <w:jc w:val="both"/>
        <w:rPr>
          <w:rFonts w:ascii="Arial" w:hAnsi="Arial" w:cs="Arial"/>
          <w:sz w:val="26"/>
          <w:szCs w:val="26"/>
          <w:rtl/>
        </w:rPr>
      </w:pPr>
      <w:r>
        <w:rPr>
          <w:rFonts w:ascii="Arial" w:hAnsi="Arial" w:cs="Arial" w:hint="cs"/>
          <w:sz w:val="26"/>
          <w:szCs w:val="26"/>
          <w:rtl/>
        </w:rPr>
        <w:t>הערוה"ש</w:t>
      </w:r>
      <w:r w:rsidRPr="0054416A">
        <w:rPr>
          <w:rFonts w:ascii="Arial" w:hAnsi="Arial" w:cs="Arial" w:hint="cs"/>
          <w:rtl/>
        </w:rPr>
        <w:t xml:space="preserve"> (שם אות ד)</w:t>
      </w:r>
      <w:r>
        <w:rPr>
          <w:rFonts w:ascii="Arial" w:hAnsi="Arial" w:cs="Arial" w:hint="cs"/>
          <w:sz w:val="26"/>
          <w:szCs w:val="26"/>
          <w:rtl/>
        </w:rPr>
        <w:t xml:space="preserve"> שהטעם הוא מכיון שאין מצוה יותר גדולה ממצות המילה</w:t>
      </w:r>
      <w:r>
        <w:rPr>
          <w:rStyle w:val="a9"/>
          <w:rFonts w:ascii="Arial" w:hAnsi="Arial" w:cs="Arial"/>
          <w:sz w:val="26"/>
          <w:szCs w:val="26"/>
          <w:rtl/>
        </w:rPr>
        <w:footnoteReference w:id="46"/>
      </w:r>
      <w:r>
        <w:rPr>
          <w:rFonts w:ascii="Arial" w:hAnsi="Arial" w:cs="Arial" w:hint="cs"/>
          <w:sz w:val="26"/>
          <w:szCs w:val="26"/>
          <w:rtl/>
        </w:rPr>
        <w:t xml:space="preserve">, ותמה עליו באבן יעקב </w:t>
      </w:r>
      <w:r w:rsidRPr="0054416A">
        <w:rPr>
          <w:rFonts w:ascii="Arial" w:hAnsi="Arial" w:cs="Arial" w:hint="cs"/>
          <w:rtl/>
        </w:rPr>
        <w:t>(סימן חי)</w:t>
      </w:r>
      <w:r>
        <w:rPr>
          <w:rFonts w:ascii="Arial" w:hAnsi="Arial" w:cs="Arial" w:hint="cs"/>
          <w:sz w:val="26"/>
          <w:szCs w:val="26"/>
          <w:rtl/>
        </w:rPr>
        <w:t xml:space="preserve"> למה הוא לא כתב את הטעם שכתב הרמב"ן (ובפרט שהטעם שכתב לא מועיל להקדים כלה למת, והרי הרמב"ן פסק שגם כלה קודמת למת מאותו טעם).   ונ"ל שהערוה"ש נקט טעם זה בשביל שהל' זאת תסתדר גם לדעת הרמב"ם, שנר' מהרמב"ם</w:t>
      </w:r>
      <w:r w:rsidRPr="003A3B4F">
        <w:rPr>
          <w:rFonts w:ascii="Arial" w:hAnsi="Arial" w:cs="Arial" w:hint="cs"/>
          <w:rtl/>
        </w:rPr>
        <w:t xml:space="preserve"> (פי"ד מהל' </w:t>
      </w:r>
      <w:r>
        <w:rPr>
          <w:rFonts w:ascii="Arial" w:hAnsi="Arial" w:cs="Arial" w:hint="cs"/>
          <w:rtl/>
        </w:rPr>
        <w:t>א</w:t>
      </w:r>
      <w:r w:rsidRPr="003A3B4F">
        <w:rPr>
          <w:rFonts w:ascii="Arial" w:hAnsi="Arial" w:cs="Arial" w:hint="cs"/>
          <w:rtl/>
        </w:rPr>
        <w:t xml:space="preserve">בל הל' ח) </w:t>
      </w:r>
      <w:r>
        <w:rPr>
          <w:rFonts w:ascii="Arial" w:hAnsi="Arial" w:cs="Arial" w:hint="cs"/>
          <w:sz w:val="26"/>
          <w:szCs w:val="26"/>
          <w:rtl/>
        </w:rPr>
        <w:t>שהוא לא סובר את הטעם של הרמב"ן (שכבוד החיים קודם לכבוד המתים) שהרי לפי הרמב"ם כלה איננה קודמת למת.</w:t>
      </w:r>
    </w:p>
    <w:p w14:paraId="48BE9236" w14:textId="77777777" w:rsidR="004C3BCC" w:rsidRPr="002D3802" w:rsidRDefault="004C3BCC" w:rsidP="004C3BCC">
      <w:pPr>
        <w:jc w:val="both"/>
        <w:rPr>
          <w:sz w:val="26"/>
          <w:szCs w:val="26"/>
          <w:rtl/>
        </w:rPr>
      </w:pPr>
      <w:r>
        <w:rPr>
          <w:rFonts w:hint="cs"/>
          <w:sz w:val="26"/>
          <w:szCs w:val="26"/>
          <w:rtl/>
        </w:rPr>
        <w:t>ו</w:t>
      </w:r>
      <w:r w:rsidRPr="00F501A2">
        <w:rPr>
          <w:rFonts w:hint="cs"/>
          <w:sz w:val="26"/>
          <w:szCs w:val="26"/>
          <w:rtl/>
        </w:rPr>
        <w:t xml:space="preserve">יש להדגיש שלא מדובר כאן במת מצוה, </w:t>
      </w:r>
      <w:r>
        <w:rPr>
          <w:rFonts w:hint="cs"/>
          <w:sz w:val="26"/>
          <w:szCs w:val="26"/>
          <w:rtl/>
        </w:rPr>
        <w:t>שאילו</w:t>
      </w:r>
      <w:r w:rsidRPr="00F501A2">
        <w:rPr>
          <w:rFonts w:hint="cs"/>
          <w:sz w:val="26"/>
          <w:szCs w:val="26"/>
          <w:rtl/>
        </w:rPr>
        <w:t xml:space="preserve"> במת מצוה הוא קודם לכל, וכן מבואר ברמב"ן ובטור</w:t>
      </w:r>
      <w:r w:rsidRPr="00F501A2">
        <w:rPr>
          <w:rFonts w:hint="cs"/>
          <w:rtl/>
        </w:rPr>
        <w:t xml:space="preserve"> (שם)</w:t>
      </w:r>
      <w:r w:rsidRPr="00F501A2">
        <w:rPr>
          <w:rFonts w:hint="cs"/>
          <w:sz w:val="26"/>
          <w:szCs w:val="26"/>
          <w:rtl/>
        </w:rPr>
        <w:t>.</w:t>
      </w:r>
    </w:p>
    <w:p w14:paraId="51FBF6A9" w14:textId="77777777" w:rsidR="004C3BCC" w:rsidRDefault="004C3BCC" w:rsidP="004C3BCC">
      <w:pPr>
        <w:jc w:val="both"/>
        <w:rPr>
          <w:rFonts w:ascii="Arial" w:hAnsi="Arial" w:cs="Arial"/>
          <w:sz w:val="26"/>
          <w:szCs w:val="26"/>
          <w:rtl/>
        </w:rPr>
      </w:pPr>
      <w:r>
        <w:rPr>
          <w:rFonts w:ascii="Arial" w:hAnsi="Arial" w:cs="Arial" w:hint="cs"/>
          <w:sz w:val="26"/>
          <w:szCs w:val="26"/>
          <w:rtl/>
        </w:rPr>
        <w:t>והנה בשו"ת זרע אמת</w:t>
      </w:r>
      <w:r w:rsidRPr="006363DA">
        <w:rPr>
          <w:rFonts w:ascii="Arial" w:hAnsi="Arial" w:cs="Arial" w:hint="cs"/>
          <w:rtl/>
        </w:rPr>
        <w:t xml:space="preserve"> (ח"ב סימן קמה, ח"ג סימן קנו) </w:t>
      </w:r>
      <w:r>
        <w:rPr>
          <w:rFonts w:ascii="Arial" w:hAnsi="Arial" w:cs="Arial" w:hint="cs"/>
          <w:sz w:val="26"/>
          <w:szCs w:val="26"/>
          <w:rtl/>
        </w:rPr>
        <w:t>כתב שבימינו מכיון שבלא"ה רובא דאינשי מאחרים את המילה לכן יש להקדים את קבורת המת.</w:t>
      </w:r>
    </w:p>
    <w:p w14:paraId="6A22D499"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ולענ"ד דבריו צ"ע, שהרי אנו עוסקים במקרה שאכן ימולו קודם הקבורה והיאך נדחה את המילה נגד דין המפורש ברמב"ן ובשו"ע שלא מצינו מי שחלק עליו ונבוא לבטל מצות זריזין במילה לחינם, וכי מכיון שיש עבריינים שלא מקפידים על זריזין נבוא לבטל בידים את </w:t>
      </w:r>
      <w:r>
        <w:rPr>
          <w:rFonts w:ascii="Arial" w:hAnsi="Arial" w:cs="Arial" w:hint="cs"/>
          <w:sz w:val="26"/>
          <w:szCs w:val="26"/>
          <w:rtl/>
        </w:rPr>
        <w:lastRenderedPageBreak/>
        <w:t xml:space="preserve">מצוות זריזין מאלו המקפידים על המצוות, ואכן שאר הפוסקים לא הזכירו את סברתו. </w:t>
      </w:r>
    </w:p>
    <w:p w14:paraId="5542F24F" w14:textId="5BE15926" w:rsidR="00494718" w:rsidRDefault="004C3BCC" w:rsidP="004C3BCC">
      <w:pPr>
        <w:jc w:val="both"/>
        <w:rPr>
          <w:rFonts w:ascii="Arial" w:hAnsi="Arial" w:cs="Arial"/>
          <w:sz w:val="26"/>
          <w:szCs w:val="26"/>
          <w:rtl/>
        </w:rPr>
      </w:pPr>
      <w:r>
        <w:rPr>
          <w:rFonts w:ascii="Arial" w:hAnsi="Arial" w:cs="Arial" w:hint="cs"/>
          <w:sz w:val="26"/>
          <w:szCs w:val="26"/>
          <w:rtl/>
        </w:rPr>
        <w:t>ומ"מ פשוט שאם מאחרים את המילה הרי שיש לקבור קודם, אין לאחר את הקבורה עד שימול, וז"ב.</w:t>
      </w:r>
    </w:p>
    <w:p w14:paraId="6F260103" w14:textId="77777777" w:rsidR="00494718" w:rsidRDefault="00494718">
      <w:pPr>
        <w:bidi w:val="0"/>
        <w:rPr>
          <w:rFonts w:ascii="Arial" w:hAnsi="Arial" w:cs="Arial"/>
          <w:sz w:val="26"/>
          <w:szCs w:val="26"/>
          <w:rtl/>
        </w:rPr>
      </w:pPr>
      <w:r>
        <w:rPr>
          <w:rFonts w:ascii="Arial" w:hAnsi="Arial" w:cs="Arial"/>
          <w:sz w:val="26"/>
          <w:szCs w:val="26"/>
          <w:rtl/>
        </w:rPr>
        <w:br w:type="page"/>
      </w:r>
    </w:p>
    <w:p w14:paraId="7EF43BE6" w14:textId="77777777" w:rsidR="00494718" w:rsidRPr="00D33C1D" w:rsidRDefault="00494718" w:rsidP="00494718">
      <w:pPr>
        <w:jc w:val="both"/>
        <w:rPr>
          <w:rFonts w:ascii="Arial" w:hAnsi="Arial" w:cs="Arial"/>
          <w:b/>
          <w:bCs/>
          <w:sz w:val="27"/>
          <w:szCs w:val="27"/>
          <w:rtl/>
        </w:rPr>
      </w:pPr>
      <w:r w:rsidRPr="00D33C1D">
        <w:rPr>
          <w:rFonts w:ascii="Arial" w:hAnsi="Arial" w:cs="Arial" w:hint="cs"/>
          <w:b/>
          <w:bCs/>
          <w:sz w:val="27"/>
          <w:szCs w:val="27"/>
          <w:rtl/>
        </w:rPr>
        <w:lastRenderedPageBreak/>
        <w:t>י</w:t>
      </w:r>
      <w:r>
        <w:rPr>
          <w:rFonts w:ascii="Arial" w:hAnsi="Arial" w:cs="Arial" w:hint="cs"/>
          <w:b/>
          <w:bCs/>
          <w:sz w:val="27"/>
          <w:szCs w:val="27"/>
          <w:rtl/>
        </w:rPr>
        <w:t>ד</w:t>
      </w:r>
      <w:r w:rsidRPr="00D33C1D">
        <w:rPr>
          <w:rFonts w:ascii="Arial" w:hAnsi="Arial" w:cs="Arial" w:hint="cs"/>
          <w:b/>
          <w:bCs/>
          <w:sz w:val="27"/>
          <w:szCs w:val="27"/>
          <w:rtl/>
        </w:rPr>
        <w:t>. אם אבי הבן הוא אונן ויש לו לתינוק למול  ומת לקבור, אזי אם קוברים אחרי היציאה מבית הכנסת יש למול קודם ורק אחר כך לקבור (ואבי הבן יתן לאחר לברך 'להכניסו').</w:t>
      </w:r>
    </w:p>
    <w:p w14:paraId="2254B81C" w14:textId="77777777" w:rsidR="00494718" w:rsidRPr="00494718" w:rsidRDefault="00494718" w:rsidP="00494718">
      <w:pPr>
        <w:jc w:val="both"/>
        <w:rPr>
          <w:rFonts w:ascii="Arial" w:hAnsi="Arial" w:cs="Arial"/>
          <w:b/>
          <w:bCs/>
          <w:sz w:val="26"/>
          <w:szCs w:val="26"/>
          <w:rtl/>
        </w:rPr>
      </w:pPr>
      <w:r w:rsidRPr="00D33C1D">
        <w:rPr>
          <w:rFonts w:ascii="Arial" w:hAnsi="Arial" w:cs="Arial" w:hint="cs"/>
          <w:b/>
          <w:bCs/>
          <w:sz w:val="27"/>
          <w:szCs w:val="27"/>
          <w:rtl/>
        </w:rPr>
        <w:t>אבל אם קוברים קודם שהצבור יוצאים מבית הכנסת יש לאב לקבור קודם ורק אחר כך למול. ומכל מקום אם בגלל הקבורה תתבטל</w:t>
      </w:r>
      <w:r w:rsidRPr="00494718">
        <w:rPr>
          <w:rFonts w:ascii="Arial" w:hAnsi="Arial" w:cs="Arial" w:hint="cs"/>
          <w:b/>
          <w:bCs/>
          <w:sz w:val="27"/>
          <w:szCs w:val="27"/>
          <w:rtl/>
        </w:rPr>
        <w:t xml:space="preserve"> המצוה באותו היום יש למול קודם הקבורה בכל מקרה.</w:t>
      </w:r>
    </w:p>
    <w:p w14:paraId="20FC859C" w14:textId="77777777" w:rsidR="00494718" w:rsidRDefault="00494718" w:rsidP="00494718">
      <w:pPr>
        <w:jc w:val="both"/>
        <w:rPr>
          <w:rFonts w:ascii="Arial" w:hAnsi="Arial" w:cs="Arial"/>
          <w:b/>
          <w:bCs/>
          <w:sz w:val="26"/>
          <w:szCs w:val="26"/>
          <w:rtl/>
        </w:rPr>
      </w:pPr>
      <w:r w:rsidRPr="00494718">
        <w:rPr>
          <w:rFonts w:ascii="Arial" w:hAnsi="Arial" w:cs="Arial" w:hint="cs"/>
          <w:b/>
          <w:bCs/>
          <w:sz w:val="26"/>
          <w:szCs w:val="26"/>
          <w:rtl/>
        </w:rPr>
        <w:t>ביאורים:</w:t>
      </w:r>
    </w:p>
    <w:p w14:paraId="04569CCA" w14:textId="08CFDDA1" w:rsidR="004C3BCC" w:rsidRDefault="004C3BCC" w:rsidP="004C3BCC">
      <w:pPr>
        <w:jc w:val="both"/>
        <w:rPr>
          <w:rFonts w:ascii="Arial" w:hAnsi="Arial" w:cs="Arial"/>
          <w:sz w:val="26"/>
          <w:szCs w:val="26"/>
          <w:rtl/>
        </w:rPr>
      </w:pPr>
      <w:r>
        <w:rPr>
          <w:rFonts w:ascii="Arial" w:hAnsi="Arial" w:cs="Arial" w:hint="cs"/>
          <w:sz w:val="26"/>
          <w:szCs w:val="26"/>
          <w:rtl/>
        </w:rPr>
        <w:t>כתב הרש"ל</w:t>
      </w:r>
      <w:r w:rsidRPr="00736F3C">
        <w:rPr>
          <w:rFonts w:ascii="Arial" w:hAnsi="Arial" w:cs="Arial" w:hint="cs"/>
          <w:rtl/>
        </w:rPr>
        <w:t xml:space="preserve"> (בשו"ת הרש"ל סימן ע)</w:t>
      </w:r>
      <w:r>
        <w:rPr>
          <w:rFonts w:ascii="Arial" w:hAnsi="Arial" w:cs="Arial" w:hint="cs"/>
          <w:rtl/>
        </w:rPr>
        <w:t xml:space="preserve"> </w:t>
      </w:r>
      <w:r w:rsidRPr="00D33C1D">
        <w:rPr>
          <w:rFonts w:ascii="Arial" w:hAnsi="Arial" w:cs="Arial" w:hint="cs"/>
          <w:sz w:val="26"/>
          <w:szCs w:val="26"/>
          <w:rtl/>
        </w:rPr>
        <w:t xml:space="preserve">שאף </w:t>
      </w:r>
      <w:r>
        <w:rPr>
          <w:rFonts w:ascii="Arial" w:hAnsi="Arial" w:cs="Arial" w:hint="cs"/>
          <w:sz w:val="26"/>
          <w:szCs w:val="26"/>
          <w:rtl/>
        </w:rPr>
        <w:t xml:space="preserve"> אם אבי התינוק אונן, מכל מקום יש לו למול את בנו קודם ורק אח"כ לקבור את מתו</w:t>
      </w:r>
      <w:r>
        <w:rPr>
          <w:rFonts w:ascii="Arial" w:hAnsi="Arial" w:cs="Arial" w:hint="cs"/>
          <w:sz w:val="26"/>
          <w:szCs w:val="26"/>
        </w:rPr>
        <w:t xml:space="preserve"> </w:t>
      </w:r>
      <w:r>
        <w:rPr>
          <w:rFonts w:ascii="Arial" w:hAnsi="Arial" w:cs="Arial" w:hint="cs"/>
          <w:sz w:val="26"/>
          <w:szCs w:val="26"/>
          <w:rtl/>
        </w:rPr>
        <w:t>שאין האונן נפטר ממצוות פרטיות</w:t>
      </w:r>
      <w:r>
        <w:rPr>
          <w:rFonts w:ascii="Arial" w:hAnsi="Arial" w:cs="Arial" w:hint="cs"/>
          <w:sz w:val="26"/>
          <w:szCs w:val="26"/>
        </w:rPr>
        <w:t xml:space="preserve"> </w:t>
      </w:r>
      <w:r>
        <w:rPr>
          <w:rFonts w:ascii="Arial" w:hAnsi="Arial" w:cs="Arial" w:hint="cs"/>
          <w:sz w:val="26"/>
          <w:szCs w:val="26"/>
          <w:rtl/>
        </w:rPr>
        <w:t>כמו מצוות מילה, ואין במצות מילה ביטול מקבורת מתו, וכן מכיון שכבוד המת נעשה במילת זרעו, וכן מפני שזריזין מקדימין למצוות</w:t>
      </w:r>
      <w:r>
        <w:rPr>
          <w:rStyle w:val="a9"/>
          <w:rFonts w:ascii="Arial" w:hAnsi="Arial" w:cs="Arial"/>
          <w:sz w:val="26"/>
          <w:szCs w:val="26"/>
          <w:rtl/>
        </w:rPr>
        <w:footnoteReference w:id="47"/>
      </w:r>
      <w:r>
        <w:rPr>
          <w:rFonts w:ascii="Arial" w:hAnsi="Arial" w:cs="Arial" w:hint="cs"/>
          <w:sz w:val="26"/>
          <w:szCs w:val="26"/>
          <w:rtl/>
        </w:rPr>
        <w:t xml:space="preserve">, ובפרט במצוות מילה שזמנה קבוע קודם 'עלינו לשבח'. וכתב בס' אבן יעקב </w:t>
      </w:r>
      <w:r w:rsidRPr="003D5591">
        <w:rPr>
          <w:rFonts w:ascii="Arial" w:hAnsi="Arial" w:cs="Arial" w:hint="cs"/>
          <w:rtl/>
        </w:rPr>
        <w:t>(סימן חי)</w:t>
      </w:r>
      <w:r>
        <w:rPr>
          <w:rFonts w:ascii="Arial" w:hAnsi="Arial" w:cs="Arial" w:hint="cs"/>
          <w:sz w:val="26"/>
          <w:szCs w:val="26"/>
          <w:rtl/>
        </w:rPr>
        <w:t xml:space="preserve"> שלפי הרש"ל האב אף צריך לברך 'להכניסו' שהרי עליו מוטלת המילה.</w:t>
      </w:r>
    </w:p>
    <w:p w14:paraId="09C9ADEE"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וכן בס' האשכול לראב"ד </w:t>
      </w:r>
      <w:r w:rsidRPr="00E52C25">
        <w:rPr>
          <w:rFonts w:ascii="Arial" w:hAnsi="Arial" w:cs="Arial" w:hint="cs"/>
          <w:rtl/>
        </w:rPr>
        <w:t>(הל' מו"ק סימן נ)</w:t>
      </w:r>
      <w:r>
        <w:rPr>
          <w:rFonts w:ascii="Arial" w:hAnsi="Arial" w:cs="Arial" w:hint="cs"/>
          <w:sz w:val="26"/>
          <w:szCs w:val="26"/>
          <w:rtl/>
        </w:rPr>
        <w:t xml:space="preserve"> כתב שאף אם האב אונן יש לו חיוב למול את בנו</w:t>
      </w:r>
      <w:r>
        <w:rPr>
          <w:rStyle w:val="a9"/>
          <w:rFonts w:ascii="Arial" w:hAnsi="Arial" w:cs="Arial"/>
          <w:sz w:val="26"/>
          <w:szCs w:val="26"/>
          <w:rtl/>
        </w:rPr>
        <w:footnoteReference w:id="48"/>
      </w:r>
      <w:r>
        <w:rPr>
          <w:rFonts w:ascii="Arial" w:hAnsi="Arial" w:cs="Arial" w:hint="cs"/>
          <w:sz w:val="26"/>
          <w:szCs w:val="26"/>
          <w:rtl/>
        </w:rPr>
        <w:t>.</w:t>
      </w:r>
    </w:p>
    <w:p w14:paraId="19222DF3"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והשבט יהודה </w:t>
      </w:r>
      <w:r w:rsidRPr="00E52C25">
        <w:rPr>
          <w:rFonts w:ascii="Arial" w:hAnsi="Arial" w:cs="Arial" w:hint="cs"/>
          <w:rtl/>
        </w:rPr>
        <w:t>(סימן שס)</w:t>
      </w:r>
      <w:r>
        <w:rPr>
          <w:rFonts w:ascii="Arial" w:hAnsi="Arial" w:cs="Arial" w:hint="cs"/>
          <w:sz w:val="26"/>
          <w:szCs w:val="26"/>
          <w:rtl/>
        </w:rPr>
        <w:t xml:space="preserve"> הביא תשובה מהרדב"ז שכתב שברור שאם בגלל הקבורה תיפסד המילה ביום השמיני שיש למול קודם. אך אם יספיק לעשות את שניהם באותו יום אזי יש חילוק אם כבר חלה עליו מצות קבורה קודם היום השמיני יש לקבור קודם, אך אם קדמה המילה (דהיינו שהמת נפטר אחר תחילת היום השמיני) הרי שיש למול קודם מפני שהמילה היא חובה על כל ישראל. וכן מכיון שהמילה היא מכבודו של המת. וכן משום שאם יקברו קודם תתבטל המילה באותו היום, ומה עוד שעדיף למול כשהוא אונן מאשר למול כשהוא אבל, כיון שמצוות מילה נעשית בשמחה</w:t>
      </w:r>
      <w:r w:rsidRPr="004D3B25">
        <w:rPr>
          <w:rFonts w:ascii="Arial" w:hAnsi="Arial" w:cs="Arial" w:hint="cs"/>
          <w:rtl/>
        </w:rPr>
        <w:t xml:space="preserve"> (וכדדרשי' בשבת קל.)</w:t>
      </w:r>
      <w:r>
        <w:rPr>
          <w:rFonts w:ascii="Arial" w:hAnsi="Arial" w:cs="Arial" w:hint="cs"/>
          <w:sz w:val="26"/>
          <w:szCs w:val="26"/>
          <w:rtl/>
        </w:rPr>
        <w:t>.</w:t>
      </w:r>
    </w:p>
    <w:p w14:paraId="4C065B4D" w14:textId="77777777" w:rsidR="00494718" w:rsidRDefault="004C3BCC" w:rsidP="004C3BCC">
      <w:pPr>
        <w:jc w:val="both"/>
        <w:rPr>
          <w:rFonts w:ascii="Arial" w:hAnsi="Arial" w:cs="Arial"/>
          <w:sz w:val="26"/>
          <w:szCs w:val="26"/>
          <w:rtl/>
        </w:rPr>
      </w:pPr>
      <w:r>
        <w:rPr>
          <w:rFonts w:ascii="Arial" w:hAnsi="Arial" w:cs="Arial" w:hint="cs"/>
          <w:sz w:val="26"/>
          <w:szCs w:val="26"/>
          <w:rtl/>
        </w:rPr>
        <w:lastRenderedPageBreak/>
        <w:t>אמנם הרמ"א</w:t>
      </w:r>
      <w:r w:rsidRPr="003F1ED6">
        <w:rPr>
          <w:rFonts w:ascii="Arial" w:hAnsi="Arial" w:cs="Arial" w:hint="cs"/>
          <w:rtl/>
        </w:rPr>
        <w:t xml:space="preserve"> (מובא בט"ז ביו"ד סימן שמא ס</w:t>
      </w:r>
      <w:r>
        <w:rPr>
          <w:rFonts w:ascii="Arial" w:hAnsi="Arial" w:cs="Arial" w:hint="cs"/>
          <w:rtl/>
        </w:rPr>
        <w:t>"</w:t>
      </w:r>
      <w:r w:rsidRPr="003F1ED6">
        <w:rPr>
          <w:rFonts w:ascii="Arial" w:hAnsi="Arial" w:cs="Arial" w:hint="cs"/>
          <w:rtl/>
        </w:rPr>
        <w:t>ק</w:t>
      </w:r>
      <w:r>
        <w:rPr>
          <w:rFonts w:ascii="Arial" w:hAnsi="Arial" w:cs="Arial" w:hint="cs"/>
          <w:rtl/>
        </w:rPr>
        <w:t xml:space="preserve"> </w:t>
      </w:r>
      <w:r w:rsidRPr="003F1ED6">
        <w:rPr>
          <w:rFonts w:ascii="Arial" w:hAnsi="Arial" w:cs="Arial" w:hint="cs"/>
          <w:rtl/>
        </w:rPr>
        <w:t xml:space="preserve">ו) </w:t>
      </w:r>
      <w:r>
        <w:rPr>
          <w:rFonts w:ascii="Arial" w:hAnsi="Arial" w:cs="Arial" w:hint="cs"/>
          <w:sz w:val="26"/>
          <w:szCs w:val="26"/>
          <w:rtl/>
        </w:rPr>
        <w:t xml:space="preserve">ס"ל שיש לקבור קודם כדי שיוכל האב לברך 'להכניסו' שכאשר האב אונן הוא פטור ממילת בנו ולכן הוא לא יוכל לברך 'להכניסו', וכן ביארו הערוה"ש </w:t>
      </w:r>
      <w:r>
        <w:rPr>
          <w:rFonts w:ascii="Arial" w:hAnsi="Arial" w:cs="Arial" w:hint="cs"/>
          <w:rtl/>
        </w:rPr>
        <w:t>(שם סעיף יז)</w:t>
      </w:r>
      <w:r>
        <w:rPr>
          <w:rFonts w:ascii="Arial" w:hAnsi="Arial" w:cs="Arial" w:hint="cs"/>
          <w:sz w:val="26"/>
          <w:szCs w:val="26"/>
          <w:rtl/>
        </w:rPr>
        <w:t>.</w:t>
      </w:r>
    </w:p>
    <w:p w14:paraId="4F497661" w14:textId="008366AB" w:rsidR="004C3BCC" w:rsidRDefault="00494718" w:rsidP="004C3BCC">
      <w:pPr>
        <w:jc w:val="both"/>
        <w:rPr>
          <w:rFonts w:ascii="Arial" w:hAnsi="Arial" w:cs="Arial"/>
          <w:sz w:val="26"/>
          <w:szCs w:val="26"/>
          <w:rtl/>
        </w:rPr>
      </w:pPr>
      <w:r>
        <w:rPr>
          <w:rFonts w:ascii="Arial" w:hAnsi="Arial" w:cs="Arial" w:hint="cs"/>
          <w:sz w:val="26"/>
          <w:szCs w:val="26"/>
          <w:rtl/>
        </w:rPr>
        <w:t>אב</w:t>
      </w:r>
      <w:r w:rsidR="004C3BCC">
        <w:rPr>
          <w:rFonts w:ascii="Arial" w:hAnsi="Arial" w:cs="Arial" w:hint="cs"/>
          <w:sz w:val="26"/>
          <w:szCs w:val="26"/>
          <w:rtl/>
        </w:rPr>
        <w:t>ל החת"ס</w:t>
      </w:r>
      <w:r w:rsidR="004C3BCC" w:rsidRPr="003F1ED6">
        <w:rPr>
          <w:rFonts w:ascii="Arial" w:hAnsi="Arial" w:cs="Arial" w:hint="cs"/>
          <w:rtl/>
        </w:rPr>
        <w:t xml:space="preserve"> (חיו"ד סימן שכה) </w:t>
      </w:r>
      <w:r w:rsidR="004C3BCC">
        <w:rPr>
          <w:rFonts w:ascii="Arial" w:hAnsi="Arial" w:cs="Arial" w:hint="cs"/>
          <w:sz w:val="26"/>
          <w:szCs w:val="26"/>
          <w:rtl/>
        </w:rPr>
        <w:t>והאבן יעקב</w:t>
      </w:r>
      <w:r w:rsidR="004C3BCC" w:rsidRPr="003F1ED6">
        <w:rPr>
          <w:rFonts w:ascii="Arial" w:hAnsi="Arial" w:cs="Arial" w:hint="cs"/>
          <w:rtl/>
        </w:rPr>
        <w:t xml:space="preserve"> (</w:t>
      </w:r>
      <w:r w:rsidR="004C3BCC">
        <w:rPr>
          <w:rFonts w:ascii="Arial" w:hAnsi="Arial" w:cs="Arial" w:hint="cs"/>
          <w:rtl/>
        </w:rPr>
        <w:t>שם</w:t>
      </w:r>
      <w:r w:rsidR="004C3BCC" w:rsidRPr="003F1ED6">
        <w:rPr>
          <w:rFonts w:ascii="Arial" w:hAnsi="Arial" w:cs="Arial" w:hint="cs"/>
          <w:rtl/>
        </w:rPr>
        <w:t xml:space="preserve">) </w:t>
      </w:r>
      <w:r w:rsidR="004C3BCC">
        <w:rPr>
          <w:rFonts w:ascii="Arial" w:hAnsi="Arial" w:cs="Arial" w:hint="cs"/>
          <w:sz w:val="26"/>
          <w:szCs w:val="26"/>
          <w:rtl/>
        </w:rPr>
        <w:t>כתבו שעיקר טעמו של הרמ"א הוא משום דס"ל שאונן פטור ממצוה זו, ולכן אין לו לעשות מצוה זו.</w:t>
      </w:r>
    </w:p>
    <w:p w14:paraId="504F3C6E"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הט"ז </w:t>
      </w:r>
      <w:r w:rsidRPr="003F1ED6">
        <w:rPr>
          <w:rFonts w:ascii="Arial" w:hAnsi="Arial" w:cs="Arial" w:hint="cs"/>
          <w:rtl/>
        </w:rPr>
        <w:t>(שם)</w:t>
      </w:r>
      <w:r>
        <w:rPr>
          <w:rFonts w:ascii="Arial" w:hAnsi="Arial" w:cs="Arial" w:hint="cs"/>
          <w:sz w:val="26"/>
          <w:szCs w:val="26"/>
          <w:rtl/>
        </w:rPr>
        <w:t xml:space="preserve"> כתב מעין פשרה בין השיטות, שאם קוברין קודם היציאה מביה"כ אזי יש לקבור קודם (לחשוש לדעת הרמ"א), אך אם קוברים אח"כ הרי שאין לדחות את מצוות זריזין והסנדק יברך 'להכניסו'. הרי שהט"ז ס"ל כרש"ל שאף אונן מחוייב במצוות מילה, ומ"מ מהיות טוב כתב שטוב להרוויח גם את דעת הרמ"א אם לא נפסיד בכך את מצוות זריזין, וכן ביארו האבן יעקב </w:t>
      </w:r>
      <w:r w:rsidRPr="003F1ED6">
        <w:rPr>
          <w:rFonts w:ascii="Arial" w:hAnsi="Arial" w:cs="Arial" w:hint="cs"/>
          <w:rtl/>
        </w:rPr>
        <w:t>(שם)</w:t>
      </w:r>
      <w:r>
        <w:rPr>
          <w:rFonts w:ascii="Arial" w:hAnsi="Arial" w:cs="Arial" w:hint="cs"/>
          <w:sz w:val="26"/>
          <w:szCs w:val="26"/>
          <w:rtl/>
        </w:rPr>
        <w:t>.</w:t>
      </w:r>
    </w:p>
    <w:p w14:paraId="0ACE35F6" w14:textId="77777777" w:rsidR="004C3BCC" w:rsidRDefault="004C3BCC" w:rsidP="004C3BCC">
      <w:pPr>
        <w:jc w:val="both"/>
        <w:rPr>
          <w:rFonts w:ascii="Arial" w:hAnsi="Arial" w:cs="Arial"/>
          <w:sz w:val="26"/>
          <w:szCs w:val="26"/>
          <w:rtl/>
        </w:rPr>
      </w:pPr>
      <w:r>
        <w:rPr>
          <w:rFonts w:ascii="Arial" w:hAnsi="Arial" w:cs="Arial" w:hint="cs"/>
          <w:sz w:val="26"/>
          <w:szCs w:val="26"/>
          <w:rtl/>
        </w:rPr>
        <w:t>אמנם אפשר שביאור הט"ז הוא שאע"פ שהאונן פטור ממילת בנו מ"מ בי"ד חייבים למולו ואם ניתן לקוברו בלי להפסיד זריזין הרי שעדיף לקוברו קודם כדי להרוויח את המצוה שעל האב למול את בנו, אך אם יפסידו את מצוות זריזין בגלל שיקברו קודם הרי שעדיף להפסיד את המצוה המוטלת על האב למול את בנו מאשר להפסיד את מצוות זריזין, ואולי כך ביארו המהריק"ש</w:t>
      </w:r>
      <w:r w:rsidRPr="003F1ED6">
        <w:rPr>
          <w:rFonts w:ascii="Arial" w:hAnsi="Arial" w:cs="Arial" w:hint="cs"/>
          <w:rtl/>
        </w:rPr>
        <w:t xml:space="preserve"> (בערך לחם חיו"ד סימן שס, ע"ש)</w:t>
      </w:r>
      <w:r>
        <w:rPr>
          <w:rFonts w:ascii="Arial" w:hAnsi="Arial" w:cs="Arial" w:hint="cs"/>
          <w:sz w:val="26"/>
          <w:szCs w:val="26"/>
          <w:rtl/>
        </w:rPr>
        <w:t xml:space="preserve">, וכעי"ז ביאר בשו"ת בית יהודה </w:t>
      </w:r>
      <w:r w:rsidRPr="003F1ED6">
        <w:rPr>
          <w:rFonts w:ascii="Arial" w:hAnsi="Arial" w:cs="Arial" w:hint="cs"/>
          <w:rtl/>
        </w:rPr>
        <w:t>(חאו"ח סימן ה)</w:t>
      </w:r>
      <w:r>
        <w:rPr>
          <w:rFonts w:ascii="Arial" w:hAnsi="Arial" w:cs="Arial" w:hint="cs"/>
          <w:sz w:val="26"/>
          <w:szCs w:val="26"/>
          <w:rtl/>
        </w:rPr>
        <w:t>.</w:t>
      </w:r>
    </w:p>
    <w:p w14:paraId="23F8C45C" w14:textId="77777777" w:rsidR="004C3BCC" w:rsidRDefault="004C3BCC" w:rsidP="004C3BCC">
      <w:pPr>
        <w:jc w:val="both"/>
        <w:rPr>
          <w:rFonts w:ascii="Arial" w:hAnsi="Arial" w:cs="Arial"/>
          <w:sz w:val="26"/>
          <w:szCs w:val="26"/>
          <w:rtl/>
        </w:rPr>
      </w:pPr>
      <w:r>
        <w:rPr>
          <w:rFonts w:ascii="Arial" w:hAnsi="Arial" w:cs="Arial" w:hint="cs"/>
          <w:sz w:val="26"/>
          <w:szCs w:val="26"/>
          <w:rtl/>
        </w:rPr>
        <w:t>בס' שולחן גבוה</w:t>
      </w:r>
      <w:r w:rsidRPr="003D5591">
        <w:rPr>
          <w:rFonts w:ascii="Arial" w:hAnsi="Arial" w:cs="Arial" w:hint="cs"/>
          <w:rtl/>
        </w:rPr>
        <w:t xml:space="preserve"> (יו"ד סימן שמא ס"ק יג)</w:t>
      </w:r>
      <w:r>
        <w:rPr>
          <w:rFonts w:ascii="Arial" w:hAnsi="Arial" w:cs="Arial" w:hint="cs"/>
          <w:sz w:val="26"/>
          <w:szCs w:val="26"/>
          <w:rtl/>
        </w:rPr>
        <w:t xml:space="preserve"> כתב שהמח' של הרש"ל והרמ"א היא רק בעיר קטנה שאם יקברוהו קודם המילה יתפזרו האנשים, אך באופן אחר גם הרש"ל מודה שיש לקבור קודם.   ולענ"ד ליתא לדבריו, שהרי הרש"ל בתשובתו לא הזכיר תנאי זה כלל, ואף הפוסקים שפסקו כמותו לא הזכירו זאת</w:t>
      </w:r>
      <w:r>
        <w:rPr>
          <w:rStyle w:val="a9"/>
          <w:rFonts w:ascii="Arial" w:hAnsi="Arial" w:cs="Arial"/>
          <w:sz w:val="26"/>
          <w:szCs w:val="26"/>
          <w:rtl/>
        </w:rPr>
        <w:footnoteReference w:id="49"/>
      </w:r>
      <w:r>
        <w:rPr>
          <w:rFonts w:ascii="Arial" w:hAnsi="Arial" w:cs="Arial" w:hint="cs"/>
          <w:sz w:val="26"/>
          <w:szCs w:val="26"/>
          <w:rtl/>
        </w:rPr>
        <w:t>, ומה עוד שלפי הטעמים שכתב הרש"ל אין מקום לחילוק זה.</w:t>
      </w:r>
    </w:p>
    <w:p w14:paraId="1991B46C"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המהר"ם שיק </w:t>
      </w:r>
      <w:r w:rsidRPr="00650BD7">
        <w:rPr>
          <w:rFonts w:ascii="Arial" w:hAnsi="Arial" w:cs="Arial" w:hint="cs"/>
          <w:rtl/>
        </w:rPr>
        <w:t>(חיו"ד סימן שמ)</w:t>
      </w:r>
      <w:r>
        <w:rPr>
          <w:rFonts w:ascii="Arial" w:hAnsi="Arial" w:cs="Arial" w:hint="cs"/>
          <w:sz w:val="26"/>
          <w:szCs w:val="26"/>
          <w:rtl/>
        </w:rPr>
        <w:t xml:space="preserve"> כתב שאפשר שהרש"ל דיבר רק במילה לבנו ולא במילה לתינוק אחר.   ונ"ל שאף לדברי המהר"ם שיק אם המילה תתאחר אם ימתינו למוהל אחר אזי שיש למוהל האונן למול </w:t>
      </w:r>
      <w:r>
        <w:rPr>
          <w:rFonts w:ascii="Arial" w:hAnsi="Arial" w:cs="Arial" w:hint="cs"/>
          <w:sz w:val="26"/>
          <w:szCs w:val="26"/>
          <w:rtl/>
        </w:rPr>
        <w:lastRenderedPageBreak/>
        <w:t>שהרי בכה"ג המילה רמיא עליו.   אמנם המגדל עוז</w:t>
      </w:r>
      <w:r w:rsidRPr="00650BD7">
        <w:rPr>
          <w:rFonts w:ascii="Arial" w:hAnsi="Arial" w:cs="Arial" w:hint="cs"/>
          <w:rtl/>
        </w:rPr>
        <w:t xml:space="preserve"> (נחל הי' סעיפים ג-ד)</w:t>
      </w:r>
      <w:r>
        <w:rPr>
          <w:rFonts w:ascii="Arial" w:hAnsi="Arial" w:cs="Arial" w:hint="cs"/>
          <w:sz w:val="26"/>
          <w:szCs w:val="26"/>
          <w:rtl/>
        </w:rPr>
        <w:t xml:space="preserve"> כתב טעם אחר לחילוקו של המהר"ם שיק שרק במילת בנו שרמיא עליו אישית יש בכוחה לדחות את מצוות קבורה שרמיא עליו ג"כ אישית, משא"כ במילת אחר. ומ"מ אם המילה תדחה למחרת אם יקברו קודם יש למול קודם.   ולענ"ד צ"ע בדבריו, והרי לפי כל הטעמים של הרש"ל אין לחלק כן חוץ מהטעם שזה כבוד המת במילת זרעו, ועי' בשו"ת הגרשוני</w:t>
      </w:r>
      <w:r w:rsidRPr="009A1B48">
        <w:rPr>
          <w:rFonts w:ascii="Arial" w:hAnsi="Arial" w:cs="Arial" w:hint="cs"/>
          <w:rtl/>
        </w:rPr>
        <w:t xml:space="preserve"> (סימן סב) </w:t>
      </w:r>
      <w:r>
        <w:rPr>
          <w:rFonts w:ascii="Arial" w:hAnsi="Arial" w:cs="Arial" w:hint="cs"/>
          <w:sz w:val="26"/>
          <w:szCs w:val="26"/>
          <w:rtl/>
        </w:rPr>
        <w:t xml:space="preserve">דמשמע ממנו דלא כדבריו. </w:t>
      </w:r>
    </w:p>
    <w:p w14:paraId="05C35327" w14:textId="77777777" w:rsidR="004C3BCC" w:rsidRDefault="004C3BCC" w:rsidP="004C3BCC">
      <w:pPr>
        <w:jc w:val="both"/>
        <w:rPr>
          <w:rFonts w:ascii="Arial" w:hAnsi="Arial" w:cs="Arial"/>
          <w:sz w:val="26"/>
          <w:szCs w:val="26"/>
          <w:rtl/>
        </w:rPr>
      </w:pPr>
      <w:r>
        <w:rPr>
          <w:rFonts w:ascii="Arial" w:hAnsi="Arial" w:cs="Arial" w:hint="cs"/>
          <w:sz w:val="26"/>
          <w:szCs w:val="26"/>
          <w:rtl/>
        </w:rPr>
        <w:t>ולעניין פסק, החת"ס</w:t>
      </w:r>
      <w:r w:rsidRPr="000D1FCC">
        <w:rPr>
          <w:rFonts w:ascii="Arial" w:hAnsi="Arial" w:cs="Arial" w:hint="cs"/>
          <w:rtl/>
        </w:rPr>
        <w:t xml:space="preserve"> (שם) </w:t>
      </w:r>
      <w:r>
        <w:rPr>
          <w:rFonts w:ascii="Arial" w:hAnsi="Arial" w:cs="Arial" w:hint="cs"/>
          <w:sz w:val="26"/>
          <w:szCs w:val="26"/>
          <w:rtl/>
        </w:rPr>
        <w:t>והעבודת הגרשוני</w:t>
      </w:r>
      <w:r w:rsidRPr="000D1FCC">
        <w:rPr>
          <w:rFonts w:ascii="Arial" w:hAnsi="Arial" w:cs="Arial" w:hint="cs"/>
          <w:rtl/>
        </w:rPr>
        <w:t xml:space="preserve"> (</w:t>
      </w:r>
      <w:r>
        <w:rPr>
          <w:rFonts w:ascii="Arial" w:hAnsi="Arial" w:cs="Arial" w:hint="cs"/>
          <w:rtl/>
        </w:rPr>
        <w:t xml:space="preserve">שם, </w:t>
      </w:r>
      <w:r w:rsidRPr="000D1FCC">
        <w:rPr>
          <w:rFonts w:ascii="Arial" w:hAnsi="Arial" w:cs="Arial" w:hint="cs"/>
          <w:rtl/>
        </w:rPr>
        <w:t>ע"ש)</w:t>
      </w:r>
      <w:r>
        <w:rPr>
          <w:rStyle w:val="a9"/>
          <w:rFonts w:ascii="Arial" w:hAnsi="Arial" w:cs="Arial"/>
          <w:sz w:val="26"/>
          <w:szCs w:val="26"/>
          <w:rtl/>
        </w:rPr>
        <w:footnoteReference w:id="50"/>
      </w:r>
      <w:r>
        <w:rPr>
          <w:rFonts w:ascii="Arial" w:hAnsi="Arial" w:cs="Arial" w:hint="cs"/>
          <w:sz w:val="26"/>
          <w:szCs w:val="26"/>
          <w:rtl/>
        </w:rPr>
        <w:t xml:space="preserve"> פסקו כרש"ל, וכ"פ המהריק"ש</w:t>
      </w:r>
      <w:r w:rsidRPr="000D1FCC">
        <w:rPr>
          <w:rFonts w:ascii="Arial" w:hAnsi="Arial" w:cs="Arial" w:hint="cs"/>
          <w:rtl/>
        </w:rPr>
        <w:t xml:space="preserve"> (שם) </w:t>
      </w:r>
      <w:r>
        <w:rPr>
          <w:rFonts w:ascii="Arial" w:hAnsi="Arial" w:cs="Arial" w:hint="cs"/>
          <w:sz w:val="26"/>
          <w:szCs w:val="26"/>
          <w:rtl/>
        </w:rPr>
        <w:t>אלא שהוסיף שאם המת נפטר קודם תחילת היום יש לקבור קודם המילה מפני שכבר חלה עליו חובת קבורה ואין לדחותה, אא"כ המת הוא אביו או אימו שאז יש למול קודם שזהו כבודם.</w:t>
      </w:r>
    </w:p>
    <w:p w14:paraId="3159B052" w14:textId="77777777" w:rsidR="004C3BCC" w:rsidRDefault="004C3BCC" w:rsidP="004C3BCC">
      <w:pPr>
        <w:jc w:val="both"/>
        <w:rPr>
          <w:rFonts w:ascii="Arial" w:hAnsi="Arial" w:cs="Arial"/>
          <w:sz w:val="26"/>
          <w:szCs w:val="26"/>
          <w:rtl/>
        </w:rPr>
      </w:pPr>
      <w:r>
        <w:rPr>
          <w:rFonts w:ascii="Arial" w:hAnsi="Arial" w:cs="Arial" w:hint="cs"/>
          <w:sz w:val="26"/>
          <w:szCs w:val="26"/>
          <w:rtl/>
        </w:rPr>
        <w:t>וכדעת הט"ז פסק בתשובה מאהבה</w:t>
      </w:r>
      <w:r w:rsidRPr="00B9638C">
        <w:rPr>
          <w:rFonts w:ascii="Arial" w:hAnsi="Arial" w:cs="Arial" w:hint="cs"/>
          <w:rtl/>
        </w:rPr>
        <w:t xml:space="preserve"> (ח"א סימן פה) </w:t>
      </w:r>
      <w:r>
        <w:rPr>
          <w:rFonts w:ascii="Arial" w:hAnsi="Arial" w:cs="Arial" w:hint="cs"/>
          <w:sz w:val="26"/>
          <w:szCs w:val="26"/>
          <w:rtl/>
        </w:rPr>
        <w:t>והביא ב' מכתבים של רבנים שהסכימו עימו, והוסיף שאף במילה שלב"ז הדין כן.</w:t>
      </w:r>
    </w:p>
    <w:p w14:paraId="58CE199F" w14:textId="77777777" w:rsidR="004C3BCC" w:rsidRDefault="004C3BCC" w:rsidP="004C3BCC">
      <w:pPr>
        <w:jc w:val="both"/>
        <w:rPr>
          <w:rFonts w:ascii="Arial" w:hAnsi="Arial" w:cs="Arial"/>
          <w:sz w:val="26"/>
          <w:szCs w:val="26"/>
          <w:rtl/>
        </w:rPr>
      </w:pPr>
      <w:r>
        <w:rPr>
          <w:rFonts w:ascii="Arial" w:hAnsi="Arial" w:cs="Arial" w:hint="cs"/>
          <w:sz w:val="26"/>
          <w:szCs w:val="26"/>
          <w:rtl/>
        </w:rPr>
        <w:t>וכדעת הרמ"א פסקו הבית מאיר</w:t>
      </w:r>
      <w:r w:rsidRPr="009A1B48">
        <w:rPr>
          <w:rFonts w:ascii="Arial" w:hAnsi="Arial" w:cs="Arial" w:hint="cs"/>
          <w:rtl/>
        </w:rPr>
        <w:t xml:space="preserve"> (ריש סימן רסב)</w:t>
      </w:r>
      <w:r>
        <w:rPr>
          <w:rStyle w:val="a9"/>
          <w:rFonts w:ascii="Arial" w:hAnsi="Arial" w:cs="Arial"/>
          <w:sz w:val="26"/>
          <w:szCs w:val="26"/>
          <w:rtl/>
        </w:rPr>
        <w:footnoteReference w:id="51"/>
      </w:r>
      <w:r>
        <w:rPr>
          <w:rFonts w:ascii="Arial" w:hAnsi="Arial" w:cs="Arial" w:hint="cs"/>
          <w:sz w:val="26"/>
          <w:szCs w:val="26"/>
          <w:rtl/>
        </w:rPr>
        <w:t xml:space="preserve">, השולחן גבוה </w:t>
      </w:r>
      <w:r w:rsidRPr="00E73540">
        <w:rPr>
          <w:rFonts w:ascii="Arial" w:hAnsi="Arial" w:cs="Arial" w:hint="cs"/>
          <w:rtl/>
        </w:rPr>
        <w:t>(שם)</w:t>
      </w:r>
      <w:r>
        <w:rPr>
          <w:rFonts w:ascii="Arial" w:hAnsi="Arial" w:cs="Arial" w:hint="cs"/>
          <w:sz w:val="26"/>
          <w:szCs w:val="26"/>
          <w:rtl/>
        </w:rPr>
        <w:t>, הבית יהודה</w:t>
      </w:r>
      <w:r w:rsidRPr="00E73540">
        <w:rPr>
          <w:rFonts w:ascii="Arial" w:hAnsi="Arial" w:cs="Arial" w:hint="cs"/>
          <w:rtl/>
        </w:rPr>
        <w:t xml:space="preserve"> (ח"ב סימן ה)</w:t>
      </w:r>
      <w:r>
        <w:rPr>
          <w:rFonts w:ascii="Arial" w:hAnsi="Arial" w:cs="Arial" w:hint="cs"/>
          <w:sz w:val="26"/>
          <w:szCs w:val="26"/>
          <w:rtl/>
        </w:rPr>
        <w:t xml:space="preserve"> ונר' מדבריהם שאם בכל זאת מלו כשהאב אונן אין לברך ברכת 'להכניסו'.</w:t>
      </w:r>
    </w:p>
    <w:p w14:paraId="75B9CED0" w14:textId="77777777" w:rsidR="004C3BCC" w:rsidRDefault="004C3BCC" w:rsidP="004C3BCC">
      <w:pPr>
        <w:jc w:val="both"/>
        <w:rPr>
          <w:rFonts w:ascii="Arial" w:hAnsi="Arial" w:cs="Arial"/>
          <w:sz w:val="26"/>
          <w:szCs w:val="26"/>
          <w:rtl/>
        </w:rPr>
      </w:pPr>
      <w:r>
        <w:rPr>
          <w:rFonts w:ascii="Arial" w:hAnsi="Arial" w:cs="Arial" w:hint="cs"/>
          <w:sz w:val="26"/>
          <w:szCs w:val="26"/>
          <w:rtl/>
        </w:rPr>
        <w:t>המנחת אלעזר</w:t>
      </w:r>
      <w:r w:rsidRPr="005633C4">
        <w:rPr>
          <w:rFonts w:ascii="Arial" w:hAnsi="Arial" w:cs="Arial" w:hint="cs"/>
          <w:rtl/>
        </w:rPr>
        <w:t xml:space="preserve"> (ח"ד סימן כז) </w:t>
      </w:r>
      <w:r>
        <w:rPr>
          <w:rFonts w:ascii="Arial" w:hAnsi="Arial" w:cs="Arial" w:hint="cs"/>
          <w:sz w:val="26"/>
          <w:szCs w:val="26"/>
          <w:rtl/>
        </w:rPr>
        <w:t>כתב שבסתם מקום יש לנהוג כרמ"א, והביא את המגן גיבורים</w:t>
      </w:r>
      <w:r w:rsidRPr="005633C4">
        <w:rPr>
          <w:rFonts w:ascii="Arial" w:hAnsi="Arial" w:cs="Arial" w:hint="cs"/>
          <w:rtl/>
        </w:rPr>
        <w:t xml:space="preserve"> (חאו"ח סימן עא ס</w:t>
      </w:r>
      <w:r>
        <w:rPr>
          <w:rFonts w:ascii="Arial" w:hAnsi="Arial" w:cs="Arial" w:hint="cs"/>
          <w:rtl/>
        </w:rPr>
        <w:t>"</w:t>
      </w:r>
      <w:r w:rsidRPr="005633C4">
        <w:rPr>
          <w:rFonts w:ascii="Arial" w:hAnsi="Arial" w:cs="Arial" w:hint="cs"/>
          <w:rtl/>
        </w:rPr>
        <w:t>ק</w:t>
      </w:r>
      <w:r>
        <w:rPr>
          <w:rFonts w:ascii="Arial" w:hAnsi="Arial" w:cs="Arial" w:hint="cs"/>
          <w:rtl/>
        </w:rPr>
        <w:t xml:space="preserve"> </w:t>
      </w:r>
      <w:r w:rsidRPr="005633C4">
        <w:rPr>
          <w:rFonts w:ascii="Arial" w:hAnsi="Arial" w:cs="Arial" w:hint="cs"/>
          <w:rtl/>
        </w:rPr>
        <w:t xml:space="preserve">א) </w:t>
      </w:r>
      <w:r>
        <w:rPr>
          <w:rFonts w:ascii="Arial" w:hAnsi="Arial" w:cs="Arial" w:hint="cs"/>
          <w:sz w:val="26"/>
          <w:szCs w:val="26"/>
          <w:rtl/>
        </w:rPr>
        <w:t>שפסק שאם התחילו להתעסק בצורכי הקבורה אזי קודם יקברו, אך אם לא התחילו יש למול קודם, והמנחת אלעזר הסכים עימו.</w:t>
      </w:r>
    </w:p>
    <w:p w14:paraId="313A8F55" w14:textId="35C6BB18" w:rsidR="004C3BCC" w:rsidRDefault="004C3BCC" w:rsidP="0038099A">
      <w:pPr>
        <w:jc w:val="both"/>
        <w:rPr>
          <w:rFonts w:ascii="Arial" w:hAnsi="Arial" w:cs="Arial"/>
          <w:sz w:val="26"/>
          <w:szCs w:val="26"/>
          <w:rtl/>
        </w:rPr>
      </w:pPr>
      <w:r>
        <w:rPr>
          <w:rFonts w:ascii="Arial" w:hAnsi="Arial" w:cs="Arial" w:hint="cs"/>
          <w:sz w:val="26"/>
          <w:szCs w:val="26"/>
          <w:rtl/>
        </w:rPr>
        <w:t xml:space="preserve">ולענ"ד נר' שיש לפסוק כט"ז ומכמה טעמים:   </w:t>
      </w:r>
      <w:r w:rsidRPr="00050250">
        <w:rPr>
          <w:rFonts w:ascii="Arial" w:hAnsi="Arial" w:cs="Arial" w:hint="cs"/>
          <w:b/>
          <w:bCs/>
          <w:sz w:val="26"/>
          <w:szCs w:val="26"/>
          <w:rtl/>
        </w:rPr>
        <w:t>א.</w:t>
      </w:r>
      <w:r>
        <w:rPr>
          <w:rFonts w:ascii="Arial" w:hAnsi="Arial" w:cs="Arial" w:hint="cs"/>
          <w:sz w:val="26"/>
          <w:szCs w:val="26"/>
          <w:rtl/>
        </w:rPr>
        <w:t xml:space="preserve"> הוא הדעה המכריעה מבין השיטות.   </w:t>
      </w:r>
      <w:r w:rsidRPr="00050250">
        <w:rPr>
          <w:rFonts w:ascii="Arial" w:hAnsi="Arial" w:cs="Arial" w:hint="cs"/>
          <w:b/>
          <w:bCs/>
          <w:sz w:val="26"/>
          <w:szCs w:val="26"/>
          <w:rtl/>
        </w:rPr>
        <w:t>ב.</w:t>
      </w:r>
      <w:r>
        <w:rPr>
          <w:rFonts w:ascii="Arial" w:hAnsi="Arial" w:cs="Arial" w:hint="cs"/>
          <w:sz w:val="26"/>
          <w:szCs w:val="26"/>
          <w:rtl/>
        </w:rPr>
        <w:t xml:space="preserve"> מכיון שהוא עקרונית מסכים לדעת הרש"ל, וא"כ נמצא שרוב הפוסקים ס"ל כן.   </w:t>
      </w:r>
      <w:r>
        <w:rPr>
          <w:rFonts w:ascii="Arial" w:hAnsi="Arial" w:cs="Arial" w:hint="cs"/>
          <w:b/>
          <w:bCs/>
          <w:sz w:val="26"/>
          <w:szCs w:val="26"/>
          <w:rtl/>
        </w:rPr>
        <w:t xml:space="preserve">ג. </w:t>
      </w:r>
      <w:r w:rsidRPr="00F035B9">
        <w:rPr>
          <w:rFonts w:ascii="Arial" w:hAnsi="Arial" w:cs="Arial" w:hint="cs"/>
          <w:sz w:val="26"/>
          <w:szCs w:val="26"/>
          <w:rtl/>
        </w:rPr>
        <w:t>הראב"ד והרדב"ז ס"ל כרש"ל, הרי שהראשונים ס"ל כרש"ל.</w:t>
      </w:r>
      <w:r>
        <w:rPr>
          <w:rFonts w:ascii="Arial" w:hAnsi="Arial" w:cs="Arial" w:hint="cs"/>
          <w:b/>
          <w:bCs/>
          <w:sz w:val="26"/>
          <w:szCs w:val="26"/>
          <w:rtl/>
        </w:rPr>
        <w:t xml:space="preserve">   ד</w:t>
      </w:r>
      <w:r w:rsidRPr="00050250">
        <w:rPr>
          <w:rFonts w:ascii="Arial" w:hAnsi="Arial" w:cs="Arial" w:hint="cs"/>
          <w:b/>
          <w:bCs/>
          <w:sz w:val="26"/>
          <w:szCs w:val="26"/>
          <w:rtl/>
        </w:rPr>
        <w:t>.</w:t>
      </w:r>
      <w:r>
        <w:rPr>
          <w:rFonts w:ascii="Arial" w:hAnsi="Arial" w:cs="Arial" w:hint="cs"/>
          <w:sz w:val="26"/>
          <w:szCs w:val="26"/>
          <w:rtl/>
        </w:rPr>
        <w:t xml:space="preserve"> לפי הדעות שעיקר </w:t>
      </w:r>
      <w:r>
        <w:rPr>
          <w:rFonts w:ascii="Arial" w:hAnsi="Arial" w:cs="Arial" w:hint="cs"/>
          <w:sz w:val="26"/>
          <w:szCs w:val="26"/>
          <w:rtl/>
        </w:rPr>
        <w:lastRenderedPageBreak/>
        <w:t xml:space="preserve">טעמו של הרמ"א הוא מפני הברכה הרי שאין הפסד אם ינהגו כט"ז.   </w:t>
      </w:r>
      <w:r>
        <w:rPr>
          <w:rFonts w:ascii="Arial" w:hAnsi="Arial" w:cs="Arial" w:hint="cs"/>
          <w:b/>
          <w:bCs/>
          <w:sz w:val="26"/>
          <w:szCs w:val="26"/>
          <w:rtl/>
        </w:rPr>
        <w:t>ה</w:t>
      </w:r>
      <w:r w:rsidRPr="00050250">
        <w:rPr>
          <w:rFonts w:ascii="Arial" w:hAnsi="Arial" w:cs="Arial" w:hint="cs"/>
          <w:b/>
          <w:bCs/>
          <w:sz w:val="26"/>
          <w:szCs w:val="26"/>
          <w:rtl/>
        </w:rPr>
        <w:t>.</w:t>
      </w:r>
      <w:r>
        <w:rPr>
          <w:rFonts w:ascii="Arial" w:hAnsi="Arial" w:cs="Arial" w:hint="cs"/>
          <w:sz w:val="26"/>
          <w:szCs w:val="26"/>
          <w:rtl/>
        </w:rPr>
        <w:t xml:space="preserve"> לפי הרש"ל אם ננהג כרמ"א הרי שנבטל את מצוות זריזין, ואילו</w:t>
      </w:r>
      <w:r w:rsidR="0038099A">
        <w:rPr>
          <w:rFonts w:ascii="Arial" w:hAnsi="Arial" w:cs="Arial" w:hint="cs"/>
          <w:sz w:val="26"/>
          <w:szCs w:val="26"/>
          <w:rtl/>
        </w:rPr>
        <w:t xml:space="preserve"> </w:t>
      </w:r>
      <w:r>
        <w:rPr>
          <w:rFonts w:ascii="Arial" w:hAnsi="Arial" w:cs="Arial" w:hint="cs"/>
          <w:sz w:val="26"/>
          <w:szCs w:val="26"/>
          <w:rtl/>
        </w:rPr>
        <w:t>לפי הרמ"א אם ננהוג כרש"ל הרי שאין חשש איסור (שאף אם האב פטור מ"מ לא גרע מחובת בי"ד).</w:t>
      </w:r>
    </w:p>
    <w:p w14:paraId="2E99896B" w14:textId="77777777" w:rsidR="004C3BCC" w:rsidRDefault="004C3BCC" w:rsidP="004C3BCC">
      <w:pPr>
        <w:jc w:val="both"/>
        <w:rPr>
          <w:rFonts w:ascii="Arial" w:hAnsi="Arial" w:cs="Arial"/>
          <w:sz w:val="26"/>
          <w:szCs w:val="26"/>
          <w:rtl/>
        </w:rPr>
      </w:pPr>
      <w:r>
        <w:rPr>
          <w:rFonts w:ascii="Arial" w:hAnsi="Arial" w:cs="Arial" w:hint="cs"/>
          <w:sz w:val="26"/>
          <w:szCs w:val="26"/>
          <w:rtl/>
        </w:rPr>
        <w:t>ומ"מ אם חלה חובת הקבורה קודם יום המילה או אם כבר החלו להתעסק בקבורה נר' שיש לקוברו קודם, אא"כ תתבטל המילה באותו היום אם הוא יתעסק בקבורה, וכ"כ הרדב"ז</w:t>
      </w:r>
      <w:r w:rsidRPr="009A1B48">
        <w:rPr>
          <w:rFonts w:ascii="Arial" w:hAnsi="Arial" w:cs="Arial" w:hint="cs"/>
          <w:rtl/>
        </w:rPr>
        <w:t xml:space="preserve"> (שם)</w:t>
      </w:r>
      <w:r>
        <w:rPr>
          <w:rFonts w:ascii="Arial" w:hAnsi="Arial" w:cs="Arial" w:hint="cs"/>
          <w:sz w:val="26"/>
          <w:szCs w:val="26"/>
          <w:rtl/>
        </w:rPr>
        <w:t>, המהריק"ש</w:t>
      </w:r>
      <w:r w:rsidRPr="009A1B48">
        <w:rPr>
          <w:rFonts w:ascii="Arial" w:hAnsi="Arial" w:cs="Arial" w:hint="cs"/>
          <w:rtl/>
        </w:rPr>
        <w:t xml:space="preserve"> (שם) </w:t>
      </w:r>
      <w:r>
        <w:rPr>
          <w:rFonts w:ascii="Arial" w:hAnsi="Arial" w:cs="Arial" w:hint="cs"/>
          <w:sz w:val="26"/>
          <w:szCs w:val="26"/>
          <w:rtl/>
        </w:rPr>
        <w:t>והמגן גיבורים</w:t>
      </w:r>
      <w:r w:rsidRPr="009A1B48">
        <w:rPr>
          <w:rFonts w:ascii="Arial" w:hAnsi="Arial" w:cs="Arial" w:hint="cs"/>
          <w:rtl/>
        </w:rPr>
        <w:t xml:space="preserve"> (שם)</w:t>
      </w:r>
      <w:r>
        <w:rPr>
          <w:rFonts w:ascii="Arial" w:hAnsi="Arial" w:cs="Arial" w:hint="cs"/>
          <w:sz w:val="26"/>
          <w:szCs w:val="26"/>
          <w:rtl/>
        </w:rPr>
        <w:t>, וכ"פ המנחת אלעזר</w:t>
      </w:r>
      <w:r w:rsidRPr="009A1B48">
        <w:rPr>
          <w:rFonts w:ascii="Arial" w:hAnsi="Arial" w:cs="Arial" w:hint="cs"/>
          <w:rtl/>
        </w:rPr>
        <w:t xml:space="preserve"> (שם)</w:t>
      </w:r>
      <w:r>
        <w:rPr>
          <w:rFonts w:ascii="Arial" w:hAnsi="Arial" w:cs="Arial" w:hint="cs"/>
          <w:sz w:val="26"/>
          <w:szCs w:val="26"/>
          <w:rtl/>
        </w:rPr>
        <w:t xml:space="preserve">. ודלא כשולחן גבוה </w:t>
      </w:r>
      <w:r w:rsidRPr="00050250">
        <w:rPr>
          <w:rFonts w:ascii="Arial" w:hAnsi="Arial" w:cs="Arial" w:hint="cs"/>
          <w:rtl/>
        </w:rPr>
        <w:t xml:space="preserve">(שם) </w:t>
      </w:r>
      <w:r>
        <w:rPr>
          <w:rFonts w:ascii="Arial" w:hAnsi="Arial" w:cs="Arial" w:hint="cs"/>
          <w:sz w:val="26"/>
          <w:szCs w:val="26"/>
          <w:rtl/>
        </w:rPr>
        <w:t>והשבט יהודה</w:t>
      </w:r>
      <w:r w:rsidRPr="00050250">
        <w:rPr>
          <w:rFonts w:ascii="Arial" w:hAnsi="Arial" w:cs="Arial" w:hint="cs"/>
          <w:rtl/>
        </w:rPr>
        <w:t xml:space="preserve"> (סימן שס) </w:t>
      </w:r>
      <w:r>
        <w:rPr>
          <w:rFonts w:ascii="Arial" w:hAnsi="Arial" w:cs="Arial" w:hint="cs"/>
          <w:sz w:val="26"/>
          <w:szCs w:val="26"/>
          <w:rtl/>
        </w:rPr>
        <w:t>שפסקו כדעת הרמ"א אף אם תתבטל מצות מילה באותו יום, וזה פשוט.</w:t>
      </w:r>
    </w:p>
    <w:p w14:paraId="7356879E" w14:textId="228B3056" w:rsidR="0038099A" w:rsidRDefault="0038099A" w:rsidP="004C3BCC">
      <w:pPr>
        <w:jc w:val="both"/>
        <w:rPr>
          <w:rFonts w:ascii="Arial" w:hAnsi="Arial" w:cs="Arial"/>
          <w:sz w:val="26"/>
          <w:szCs w:val="26"/>
          <w:rtl/>
        </w:rPr>
      </w:pPr>
    </w:p>
    <w:p w14:paraId="50CA0512" w14:textId="77777777" w:rsidR="0038099A" w:rsidRDefault="0038099A">
      <w:pPr>
        <w:bidi w:val="0"/>
        <w:rPr>
          <w:rFonts w:ascii="Arial" w:hAnsi="Arial" w:cs="Arial"/>
          <w:sz w:val="26"/>
          <w:szCs w:val="26"/>
          <w:rtl/>
        </w:rPr>
      </w:pPr>
      <w:r>
        <w:rPr>
          <w:rFonts w:ascii="Arial" w:hAnsi="Arial" w:cs="Arial"/>
          <w:sz w:val="26"/>
          <w:szCs w:val="26"/>
          <w:rtl/>
        </w:rPr>
        <w:br w:type="page"/>
      </w:r>
    </w:p>
    <w:p w14:paraId="39DD7D90" w14:textId="7A735D48" w:rsidR="0038099A" w:rsidRDefault="0038099A" w:rsidP="0038099A">
      <w:pPr>
        <w:jc w:val="both"/>
        <w:rPr>
          <w:rFonts w:ascii="Arial" w:hAnsi="Arial" w:cs="Arial"/>
          <w:b/>
          <w:bCs/>
          <w:sz w:val="27"/>
          <w:szCs w:val="27"/>
          <w:rtl/>
        </w:rPr>
      </w:pPr>
      <w:r>
        <w:rPr>
          <w:rFonts w:ascii="Arial" w:hAnsi="Arial" w:cs="Arial" w:hint="cs"/>
          <w:b/>
          <w:bCs/>
          <w:sz w:val="27"/>
          <w:szCs w:val="27"/>
          <w:rtl/>
        </w:rPr>
        <w:lastRenderedPageBreak/>
        <w:t>טו</w:t>
      </w:r>
      <w:r w:rsidRPr="00844280">
        <w:rPr>
          <w:rFonts w:ascii="Arial" w:hAnsi="Arial" w:cs="Arial" w:hint="cs"/>
          <w:b/>
          <w:bCs/>
          <w:sz w:val="27"/>
          <w:szCs w:val="27"/>
          <w:rtl/>
        </w:rPr>
        <w:t>. אם יש באותו מקום מילה או חתונה יש לעשות את המילה קודם לחתונה. אמנם אם יש את שניהם במקומות אחרים עדיף ללכת לחתונה מאשר ללכת לברית המילה (חוץ מאבי הבן והמוהל).</w:t>
      </w:r>
    </w:p>
    <w:p w14:paraId="2D068D09" w14:textId="0B12F95F" w:rsidR="0038099A" w:rsidRDefault="0038099A" w:rsidP="0038099A">
      <w:pPr>
        <w:jc w:val="both"/>
        <w:rPr>
          <w:rFonts w:ascii="Arial" w:hAnsi="Arial" w:cs="Arial"/>
          <w:b/>
          <w:bCs/>
          <w:sz w:val="27"/>
          <w:szCs w:val="27"/>
          <w:rtl/>
        </w:rPr>
      </w:pPr>
      <w:r>
        <w:rPr>
          <w:rFonts w:ascii="Arial" w:hAnsi="Arial" w:cs="Arial" w:hint="cs"/>
          <w:b/>
          <w:bCs/>
          <w:sz w:val="27"/>
          <w:szCs w:val="27"/>
          <w:rtl/>
        </w:rPr>
        <w:t>ביאורים:</w:t>
      </w:r>
    </w:p>
    <w:p w14:paraId="5339AA08" w14:textId="165D3794" w:rsidR="004C3BCC" w:rsidRDefault="004C3BCC" w:rsidP="004C3BCC">
      <w:pPr>
        <w:jc w:val="both"/>
        <w:rPr>
          <w:rFonts w:ascii="Arial" w:hAnsi="Arial" w:cs="Arial"/>
          <w:sz w:val="26"/>
          <w:szCs w:val="26"/>
          <w:rtl/>
        </w:rPr>
      </w:pPr>
      <w:r>
        <w:rPr>
          <w:rFonts w:ascii="Arial" w:hAnsi="Arial" w:cs="Arial" w:hint="cs"/>
          <w:sz w:val="26"/>
          <w:szCs w:val="26"/>
          <w:rtl/>
        </w:rPr>
        <w:t xml:space="preserve">הדרישה </w:t>
      </w:r>
      <w:r w:rsidRPr="00A65291">
        <w:rPr>
          <w:rFonts w:ascii="Arial" w:hAnsi="Arial" w:cs="Arial" w:hint="cs"/>
          <w:rtl/>
        </w:rPr>
        <w:t xml:space="preserve">(יו"ד סימן שס) </w:t>
      </w:r>
      <w:r>
        <w:rPr>
          <w:rFonts w:ascii="Arial" w:hAnsi="Arial" w:cs="Arial" w:hint="cs"/>
          <w:sz w:val="26"/>
          <w:szCs w:val="26"/>
          <w:rtl/>
        </w:rPr>
        <w:t xml:space="preserve">כתב שמילה קודמת לחתן </w:t>
      </w:r>
      <w:r w:rsidRPr="00A65291">
        <w:rPr>
          <w:rFonts w:ascii="Arial" w:hAnsi="Arial" w:cs="Arial" w:hint="cs"/>
          <w:b/>
          <w:bCs/>
          <w:sz w:val="26"/>
          <w:szCs w:val="26"/>
          <w:rtl/>
        </w:rPr>
        <w:t>אחר</w:t>
      </w:r>
      <w:r>
        <w:rPr>
          <w:rFonts w:ascii="Arial" w:hAnsi="Arial" w:cs="Arial" w:hint="cs"/>
          <w:sz w:val="26"/>
          <w:szCs w:val="26"/>
          <w:rtl/>
        </w:rPr>
        <w:t xml:space="preserve"> הכנסתו לחופה, שהרי מילה קודמת למת ומת קודם לחתן אחר חופתו.   ונ"ל שלפי הוכחו ניתן גם להוכיח שמילה קודמת לחתן </w:t>
      </w:r>
      <w:r w:rsidRPr="00A65291">
        <w:rPr>
          <w:rFonts w:ascii="Arial" w:hAnsi="Arial" w:cs="Arial" w:hint="cs"/>
          <w:b/>
          <w:bCs/>
          <w:sz w:val="26"/>
          <w:szCs w:val="26"/>
          <w:rtl/>
        </w:rPr>
        <w:t>בעת</w:t>
      </w:r>
      <w:r>
        <w:rPr>
          <w:rFonts w:ascii="Arial" w:hAnsi="Arial" w:cs="Arial" w:hint="cs"/>
          <w:sz w:val="26"/>
          <w:szCs w:val="26"/>
          <w:rtl/>
        </w:rPr>
        <w:t xml:space="preserve"> הכנסתו לחופה, שהרי לרמב"ם מת קודם אף לחתן בעת הכנסתו לחופה, וכ"כ להוכיח בס' בתי כנסיות</w:t>
      </w:r>
      <w:r w:rsidRPr="00A65291">
        <w:rPr>
          <w:rFonts w:ascii="Arial" w:hAnsi="Arial" w:cs="Arial" w:hint="cs"/>
          <w:rtl/>
        </w:rPr>
        <w:t xml:space="preserve"> (סימן רפב) </w:t>
      </w:r>
      <w:r>
        <w:rPr>
          <w:rFonts w:ascii="Arial" w:hAnsi="Arial" w:cs="Arial" w:hint="cs"/>
          <w:sz w:val="26"/>
          <w:szCs w:val="26"/>
          <w:rtl/>
        </w:rPr>
        <w:t>והוסיף שבודאי אף לרמב"ם מילה קודמת למת שזה מכילתא מפורשת.   אמנם בעולת כהן</w:t>
      </w:r>
      <w:r w:rsidRPr="00A65291">
        <w:rPr>
          <w:rFonts w:ascii="Arial" w:hAnsi="Arial" w:cs="Arial" w:hint="cs"/>
          <w:rtl/>
        </w:rPr>
        <w:t xml:space="preserve"> (סימן טז) </w:t>
      </w:r>
      <w:r>
        <w:rPr>
          <w:rFonts w:ascii="Arial" w:hAnsi="Arial" w:cs="Arial" w:hint="cs"/>
          <w:sz w:val="26"/>
          <w:szCs w:val="26"/>
          <w:rtl/>
        </w:rPr>
        <w:t>כתב לדחות את דברי הדרישה, שאפשר שהטעם שמילה דוחה את המת וכלה לא דוחה אותו היינו מפני שהמילה היא כבוד המת, והרי שאין טעם זה שייך בהקדמת מילה לחתונה.</w:t>
      </w:r>
    </w:p>
    <w:p w14:paraId="663CDEC7" w14:textId="77777777" w:rsidR="004C3BCC" w:rsidRDefault="004C3BCC" w:rsidP="004C3BCC">
      <w:pPr>
        <w:jc w:val="both"/>
        <w:rPr>
          <w:rFonts w:ascii="Arial" w:hAnsi="Arial" w:cs="Arial"/>
          <w:sz w:val="26"/>
          <w:szCs w:val="26"/>
          <w:rtl/>
        </w:rPr>
      </w:pPr>
      <w:r>
        <w:rPr>
          <w:rFonts w:ascii="Arial" w:hAnsi="Arial" w:cs="Arial" w:hint="cs"/>
          <w:sz w:val="26"/>
          <w:szCs w:val="26"/>
          <w:rtl/>
        </w:rPr>
        <w:t>עוד כתב להוכיח בס' בתי כנסיות</w:t>
      </w:r>
      <w:r w:rsidRPr="00844280">
        <w:rPr>
          <w:rFonts w:ascii="Arial" w:hAnsi="Arial" w:cs="Arial" w:hint="cs"/>
          <w:rtl/>
        </w:rPr>
        <w:t xml:space="preserve"> (שם) </w:t>
      </w:r>
      <w:r>
        <w:rPr>
          <w:rFonts w:ascii="Arial" w:hAnsi="Arial" w:cs="Arial" w:hint="cs"/>
          <w:sz w:val="26"/>
          <w:szCs w:val="26"/>
          <w:rtl/>
        </w:rPr>
        <w:t>שהרי מילה היא מצות עשה הגדולה ביותר</w:t>
      </w:r>
      <w:r w:rsidRPr="00844280">
        <w:rPr>
          <w:rFonts w:ascii="Arial" w:hAnsi="Arial" w:cs="Arial" w:hint="cs"/>
          <w:rtl/>
        </w:rPr>
        <w:t xml:space="preserve"> (עי' בטור ביו"ד סימן רס)</w:t>
      </w:r>
      <w:r>
        <w:rPr>
          <w:rFonts w:ascii="Arial" w:hAnsi="Arial" w:cs="Arial" w:hint="cs"/>
          <w:sz w:val="26"/>
          <w:szCs w:val="26"/>
          <w:rtl/>
        </w:rPr>
        <w:t>, והביא את הראנ"ח</w:t>
      </w:r>
      <w:r w:rsidRPr="00844280">
        <w:rPr>
          <w:rFonts w:ascii="Arial" w:hAnsi="Arial" w:cs="Arial" w:hint="cs"/>
          <w:rtl/>
        </w:rPr>
        <w:t xml:space="preserve"> (סימן עט) </w:t>
      </w:r>
      <w:r>
        <w:rPr>
          <w:rFonts w:ascii="Arial" w:hAnsi="Arial" w:cs="Arial" w:hint="cs"/>
          <w:sz w:val="26"/>
          <w:szCs w:val="26"/>
          <w:rtl/>
        </w:rPr>
        <w:t>שכתב שמילה קודמת לפדיון הבן מכיון שאין מקום לפדיון בלא האות של קבלת מלכות שמים שבמילה, וממילא ה"ה לגבי מילה וחתונה.</w:t>
      </w:r>
    </w:p>
    <w:p w14:paraId="483B6B62" w14:textId="77777777" w:rsidR="004C3BCC" w:rsidRDefault="004C3BCC" w:rsidP="004C3BCC">
      <w:pPr>
        <w:jc w:val="both"/>
        <w:rPr>
          <w:rFonts w:ascii="Arial" w:hAnsi="Arial" w:cs="Arial"/>
          <w:sz w:val="26"/>
          <w:szCs w:val="26"/>
          <w:rtl/>
        </w:rPr>
      </w:pPr>
      <w:r>
        <w:rPr>
          <w:rFonts w:ascii="Arial" w:hAnsi="Arial" w:cs="Arial" w:hint="cs"/>
          <w:sz w:val="26"/>
          <w:szCs w:val="26"/>
          <w:rtl/>
        </w:rPr>
        <w:t>ובס' וזאת ביהודה</w:t>
      </w:r>
      <w:r w:rsidRPr="009157FF">
        <w:rPr>
          <w:rFonts w:ascii="Arial" w:hAnsi="Arial" w:cs="Arial" w:hint="cs"/>
          <w:rtl/>
        </w:rPr>
        <w:t xml:space="preserve"> (סימן מ) </w:t>
      </w:r>
      <w:r>
        <w:rPr>
          <w:rFonts w:ascii="Arial" w:hAnsi="Arial" w:cs="Arial" w:hint="cs"/>
          <w:sz w:val="26"/>
          <w:szCs w:val="26"/>
          <w:rtl/>
        </w:rPr>
        <w:t>כתב שהמילה קודמת לחתונה מכיון שהמילה היא מצוה בעצמה ואילו החתונה היא רק מכשיר מצוה (למצות פריה ורביה). ויש להעיר שלפי חלק מהראשונים יש מצוה בחתונה עצמה ללא קשר לפו"ר</w:t>
      </w:r>
      <w:r>
        <w:rPr>
          <w:rStyle w:val="a9"/>
          <w:rFonts w:ascii="Arial" w:hAnsi="Arial" w:cs="Arial"/>
          <w:sz w:val="26"/>
          <w:szCs w:val="26"/>
          <w:rtl/>
        </w:rPr>
        <w:footnoteReference w:id="52"/>
      </w:r>
      <w:r>
        <w:rPr>
          <w:rFonts w:ascii="Arial" w:hAnsi="Arial" w:cs="Arial" w:hint="cs"/>
          <w:sz w:val="26"/>
          <w:szCs w:val="26"/>
          <w:rtl/>
        </w:rPr>
        <w:t xml:space="preserve">.   עוד כתב בשם הבית יהודה </w:t>
      </w:r>
      <w:r w:rsidRPr="009157FF">
        <w:rPr>
          <w:rFonts w:ascii="Arial" w:hAnsi="Arial" w:cs="Arial" w:hint="cs"/>
          <w:rtl/>
        </w:rPr>
        <w:t>(יח:)</w:t>
      </w:r>
      <w:r>
        <w:rPr>
          <w:rFonts w:ascii="Arial" w:hAnsi="Arial" w:cs="Arial" w:hint="cs"/>
          <w:sz w:val="26"/>
          <w:szCs w:val="26"/>
          <w:rtl/>
        </w:rPr>
        <w:t xml:space="preserve"> שיש להקדים את המילה שלא ימות התינוק ולא יזכה לעוה"ב.</w:t>
      </w:r>
    </w:p>
    <w:p w14:paraId="2A936871" w14:textId="77777777" w:rsidR="004C3BCC" w:rsidRDefault="004C3BCC" w:rsidP="004C3BCC">
      <w:pPr>
        <w:jc w:val="both"/>
        <w:rPr>
          <w:rFonts w:ascii="Arial" w:hAnsi="Arial" w:cs="Arial"/>
          <w:sz w:val="26"/>
          <w:szCs w:val="26"/>
          <w:rtl/>
        </w:rPr>
      </w:pPr>
      <w:r>
        <w:rPr>
          <w:rFonts w:ascii="Arial" w:hAnsi="Arial" w:cs="Arial" w:hint="cs"/>
          <w:sz w:val="26"/>
          <w:szCs w:val="26"/>
          <w:rtl/>
        </w:rPr>
        <w:t>ובאברהם אזכור</w:t>
      </w:r>
      <w:r w:rsidRPr="003E4CE9">
        <w:rPr>
          <w:rFonts w:ascii="Arial" w:hAnsi="Arial" w:cs="Arial" w:hint="cs"/>
          <w:rtl/>
        </w:rPr>
        <w:t xml:space="preserve"> (מערכת ב' אות קעז) </w:t>
      </w:r>
      <w:r>
        <w:rPr>
          <w:rFonts w:ascii="Arial" w:hAnsi="Arial" w:cs="Arial" w:hint="cs"/>
          <w:sz w:val="26"/>
          <w:szCs w:val="26"/>
          <w:rtl/>
        </w:rPr>
        <w:t xml:space="preserve">כתב שמילה קודמת במעלתה על פני חתונה מפני שיש בה כפרת עוונות.   אמנם עי' בקובץ תודת הנישואין </w:t>
      </w:r>
      <w:r w:rsidRPr="009157FF">
        <w:rPr>
          <w:rFonts w:ascii="Arial" w:hAnsi="Arial" w:cs="Arial" w:hint="cs"/>
          <w:rtl/>
        </w:rPr>
        <w:t xml:space="preserve">(מעמוד קכט) </w:t>
      </w:r>
      <w:r>
        <w:rPr>
          <w:rFonts w:ascii="Arial" w:hAnsi="Arial" w:cs="Arial" w:hint="cs"/>
          <w:sz w:val="26"/>
          <w:szCs w:val="26"/>
          <w:rtl/>
        </w:rPr>
        <w:t>כתב שאין זה ברור שיש כפרת עוונות במילה. וכן עיי' בקובץ נחלת שבעה</w:t>
      </w:r>
      <w:r w:rsidRPr="009157FF">
        <w:rPr>
          <w:rFonts w:ascii="Arial" w:hAnsi="Arial" w:cs="Arial" w:hint="cs"/>
          <w:rtl/>
        </w:rPr>
        <w:t xml:space="preserve"> (בתפארת שבעה הע' תריט) </w:t>
      </w:r>
      <w:r w:rsidRPr="00D973D6">
        <w:rPr>
          <w:rFonts w:ascii="Arial" w:hAnsi="Arial" w:cs="Arial" w:hint="cs"/>
          <w:sz w:val="26"/>
          <w:szCs w:val="26"/>
          <w:rtl/>
        </w:rPr>
        <w:t>ש</w:t>
      </w:r>
      <w:r>
        <w:rPr>
          <w:rFonts w:ascii="Arial" w:hAnsi="Arial" w:cs="Arial" w:hint="cs"/>
          <w:sz w:val="26"/>
          <w:szCs w:val="26"/>
          <w:rtl/>
        </w:rPr>
        <w:t>כתב שי"א שאף בנישואין יש כפרת עוונות.</w:t>
      </w:r>
    </w:p>
    <w:p w14:paraId="741A88B8" w14:textId="77777777" w:rsidR="004C3BCC" w:rsidRDefault="004C3BCC" w:rsidP="004C3BCC">
      <w:pPr>
        <w:jc w:val="both"/>
        <w:rPr>
          <w:rFonts w:ascii="Arial" w:hAnsi="Arial" w:cs="Arial"/>
          <w:sz w:val="26"/>
          <w:szCs w:val="26"/>
          <w:rtl/>
        </w:rPr>
      </w:pPr>
      <w:r>
        <w:rPr>
          <w:rFonts w:ascii="Arial" w:hAnsi="Arial" w:cs="Arial" w:hint="cs"/>
          <w:sz w:val="26"/>
          <w:szCs w:val="26"/>
          <w:rtl/>
        </w:rPr>
        <w:lastRenderedPageBreak/>
        <w:t xml:space="preserve">ובס' חיים ביד </w:t>
      </w:r>
      <w:r w:rsidRPr="003E4CE9">
        <w:rPr>
          <w:rFonts w:ascii="Arial" w:hAnsi="Arial" w:cs="Arial" w:hint="cs"/>
          <w:rtl/>
        </w:rPr>
        <w:t>(סימן עא)</w:t>
      </w:r>
      <w:r>
        <w:rPr>
          <w:rFonts w:ascii="Arial" w:hAnsi="Arial" w:cs="Arial" w:hint="cs"/>
          <w:sz w:val="26"/>
          <w:szCs w:val="26"/>
          <w:rtl/>
        </w:rPr>
        <w:t xml:space="preserve"> כתב שנר' שברית מילה עדיפא (על חתונה) מכיון שאומרים בה קדיש, ומכיון שהיא כהקרבת קורבן, ומ"מ כתב שזה בתנאי שיהיו י' גברים בנישואין ויוכלו לומר שם שבע ברכות, וכן אם הוא צריך להיות השושבין ויהיה צער בהעדרו הרי שיש לו לבוא לנישואין. ולדינא הוא נשאר בספק, ולכן הוא כתב שיש להקדים לפי קורבה משפחתית או קורבת מגורים.</w:t>
      </w:r>
    </w:p>
    <w:p w14:paraId="38FBFA99"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ברם המעשה אברהם </w:t>
      </w:r>
      <w:r w:rsidRPr="003E4CE9">
        <w:rPr>
          <w:rFonts w:ascii="Arial" w:hAnsi="Arial" w:cs="Arial" w:hint="cs"/>
          <w:rtl/>
        </w:rPr>
        <w:t>(חיו"ד סימן מט)</w:t>
      </w:r>
      <w:r>
        <w:rPr>
          <w:rFonts w:ascii="Arial" w:hAnsi="Arial" w:cs="Arial" w:hint="cs"/>
          <w:sz w:val="26"/>
          <w:szCs w:val="26"/>
          <w:rtl/>
        </w:rPr>
        <w:t xml:space="preserve"> והקול אליהו</w:t>
      </w:r>
      <w:r w:rsidRPr="003E4CE9">
        <w:rPr>
          <w:rFonts w:ascii="Arial" w:hAnsi="Arial" w:cs="Arial" w:hint="cs"/>
          <w:rtl/>
        </w:rPr>
        <w:t xml:space="preserve"> (ח"ב סימן לז)</w:t>
      </w:r>
      <w:r>
        <w:rPr>
          <w:rFonts w:ascii="Arial" w:hAnsi="Arial" w:cs="Arial" w:hint="cs"/>
          <w:sz w:val="26"/>
          <w:szCs w:val="26"/>
          <w:rtl/>
        </w:rPr>
        <w:t xml:space="preserve"> נטו לפסוק שעדיף לילך לחופה מפני שבכך מקיים שמחת חתן וכלה.</w:t>
      </w:r>
    </w:p>
    <w:p w14:paraId="35C98DE2" w14:textId="77777777" w:rsidR="004C3BCC" w:rsidRDefault="004C3BCC" w:rsidP="004C3BCC">
      <w:pPr>
        <w:jc w:val="both"/>
        <w:rPr>
          <w:rFonts w:ascii="Arial" w:hAnsi="Arial" w:cs="Arial"/>
          <w:sz w:val="26"/>
          <w:szCs w:val="26"/>
          <w:rtl/>
        </w:rPr>
      </w:pPr>
      <w:r>
        <w:rPr>
          <w:rFonts w:ascii="Arial" w:hAnsi="Arial" w:cs="Arial" w:hint="cs"/>
          <w:sz w:val="26"/>
          <w:szCs w:val="26"/>
          <w:rtl/>
        </w:rPr>
        <w:t>החשוקי חמד</w:t>
      </w:r>
      <w:r w:rsidRPr="003E4CE9">
        <w:rPr>
          <w:rFonts w:ascii="Arial" w:hAnsi="Arial" w:cs="Arial" w:hint="cs"/>
          <w:rtl/>
        </w:rPr>
        <w:t xml:space="preserve"> (סוכה כה:)</w:t>
      </w:r>
      <w:r>
        <w:rPr>
          <w:rFonts w:ascii="Arial" w:hAnsi="Arial" w:cs="Arial" w:hint="cs"/>
          <w:sz w:val="26"/>
          <w:szCs w:val="26"/>
          <w:rtl/>
        </w:rPr>
        <w:t xml:space="preserve"> דן לאיזה מצוה עדיף לילך, והכריע שעדיף לילך לחתונה, ומכמה טעמים:   </w:t>
      </w:r>
      <w:r w:rsidRPr="003E4CE9">
        <w:rPr>
          <w:rFonts w:ascii="Arial" w:hAnsi="Arial" w:cs="Arial" w:hint="cs"/>
          <w:b/>
          <w:bCs/>
          <w:sz w:val="26"/>
          <w:szCs w:val="26"/>
          <w:rtl/>
        </w:rPr>
        <w:t>א.</w:t>
      </w:r>
      <w:r>
        <w:rPr>
          <w:rFonts w:ascii="Arial" w:hAnsi="Arial" w:cs="Arial" w:hint="cs"/>
          <w:sz w:val="26"/>
          <w:szCs w:val="26"/>
          <w:rtl/>
        </w:rPr>
        <w:t xml:space="preserve"> אומרים 7 ברכות.   </w:t>
      </w:r>
      <w:r w:rsidRPr="003E4CE9">
        <w:rPr>
          <w:rFonts w:ascii="Arial" w:hAnsi="Arial" w:cs="Arial" w:hint="cs"/>
          <w:b/>
          <w:bCs/>
          <w:sz w:val="26"/>
          <w:szCs w:val="26"/>
          <w:rtl/>
        </w:rPr>
        <w:t>ב.</w:t>
      </w:r>
      <w:r>
        <w:rPr>
          <w:rFonts w:ascii="Arial" w:hAnsi="Arial" w:cs="Arial" w:hint="cs"/>
          <w:sz w:val="26"/>
          <w:szCs w:val="26"/>
          <w:rtl/>
        </w:rPr>
        <w:t xml:space="preserve"> אומרים שהשמחה במעונו.   </w:t>
      </w:r>
      <w:r w:rsidRPr="003E4CE9">
        <w:rPr>
          <w:rFonts w:ascii="Arial" w:hAnsi="Arial" w:cs="Arial" w:hint="cs"/>
          <w:b/>
          <w:bCs/>
          <w:sz w:val="26"/>
          <w:szCs w:val="26"/>
          <w:rtl/>
        </w:rPr>
        <w:t>ג.</w:t>
      </w:r>
      <w:r>
        <w:rPr>
          <w:rFonts w:ascii="Arial" w:hAnsi="Arial" w:cs="Arial" w:hint="cs"/>
          <w:sz w:val="26"/>
          <w:szCs w:val="26"/>
          <w:rtl/>
        </w:rPr>
        <w:t xml:space="preserve"> זוכים בה' קולות, והביא עוד ב' ראיות מדינים בשו"ע</w:t>
      </w:r>
      <w:r w:rsidRPr="003E4CE9">
        <w:rPr>
          <w:rFonts w:ascii="Arial" w:hAnsi="Arial" w:cs="Arial" w:hint="cs"/>
          <w:rtl/>
        </w:rPr>
        <w:t xml:space="preserve"> (או"ח סימן שלח</w:t>
      </w:r>
      <w:r>
        <w:rPr>
          <w:rFonts w:ascii="Arial" w:hAnsi="Arial" w:cs="Arial" w:hint="cs"/>
          <w:rtl/>
        </w:rPr>
        <w:t xml:space="preserve"> סעיף</w:t>
      </w:r>
      <w:r w:rsidRPr="003E4CE9">
        <w:rPr>
          <w:rFonts w:ascii="Arial" w:hAnsi="Arial" w:cs="Arial" w:hint="cs"/>
          <w:rtl/>
        </w:rPr>
        <w:t xml:space="preserve"> ו. וסימן תרמו</w:t>
      </w:r>
      <w:r>
        <w:rPr>
          <w:rFonts w:ascii="Arial" w:hAnsi="Arial" w:cs="Arial" w:hint="cs"/>
          <w:rtl/>
        </w:rPr>
        <w:t xml:space="preserve"> סעיף</w:t>
      </w:r>
      <w:r w:rsidRPr="003E4CE9">
        <w:rPr>
          <w:rFonts w:ascii="Arial" w:hAnsi="Arial" w:cs="Arial" w:hint="cs"/>
          <w:rtl/>
        </w:rPr>
        <w:t xml:space="preserve"> ו)</w:t>
      </w:r>
      <w:r>
        <w:rPr>
          <w:rStyle w:val="a9"/>
          <w:rFonts w:ascii="Arial" w:hAnsi="Arial" w:cs="Arial"/>
          <w:sz w:val="26"/>
          <w:szCs w:val="26"/>
          <w:rtl/>
        </w:rPr>
        <w:footnoteReference w:id="53"/>
      </w:r>
      <w:r>
        <w:rPr>
          <w:rFonts w:ascii="Arial" w:hAnsi="Arial" w:cs="Arial" w:hint="cs"/>
          <w:sz w:val="26"/>
          <w:szCs w:val="26"/>
          <w:rtl/>
        </w:rPr>
        <w:t>.</w:t>
      </w:r>
    </w:p>
    <w:p w14:paraId="1054E9D3"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ונלע"ד שאם הספק הוא מה לעשות קודם מילה או חתונה אזי יש להקדים את המילה מכיון שהדרישה, הבתי כנסיות והוזאת ליהודה הוכיחו מכמה טעמים שמילה קודמת, ואף הפוסקים שהבאנו שכתבו שיש מעלה בנישואין מ"מ הם כתבו זאת לגבי השאלה לאיזה מצוה עדיף לילך.   ומה עוד שהטעם של החולקים הוא מפני שס"ל שמעלת </w:t>
      </w:r>
    </w:p>
    <w:p w14:paraId="1A67FE7C" w14:textId="77777777" w:rsidR="0038099A" w:rsidRDefault="004C3BCC" w:rsidP="0038099A">
      <w:pPr>
        <w:jc w:val="both"/>
        <w:rPr>
          <w:rFonts w:ascii="Arial" w:hAnsi="Arial" w:cs="Arial"/>
          <w:sz w:val="26"/>
          <w:szCs w:val="26"/>
          <w:rtl/>
        </w:rPr>
      </w:pPr>
      <w:r>
        <w:rPr>
          <w:rFonts w:ascii="Arial" w:hAnsi="Arial" w:cs="Arial" w:hint="cs"/>
          <w:sz w:val="26"/>
          <w:szCs w:val="26"/>
          <w:rtl/>
        </w:rPr>
        <w:t xml:space="preserve">החתונה היא יותר גדולה ממעלת המילה, והיאך נפסוק כדבריהם והרי מנגד יש כמה פוסקים </w:t>
      </w:r>
      <w:r w:rsidRPr="004316BA">
        <w:rPr>
          <w:rFonts w:ascii="Arial" w:hAnsi="Arial" w:cs="Arial" w:hint="cs"/>
          <w:rtl/>
        </w:rPr>
        <w:t>(אברהם אזכור, חיים ביד ובתי כנסיות)</w:t>
      </w:r>
      <w:r>
        <w:rPr>
          <w:rFonts w:ascii="Arial" w:hAnsi="Arial" w:cs="Arial" w:hint="cs"/>
          <w:sz w:val="26"/>
          <w:szCs w:val="26"/>
          <w:rtl/>
        </w:rPr>
        <w:t xml:space="preserve"> שכותבים שמעלת מילה גדולה יותר, הלכך נר' שאין לפסוק לפי המעלה אלא יש לילך אחר הפוסקים המקדימים את המילה מתוך</w:t>
      </w:r>
      <w:r w:rsidR="0038099A">
        <w:rPr>
          <w:rFonts w:ascii="Arial" w:hAnsi="Arial" w:cs="Arial" w:hint="cs"/>
          <w:sz w:val="26"/>
          <w:szCs w:val="26"/>
          <w:rtl/>
        </w:rPr>
        <w:t xml:space="preserve"> </w:t>
      </w:r>
      <w:r>
        <w:rPr>
          <w:rFonts w:ascii="Arial" w:hAnsi="Arial" w:cs="Arial" w:hint="cs"/>
          <w:sz w:val="26"/>
          <w:szCs w:val="26"/>
          <w:rtl/>
        </w:rPr>
        <w:t>מקורות וראיות.</w:t>
      </w:r>
    </w:p>
    <w:p w14:paraId="73CE0BE0" w14:textId="58F3C20B" w:rsidR="004C3BCC" w:rsidRDefault="004C3BCC" w:rsidP="0038099A">
      <w:pPr>
        <w:jc w:val="both"/>
        <w:rPr>
          <w:rFonts w:ascii="Arial" w:hAnsi="Arial" w:cs="Arial"/>
          <w:sz w:val="26"/>
          <w:szCs w:val="26"/>
          <w:rtl/>
        </w:rPr>
      </w:pPr>
      <w:r>
        <w:rPr>
          <w:rFonts w:ascii="Arial" w:hAnsi="Arial" w:cs="Arial" w:hint="cs"/>
          <w:sz w:val="26"/>
          <w:szCs w:val="26"/>
          <w:rtl/>
        </w:rPr>
        <w:t xml:space="preserve">ומה עוד שהתבאר לעיל </w:t>
      </w:r>
      <w:r w:rsidRPr="008E5CEB">
        <w:rPr>
          <w:rFonts w:ascii="Arial" w:hAnsi="Arial" w:cs="Arial" w:hint="cs"/>
          <w:rtl/>
        </w:rPr>
        <w:t>(סעיף ב)</w:t>
      </w:r>
      <w:r>
        <w:rPr>
          <w:rFonts w:ascii="Arial" w:hAnsi="Arial" w:cs="Arial" w:hint="cs"/>
          <w:sz w:val="26"/>
          <w:szCs w:val="26"/>
          <w:rtl/>
        </w:rPr>
        <w:t xml:space="preserve"> שחובת הזריזות במילה היא חמורה יותר מאשר בשאר מצוות</w:t>
      </w:r>
      <w:r>
        <w:rPr>
          <w:rStyle w:val="a9"/>
          <w:rFonts w:ascii="Arial" w:hAnsi="Arial" w:cs="Arial"/>
          <w:sz w:val="26"/>
          <w:szCs w:val="26"/>
          <w:rtl/>
        </w:rPr>
        <w:footnoteReference w:id="54"/>
      </w:r>
      <w:r>
        <w:rPr>
          <w:rFonts w:ascii="Arial" w:hAnsi="Arial" w:cs="Arial" w:hint="cs"/>
          <w:sz w:val="26"/>
          <w:szCs w:val="26"/>
          <w:rtl/>
        </w:rPr>
        <w:t>.</w:t>
      </w:r>
    </w:p>
    <w:p w14:paraId="42AA7B00" w14:textId="595FDA58" w:rsidR="0038099A" w:rsidRDefault="004C3BCC" w:rsidP="004C3BCC">
      <w:pPr>
        <w:jc w:val="both"/>
        <w:rPr>
          <w:rFonts w:ascii="Arial" w:hAnsi="Arial" w:cs="Arial"/>
          <w:highlight w:val="yellow"/>
          <w:rtl/>
        </w:rPr>
      </w:pPr>
      <w:r>
        <w:rPr>
          <w:rFonts w:ascii="Arial" w:hAnsi="Arial" w:cs="Arial" w:hint="cs"/>
          <w:sz w:val="26"/>
          <w:szCs w:val="26"/>
          <w:rtl/>
        </w:rPr>
        <w:t xml:space="preserve">אמנם לגבי השאלה להיכן עדיף לילך לברית מילה או לחתונה, נר' לכאו' שהצדדים שקולים ואין הכרעה מוחלטת לצד מסויים, ולפי' </w:t>
      </w:r>
      <w:r>
        <w:rPr>
          <w:rFonts w:ascii="Arial" w:hAnsi="Arial" w:cs="Arial" w:hint="cs"/>
          <w:sz w:val="26"/>
          <w:szCs w:val="26"/>
          <w:rtl/>
        </w:rPr>
        <w:lastRenderedPageBreak/>
        <w:t>נלע"ד שיש להעדיף לילך לחתונה מכיון שבמצוות מילה י"א</w:t>
      </w:r>
      <w:r w:rsidRPr="000D7EF4">
        <w:rPr>
          <w:rFonts w:ascii="Arial" w:hAnsi="Arial" w:cs="Arial" w:hint="cs"/>
          <w:rtl/>
        </w:rPr>
        <w:t xml:space="preserve"> </w:t>
      </w:r>
      <w:r w:rsidRPr="00DB2C13">
        <w:rPr>
          <w:rFonts w:ascii="Arial" w:hAnsi="Arial" w:cs="Arial" w:hint="cs"/>
          <w:rtl/>
        </w:rPr>
        <w:t>(</w:t>
      </w:r>
      <w:r>
        <w:rPr>
          <w:rFonts w:ascii="Arial" w:hAnsi="Arial" w:cs="Arial" w:hint="cs"/>
          <w:rtl/>
        </w:rPr>
        <w:t>הובאו בסעיף ז</w:t>
      </w:r>
      <w:r w:rsidRPr="00DB2C13">
        <w:rPr>
          <w:rFonts w:ascii="Arial" w:hAnsi="Arial" w:cs="Arial" w:hint="cs"/>
          <w:rtl/>
        </w:rPr>
        <w:t>)</w:t>
      </w:r>
      <w:r w:rsidRPr="000D7EF4">
        <w:rPr>
          <w:rFonts w:ascii="Arial" w:hAnsi="Arial" w:cs="Arial" w:hint="cs"/>
          <w:rtl/>
        </w:rPr>
        <w:t xml:space="preserve"> </w:t>
      </w:r>
      <w:r>
        <w:rPr>
          <w:rFonts w:ascii="Arial" w:hAnsi="Arial" w:cs="Arial" w:hint="cs"/>
          <w:sz w:val="26"/>
          <w:szCs w:val="26"/>
          <w:rtl/>
        </w:rPr>
        <w:t>שאין שום מצוה בהשתתפות במילה (למי שאינו המוהל), ואף לפי החולקים על הי"א מ"מ המצוה היא רק משום ברוב עם, משא"כ בחתונה שחוץ ממצוות מילה ברוב עם מקיים ג"כ מצוות שמחת חתן וכלה</w:t>
      </w:r>
      <w:r>
        <w:rPr>
          <w:rStyle w:val="a9"/>
          <w:rFonts w:ascii="Arial" w:hAnsi="Arial" w:cs="Arial"/>
          <w:sz w:val="26"/>
          <w:szCs w:val="26"/>
          <w:rtl/>
        </w:rPr>
        <w:footnoteReference w:id="55"/>
      </w:r>
      <w:r>
        <w:rPr>
          <w:rFonts w:ascii="Arial" w:hAnsi="Arial" w:cs="Arial" w:hint="cs"/>
          <w:sz w:val="26"/>
          <w:szCs w:val="26"/>
          <w:rtl/>
        </w:rPr>
        <w:t>, כן נלע"ד.</w:t>
      </w:r>
    </w:p>
    <w:p w14:paraId="5841CE59" w14:textId="7A0C1B45" w:rsidR="004C3BCC" w:rsidRPr="0038099A" w:rsidRDefault="0038099A" w:rsidP="0038099A">
      <w:pPr>
        <w:bidi w:val="0"/>
        <w:rPr>
          <w:rFonts w:ascii="Arial" w:hAnsi="Arial" w:cs="Arial"/>
          <w:rtl/>
        </w:rPr>
      </w:pPr>
      <w:r w:rsidRPr="0038099A">
        <w:rPr>
          <w:rFonts w:ascii="Arial" w:hAnsi="Arial" w:cs="Arial"/>
          <w:rtl/>
        </w:rPr>
        <w:br w:type="page"/>
      </w:r>
    </w:p>
    <w:p w14:paraId="7C8C3F62" w14:textId="47ADF58D" w:rsidR="0038099A" w:rsidRPr="0038099A" w:rsidRDefault="0038099A" w:rsidP="0038099A">
      <w:pPr>
        <w:jc w:val="both"/>
        <w:rPr>
          <w:rFonts w:ascii="Arial" w:hAnsi="Arial" w:cs="Arial"/>
          <w:b/>
          <w:bCs/>
          <w:sz w:val="27"/>
          <w:szCs w:val="27"/>
          <w:rtl/>
        </w:rPr>
      </w:pPr>
      <w:r>
        <w:rPr>
          <w:rFonts w:ascii="Arial" w:hAnsi="Arial" w:cs="Arial" w:hint="cs"/>
          <w:b/>
          <w:bCs/>
          <w:sz w:val="27"/>
          <w:szCs w:val="27"/>
          <w:rtl/>
        </w:rPr>
        <w:lastRenderedPageBreak/>
        <w:t>טז</w:t>
      </w:r>
      <w:r w:rsidRPr="005D088F">
        <w:rPr>
          <w:rFonts w:ascii="Arial" w:hAnsi="Arial" w:cs="Arial" w:hint="cs"/>
          <w:b/>
          <w:bCs/>
          <w:sz w:val="27"/>
          <w:szCs w:val="27"/>
          <w:rtl/>
        </w:rPr>
        <w:t>. אם יש שני תינוקות למול אחד מילה בזמנה ואחד מילה שלא בזמנה יש למול קודם את המילה בזמנה. אולם אם הנימול שלא בזמנו הובא למקום המילה קודם לנימול בזמנו יש למולו ר</w:t>
      </w:r>
      <w:r w:rsidRPr="0038099A">
        <w:rPr>
          <w:rFonts w:ascii="Arial" w:hAnsi="Arial" w:cs="Arial" w:hint="cs"/>
          <w:b/>
          <w:bCs/>
          <w:sz w:val="27"/>
          <w:szCs w:val="27"/>
          <w:rtl/>
        </w:rPr>
        <w:t>אשון.</w:t>
      </w:r>
    </w:p>
    <w:p w14:paraId="7FFBDE4D" w14:textId="205E5BB0" w:rsidR="0038099A" w:rsidRPr="0038099A" w:rsidRDefault="0038099A" w:rsidP="004C3BCC">
      <w:pPr>
        <w:jc w:val="both"/>
        <w:rPr>
          <w:rFonts w:ascii="Arial" w:hAnsi="Arial" w:cs="Arial"/>
          <w:b/>
          <w:bCs/>
          <w:sz w:val="26"/>
          <w:szCs w:val="26"/>
          <w:rtl/>
        </w:rPr>
      </w:pPr>
      <w:r w:rsidRPr="0038099A">
        <w:rPr>
          <w:rFonts w:ascii="Arial" w:hAnsi="Arial" w:cs="Arial" w:hint="cs"/>
          <w:b/>
          <w:bCs/>
          <w:sz w:val="26"/>
          <w:szCs w:val="26"/>
          <w:rtl/>
        </w:rPr>
        <w:t>ביאורים:</w:t>
      </w:r>
    </w:p>
    <w:p w14:paraId="213D74C3" w14:textId="2964263C" w:rsidR="004C3BCC" w:rsidRDefault="004C3BCC" w:rsidP="004C3BCC">
      <w:pPr>
        <w:jc w:val="both"/>
        <w:rPr>
          <w:rFonts w:ascii="Arial" w:hAnsi="Arial" w:cs="Arial"/>
          <w:sz w:val="26"/>
          <w:szCs w:val="26"/>
          <w:rtl/>
        </w:rPr>
      </w:pPr>
      <w:r w:rsidRPr="006B63D6">
        <w:rPr>
          <w:rFonts w:ascii="Arial" w:hAnsi="Arial" w:cs="Arial" w:hint="cs"/>
          <w:sz w:val="26"/>
          <w:szCs w:val="26"/>
          <w:rtl/>
        </w:rPr>
        <w:t xml:space="preserve">יש לברר אם יש </w:t>
      </w:r>
      <w:r>
        <w:rPr>
          <w:rFonts w:ascii="Arial" w:hAnsi="Arial" w:cs="Arial" w:hint="cs"/>
          <w:sz w:val="26"/>
          <w:szCs w:val="26"/>
          <w:rtl/>
        </w:rPr>
        <w:t>ב' תינוקות</w:t>
      </w:r>
      <w:r w:rsidRPr="006B63D6">
        <w:rPr>
          <w:rFonts w:ascii="Arial" w:hAnsi="Arial" w:cs="Arial" w:hint="cs"/>
          <w:sz w:val="26"/>
          <w:szCs w:val="26"/>
          <w:rtl/>
        </w:rPr>
        <w:t xml:space="preserve"> למול </w:t>
      </w:r>
      <w:r>
        <w:rPr>
          <w:rFonts w:ascii="Arial" w:hAnsi="Arial" w:cs="Arial" w:hint="cs"/>
          <w:sz w:val="26"/>
          <w:szCs w:val="26"/>
          <w:rtl/>
        </w:rPr>
        <w:t>האם יש להקדים את המילה</w:t>
      </w:r>
      <w:r w:rsidRPr="006B63D6">
        <w:rPr>
          <w:rFonts w:ascii="Arial" w:hAnsi="Arial" w:cs="Arial" w:hint="cs"/>
          <w:sz w:val="26"/>
          <w:szCs w:val="26"/>
          <w:rtl/>
        </w:rPr>
        <w:t xml:space="preserve"> בזמנה א</w:t>
      </w:r>
      <w:r>
        <w:rPr>
          <w:rFonts w:ascii="Arial" w:hAnsi="Arial" w:cs="Arial" w:hint="cs"/>
          <w:sz w:val="26"/>
          <w:szCs w:val="26"/>
          <w:rtl/>
        </w:rPr>
        <w:t>ו את המילה שלב"ז או ששניהם שווים.</w:t>
      </w:r>
    </w:p>
    <w:p w14:paraId="4DB51470" w14:textId="77777777" w:rsidR="004C3BCC" w:rsidRDefault="004C3BCC" w:rsidP="004C3BCC">
      <w:pPr>
        <w:jc w:val="both"/>
        <w:rPr>
          <w:rFonts w:ascii="Arial" w:hAnsi="Arial" w:cs="Arial"/>
          <w:sz w:val="26"/>
          <w:szCs w:val="26"/>
          <w:rtl/>
        </w:rPr>
      </w:pPr>
      <w:r>
        <w:rPr>
          <w:rFonts w:ascii="Arial" w:hAnsi="Arial" w:cs="Arial" w:hint="cs"/>
          <w:sz w:val="26"/>
          <w:szCs w:val="26"/>
          <w:rtl/>
        </w:rPr>
        <w:t>הנה לעיל</w:t>
      </w:r>
      <w:r w:rsidRPr="00B57A58">
        <w:rPr>
          <w:rFonts w:ascii="Arial" w:hAnsi="Arial" w:cs="Arial" w:hint="cs"/>
          <w:rtl/>
        </w:rPr>
        <w:t xml:space="preserve"> (</w:t>
      </w:r>
      <w:r w:rsidRPr="008E5CEB">
        <w:rPr>
          <w:rFonts w:ascii="Arial" w:hAnsi="Arial" w:cs="Arial" w:hint="cs"/>
          <w:rtl/>
        </w:rPr>
        <w:t xml:space="preserve">סעיף </w:t>
      </w:r>
      <w:r>
        <w:rPr>
          <w:rFonts w:ascii="Arial" w:hAnsi="Arial" w:cs="Arial" w:hint="cs"/>
          <w:rtl/>
        </w:rPr>
        <w:t>ד</w:t>
      </w:r>
      <w:r w:rsidRPr="00B57A58">
        <w:rPr>
          <w:rFonts w:ascii="Arial" w:hAnsi="Arial" w:cs="Arial" w:hint="cs"/>
          <w:rtl/>
        </w:rPr>
        <w:t xml:space="preserve">) </w:t>
      </w:r>
      <w:r>
        <w:rPr>
          <w:rFonts w:ascii="Arial" w:hAnsi="Arial" w:cs="Arial" w:hint="cs"/>
          <w:sz w:val="26"/>
          <w:szCs w:val="26"/>
          <w:rtl/>
        </w:rPr>
        <w:t>נתבאר שבין במילה בזמנה ובין במילה שלב"ז יש חיוב להקדים למול משום זריזין מקדימין למצוות, ומ"מ יש לעיין אם יש עדיפות לא' מהם.</w:t>
      </w:r>
    </w:p>
    <w:p w14:paraId="36DDDDFC" w14:textId="77777777" w:rsidR="004C3BCC" w:rsidRDefault="004C3BCC" w:rsidP="004C3BCC">
      <w:pPr>
        <w:jc w:val="both"/>
        <w:rPr>
          <w:rFonts w:ascii="Arial" w:hAnsi="Arial" w:cs="Arial"/>
          <w:sz w:val="26"/>
          <w:szCs w:val="26"/>
          <w:rtl/>
        </w:rPr>
      </w:pPr>
      <w:r>
        <w:rPr>
          <w:rFonts w:ascii="Arial" w:hAnsi="Arial" w:cs="Arial" w:hint="cs"/>
          <w:sz w:val="26"/>
          <w:szCs w:val="26"/>
          <w:rtl/>
        </w:rPr>
        <w:t>היד אליהו</w:t>
      </w:r>
      <w:r w:rsidRPr="00EC7393">
        <w:rPr>
          <w:rFonts w:ascii="Arial" w:hAnsi="Arial" w:cs="Arial" w:hint="cs"/>
          <w:rtl/>
        </w:rPr>
        <w:t xml:space="preserve"> (סימן מא)</w:t>
      </w:r>
      <w:r>
        <w:rPr>
          <w:rFonts w:ascii="Arial" w:hAnsi="Arial" w:cs="Arial" w:hint="cs"/>
          <w:sz w:val="26"/>
          <w:szCs w:val="26"/>
          <w:rtl/>
        </w:rPr>
        <w:t xml:space="preserve"> כתב שיש להקדים את המילה בזמנה מכיון שיש בה יותר קדושה מאשר למילה שלב"ז שהרי מצינו שהיא דוחה שב</w:t>
      </w:r>
      <w:r w:rsidRPr="00126C19">
        <w:rPr>
          <w:rFonts w:ascii="Arial" w:hAnsi="Arial" w:cs="Arial" w:hint="cs"/>
          <w:sz w:val="26"/>
          <w:szCs w:val="26"/>
          <w:rtl/>
        </w:rPr>
        <w:t xml:space="preserve">ת, וכן </w:t>
      </w:r>
      <w:r>
        <w:rPr>
          <w:rFonts w:ascii="Arial" w:hAnsi="Arial" w:cs="Arial" w:hint="cs"/>
          <w:sz w:val="26"/>
          <w:szCs w:val="26"/>
          <w:rtl/>
        </w:rPr>
        <w:t>מפני שחביבה מצוה בשעתה, והאריך להוכיח זאת.</w:t>
      </w:r>
    </w:p>
    <w:p w14:paraId="7899E974" w14:textId="77777777" w:rsidR="004C3BCC" w:rsidRDefault="004C3BCC" w:rsidP="004C3BCC">
      <w:pPr>
        <w:jc w:val="both"/>
        <w:rPr>
          <w:rFonts w:ascii="Arial" w:hAnsi="Arial" w:cs="Arial"/>
          <w:sz w:val="26"/>
          <w:szCs w:val="26"/>
          <w:rtl/>
        </w:rPr>
      </w:pPr>
      <w:r>
        <w:rPr>
          <w:rFonts w:ascii="Arial" w:hAnsi="Arial" w:cs="Arial" w:hint="cs"/>
          <w:sz w:val="26"/>
          <w:szCs w:val="26"/>
          <w:rtl/>
        </w:rPr>
        <w:t>וכ"פ בשו"ת ברית אברהם</w:t>
      </w:r>
      <w:r w:rsidRPr="00984366">
        <w:rPr>
          <w:rFonts w:ascii="Arial" w:hAnsi="Arial" w:cs="Arial" w:hint="cs"/>
          <w:rtl/>
        </w:rPr>
        <w:t xml:space="preserve"> (סימן יד) </w:t>
      </w:r>
      <w:r>
        <w:rPr>
          <w:rFonts w:ascii="Arial" w:hAnsi="Arial" w:cs="Arial" w:hint="cs"/>
          <w:sz w:val="26"/>
          <w:szCs w:val="26"/>
          <w:rtl/>
        </w:rPr>
        <w:t xml:space="preserve">מפני הטעם של חביבה מצוה בשעתה. וכן </w:t>
      </w:r>
      <w:r w:rsidRPr="00126C19">
        <w:rPr>
          <w:rFonts w:ascii="Arial" w:hAnsi="Arial" w:cs="Arial" w:hint="cs"/>
          <w:sz w:val="26"/>
          <w:szCs w:val="26"/>
          <w:rtl/>
        </w:rPr>
        <w:t>מכיון שמילה בזמנה תדירה יותר</w:t>
      </w:r>
      <w:r>
        <w:rPr>
          <w:rFonts w:ascii="Arial" w:hAnsi="Arial" w:cs="Arial" w:hint="cs"/>
          <w:sz w:val="26"/>
          <w:szCs w:val="26"/>
          <w:rtl/>
        </w:rPr>
        <w:t xml:space="preserve"> ממילה שלב"ז, ואף הבית אפרים</w:t>
      </w:r>
      <w:r w:rsidRPr="00B57A58">
        <w:rPr>
          <w:rFonts w:ascii="Arial" w:hAnsi="Arial" w:cs="Arial" w:hint="cs"/>
          <w:rtl/>
        </w:rPr>
        <w:t xml:space="preserve"> (חאו"ח סימן סב)</w:t>
      </w:r>
      <w:r>
        <w:rPr>
          <w:rFonts w:ascii="Arial" w:hAnsi="Arial" w:cs="Arial" w:hint="cs"/>
          <w:sz w:val="26"/>
          <w:szCs w:val="26"/>
          <w:rtl/>
        </w:rPr>
        <w:t>.</w:t>
      </w:r>
      <w:r w:rsidRPr="00126C19">
        <w:rPr>
          <w:rFonts w:ascii="Arial" w:hAnsi="Arial" w:cs="Arial" w:hint="cs"/>
          <w:sz w:val="26"/>
          <w:szCs w:val="26"/>
          <w:rtl/>
        </w:rPr>
        <w:t xml:space="preserve"> וכתב עוד שיש לעשות ק"ו</w:t>
      </w:r>
      <w:r>
        <w:rPr>
          <w:rFonts w:ascii="Arial" w:hAnsi="Arial" w:cs="Arial" w:hint="cs"/>
          <w:sz w:val="26"/>
          <w:szCs w:val="26"/>
          <w:rtl/>
        </w:rPr>
        <w:t>,</w:t>
      </w:r>
      <w:r w:rsidRPr="00126C19">
        <w:rPr>
          <w:rFonts w:ascii="Arial" w:hAnsi="Arial" w:cs="Arial" w:hint="cs"/>
          <w:sz w:val="26"/>
          <w:szCs w:val="26"/>
          <w:rtl/>
        </w:rPr>
        <w:t xml:space="preserve"> </w:t>
      </w:r>
      <w:r>
        <w:rPr>
          <w:rFonts w:ascii="Arial" w:hAnsi="Arial" w:cs="Arial" w:hint="cs"/>
          <w:sz w:val="26"/>
          <w:szCs w:val="26"/>
          <w:rtl/>
        </w:rPr>
        <w:t xml:space="preserve">אם מילה בזמנה דוחה </w:t>
      </w:r>
      <w:r w:rsidRPr="00126C19">
        <w:rPr>
          <w:rFonts w:ascii="Arial" w:hAnsi="Arial" w:cs="Arial" w:hint="cs"/>
          <w:sz w:val="26"/>
          <w:szCs w:val="26"/>
          <w:rtl/>
        </w:rPr>
        <w:t>שבת ושבת דוחה מילה שלב"ז ק"ו שמילה בזמנה תדחה מילה שלב"ז</w:t>
      </w:r>
      <w:r>
        <w:rPr>
          <w:rFonts w:ascii="Arial" w:hAnsi="Arial" w:cs="Arial" w:hint="cs"/>
          <w:sz w:val="26"/>
          <w:szCs w:val="26"/>
          <w:rtl/>
        </w:rPr>
        <w:t>. והוסיף עוד טעם, שמכיון שהמצוה למול בזמנה הויא מצוה עוברת לכך יש להקדימה, ע"ש עוד.</w:t>
      </w:r>
    </w:p>
    <w:p w14:paraId="439E1056"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הדבר אברהם </w:t>
      </w:r>
      <w:r w:rsidRPr="00EC7393">
        <w:rPr>
          <w:rFonts w:ascii="Arial" w:hAnsi="Arial" w:cs="Arial" w:hint="cs"/>
          <w:rtl/>
        </w:rPr>
        <w:t>(ח"א סימן לג)</w:t>
      </w:r>
      <w:r>
        <w:rPr>
          <w:rFonts w:ascii="Arial" w:hAnsi="Arial" w:cs="Arial" w:hint="cs"/>
          <w:sz w:val="26"/>
          <w:szCs w:val="26"/>
          <w:rtl/>
        </w:rPr>
        <w:t xml:space="preserve"> כתב שלא שייך לומר שמילה בזמנה היא תדירה יותר ממילה שלב"ז ששם מילה אחד הוא.   ולענ"ד אין פה קושיא שהרי יש מצוה מיוחדת למול ביום השמיני (ואף הברית אברהם שכתב שהיא מצוה עוברת התכוון למצוה המיוחדת הזאת), והרי אותה מצוה היא תדירה יותר מסתם מצוות מילה.</w:t>
      </w:r>
    </w:p>
    <w:p w14:paraId="21E57D33" w14:textId="77777777" w:rsidR="004C3BCC" w:rsidRPr="00BF34D6" w:rsidRDefault="004C3BCC" w:rsidP="004C3BCC">
      <w:pPr>
        <w:jc w:val="both"/>
        <w:rPr>
          <w:rFonts w:ascii="Arial" w:hAnsi="Arial" w:cs="Arial"/>
          <w:sz w:val="26"/>
          <w:szCs w:val="26"/>
          <w:rtl/>
        </w:rPr>
      </w:pPr>
      <w:r>
        <w:rPr>
          <w:rFonts w:ascii="Arial" w:hAnsi="Arial" w:cs="Arial" w:hint="cs"/>
          <w:sz w:val="26"/>
          <w:szCs w:val="26"/>
          <w:rtl/>
        </w:rPr>
        <w:t xml:space="preserve">עוד הקשה הד"א שאין כאן ק"ו שהמילה עצמה היא שדוחה שבת ולא המצוה להקדים את המילה ולכן לא שייך לעשות ק"ו על הקדמתה.   ואחר המחילה לענ"ד דבריו תמוהים, שהרי אם נלמד מהק"ו שמילה בזמנה דוחה מילה שלב"ז, ממילא יש לנו ג"כ להקדים אותה, שהרי הקדמת המצוה היא חלק מהמצוה. ומה עוד שעצם </w:t>
      </w:r>
      <w:r>
        <w:rPr>
          <w:rFonts w:ascii="Arial" w:hAnsi="Arial" w:cs="Arial" w:hint="cs"/>
          <w:sz w:val="26"/>
          <w:szCs w:val="26"/>
          <w:rtl/>
        </w:rPr>
        <w:lastRenderedPageBreak/>
        <w:t>דבריו לא ברורים, שהרי הדברי יחזקאל</w:t>
      </w:r>
      <w:r w:rsidRPr="00BF34D6">
        <w:rPr>
          <w:rFonts w:ascii="Arial" w:hAnsi="Arial" w:cs="Arial" w:hint="cs"/>
          <w:rtl/>
        </w:rPr>
        <w:t xml:space="preserve"> (סימן יב)</w:t>
      </w:r>
      <w:r>
        <w:rPr>
          <w:rFonts w:ascii="Arial" w:hAnsi="Arial" w:cs="Arial" w:hint="cs"/>
          <w:sz w:val="26"/>
          <w:szCs w:val="26"/>
          <w:rtl/>
        </w:rPr>
        <w:t xml:space="preserve"> הוכיח מתוס' שאף הקדמת המילה</w:t>
      </w:r>
      <w:r w:rsidRPr="00BF34D6">
        <w:rPr>
          <w:rFonts w:ascii="Arial" w:hAnsi="Arial" w:cs="Arial" w:hint="cs"/>
          <w:sz w:val="26"/>
          <w:szCs w:val="26"/>
          <w:rtl/>
        </w:rPr>
        <w:t xml:space="preserve"> דוחה שבת, ע"ש בראיותיו.</w:t>
      </w:r>
    </w:p>
    <w:p w14:paraId="7C00CBB7" w14:textId="77777777" w:rsidR="004C3BCC" w:rsidRDefault="004C3BCC" w:rsidP="004C3BCC">
      <w:pPr>
        <w:jc w:val="both"/>
        <w:rPr>
          <w:rFonts w:ascii="Arial" w:hAnsi="Arial" w:cs="Arial"/>
          <w:sz w:val="26"/>
          <w:szCs w:val="26"/>
          <w:rtl/>
        </w:rPr>
      </w:pPr>
      <w:r w:rsidRPr="00BF34D6">
        <w:rPr>
          <w:rFonts w:ascii="Arial" w:hAnsi="Arial" w:cs="Arial" w:hint="cs"/>
          <w:sz w:val="26"/>
          <w:szCs w:val="26"/>
          <w:rtl/>
        </w:rPr>
        <w:t>והד"א</w:t>
      </w:r>
      <w:r>
        <w:rPr>
          <w:rFonts w:ascii="Arial" w:hAnsi="Arial" w:cs="Arial" w:hint="cs"/>
          <w:sz w:val="26"/>
          <w:szCs w:val="26"/>
          <w:rtl/>
        </w:rPr>
        <w:t xml:space="preserve"> ס"ל שיש להקדים מילה שלב"ז למילה בזמנה מכיון שבמילה שלב"ז עוברים איסור עשה בכל רגע ורגע שלא מלין, ואילו במילה בזמנה ההקדמה רק משום זריזין מקדימין למצוות, וכתב שאף אם העיכוב במילה שלב"ז נובע מחמת ההתעסקות במצוות המילה בזמנה עוברים איסור בכל רגע ורגע.</w:t>
      </w:r>
    </w:p>
    <w:p w14:paraId="4594228B"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אמנם הר"ח מבריסק </w:t>
      </w:r>
      <w:r w:rsidRPr="003B2E92">
        <w:rPr>
          <w:rFonts w:ascii="Arial" w:hAnsi="Arial" w:cs="Arial" w:hint="cs"/>
          <w:rtl/>
        </w:rPr>
        <w:t xml:space="preserve">(שם) </w:t>
      </w:r>
      <w:r>
        <w:rPr>
          <w:rFonts w:ascii="Arial" w:hAnsi="Arial" w:cs="Arial" w:hint="cs"/>
          <w:sz w:val="26"/>
          <w:szCs w:val="26"/>
          <w:rtl/>
        </w:rPr>
        <w:t>אע"ג שסובר שבכל רגע ורגע עוברים איסור עשה במילה שלב"ז, מ"מ הוא פסק שמילה בזמנה קודמת מכיון שאין האב עובר איסור בכל רגע, אלא בכל יום, וכמו במילה בזמנה.</w:t>
      </w:r>
    </w:p>
    <w:p w14:paraId="5EFDFA19"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המועדים וזמנים </w:t>
      </w:r>
      <w:r w:rsidRPr="003B2E92">
        <w:rPr>
          <w:rFonts w:ascii="Arial" w:hAnsi="Arial" w:cs="Arial" w:hint="cs"/>
          <w:rtl/>
        </w:rPr>
        <w:t>(ח"ז סימן קצה הע' א)</w:t>
      </w:r>
      <w:r>
        <w:rPr>
          <w:rFonts w:ascii="Arial" w:hAnsi="Arial" w:cs="Arial" w:hint="cs"/>
          <w:sz w:val="26"/>
          <w:szCs w:val="26"/>
          <w:rtl/>
        </w:rPr>
        <w:t xml:space="preserve"> כתב שלכאו' אם המוהל הוא אינו האב יש לו להקדים את המילה שלב"ז למילה בזמנה מכיון שהמילה שלב"ז מוטלת עליו ואילו המילה בזמנה מוטלת על האב ולא עליו. </w:t>
      </w:r>
    </w:p>
    <w:p w14:paraId="5070757C" w14:textId="77777777" w:rsidR="004C3BCC" w:rsidRDefault="004C3BCC" w:rsidP="004C3BCC">
      <w:pPr>
        <w:jc w:val="both"/>
        <w:rPr>
          <w:rFonts w:ascii="Arial" w:hAnsi="Arial" w:cs="Arial"/>
          <w:sz w:val="26"/>
          <w:szCs w:val="26"/>
          <w:rtl/>
        </w:rPr>
      </w:pPr>
      <w:r>
        <w:rPr>
          <w:rFonts w:ascii="Arial" w:hAnsi="Arial" w:cs="Arial" w:hint="cs"/>
          <w:sz w:val="26"/>
          <w:szCs w:val="26"/>
          <w:rtl/>
        </w:rPr>
        <w:t>ומ"מ הוא חזר בו מהסברא הזאת, וכתב</w:t>
      </w:r>
      <w:r w:rsidRPr="003B2E92">
        <w:rPr>
          <w:rFonts w:ascii="Arial" w:hAnsi="Arial" w:cs="Arial" w:hint="cs"/>
          <w:rtl/>
        </w:rPr>
        <w:t xml:space="preserve"> (תשובות והנהגות ח"ב חיו"ד סימן תצד) </w:t>
      </w:r>
      <w:r>
        <w:rPr>
          <w:rFonts w:ascii="Arial" w:hAnsi="Arial" w:cs="Arial" w:hint="cs"/>
          <w:sz w:val="26"/>
          <w:szCs w:val="26"/>
          <w:rtl/>
        </w:rPr>
        <w:t>שאף במילה שלב"ז החיוב הוא על האב, ועי' לקמן</w:t>
      </w:r>
      <w:r w:rsidRPr="00E24566">
        <w:rPr>
          <w:rFonts w:ascii="Arial" w:hAnsi="Arial" w:cs="Arial" w:hint="cs"/>
          <w:rtl/>
        </w:rPr>
        <w:t xml:space="preserve"> (</w:t>
      </w:r>
      <w:r>
        <w:rPr>
          <w:rFonts w:ascii="Arial" w:hAnsi="Arial" w:cs="Arial" w:hint="cs"/>
          <w:rtl/>
        </w:rPr>
        <w:t>סעיף לב</w:t>
      </w:r>
      <w:r w:rsidRPr="00E24566">
        <w:rPr>
          <w:rFonts w:ascii="Arial" w:hAnsi="Arial" w:cs="Arial" w:hint="cs"/>
          <w:rtl/>
        </w:rPr>
        <w:t xml:space="preserve">) </w:t>
      </w:r>
      <w:r>
        <w:rPr>
          <w:rFonts w:ascii="Arial" w:hAnsi="Arial" w:cs="Arial" w:hint="cs"/>
          <w:sz w:val="26"/>
          <w:szCs w:val="26"/>
          <w:rtl/>
        </w:rPr>
        <w:t>שהתבאר יותר עניין זה.</w:t>
      </w:r>
    </w:p>
    <w:p w14:paraId="21372C66" w14:textId="55708949" w:rsidR="004C3BCC" w:rsidRDefault="004C3BCC" w:rsidP="0038099A">
      <w:pPr>
        <w:jc w:val="both"/>
        <w:rPr>
          <w:rFonts w:ascii="Arial" w:hAnsi="Arial" w:cs="Arial"/>
          <w:sz w:val="26"/>
          <w:szCs w:val="26"/>
          <w:rtl/>
        </w:rPr>
      </w:pPr>
      <w:r>
        <w:rPr>
          <w:rFonts w:ascii="Arial" w:hAnsi="Arial" w:cs="Arial" w:hint="cs"/>
          <w:sz w:val="26"/>
          <w:szCs w:val="26"/>
          <w:rtl/>
        </w:rPr>
        <w:t>והנה לדינא הדבר ברור שיש להקדים את המילה בזמנה למילה שלב"ז ומשום הטעמים שהובאו למעלה, וכן דעת פוסקים רבים</w:t>
      </w:r>
      <w:r>
        <w:rPr>
          <w:rStyle w:val="a9"/>
          <w:rFonts w:ascii="Arial" w:hAnsi="Arial" w:cs="Arial"/>
          <w:sz w:val="26"/>
          <w:szCs w:val="26"/>
          <w:rtl/>
        </w:rPr>
        <w:footnoteReference w:id="56"/>
      </w:r>
      <w:r>
        <w:rPr>
          <w:rFonts w:ascii="Arial" w:hAnsi="Arial" w:cs="Arial" w:hint="cs"/>
          <w:sz w:val="26"/>
          <w:szCs w:val="26"/>
          <w:rtl/>
        </w:rPr>
        <w:t>, ואף הד"א שחלק עליהם מ"מ בסוף התשובה</w:t>
      </w:r>
      <w:r>
        <w:rPr>
          <w:rFonts w:ascii="Arial" w:hAnsi="Arial" w:cs="Arial" w:hint="cs"/>
          <w:rtl/>
        </w:rPr>
        <w:t xml:space="preserve"> (ח"ב סו"ס ד)</w:t>
      </w:r>
      <w:r>
        <w:rPr>
          <w:rFonts w:ascii="Arial" w:hAnsi="Arial" w:cs="Arial" w:hint="cs"/>
          <w:sz w:val="26"/>
          <w:szCs w:val="26"/>
          <w:rtl/>
        </w:rPr>
        <w:t xml:space="preserve"> הוא כתב</w:t>
      </w:r>
      <w:r w:rsidR="0038099A">
        <w:rPr>
          <w:rFonts w:ascii="Arial" w:hAnsi="Arial" w:cs="Arial" w:hint="cs"/>
          <w:sz w:val="26"/>
          <w:szCs w:val="26"/>
          <w:rtl/>
        </w:rPr>
        <w:t xml:space="preserve"> </w:t>
      </w:r>
      <w:r>
        <w:rPr>
          <w:rFonts w:ascii="Arial" w:hAnsi="Arial" w:cs="Arial" w:hint="cs"/>
          <w:sz w:val="26"/>
          <w:szCs w:val="26"/>
          <w:rtl/>
        </w:rPr>
        <w:t xml:space="preserve">שלמעשה אינו יודע איך לפסוק מפני שרבו עליו החולקים, והרי מכיון שדחינו את הטעם שלו </w:t>
      </w:r>
      <w:r w:rsidRPr="00984366">
        <w:rPr>
          <w:rFonts w:ascii="Arial" w:hAnsi="Arial" w:cs="Arial" w:hint="cs"/>
          <w:rtl/>
        </w:rPr>
        <w:t>(</w:t>
      </w:r>
      <w:r>
        <w:rPr>
          <w:rFonts w:ascii="Arial" w:hAnsi="Arial" w:cs="Arial" w:hint="cs"/>
          <w:rtl/>
        </w:rPr>
        <w:t xml:space="preserve">לעיל </w:t>
      </w:r>
      <w:r w:rsidRPr="008E5CEB">
        <w:rPr>
          <w:rFonts w:ascii="Arial" w:hAnsi="Arial" w:cs="Arial" w:hint="cs"/>
          <w:rtl/>
        </w:rPr>
        <w:t xml:space="preserve">סעיף </w:t>
      </w:r>
      <w:r>
        <w:rPr>
          <w:rFonts w:ascii="Arial" w:hAnsi="Arial" w:cs="Arial" w:hint="cs"/>
          <w:rtl/>
        </w:rPr>
        <w:t>ד</w:t>
      </w:r>
      <w:r w:rsidRPr="00984366">
        <w:rPr>
          <w:rFonts w:ascii="Arial" w:hAnsi="Arial" w:cs="Arial" w:hint="cs"/>
          <w:rtl/>
        </w:rPr>
        <w:t xml:space="preserve">) </w:t>
      </w:r>
      <w:r>
        <w:rPr>
          <w:rFonts w:ascii="Arial" w:hAnsi="Arial" w:cs="Arial" w:hint="cs"/>
          <w:sz w:val="26"/>
          <w:szCs w:val="26"/>
          <w:rtl/>
        </w:rPr>
        <w:t>ממילא ברור שיש להקדים מילה בזמנה. ואין בזה שום פיקפוק</w:t>
      </w:r>
      <w:r>
        <w:rPr>
          <w:rStyle w:val="a9"/>
          <w:rFonts w:ascii="Arial" w:hAnsi="Arial" w:cs="Arial"/>
          <w:sz w:val="26"/>
          <w:szCs w:val="26"/>
          <w:rtl/>
        </w:rPr>
        <w:footnoteReference w:id="57"/>
      </w:r>
      <w:r>
        <w:rPr>
          <w:rFonts w:ascii="Arial" w:hAnsi="Arial" w:cs="Arial" w:hint="cs"/>
          <w:sz w:val="26"/>
          <w:szCs w:val="26"/>
          <w:rtl/>
        </w:rPr>
        <w:t>.</w:t>
      </w:r>
    </w:p>
    <w:p w14:paraId="5CAF1B4C" w14:textId="795C9731" w:rsidR="0038099A" w:rsidRDefault="004C3BCC" w:rsidP="004C3BCC">
      <w:pPr>
        <w:jc w:val="both"/>
        <w:rPr>
          <w:rFonts w:ascii="Arial" w:hAnsi="Arial" w:cs="Arial"/>
          <w:sz w:val="26"/>
          <w:szCs w:val="26"/>
          <w:rtl/>
        </w:rPr>
      </w:pPr>
      <w:r>
        <w:rPr>
          <w:rFonts w:ascii="Arial" w:hAnsi="Arial" w:cs="Arial" w:hint="cs"/>
          <w:sz w:val="26"/>
          <w:szCs w:val="26"/>
          <w:rtl/>
        </w:rPr>
        <w:lastRenderedPageBreak/>
        <w:t>ויש להעיר, שאם הביאו לביה"כ קודם את הנימול שלב"ז הרי שיש למולו קודם ואין להשהות את המצוה ולא לזלזל בה, וכ"כ היד אליהו</w:t>
      </w:r>
      <w:r w:rsidRPr="00984366">
        <w:rPr>
          <w:rFonts w:ascii="Arial" w:hAnsi="Arial" w:cs="Arial" w:hint="cs"/>
          <w:rtl/>
        </w:rPr>
        <w:t xml:space="preserve"> (שם)</w:t>
      </w:r>
      <w:r>
        <w:rPr>
          <w:rFonts w:ascii="Arial" w:hAnsi="Arial" w:cs="Arial" w:hint="cs"/>
          <w:sz w:val="26"/>
          <w:szCs w:val="26"/>
          <w:rtl/>
        </w:rPr>
        <w:t xml:space="preserve"> ובס' ברית אברהם </w:t>
      </w:r>
      <w:r w:rsidRPr="00984366">
        <w:rPr>
          <w:rFonts w:ascii="Arial" w:hAnsi="Arial" w:cs="Arial" w:hint="cs"/>
          <w:rtl/>
        </w:rPr>
        <w:t xml:space="preserve">(סימן ט אות מה) </w:t>
      </w:r>
      <w:r>
        <w:rPr>
          <w:rFonts w:ascii="Arial" w:hAnsi="Arial" w:cs="Arial" w:hint="cs"/>
          <w:sz w:val="26"/>
          <w:szCs w:val="26"/>
          <w:rtl/>
        </w:rPr>
        <w:t>נוטה להסכים לזה.</w:t>
      </w:r>
    </w:p>
    <w:p w14:paraId="70211B79" w14:textId="77777777" w:rsidR="0038099A" w:rsidRDefault="0038099A">
      <w:pPr>
        <w:bidi w:val="0"/>
        <w:rPr>
          <w:rFonts w:ascii="Arial" w:hAnsi="Arial" w:cs="Arial"/>
          <w:sz w:val="26"/>
          <w:szCs w:val="26"/>
          <w:rtl/>
        </w:rPr>
      </w:pPr>
      <w:r>
        <w:rPr>
          <w:rFonts w:ascii="Arial" w:hAnsi="Arial" w:cs="Arial"/>
          <w:sz w:val="26"/>
          <w:szCs w:val="26"/>
          <w:rtl/>
        </w:rPr>
        <w:br w:type="page"/>
      </w:r>
    </w:p>
    <w:p w14:paraId="35B9FFF5" w14:textId="6A5A7198" w:rsidR="0038099A" w:rsidRPr="00F96029" w:rsidRDefault="0038099A" w:rsidP="0038099A">
      <w:pPr>
        <w:jc w:val="both"/>
        <w:rPr>
          <w:rFonts w:ascii="Arial" w:hAnsi="Arial" w:cs="Arial"/>
          <w:b/>
          <w:bCs/>
          <w:sz w:val="27"/>
          <w:szCs w:val="27"/>
          <w:rtl/>
        </w:rPr>
      </w:pPr>
      <w:r>
        <w:rPr>
          <w:rFonts w:ascii="Arial" w:hAnsi="Arial" w:cs="Arial" w:hint="cs"/>
          <w:b/>
          <w:bCs/>
          <w:sz w:val="27"/>
          <w:szCs w:val="27"/>
          <w:rtl/>
        </w:rPr>
        <w:lastRenderedPageBreak/>
        <w:t>יז</w:t>
      </w:r>
      <w:r w:rsidRPr="00660DAA">
        <w:rPr>
          <w:rFonts w:ascii="Arial" w:hAnsi="Arial" w:cs="Arial" w:hint="cs"/>
          <w:b/>
          <w:bCs/>
          <w:sz w:val="27"/>
          <w:szCs w:val="27"/>
          <w:rtl/>
        </w:rPr>
        <w:t>. אם יש מילה בזמנה של ישראל ומילה שלא בזמנה של כהן נראה שיש למול קודם את המילה בזמנה של הישרא</w:t>
      </w:r>
      <w:r>
        <w:rPr>
          <w:rFonts w:ascii="Arial" w:hAnsi="Arial" w:cs="Arial" w:hint="cs"/>
          <w:b/>
          <w:bCs/>
          <w:sz w:val="27"/>
          <w:szCs w:val="27"/>
          <w:rtl/>
        </w:rPr>
        <w:t>ל</w:t>
      </w:r>
      <w:r w:rsidRPr="00660DAA">
        <w:rPr>
          <w:rFonts w:ascii="Arial" w:hAnsi="Arial" w:cs="Arial" w:hint="cs"/>
          <w:b/>
          <w:bCs/>
          <w:sz w:val="27"/>
          <w:szCs w:val="27"/>
          <w:rtl/>
        </w:rPr>
        <w:t>.</w:t>
      </w:r>
    </w:p>
    <w:p w14:paraId="690C1EEB" w14:textId="77777777" w:rsidR="0038099A" w:rsidRPr="0038099A" w:rsidRDefault="0038099A" w:rsidP="0038099A">
      <w:pPr>
        <w:jc w:val="both"/>
        <w:rPr>
          <w:rFonts w:ascii="Arial" w:hAnsi="Arial" w:cs="Arial"/>
          <w:b/>
          <w:bCs/>
          <w:sz w:val="26"/>
          <w:szCs w:val="26"/>
          <w:rtl/>
        </w:rPr>
      </w:pPr>
      <w:r w:rsidRPr="0038099A">
        <w:rPr>
          <w:rFonts w:ascii="Arial" w:hAnsi="Arial" w:cs="Arial" w:hint="cs"/>
          <w:b/>
          <w:bCs/>
          <w:sz w:val="26"/>
          <w:szCs w:val="26"/>
          <w:rtl/>
        </w:rPr>
        <w:t>ביאורים:</w:t>
      </w:r>
    </w:p>
    <w:p w14:paraId="44B70F12" w14:textId="6D04B7CD" w:rsidR="004C3BCC" w:rsidRPr="00660DAA" w:rsidRDefault="004C3BCC" w:rsidP="0038099A">
      <w:pPr>
        <w:jc w:val="both"/>
        <w:rPr>
          <w:rFonts w:ascii="Arial" w:hAnsi="Arial" w:cs="Arial"/>
          <w:sz w:val="26"/>
          <w:szCs w:val="26"/>
          <w:rtl/>
        </w:rPr>
      </w:pPr>
      <w:r w:rsidRPr="00660DAA">
        <w:rPr>
          <w:rFonts w:ascii="Arial" w:hAnsi="Arial" w:cs="Arial" w:hint="cs"/>
          <w:sz w:val="26"/>
          <w:szCs w:val="26"/>
          <w:rtl/>
        </w:rPr>
        <w:t>לעי</w:t>
      </w:r>
      <w:r>
        <w:rPr>
          <w:rFonts w:ascii="Arial" w:hAnsi="Arial" w:cs="Arial" w:hint="cs"/>
          <w:sz w:val="26"/>
          <w:szCs w:val="26"/>
          <w:rtl/>
        </w:rPr>
        <w:t>ל</w:t>
      </w:r>
      <w:r w:rsidRPr="00262C83">
        <w:rPr>
          <w:rFonts w:ascii="Arial" w:hAnsi="Arial" w:cs="Arial" w:hint="cs"/>
          <w:rtl/>
        </w:rPr>
        <w:t xml:space="preserve"> (</w:t>
      </w:r>
      <w:r w:rsidRPr="005C7D37">
        <w:rPr>
          <w:rFonts w:ascii="Arial" w:hAnsi="Arial" w:cs="Arial" w:hint="cs"/>
          <w:rtl/>
        </w:rPr>
        <w:t xml:space="preserve">סעיף </w:t>
      </w:r>
      <w:r>
        <w:rPr>
          <w:rFonts w:ascii="Arial" w:hAnsi="Arial" w:cs="Arial" w:hint="cs"/>
          <w:rtl/>
        </w:rPr>
        <w:t>טז</w:t>
      </w:r>
      <w:r w:rsidRPr="00262C83">
        <w:rPr>
          <w:rFonts w:ascii="Arial" w:hAnsi="Arial" w:cs="Arial" w:hint="cs"/>
          <w:rtl/>
        </w:rPr>
        <w:t xml:space="preserve">) </w:t>
      </w:r>
      <w:r>
        <w:rPr>
          <w:rFonts w:ascii="Arial" w:hAnsi="Arial" w:cs="Arial" w:hint="cs"/>
          <w:sz w:val="26"/>
          <w:szCs w:val="26"/>
          <w:rtl/>
        </w:rPr>
        <w:t>נתבאר שאם יש מילה בזמנה ומילה שלא בזמנה יש להקדים את המילה בזמנה. וכן נתבאר לעיל</w:t>
      </w:r>
      <w:r w:rsidRPr="00262C83">
        <w:rPr>
          <w:rFonts w:ascii="Arial" w:hAnsi="Arial" w:cs="Arial" w:hint="cs"/>
          <w:rtl/>
        </w:rPr>
        <w:t xml:space="preserve"> (</w:t>
      </w:r>
      <w:r w:rsidRPr="005C7D37">
        <w:rPr>
          <w:rFonts w:ascii="Arial" w:hAnsi="Arial" w:cs="Arial" w:hint="cs"/>
          <w:rtl/>
        </w:rPr>
        <w:t xml:space="preserve">סעיף </w:t>
      </w:r>
      <w:r>
        <w:rPr>
          <w:rFonts w:ascii="Arial" w:hAnsi="Arial" w:cs="Arial" w:hint="cs"/>
          <w:rtl/>
        </w:rPr>
        <w:t>יא</w:t>
      </w:r>
      <w:r w:rsidRPr="00262C83">
        <w:rPr>
          <w:rFonts w:ascii="Arial" w:hAnsi="Arial" w:cs="Arial" w:hint="cs"/>
          <w:rtl/>
        </w:rPr>
        <w:t xml:space="preserve">) </w:t>
      </w:r>
      <w:r>
        <w:rPr>
          <w:rFonts w:ascii="Arial" w:hAnsi="Arial" w:cs="Arial" w:hint="cs"/>
          <w:sz w:val="26"/>
          <w:szCs w:val="26"/>
          <w:rtl/>
        </w:rPr>
        <w:t>שאם יש ב' תינוקות למול א' כהן וא' ישראל למול יש להקדים את מילת הכהן.</w:t>
      </w:r>
    </w:p>
    <w:p w14:paraId="3DCA04EC" w14:textId="77777777" w:rsidR="004C3BCC" w:rsidRPr="00795BC8" w:rsidRDefault="004C3BCC" w:rsidP="004C3BCC">
      <w:pPr>
        <w:jc w:val="both"/>
        <w:rPr>
          <w:rFonts w:ascii="Arial" w:hAnsi="Arial" w:cs="Arial"/>
          <w:rtl/>
        </w:rPr>
      </w:pPr>
      <w:r w:rsidRPr="00983432">
        <w:rPr>
          <w:rFonts w:ascii="Arial" w:hAnsi="Arial" w:cs="Arial" w:hint="cs"/>
          <w:sz w:val="26"/>
          <w:szCs w:val="26"/>
          <w:rtl/>
        </w:rPr>
        <w:t>ולענ"ד</w:t>
      </w:r>
      <w:r>
        <w:rPr>
          <w:rFonts w:ascii="Arial" w:hAnsi="Arial" w:cs="Arial" w:hint="cs"/>
          <w:sz w:val="26"/>
          <w:szCs w:val="26"/>
          <w:rtl/>
        </w:rPr>
        <w:t xml:space="preserve"> נר' שיש להקדים את המילה בזמנה של הישראל, אע"פ שבהקדמת מילת הכהן י"א שמקיימים בכך מצוות 'וקדשתו' שי"א שהיא מצוה מהתורה, מ"מ מכיון שיש מח' פוסקים אם יש בהקדמת כהן משום 'וקדשתו', ואילו בהקדמת המילה בזמנה הרבה מאוד פוסקים</w:t>
      </w:r>
      <w:r w:rsidRPr="004D2F6F">
        <w:rPr>
          <w:rFonts w:ascii="Arial" w:hAnsi="Arial" w:cs="Arial" w:hint="cs"/>
          <w:rtl/>
        </w:rPr>
        <w:t xml:space="preserve"> (התבאר לעיל </w:t>
      </w:r>
      <w:r w:rsidRPr="005C7D37">
        <w:rPr>
          <w:rFonts w:ascii="Arial" w:hAnsi="Arial" w:cs="Arial" w:hint="cs"/>
          <w:rtl/>
        </w:rPr>
        <w:t xml:space="preserve">סעיף </w:t>
      </w:r>
      <w:r>
        <w:rPr>
          <w:rFonts w:ascii="Arial" w:hAnsi="Arial" w:cs="Arial" w:hint="cs"/>
          <w:rtl/>
        </w:rPr>
        <w:t>טז</w:t>
      </w:r>
      <w:r w:rsidRPr="004D2F6F">
        <w:rPr>
          <w:rFonts w:ascii="Arial" w:hAnsi="Arial" w:cs="Arial" w:hint="cs"/>
          <w:rtl/>
        </w:rPr>
        <w:t xml:space="preserve">) </w:t>
      </w:r>
      <w:r>
        <w:rPr>
          <w:rFonts w:ascii="Arial" w:hAnsi="Arial" w:cs="Arial" w:hint="cs"/>
          <w:sz w:val="26"/>
          <w:szCs w:val="26"/>
          <w:rtl/>
        </w:rPr>
        <w:t>ס"ל שיש להקדים את המילה בזמנה. והרי בהקדמת המילה בזמנה נקיים חביבה מצוה בשעתה</w:t>
      </w:r>
      <w:r w:rsidRPr="00A30DA8">
        <w:rPr>
          <w:rFonts w:ascii="Arial" w:hAnsi="Arial" w:cs="Arial" w:hint="cs"/>
          <w:rtl/>
        </w:rPr>
        <w:t xml:space="preserve"> (וכמש"כ לעיל ב</w:t>
      </w:r>
      <w:r w:rsidRPr="005C7D37">
        <w:rPr>
          <w:rFonts w:ascii="Arial" w:hAnsi="Arial" w:cs="Arial" w:hint="cs"/>
          <w:rtl/>
        </w:rPr>
        <w:t xml:space="preserve">סעיף </w:t>
      </w:r>
      <w:r>
        <w:rPr>
          <w:rFonts w:ascii="Arial" w:hAnsi="Arial" w:cs="Arial" w:hint="cs"/>
          <w:rtl/>
        </w:rPr>
        <w:t>טז</w:t>
      </w:r>
      <w:r w:rsidRPr="00A30DA8">
        <w:rPr>
          <w:rFonts w:ascii="Arial" w:hAnsi="Arial" w:cs="Arial" w:hint="cs"/>
          <w:rtl/>
        </w:rPr>
        <w:t>)</w:t>
      </w:r>
      <w:r>
        <w:rPr>
          <w:rFonts w:ascii="Arial" w:hAnsi="Arial" w:cs="Arial" w:hint="cs"/>
          <w:sz w:val="26"/>
          <w:szCs w:val="26"/>
          <w:rtl/>
        </w:rPr>
        <w:t>. וכן יש להקדימה משום שהיא תדירה יותר</w:t>
      </w:r>
      <w:r w:rsidRPr="00A30DA8">
        <w:rPr>
          <w:rFonts w:ascii="Arial" w:hAnsi="Arial" w:cs="Arial" w:hint="cs"/>
          <w:rtl/>
        </w:rPr>
        <w:t xml:space="preserve"> (התבאר שם)</w:t>
      </w:r>
      <w:r>
        <w:rPr>
          <w:rFonts w:ascii="Arial" w:hAnsi="Arial" w:cs="Arial" w:hint="cs"/>
          <w:sz w:val="26"/>
          <w:szCs w:val="26"/>
          <w:rtl/>
        </w:rPr>
        <w:t>, וכן לעיל</w:t>
      </w:r>
      <w:r w:rsidRPr="00A30DA8">
        <w:rPr>
          <w:rFonts w:ascii="Arial" w:hAnsi="Arial" w:cs="Arial" w:hint="cs"/>
          <w:rtl/>
        </w:rPr>
        <w:t xml:space="preserve"> (שם) </w:t>
      </w:r>
      <w:r>
        <w:rPr>
          <w:rFonts w:ascii="Arial" w:hAnsi="Arial" w:cs="Arial" w:hint="cs"/>
          <w:sz w:val="26"/>
          <w:szCs w:val="26"/>
          <w:rtl/>
        </w:rPr>
        <w:t>כתבנו שיש ק"ו להקדים מילה בזמנה והרי שהוא ג"כ שייך כאן, ע"ש ודו"ק.   והרי אם ב' התינוקות נולדו באותו היום מצינו</w:t>
      </w:r>
      <w:r w:rsidRPr="00A30DA8">
        <w:rPr>
          <w:rFonts w:ascii="Arial" w:hAnsi="Arial" w:cs="Arial" w:hint="cs"/>
          <w:rtl/>
        </w:rPr>
        <w:t xml:space="preserve"> (הובא לקמן </w:t>
      </w:r>
      <w:r w:rsidRPr="005C7D37">
        <w:rPr>
          <w:rFonts w:ascii="Arial" w:hAnsi="Arial" w:cs="Arial" w:hint="cs"/>
          <w:rtl/>
        </w:rPr>
        <w:t xml:space="preserve">סעיף </w:t>
      </w:r>
      <w:r>
        <w:rPr>
          <w:rFonts w:ascii="Arial" w:hAnsi="Arial" w:cs="Arial" w:hint="cs"/>
          <w:rtl/>
        </w:rPr>
        <w:t>ה</w:t>
      </w:r>
      <w:r w:rsidRPr="00A30DA8">
        <w:rPr>
          <w:rFonts w:ascii="Arial" w:hAnsi="Arial" w:cs="Arial" w:hint="cs"/>
          <w:rtl/>
        </w:rPr>
        <w:t xml:space="preserve">) </w:t>
      </w:r>
      <w:r>
        <w:rPr>
          <w:rFonts w:ascii="Arial" w:hAnsi="Arial" w:cs="Arial" w:hint="cs"/>
          <w:sz w:val="26"/>
          <w:szCs w:val="26"/>
          <w:rtl/>
        </w:rPr>
        <w:t xml:space="preserve">שיש דעות שצריך להקדים את מילת הנולד ראשון, וא"כ כש"כ שבנידו"ד יש להקדים את את התינוק שנולד יום קודם, ואפשר שכו"ע יודו לזה. </w:t>
      </w:r>
    </w:p>
    <w:p w14:paraId="0A2BB458" w14:textId="5E80A90F" w:rsidR="0038099A" w:rsidRDefault="004C3BCC" w:rsidP="004C3BCC">
      <w:pPr>
        <w:jc w:val="both"/>
        <w:rPr>
          <w:rFonts w:ascii="Arial" w:hAnsi="Arial" w:cs="Arial"/>
          <w:b/>
          <w:bCs/>
          <w:sz w:val="27"/>
          <w:szCs w:val="27"/>
          <w:rtl/>
        </w:rPr>
      </w:pPr>
      <w:r>
        <w:rPr>
          <w:rFonts w:ascii="Arial" w:hAnsi="Arial" w:cs="Arial" w:hint="cs"/>
          <w:sz w:val="26"/>
          <w:szCs w:val="26"/>
          <w:rtl/>
        </w:rPr>
        <w:t xml:space="preserve">אמנם </w:t>
      </w:r>
      <w:r w:rsidRPr="00660DAA">
        <w:rPr>
          <w:rFonts w:ascii="Arial" w:hAnsi="Arial" w:cs="Arial" w:hint="cs"/>
          <w:sz w:val="26"/>
          <w:szCs w:val="26"/>
          <w:rtl/>
        </w:rPr>
        <w:t xml:space="preserve">הרב שמואל ורנר </w:t>
      </w:r>
      <w:r w:rsidRPr="00660DAA">
        <w:rPr>
          <w:rFonts w:ascii="Arial" w:hAnsi="Arial" w:cs="Arial" w:hint="cs"/>
          <w:rtl/>
        </w:rPr>
        <w:t>(מובא בס' הזכרון שם)</w:t>
      </w:r>
      <w:r w:rsidRPr="00660DAA">
        <w:rPr>
          <w:rFonts w:ascii="Arial" w:hAnsi="Arial" w:cs="Arial" w:hint="cs"/>
          <w:sz w:val="26"/>
          <w:szCs w:val="26"/>
          <w:rtl/>
        </w:rPr>
        <w:t xml:space="preserve"> כתב שלפי הד</w:t>
      </w:r>
      <w:r>
        <w:rPr>
          <w:rFonts w:ascii="Arial" w:hAnsi="Arial" w:cs="Arial" w:hint="cs"/>
          <w:sz w:val="26"/>
          <w:szCs w:val="26"/>
          <w:rtl/>
        </w:rPr>
        <w:t xml:space="preserve">בר </w:t>
      </w:r>
      <w:r w:rsidRPr="00660DAA">
        <w:rPr>
          <w:rFonts w:ascii="Arial" w:hAnsi="Arial" w:cs="Arial" w:hint="cs"/>
          <w:sz w:val="26"/>
          <w:szCs w:val="26"/>
          <w:rtl/>
        </w:rPr>
        <w:t>א</w:t>
      </w:r>
      <w:r>
        <w:rPr>
          <w:rFonts w:ascii="Arial" w:hAnsi="Arial" w:cs="Arial" w:hint="cs"/>
          <w:sz w:val="26"/>
          <w:szCs w:val="26"/>
          <w:rtl/>
        </w:rPr>
        <w:t>ברהם</w:t>
      </w:r>
      <w:r w:rsidRPr="00262C83">
        <w:rPr>
          <w:rFonts w:ascii="Arial" w:hAnsi="Arial" w:cs="Arial" w:hint="cs"/>
          <w:rtl/>
        </w:rPr>
        <w:t xml:space="preserve"> (ח"א סימן לג) </w:t>
      </w:r>
      <w:r w:rsidRPr="00660DAA">
        <w:rPr>
          <w:rFonts w:ascii="Arial" w:hAnsi="Arial" w:cs="Arial" w:hint="cs"/>
          <w:sz w:val="26"/>
          <w:szCs w:val="26"/>
          <w:rtl/>
        </w:rPr>
        <w:t xml:space="preserve">שבמילה שלב"ז עוברים איסור כל רגע שלא מלין </w:t>
      </w:r>
      <w:r w:rsidRPr="00660DAA">
        <w:rPr>
          <w:rFonts w:ascii="Arial" w:hAnsi="Arial" w:cs="Arial" w:hint="cs"/>
          <w:rtl/>
        </w:rPr>
        <w:t xml:space="preserve">(התבאר </w:t>
      </w:r>
      <w:r>
        <w:rPr>
          <w:rFonts w:ascii="Arial" w:hAnsi="Arial" w:cs="Arial" w:hint="cs"/>
          <w:rtl/>
        </w:rPr>
        <w:t xml:space="preserve">לעיל </w:t>
      </w:r>
      <w:r w:rsidRPr="005C7D37">
        <w:rPr>
          <w:rFonts w:ascii="Arial" w:hAnsi="Arial" w:cs="Arial" w:hint="cs"/>
          <w:rtl/>
        </w:rPr>
        <w:t xml:space="preserve">סעיף </w:t>
      </w:r>
      <w:r>
        <w:rPr>
          <w:rFonts w:ascii="Arial" w:hAnsi="Arial" w:cs="Arial" w:hint="cs"/>
          <w:rtl/>
        </w:rPr>
        <w:t>טז</w:t>
      </w:r>
      <w:r w:rsidRPr="00660DAA">
        <w:rPr>
          <w:rFonts w:ascii="Arial" w:hAnsi="Arial" w:cs="Arial" w:hint="cs"/>
          <w:rtl/>
        </w:rPr>
        <w:t>)</w:t>
      </w:r>
      <w:r w:rsidRPr="00660DAA">
        <w:rPr>
          <w:rFonts w:ascii="Arial" w:hAnsi="Arial" w:cs="Arial" w:hint="cs"/>
          <w:sz w:val="26"/>
          <w:szCs w:val="26"/>
          <w:rtl/>
        </w:rPr>
        <w:t xml:space="preserve"> הרי שיש להקדים מילה שלב"ז </w:t>
      </w:r>
      <w:r>
        <w:rPr>
          <w:rFonts w:ascii="Arial" w:hAnsi="Arial" w:cs="Arial" w:hint="cs"/>
          <w:sz w:val="26"/>
          <w:szCs w:val="26"/>
          <w:rtl/>
        </w:rPr>
        <w:t xml:space="preserve">אף אם היא </w:t>
      </w:r>
      <w:r w:rsidRPr="00660DAA">
        <w:rPr>
          <w:rFonts w:ascii="Arial" w:hAnsi="Arial" w:cs="Arial" w:hint="cs"/>
          <w:sz w:val="26"/>
          <w:szCs w:val="26"/>
          <w:rtl/>
        </w:rPr>
        <w:t xml:space="preserve">של ישראל על פני מילה בזמנה של כהן.   אמנם כבר דחינו </w:t>
      </w:r>
      <w:r>
        <w:rPr>
          <w:rFonts w:ascii="Arial" w:hAnsi="Arial" w:cs="Arial" w:hint="cs"/>
          <w:sz w:val="26"/>
          <w:szCs w:val="26"/>
          <w:rtl/>
        </w:rPr>
        <w:t>לעיל</w:t>
      </w:r>
      <w:r w:rsidRPr="00262C83">
        <w:rPr>
          <w:rFonts w:ascii="Arial" w:hAnsi="Arial" w:cs="Arial" w:hint="cs"/>
          <w:rtl/>
        </w:rPr>
        <w:t xml:space="preserve"> (שם) </w:t>
      </w:r>
      <w:r w:rsidRPr="00660DAA">
        <w:rPr>
          <w:rFonts w:ascii="Arial" w:hAnsi="Arial" w:cs="Arial" w:hint="cs"/>
          <w:sz w:val="26"/>
          <w:szCs w:val="26"/>
          <w:rtl/>
        </w:rPr>
        <w:t>את הד"א</w:t>
      </w:r>
      <w:r>
        <w:rPr>
          <w:rFonts w:ascii="Arial" w:hAnsi="Arial" w:cs="Arial" w:hint="cs"/>
        </w:rPr>
        <w:t xml:space="preserve"> </w:t>
      </w:r>
      <w:r w:rsidRPr="00660DAA">
        <w:rPr>
          <w:rFonts w:ascii="Arial" w:hAnsi="Arial" w:cs="Arial" w:hint="cs"/>
          <w:sz w:val="26"/>
          <w:szCs w:val="26"/>
          <w:rtl/>
        </w:rPr>
        <w:t>והעלנו שאין ההל' כמותו</w:t>
      </w:r>
      <w:r>
        <w:rPr>
          <w:rFonts w:ascii="Arial" w:hAnsi="Arial" w:cs="Arial" w:hint="cs"/>
          <w:sz w:val="26"/>
          <w:szCs w:val="26"/>
          <w:rtl/>
        </w:rPr>
        <w:t>.</w:t>
      </w:r>
    </w:p>
    <w:p w14:paraId="08E2826A" w14:textId="77777777" w:rsidR="0038099A" w:rsidRDefault="0038099A">
      <w:pPr>
        <w:bidi w:val="0"/>
        <w:rPr>
          <w:rFonts w:ascii="Arial" w:hAnsi="Arial" w:cs="Arial"/>
          <w:b/>
          <w:bCs/>
          <w:sz w:val="27"/>
          <w:szCs w:val="27"/>
          <w:rtl/>
        </w:rPr>
      </w:pPr>
      <w:r>
        <w:rPr>
          <w:rFonts w:ascii="Arial" w:hAnsi="Arial" w:cs="Arial"/>
          <w:b/>
          <w:bCs/>
          <w:sz w:val="27"/>
          <w:szCs w:val="27"/>
          <w:rtl/>
        </w:rPr>
        <w:br w:type="page"/>
      </w:r>
    </w:p>
    <w:p w14:paraId="49B248F1" w14:textId="4D617487" w:rsidR="004C3BCC" w:rsidRPr="00AE156A" w:rsidRDefault="004C3BCC" w:rsidP="004C3BCC">
      <w:pPr>
        <w:jc w:val="both"/>
        <w:rPr>
          <w:rFonts w:ascii="Arial" w:hAnsi="Arial" w:cs="Arial"/>
          <w:b/>
          <w:bCs/>
          <w:sz w:val="27"/>
          <w:szCs w:val="27"/>
          <w:rtl/>
        </w:rPr>
      </w:pPr>
      <w:r>
        <w:rPr>
          <w:rFonts w:ascii="Arial" w:hAnsi="Arial" w:cs="Arial" w:hint="cs"/>
          <w:b/>
          <w:bCs/>
          <w:sz w:val="27"/>
          <w:szCs w:val="27"/>
          <w:rtl/>
        </w:rPr>
        <w:lastRenderedPageBreak/>
        <w:t>יח</w:t>
      </w:r>
      <w:r w:rsidRPr="00AE156A">
        <w:rPr>
          <w:rFonts w:ascii="Arial" w:hAnsi="Arial" w:cs="Arial" w:hint="cs"/>
          <w:b/>
          <w:bCs/>
          <w:sz w:val="27"/>
          <w:szCs w:val="27"/>
          <w:rtl/>
        </w:rPr>
        <w:t>. שני תינוקות שנולדו באותו היום והראשון שנולד הוא ישראל והשני הוא כהן, הרי שיש להקדים ולמול את הכהן תחילה ואחר כך את הישראל.</w:t>
      </w:r>
    </w:p>
    <w:p w14:paraId="57A52F80" w14:textId="46C74E9A" w:rsidR="004C3BCC" w:rsidRPr="0038099A" w:rsidRDefault="0038099A" w:rsidP="004C3BCC">
      <w:pPr>
        <w:jc w:val="both"/>
        <w:rPr>
          <w:rFonts w:ascii="Arial" w:hAnsi="Arial" w:cs="Arial"/>
          <w:b/>
          <w:bCs/>
          <w:sz w:val="26"/>
          <w:szCs w:val="26"/>
          <w:rtl/>
        </w:rPr>
      </w:pPr>
      <w:r w:rsidRPr="0038099A">
        <w:rPr>
          <w:rFonts w:ascii="Arial" w:hAnsi="Arial" w:cs="Arial" w:hint="cs"/>
          <w:b/>
          <w:bCs/>
          <w:sz w:val="26"/>
          <w:szCs w:val="26"/>
          <w:rtl/>
        </w:rPr>
        <w:t>ביאורים:</w:t>
      </w:r>
    </w:p>
    <w:p w14:paraId="771C1531" w14:textId="50141621" w:rsidR="004C3BCC" w:rsidRDefault="004C3BCC" w:rsidP="004C3BCC">
      <w:pPr>
        <w:jc w:val="both"/>
        <w:rPr>
          <w:rFonts w:ascii="Arial" w:hAnsi="Arial" w:cs="Arial"/>
          <w:sz w:val="26"/>
          <w:szCs w:val="26"/>
          <w:rtl/>
        </w:rPr>
      </w:pPr>
      <w:r>
        <w:rPr>
          <w:rFonts w:ascii="Arial" w:hAnsi="Arial" w:cs="Arial" w:hint="cs"/>
          <w:sz w:val="26"/>
          <w:szCs w:val="26"/>
          <w:rtl/>
        </w:rPr>
        <w:t>לעיל</w:t>
      </w:r>
      <w:r w:rsidRPr="00193C44">
        <w:rPr>
          <w:rFonts w:ascii="Arial" w:hAnsi="Arial" w:cs="Arial" w:hint="cs"/>
          <w:rtl/>
        </w:rPr>
        <w:t xml:space="preserve"> (</w:t>
      </w:r>
      <w:r w:rsidRPr="0076577A">
        <w:rPr>
          <w:rFonts w:ascii="Arial" w:hAnsi="Arial" w:cs="Arial" w:hint="cs"/>
          <w:rtl/>
        </w:rPr>
        <w:t>סעיף ה</w:t>
      </w:r>
      <w:r w:rsidRPr="00193C44">
        <w:rPr>
          <w:rFonts w:ascii="Arial" w:hAnsi="Arial" w:cs="Arial" w:hint="cs"/>
          <w:rtl/>
        </w:rPr>
        <w:t xml:space="preserve">) </w:t>
      </w:r>
      <w:r>
        <w:rPr>
          <w:rFonts w:ascii="Arial" w:hAnsi="Arial" w:cs="Arial" w:hint="cs"/>
          <w:sz w:val="26"/>
          <w:szCs w:val="26"/>
          <w:rtl/>
        </w:rPr>
        <w:t>נתבאר שאם ב' תינוקות נולדו באותו יום יש למול קודם את הנולד ראשון. וכן נתבאר לעיל</w:t>
      </w:r>
      <w:r w:rsidRPr="00193C44">
        <w:rPr>
          <w:rFonts w:ascii="Arial" w:hAnsi="Arial" w:cs="Arial" w:hint="cs"/>
          <w:rtl/>
        </w:rPr>
        <w:t xml:space="preserve"> (</w:t>
      </w:r>
      <w:r w:rsidRPr="0076577A">
        <w:rPr>
          <w:rFonts w:ascii="Arial" w:hAnsi="Arial" w:cs="Arial" w:hint="cs"/>
          <w:rtl/>
        </w:rPr>
        <w:t>סעיף יא</w:t>
      </w:r>
      <w:r w:rsidRPr="00193C44">
        <w:rPr>
          <w:rFonts w:ascii="Arial" w:hAnsi="Arial" w:cs="Arial" w:hint="cs"/>
          <w:rtl/>
        </w:rPr>
        <w:t xml:space="preserve">) </w:t>
      </w:r>
      <w:r>
        <w:rPr>
          <w:rFonts w:ascii="Arial" w:hAnsi="Arial" w:cs="Arial" w:hint="cs"/>
          <w:sz w:val="26"/>
          <w:szCs w:val="26"/>
          <w:rtl/>
        </w:rPr>
        <w:t>שאם יש ב' תינוקות למול אחד מהם הוא כהן אזי יש למול את הכהן תחילה. ויש להסתפק אם הראשון שנולד הוא ישראל והשני הוא כהן, האם המעלה של הנולד ראשון עדיפה על מעלת הכהן או שמא מעלת הכהן עדיפא.</w:t>
      </w:r>
    </w:p>
    <w:p w14:paraId="0B65F4E3"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והנה בשו"ת לב ים </w:t>
      </w:r>
      <w:r w:rsidRPr="001C6F67">
        <w:rPr>
          <w:rFonts w:ascii="Arial" w:hAnsi="Arial" w:cs="Arial" w:hint="cs"/>
          <w:rtl/>
        </w:rPr>
        <w:t>(</w:t>
      </w:r>
      <w:r>
        <w:rPr>
          <w:rFonts w:ascii="Arial" w:hAnsi="Arial" w:cs="Arial" w:hint="cs"/>
          <w:rtl/>
        </w:rPr>
        <w:t>סימן כט</w:t>
      </w:r>
      <w:r w:rsidRPr="001C6F67">
        <w:rPr>
          <w:rFonts w:ascii="Arial" w:hAnsi="Arial" w:cs="Arial" w:hint="cs"/>
          <w:rtl/>
        </w:rPr>
        <w:t xml:space="preserve">) </w:t>
      </w:r>
      <w:r>
        <w:rPr>
          <w:rFonts w:ascii="Arial" w:hAnsi="Arial" w:cs="Arial" w:hint="cs"/>
          <w:sz w:val="26"/>
          <w:szCs w:val="26"/>
          <w:rtl/>
        </w:rPr>
        <w:t>כתב שיש להקדים את מילת הכהן, אך אין ראיה מדבריו שהרי הוא סובר שאין דין קדימות לנולד ראשון, וכבר העלנו לעיל</w:t>
      </w:r>
      <w:r w:rsidRPr="00B311F2">
        <w:rPr>
          <w:rFonts w:ascii="Arial" w:hAnsi="Arial" w:cs="Arial" w:hint="cs"/>
          <w:rtl/>
        </w:rPr>
        <w:t xml:space="preserve"> (סעיף כב) </w:t>
      </w:r>
      <w:r>
        <w:rPr>
          <w:rFonts w:ascii="Arial" w:hAnsi="Arial" w:cs="Arial" w:hint="cs"/>
          <w:sz w:val="26"/>
          <w:szCs w:val="26"/>
          <w:rtl/>
        </w:rPr>
        <w:t>דלא כדבריו.</w:t>
      </w:r>
    </w:p>
    <w:p w14:paraId="61705425" w14:textId="77777777" w:rsidR="004C3BCC" w:rsidRDefault="004C3BCC" w:rsidP="004C3BCC">
      <w:pPr>
        <w:jc w:val="both"/>
        <w:rPr>
          <w:rFonts w:ascii="Arial" w:hAnsi="Arial" w:cs="Arial"/>
          <w:sz w:val="26"/>
          <w:szCs w:val="26"/>
          <w:rtl/>
        </w:rPr>
      </w:pPr>
      <w:r>
        <w:rPr>
          <w:rFonts w:ascii="Arial" w:hAnsi="Arial" w:cs="Arial" w:hint="cs"/>
          <w:sz w:val="26"/>
          <w:szCs w:val="26"/>
          <w:rtl/>
        </w:rPr>
        <w:t>ובקובץ עץ חיים</w:t>
      </w:r>
      <w:r w:rsidRPr="00ED6938">
        <w:rPr>
          <w:rFonts w:ascii="Arial" w:hAnsi="Arial" w:cs="Arial" w:hint="cs"/>
          <w:rtl/>
        </w:rPr>
        <w:t xml:space="preserve"> (</w:t>
      </w:r>
      <w:r>
        <w:rPr>
          <w:rFonts w:ascii="Arial" w:hAnsi="Arial" w:cs="Arial" w:hint="cs"/>
          <w:rtl/>
        </w:rPr>
        <w:t>שנה א חוברת כא מעמוד קלח</w:t>
      </w:r>
      <w:r w:rsidRPr="00ED6938">
        <w:rPr>
          <w:rFonts w:ascii="Arial" w:hAnsi="Arial" w:cs="Arial" w:hint="cs"/>
          <w:rtl/>
        </w:rPr>
        <w:t xml:space="preserve">) </w:t>
      </w:r>
      <w:r>
        <w:rPr>
          <w:rFonts w:ascii="Arial" w:hAnsi="Arial" w:cs="Arial" w:hint="cs"/>
          <w:sz w:val="26"/>
          <w:szCs w:val="26"/>
          <w:rtl/>
        </w:rPr>
        <w:t>כתב הרב יחיאל הכהן שיש להקדים את התינוק הכהן שהרי מצוות 'וקדשתו' לפי הרבה פוסקים היא מהתורה</w:t>
      </w:r>
      <w:r>
        <w:rPr>
          <w:rStyle w:val="a9"/>
          <w:rFonts w:ascii="Arial" w:hAnsi="Arial" w:cs="Arial"/>
          <w:sz w:val="26"/>
          <w:szCs w:val="26"/>
          <w:rtl/>
        </w:rPr>
        <w:footnoteReference w:id="58"/>
      </w:r>
      <w:r>
        <w:rPr>
          <w:rFonts w:ascii="Arial" w:hAnsi="Arial" w:cs="Arial" w:hint="cs"/>
          <w:sz w:val="26"/>
          <w:szCs w:val="26"/>
          <w:rtl/>
        </w:rPr>
        <w:t>, ואילו הדין אצלנו הוא מדרבנן</w:t>
      </w:r>
      <w:r>
        <w:rPr>
          <w:rStyle w:val="a9"/>
          <w:rFonts w:ascii="Arial" w:hAnsi="Arial" w:cs="Arial"/>
          <w:sz w:val="26"/>
          <w:szCs w:val="26"/>
          <w:rtl/>
        </w:rPr>
        <w:footnoteReference w:id="59"/>
      </w:r>
      <w:r>
        <w:rPr>
          <w:rFonts w:ascii="Arial" w:hAnsi="Arial" w:cs="Arial" w:hint="cs"/>
          <w:sz w:val="26"/>
          <w:szCs w:val="26"/>
          <w:rtl/>
        </w:rPr>
        <w:t xml:space="preserve">. וכן מכיון שאין הדין של הקדמת הנולד ראשון מוסכם בפוסקים. וכן מפני שמבואר בגמ' </w:t>
      </w:r>
      <w:r w:rsidRPr="00ED6938">
        <w:rPr>
          <w:rFonts w:ascii="Arial" w:hAnsi="Arial" w:cs="Arial" w:hint="cs"/>
          <w:rtl/>
        </w:rPr>
        <w:t>(יומא סו.)</w:t>
      </w:r>
      <w:r>
        <w:rPr>
          <w:rFonts w:ascii="Arial" w:hAnsi="Arial" w:cs="Arial" w:hint="cs"/>
          <w:sz w:val="26"/>
          <w:szCs w:val="26"/>
          <w:rtl/>
        </w:rPr>
        <w:t xml:space="preserve"> שאך לר' יוסי המובחר קודם על פני הראשון </w:t>
      </w:r>
      <w:r w:rsidRPr="00ED6938">
        <w:rPr>
          <w:rFonts w:ascii="Arial" w:hAnsi="Arial" w:cs="Arial" w:hint="cs"/>
          <w:rtl/>
        </w:rPr>
        <w:t>(וכמש"כ המהרי"ץ חיות, שם)</w:t>
      </w:r>
      <w:r>
        <w:rPr>
          <w:rFonts w:ascii="Arial" w:hAnsi="Arial" w:cs="Arial" w:hint="cs"/>
          <w:sz w:val="26"/>
          <w:szCs w:val="26"/>
          <w:rtl/>
        </w:rPr>
        <w:t>, ושמא הכהן הוי מובחר.   והנה מש"כ שאין הדין של הקדמת הנולד ראשון מוסכם, הרי שאף הדין של הקדמת הכהן לא מוסכם</w:t>
      </w:r>
      <w:r w:rsidRPr="00B311F2">
        <w:rPr>
          <w:rFonts w:ascii="Arial" w:hAnsi="Arial" w:cs="Arial" w:hint="cs"/>
          <w:rtl/>
        </w:rPr>
        <w:t xml:space="preserve"> (עי' לעיל </w:t>
      </w:r>
      <w:r w:rsidRPr="0076577A">
        <w:rPr>
          <w:rFonts w:ascii="Arial" w:hAnsi="Arial" w:cs="Arial" w:hint="cs"/>
          <w:rtl/>
        </w:rPr>
        <w:t xml:space="preserve">סעיף </w:t>
      </w:r>
      <w:r>
        <w:rPr>
          <w:rFonts w:ascii="Arial" w:hAnsi="Arial" w:cs="Arial" w:hint="cs"/>
          <w:rtl/>
        </w:rPr>
        <w:t>י</w:t>
      </w:r>
      <w:r w:rsidRPr="0076577A">
        <w:rPr>
          <w:rFonts w:ascii="Arial" w:hAnsi="Arial" w:cs="Arial" w:hint="cs"/>
          <w:rtl/>
        </w:rPr>
        <w:t>א</w:t>
      </w:r>
      <w:r w:rsidRPr="00B311F2">
        <w:rPr>
          <w:rFonts w:ascii="Arial" w:hAnsi="Arial" w:cs="Arial" w:hint="cs"/>
          <w:rtl/>
        </w:rPr>
        <w:t>)</w:t>
      </w:r>
      <w:r>
        <w:rPr>
          <w:rFonts w:ascii="Arial" w:hAnsi="Arial" w:cs="Arial" w:hint="cs"/>
          <w:sz w:val="26"/>
          <w:szCs w:val="26"/>
          <w:rtl/>
        </w:rPr>
        <w:t>. וכן מש"כ שכהן הוי מובחר לא נהירא, שאין מילת הכהן מובחרת, אלא רק שיש לכבדו ולהקדימו</w:t>
      </w:r>
      <w:r>
        <w:rPr>
          <w:rStyle w:val="a9"/>
          <w:rFonts w:ascii="Arial" w:hAnsi="Arial" w:cs="Arial"/>
          <w:sz w:val="26"/>
          <w:szCs w:val="26"/>
          <w:rtl/>
        </w:rPr>
        <w:footnoteReference w:id="60"/>
      </w:r>
      <w:r>
        <w:rPr>
          <w:rFonts w:ascii="Arial" w:hAnsi="Arial" w:cs="Arial" w:hint="cs"/>
          <w:sz w:val="26"/>
          <w:szCs w:val="26"/>
          <w:rtl/>
        </w:rPr>
        <w:t>.</w:t>
      </w:r>
    </w:p>
    <w:p w14:paraId="2D590BAD" w14:textId="77777777" w:rsidR="004C3BCC" w:rsidRDefault="004C3BCC" w:rsidP="004C3BCC">
      <w:pPr>
        <w:jc w:val="both"/>
        <w:rPr>
          <w:rFonts w:ascii="Arial" w:hAnsi="Arial" w:cs="Arial"/>
          <w:sz w:val="26"/>
          <w:szCs w:val="26"/>
          <w:rtl/>
        </w:rPr>
      </w:pPr>
      <w:r>
        <w:rPr>
          <w:rFonts w:ascii="Arial" w:hAnsi="Arial" w:cs="Arial" w:hint="cs"/>
          <w:sz w:val="26"/>
          <w:szCs w:val="26"/>
          <w:rtl/>
        </w:rPr>
        <w:t>ומ"מ מש"כ שיש להקדים את מילת הכהן משום שהיא מדאו' להרבה פוסקים, אכן ודאי דהכי מסתברא.</w:t>
      </w:r>
    </w:p>
    <w:p w14:paraId="72735881" w14:textId="77777777" w:rsidR="0038099A" w:rsidRDefault="004C3BCC" w:rsidP="0038099A">
      <w:pPr>
        <w:jc w:val="both"/>
        <w:rPr>
          <w:rFonts w:ascii="Arial" w:hAnsi="Arial" w:cs="Arial"/>
          <w:sz w:val="26"/>
          <w:szCs w:val="26"/>
          <w:rtl/>
        </w:rPr>
      </w:pPr>
      <w:r>
        <w:rPr>
          <w:rFonts w:ascii="Arial" w:hAnsi="Arial" w:cs="Arial" w:hint="cs"/>
          <w:sz w:val="26"/>
          <w:szCs w:val="26"/>
          <w:rtl/>
        </w:rPr>
        <w:lastRenderedPageBreak/>
        <w:t>אמנם בשו"ת כסא שלמה</w:t>
      </w:r>
      <w:r w:rsidRPr="00B311F2">
        <w:rPr>
          <w:rFonts w:ascii="Arial" w:hAnsi="Arial" w:cs="Arial" w:hint="cs"/>
          <w:rtl/>
        </w:rPr>
        <w:t xml:space="preserve"> (שם) </w:t>
      </w:r>
      <w:r>
        <w:rPr>
          <w:rFonts w:ascii="Arial" w:hAnsi="Arial" w:cs="Arial" w:hint="cs"/>
          <w:sz w:val="26"/>
          <w:szCs w:val="26"/>
          <w:rtl/>
        </w:rPr>
        <w:t>כתב שיש להקדים את הנולד ראשון על פני הכהן.</w:t>
      </w:r>
    </w:p>
    <w:p w14:paraId="4A46C2B8" w14:textId="26A3BC16" w:rsidR="004C3BCC" w:rsidRDefault="004C3BCC" w:rsidP="0038099A">
      <w:pPr>
        <w:jc w:val="both"/>
        <w:rPr>
          <w:rFonts w:ascii="Arial" w:hAnsi="Arial" w:cs="Arial"/>
          <w:sz w:val="26"/>
          <w:szCs w:val="26"/>
          <w:rtl/>
        </w:rPr>
      </w:pPr>
      <w:r>
        <w:rPr>
          <w:rFonts w:ascii="Arial" w:hAnsi="Arial" w:cs="Arial" w:hint="cs"/>
          <w:sz w:val="26"/>
          <w:szCs w:val="26"/>
          <w:rtl/>
        </w:rPr>
        <w:t>אלא שטעמו משום דס"ל שאין מצוה להקדים את הכהן, אך לעיל</w:t>
      </w:r>
      <w:r w:rsidRPr="00B311F2">
        <w:rPr>
          <w:rFonts w:ascii="Arial" w:hAnsi="Arial" w:cs="Arial" w:hint="cs"/>
          <w:rtl/>
        </w:rPr>
        <w:t xml:space="preserve"> (</w:t>
      </w:r>
      <w:r w:rsidRPr="0076577A">
        <w:rPr>
          <w:rFonts w:ascii="Arial" w:hAnsi="Arial" w:cs="Arial" w:hint="cs"/>
          <w:rtl/>
        </w:rPr>
        <w:t xml:space="preserve">סעיף </w:t>
      </w:r>
      <w:r>
        <w:rPr>
          <w:rFonts w:ascii="Arial" w:hAnsi="Arial" w:cs="Arial" w:hint="cs"/>
          <w:rtl/>
        </w:rPr>
        <w:t>י</w:t>
      </w:r>
      <w:r w:rsidRPr="0076577A">
        <w:rPr>
          <w:rFonts w:ascii="Arial" w:hAnsi="Arial" w:cs="Arial" w:hint="cs"/>
          <w:rtl/>
        </w:rPr>
        <w:t>א</w:t>
      </w:r>
      <w:r w:rsidRPr="00B311F2">
        <w:rPr>
          <w:rFonts w:ascii="Arial" w:hAnsi="Arial" w:cs="Arial" w:hint="cs"/>
          <w:rtl/>
        </w:rPr>
        <w:t xml:space="preserve">) </w:t>
      </w:r>
      <w:r>
        <w:rPr>
          <w:rFonts w:ascii="Arial" w:hAnsi="Arial" w:cs="Arial" w:hint="cs"/>
          <w:sz w:val="26"/>
          <w:szCs w:val="26"/>
          <w:rtl/>
        </w:rPr>
        <w:t>העלנו דלא כדבריו אלא יש להקדים את מילת הכהן.</w:t>
      </w:r>
    </w:p>
    <w:p w14:paraId="33AE9158" w14:textId="1061AE4D" w:rsidR="0038099A" w:rsidRDefault="0038099A" w:rsidP="004C3BCC">
      <w:pPr>
        <w:jc w:val="both"/>
        <w:rPr>
          <w:rFonts w:ascii="Arial" w:hAnsi="Arial" w:cs="Arial"/>
          <w:sz w:val="26"/>
          <w:szCs w:val="26"/>
          <w:rtl/>
        </w:rPr>
      </w:pPr>
    </w:p>
    <w:p w14:paraId="0E6866DD" w14:textId="77777777" w:rsidR="0038099A" w:rsidRDefault="0038099A">
      <w:pPr>
        <w:bidi w:val="0"/>
        <w:rPr>
          <w:rFonts w:ascii="Arial" w:hAnsi="Arial" w:cs="Arial"/>
          <w:sz w:val="26"/>
          <w:szCs w:val="26"/>
          <w:rtl/>
        </w:rPr>
      </w:pPr>
      <w:r>
        <w:rPr>
          <w:rFonts w:ascii="Arial" w:hAnsi="Arial" w:cs="Arial"/>
          <w:sz w:val="26"/>
          <w:szCs w:val="26"/>
          <w:rtl/>
        </w:rPr>
        <w:br w:type="page"/>
      </w:r>
    </w:p>
    <w:p w14:paraId="344FC8EF" w14:textId="77777777" w:rsidR="0038099A" w:rsidRPr="00F96029" w:rsidRDefault="0038099A" w:rsidP="0038099A">
      <w:pPr>
        <w:pStyle w:val="1"/>
        <w:ind w:left="481"/>
        <w:rPr>
          <w:rtl/>
        </w:rPr>
      </w:pPr>
      <w:bookmarkStart w:id="3" w:name="_Toc470101798"/>
      <w:r w:rsidRPr="00F96029">
        <w:rPr>
          <w:rtl/>
        </w:rPr>
        <w:lastRenderedPageBreak/>
        <w:t>זמני הברית מילה</w:t>
      </w:r>
      <w:bookmarkEnd w:id="3"/>
    </w:p>
    <w:p w14:paraId="7198DCF6" w14:textId="1A1DB2C9" w:rsidR="0038099A" w:rsidRDefault="0038099A" w:rsidP="004C3BCC">
      <w:pPr>
        <w:jc w:val="both"/>
        <w:rPr>
          <w:rFonts w:ascii="Arial" w:hAnsi="Arial" w:cs="Arial"/>
          <w:sz w:val="26"/>
          <w:szCs w:val="26"/>
          <w:rtl/>
        </w:rPr>
      </w:pPr>
    </w:p>
    <w:p w14:paraId="4AF4A487" w14:textId="21C37258" w:rsidR="0038099A" w:rsidRPr="0038099A" w:rsidRDefault="0038099A" w:rsidP="0038099A">
      <w:pPr>
        <w:jc w:val="both"/>
        <w:rPr>
          <w:rFonts w:ascii="Arial" w:hAnsi="Arial" w:cs="Arial"/>
          <w:b/>
          <w:bCs/>
          <w:sz w:val="26"/>
          <w:szCs w:val="26"/>
          <w:rtl/>
        </w:rPr>
      </w:pPr>
      <w:r>
        <w:rPr>
          <w:rFonts w:ascii="Arial" w:hAnsi="Arial" w:cs="Arial" w:hint="cs"/>
          <w:b/>
          <w:bCs/>
          <w:sz w:val="27"/>
          <w:szCs w:val="27"/>
          <w:rtl/>
        </w:rPr>
        <w:t>יט</w:t>
      </w:r>
      <w:r w:rsidRPr="00727093">
        <w:rPr>
          <w:rFonts w:ascii="Arial" w:hAnsi="Arial" w:cs="Arial" w:hint="cs"/>
          <w:b/>
          <w:bCs/>
          <w:sz w:val="27"/>
          <w:szCs w:val="27"/>
          <w:rtl/>
        </w:rPr>
        <w:t>. אם מלו את התינוק בתוך שמונת ימים ללידתו או שמלו אותו בלילה (אף אחר שמונת ימים ללידתו), הרי שלא קיימו מצוות מ</w:t>
      </w:r>
      <w:r w:rsidRPr="0038099A">
        <w:rPr>
          <w:rFonts w:ascii="Arial" w:hAnsi="Arial" w:cs="Arial" w:hint="cs"/>
          <w:b/>
          <w:bCs/>
          <w:sz w:val="27"/>
          <w:szCs w:val="27"/>
          <w:rtl/>
        </w:rPr>
        <w:t>ילה, ואף על פי כן אין צריך להטיף דם דם ברית.</w:t>
      </w:r>
    </w:p>
    <w:p w14:paraId="46AA9B89" w14:textId="43533CCC" w:rsidR="0038099A" w:rsidRPr="0038099A" w:rsidRDefault="0038099A" w:rsidP="004C3BCC">
      <w:pPr>
        <w:jc w:val="both"/>
        <w:rPr>
          <w:rFonts w:ascii="Arial" w:hAnsi="Arial" w:cs="Arial"/>
          <w:b/>
          <w:bCs/>
          <w:sz w:val="26"/>
          <w:szCs w:val="26"/>
          <w:rtl/>
        </w:rPr>
      </w:pPr>
      <w:r w:rsidRPr="0038099A">
        <w:rPr>
          <w:rFonts w:ascii="Arial" w:hAnsi="Arial" w:cs="Arial" w:hint="cs"/>
          <w:b/>
          <w:bCs/>
          <w:sz w:val="26"/>
          <w:szCs w:val="26"/>
          <w:rtl/>
        </w:rPr>
        <w:t>ביאורים:</w:t>
      </w:r>
    </w:p>
    <w:p w14:paraId="17A8D72D" w14:textId="73DC5475" w:rsidR="004C3BCC" w:rsidRDefault="004C3BCC" w:rsidP="004C3BCC">
      <w:pPr>
        <w:jc w:val="both"/>
        <w:rPr>
          <w:rFonts w:ascii="Arial" w:hAnsi="Arial" w:cs="Arial"/>
          <w:sz w:val="26"/>
          <w:szCs w:val="26"/>
          <w:rtl/>
        </w:rPr>
      </w:pPr>
      <w:r>
        <w:rPr>
          <w:rFonts w:ascii="Arial" w:hAnsi="Arial" w:cs="Arial" w:hint="cs"/>
          <w:sz w:val="26"/>
          <w:szCs w:val="26"/>
          <w:rtl/>
        </w:rPr>
        <w:t>בשבת בדף קלב. דרשי' שמילה היא ביום ולא בלילה מדכתיב 'ובן שמונת ימים' ימים ולא לילות. ומפשט הפס' משמע שהמצוה מתחילה מהיום השמיני, וכן משמע נמי מהפסוק</w:t>
      </w:r>
      <w:r w:rsidRPr="00BD2EBF">
        <w:rPr>
          <w:rFonts w:ascii="Arial" w:hAnsi="Arial" w:cs="Arial" w:hint="cs"/>
          <w:rtl/>
        </w:rPr>
        <w:t xml:space="preserve"> (ויקרא פי"ב) </w:t>
      </w:r>
      <w:r>
        <w:rPr>
          <w:rFonts w:ascii="Arial" w:hAnsi="Arial" w:cs="Arial" w:hint="cs"/>
          <w:sz w:val="26"/>
          <w:szCs w:val="26"/>
          <w:rtl/>
        </w:rPr>
        <w:t>'וביום השמיני ימול בשר ערלתו', משמע ביום השמיני יש למול ולא קודם לכן, וכ"פ הרמב"ם</w:t>
      </w:r>
      <w:r w:rsidRPr="001B244E">
        <w:rPr>
          <w:rFonts w:ascii="Arial" w:hAnsi="Arial" w:cs="Arial" w:hint="cs"/>
          <w:rtl/>
        </w:rPr>
        <w:t xml:space="preserve"> (פ"א מהל' מילה הל' ח) </w:t>
      </w:r>
      <w:r>
        <w:rPr>
          <w:rFonts w:ascii="Arial" w:hAnsi="Arial" w:cs="Arial" w:hint="cs"/>
          <w:sz w:val="26"/>
          <w:szCs w:val="26"/>
          <w:rtl/>
        </w:rPr>
        <w:t>והשו"ע</w:t>
      </w:r>
      <w:r w:rsidRPr="001B244E">
        <w:rPr>
          <w:rFonts w:ascii="Arial" w:hAnsi="Arial" w:cs="Arial" w:hint="cs"/>
          <w:rtl/>
        </w:rPr>
        <w:t xml:space="preserve"> (ריש סימן רסב)</w:t>
      </w:r>
      <w:r>
        <w:rPr>
          <w:rFonts w:ascii="Arial" w:hAnsi="Arial" w:cs="Arial" w:hint="cs"/>
          <w:sz w:val="26"/>
          <w:szCs w:val="26"/>
          <w:rtl/>
        </w:rPr>
        <w:t>.</w:t>
      </w:r>
    </w:p>
    <w:p w14:paraId="43539404" w14:textId="77777777" w:rsidR="004C3BCC" w:rsidRDefault="004C3BCC" w:rsidP="004C3BCC">
      <w:pPr>
        <w:jc w:val="both"/>
        <w:rPr>
          <w:rFonts w:ascii="Arial" w:hAnsi="Arial" w:cs="Arial"/>
          <w:sz w:val="26"/>
          <w:szCs w:val="26"/>
          <w:rtl/>
        </w:rPr>
      </w:pPr>
      <w:r>
        <w:rPr>
          <w:rFonts w:ascii="Arial" w:hAnsi="Arial" w:cs="Arial" w:hint="cs"/>
          <w:sz w:val="26"/>
          <w:szCs w:val="26"/>
          <w:rtl/>
        </w:rPr>
        <w:t>אמנם יש לעיין אם עבר ומל בלילה או בתוך ח', האם בדיעבד יצא ידי חובה וקיים את המצוה, וכן האם צריך לעשות הטפת דם ברית?</w:t>
      </w:r>
    </w:p>
    <w:p w14:paraId="78623FE8" w14:textId="77777777" w:rsidR="004C3BCC" w:rsidRDefault="004C3BCC" w:rsidP="004C3BCC">
      <w:pPr>
        <w:jc w:val="both"/>
        <w:rPr>
          <w:rFonts w:ascii="Arial" w:hAnsi="Arial" w:cs="Arial"/>
          <w:sz w:val="26"/>
          <w:szCs w:val="26"/>
          <w:rtl/>
        </w:rPr>
      </w:pPr>
      <w:r>
        <w:rPr>
          <w:rFonts w:ascii="Arial" w:hAnsi="Arial" w:cs="Arial" w:hint="cs"/>
          <w:sz w:val="26"/>
          <w:szCs w:val="26"/>
          <w:rtl/>
        </w:rPr>
        <w:t>והנה במגילה</w:t>
      </w:r>
      <w:r w:rsidRPr="009E72C7">
        <w:rPr>
          <w:rFonts w:ascii="Arial" w:hAnsi="Arial" w:cs="Arial" w:hint="cs"/>
          <w:rtl/>
        </w:rPr>
        <w:t xml:space="preserve"> (כ:) </w:t>
      </w:r>
      <w:r>
        <w:rPr>
          <w:rFonts w:ascii="Arial" w:hAnsi="Arial" w:cs="Arial" w:hint="cs"/>
          <w:sz w:val="26"/>
          <w:szCs w:val="26"/>
          <w:rtl/>
        </w:rPr>
        <w:t>שנינו "אין מלין בלילה וכו' וכולם משעלה עמוד השחר כשר", וכתב המאירי</w:t>
      </w:r>
      <w:r w:rsidRPr="009E72C7">
        <w:rPr>
          <w:rFonts w:ascii="Arial" w:hAnsi="Arial" w:cs="Arial" w:hint="cs"/>
          <w:rtl/>
        </w:rPr>
        <w:t xml:space="preserve"> (שם בד"ה וכולן)</w:t>
      </w:r>
      <w:r>
        <w:rPr>
          <w:rFonts w:ascii="Arial" w:hAnsi="Arial" w:cs="Arial" w:hint="cs"/>
          <w:sz w:val="26"/>
          <w:szCs w:val="26"/>
          <w:rtl/>
        </w:rPr>
        <w:t>: "וכולן שעשו משעה"ש בדיעבד יצאו, אבל קודם לכן (בלילה) אפי' בדיעבד לא יצאו, אלא שמ"מ במילה הרי נימול ויצא מכלל ערל, אלא שלא קיימו המוהלים מצות מילה".   וכ"כ המאירי בשבת</w:t>
      </w:r>
      <w:r w:rsidRPr="009E72C7">
        <w:rPr>
          <w:rFonts w:ascii="Arial" w:hAnsi="Arial" w:cs="Arial" w:hint="cs"/>
          <w:rtl/>
        </w:rPr>
        <w:t xml:space="preserve"> (קלב. בד"ה במצוות)</w:t>
      </w:r>
      <w:r>
        <w:rPr>
          <w:rFonts w:ascii="Arial" w:hAnsi="Arial" w:cs="Arial" w:hint="cs"/>
          <w:sz w:val="26"/>
          <w:szCs w:val="26"/>
          <w:rtl/>
        </w:rPr>
        <w:t>: "</w:t>
      </w:r>
      <w:r w:rsidRPr="001B244E">
        <w:rPr>
          <w:rFonts w:ascii="Arial" w:hAnsi="Arial" w:cs="Arial" w:hint="cs"/>
          <w:b/>
          <w:bCs/>
          <w:sz w:val="26"/>
          <w:szCs w:val="26"/>
          <w:rtl/>
        </w:rPr>
        <w:t>אבל קודם ח' אין בה מצוה כלל ואם מל בשביעי או קודם לו לא קיים מצוה, ומ"מ אינו צריך כלום שהרי נימול הוא מ"מ, ולא הצריכו בנולד מהול הטפת דם ברית אלא מספק ערלה כבושה</w:t>
      </w:r>
      <w:r>
        <w:rPr>
          <w:rFonts w:ascii="Arial" w:hAnsi="Arial" w:cs="Arial" w:hint="cs"/>
          <w:sz w:val="26"/>
          <w:szCs w:val="26"/>
          <w:rtl/>
        </w:rPr>
        <w:t xml:space="preserve"> (מה שלא שייך כאן) כו'". הרי מבואר מהמאירי שבמילה בלילה או בתוך ח' לא מקיימים את מצוות המילה, אלא שמ"מ א"צ הטפת דם ברית שהרי התינוק אינו ערל וא"צ הטפה אלא לחשש עורלה כבושה.</w:t>
      </w:r>
    </w:p>
    <w:p w14:paraId="6C3A9B0B" w14:textId="77777777" w:rsidR="004C3BCC" w:rsidRDefault="004C3BCC" w:rsidP="004C3BCC">
      <w:pPr>
        <w:jc w:val="both"/>
        <w:rPr>
          <w:rFonts w:ascii="Arial" w:hAnsi="Arial" w:cs="Arial"/>
          <w:sz w:val="26"/>
          <w:szCs w:val="26"/>
          <w:rtl/>
        </w:rPr>
      </w:pPr>
      <w:r>
        <w:rPr>
          <w:rFonts w:ascii="Arial" w:hAnsi="Arial" w:cs="Arial" w:hint="cs"/>
          <w:sz w:val="26"/>
          <w:szCs w:val="26"/>
          <w:rtl/>
        </w:rPr>
        <w:t>מדברי הרמב"ם אין הכרע בזה</w:t>
      </w:r>
      <w:r>
        <w:rPr>
          <w:rStyle w:val="a9"/>
          <w:rFonts w:ascii="Arial" w:hAnsi="Arial" w:cs="Arial"/>
          <w:sz w:val="26"/>
          <w:szCs w:val="26"/>
          <w:rtl/>
        </w:rPr>
        <w:footnoteReference w:id="61"/>
      </w:r>
      <w:r>
        <w:rPr>
          <w:rFonts w:ascii="Arial" w:hAnsi="Arial" w:cs="Arial" w:hint="cs"/>
          <w:sz w:val="26"/>
          <w:szCs w:val="26"/>
          <w:rtl/>
        </w:rPr>
        <w:t>.</w:t>
      </w:r>
    </w:p>
    <w:p w14:paraId="1F5AE744" w14:textId="77777777" w:rsidR="004C3BCC" w:rsidRDefault="004C3BCC" w:rsidP="004C3BCC">
      <w:pPr>
        <w:jc w:val="both"/>
        <w:rPr>
          <w:rFonts w:ascii="Arial" w:hAnsi="Arial" w:cs="Arial"/>
          <w:sz w:val="26"/>
          <w:szCs w:val="26"/>
          <w:rtl/>
        </w:rPr>
      </w:pPr>
      <w:r>
        <w:rPr>
          <w:rFonts w:ascii="Arial" w:hAnsi="Arial" w:cs="Arial" w:hint="cs"/>
          <w:sz w:val="26"/>
          <w:szCs w:val="26"/>
          <w:rtl/>
        </w:rPr>
        <w:lastRenderedPageBreak/>
        <w:t xml:space="preserve">הרשב"א </w:t>
      </w:r>
      <w:r w:rsidRPr="00ED1723">
        <w:rPr>
          <w:rFonts w:ascii="Arial" w:hAnsi="Arial" w:cs="Arial" w:hint="cs"/>
          <w:rtl/>
        </w:rPr>
        <w:t>(תשובות החדשות סימן קמא)</w:t>
      </w:r>
      <w:r>
        <w:rPr>
          <w:rFonts w:ascii="Arial" w:hAnsi="Arial" w:cs="Arial" w:hint="cs"/>
          <w:sz w:val="26"/>
          <w:szCs w:val="26"/>
          <w:rtl/>
        </w:rPr>
        <w:t xml:space="preserve"> כתב שאם צריך למול תוך ח' מפני הסכנה מותר למול, והוסיף: "ומיהו כל שמלו אותו קודם ח' אין זו מילה אלא חתיכת בשר בעלמא ואין הפרש בזה בין גוי לישראל וכו'". הרי דס"ל כמאירי שמילה קודם זמנה הויא חתיכת בשר בעלמא, ואין נפ"מ אם ימולנו ישראל או גוי, וא"צ הטפת דם אח"כ, והיינו טעמא שלא שייך כאן חשש לעורלה כבושה, וכן ביארו הגר"א </w:t>
      </w:r>
      <w:r w:rsidRPr="00ED1723">
        <w:rPr>
          <w:rFonts w:ascii="Arial" w:hAnsi="Arial" w:cs="Arial" w:hint="cs"/>
          <w:rtl/>
        </w:rPr>
        <w:t>(</w:t>
      </w:r>
      <w:r>
        <w:rPr>
          <w:rFonts w:ascii="Arial" w:hAnsi="Arial" w:cs="Arial" w:hint="cs"/>
          <w:rtl/>
        </w:rPr>
        <w:t xml:space="preserve">סימן </w:t>
      </w:r>
      <w:r w:rsidRPr="00ED1723">
        <w:rPr>
          <w:rFonts w:ascii="Arial" w:hAnsi="Arial" w:cs="Arial" w:hint="cs"/>
          <w:rtl/>
        </w:rPr>
        <w:t>רסד ס"ק י)</w:t>
      </w:r>
      <w:r>
        <w:rPr>
          <w:rFonts w:ascii="Arial" w:hAnsi="Arial" w:cs="Arial" w:hint="cs"/>
          <w:sz w:val="26"/>
          <w:szCs w:val="26"/>
          <w:rtl/>
        </w:rPr>
        <w:t>.</w:t>
      </w:r>
    </w:p>
    <w:p w14:paraId="7D66CF53" w14:textId="77777777" w:rsidR="004C3BCC" w:rsidRDefault="004C3BCC" w:rsidP="004C3BCC">
      <w:pPr>
        <w:jc w:val="both"/>
        <w:rPr>
          <w:rFonts w:ascii="Arial" w:hAnsi="Arial" w:cs="Arial"/>
          <w:sz w:val="26"/>
          <w:szCs w:val="26"/>
          <w:rtl/>
        </w:rPr>
      </w:pPr>
      <w:r>
        <w:rPr>
          <w:rFonts w:ascii="Arial" w:hAnsi="Arial" w:cs="Arial" w:hint="cs"/>
          <w:sz w:val="26"/>
          <w:szCs w:val="26"/>
          <w:rtl/>
        </w:rPr>
        <w:t>הרא"ש</w:t>
      </w:r>
      <w:r w:rsidRPr="00ED1723">
        <w:rPr>
          <w:rFonts w:ascii="Arial" w:hAnsi="Arial" w:cs="Arial" w:hint="cs"/>
          <w:rtl/>
        </w:rPr>
        <w:t xml:space="preserve"> (</w:t>
      </w:r>
      <w:r>
        <w:rPr>
          <w:rFonts w:ascii="Arial" w:hAnsi="Arial" w:cs="Arial" w:hint="cs"/>
          <w:rtl/>
        </w:rPr>
        <w:t xml:space="preserve">שבת </w:t>
      </w:r>
      <w:r w:rsidRPr="00ED1723">
        <w:rPr>
          <w:rFonts w:ascii="Arial" w:hAnsi="Arial" w:cs="Arial" w:hint="cs"/>
          <w:rtl/>
        </w:rPr>
        <w:t xml:space="preserve">פי"ט סימן ה) </w:t>
      </w:r>
      <w:r>
        <w:rPr>
          <w:rFonts w:ascii="Arial" w:hAnsi="Arial" w:cs="Arial" w:hint="cs"/>
          <w:sz w:val="26"/>
          <w:szCs w:val="26"/>
          <w:rtl/>
        </w:rPr>
        <w:t>הביא את דעת הבה"ג שקטן הנולד מהול א"צ הטפה, ואילו גוי הנימול בגויותו צריך הטפה כשבא להתגייר, וביאר שטעמו מכיון שהיה לגוי עורלה אינו נפטר מהחיוב להסירה עד שיסירנה כראוי, והקשה על זה הר"ש שלפ"ז אם הקטן נימול תוך ח' הרי שהוא יצטרך הטפה מכיון שהיתה לו עורלה, והוכיח מסוגיא בשבת</w:t>
      </w:r>
      <w:r w:rsidRPr="007F4001">
        <w:rPr>
          <w:rFonts w:ascii="Arial" w:hAnsi="Arial" w:cs="Arial" w:hint="cs"/>
          <w:rtl/>
        </w:rPr>
        <w:t xml:space="preserve"> (קלז.) </w:t>
      </w:r>
      <w:r>
        <w:rPr>
          <w:rFonts w:ascii="Arial" w:hAnsi="Arial" w:cs="Arial" w:hint="cs"/>
          <w:sz w:val="26"/>
          <w:szCs w:val="26"/>
          <w:rtl/>
        </w:rPr>
        <w:t>שאין הדין כן.   הרי דס"ל לר"ש שנימול תוך ח' א"צ הטפת דם ברית, ומדהרא"ש השווה זאת לדין הנימול בגויותו מוכח שאין טעמו משום שקיים מצוות מילה כשנימול בקטנותו, אלא שטעמו הוא כמש"כ המאירי שמכיון שאין עורלה כבושה א"צ להטיף, וכ"כ הקהילות יעקב</w:t>
      </w:r>
      <w:r w:rsidRPr="00B57DA9">
        <w:rPr>
          <w:rFonts w:ascii="Arial" w:hAnsi="Arial" w:cs="Arial" w:hint="cs"/>
          <w:rtl/>
        </w:rPr>
        <w:t xml:space="preserve"> (שבת סימן בן) </w:t>
      </w:r>
      <w:r>
        <w:rPr>
          <w:rFonts w:ascii="Arial" w:hAnsi="Arial" w:cs="Arial" w:hint="cs"/>
          <w:sz w:val="26"/>
          <w:szCs w:val="26"/>
          <w:rtl/>
        </w:rPr>
        <w:t>בדעת הרא"ש.   וכן משמע משו"ת הרא"ש</w:t>
      </w:r>
      <w:r w:rsidRPr="006D2DEE">
        <w:rPr>
          <w:rFonts w:ascii="Arial" w:hAnsi="Arial" w:cs="Arial" w:hint="cs"/>
          <w:rtl/>
        </w:rPr>
        <w:t xml:space="preserve"> (כלל קב סימן י) </w:t>
      </w:r>
      <w:r>
        <w:rPr>
          <w:rFonts w:ascii="Arial" w:hAnsi="Arial" w:cs="Arial" w:hint="cs"/>
          <w:sz w:val="26"/>
          <w:szCs w:val="26"/>
          <w:rtl/>
        </w:rPr>
        <w:t>שהגדיר את מצוות המילה קודם היום הח' כדבר שלא בא לעולם, ע"ש.</w:t>
      </w:r>
    </w:p>
    <w:p w14:paraId="6C2CA91F" w14:textId="77777777" w:rsidR="004C3BCC" w:rsidRDefault="004C3BCC" w:rsidP="004C3BCC">
      <w:pPr>
        <w:jc w:val="both"/>
        <w:rPr>
          <w:rFonts w:ascii="Arial" w:hAnsi="Arial" w:cs="Arial"/>
          <w:sz w:val="26"/>
          <w:szCs w:val="26"/>
          <w:rtl/>
        </w:rPr>
      </w:pPr>
      <w:r>
        <w:rPr>
          <w:rFonts w:ascii="Arial" w:hAnsi="Arial" w:cs="Arial" w:hint="cs"/>
          <w:sz w:val="26"/>
          <w:szCs w:val="26"/>
          <w:rtl/>
        </w:rPr>
        <w:t>והריטב"א</w:t>
      </w:r>
      <w:r w:rsidRPr="00B57DA9">
        <w:rPr>
          <w:rFonts w:ascii="Arial" w:hAnsi="Arial" w:cs="Arial" w:hint="cs"/>
          <w:rtl/>
        </w:rPr>
        <w:t xml:space="preserve"> (שבת קלז.) </w:t>
      </w:r>
      <w:r>
        <w:rPr>
          <w:rFonts w:ascii="Arial" w:hAnsi="Arial" w:cs="Arial" w:hint="cs"/>
          <w:sz w:val="26"/>
          <w:szCs w:val="26"/>
          <w:rtl/>
        </w:rPr>
        <w:t>הביא את דברי הר"ש אלו, וכתב שאין ראייתו מוכרחת (שאפשר שאין חובת הטפה דוחה שבת), ומ"מ את גוף דבריו הוא לא דחה, ונר' קצת שהוא מסכים עימו בדין, ע"ש.</w:t>
      </w:r>
    </w:p>
    <w:p w14:paraId="086101C7" w14:textId="77777777" w:rsidR="004C3BCC" w:rsidRDefault="004C3BCC" w:rsidP="004C3BCC">
      <w:pPr>
        <w:jc w:val="both"/>
        <w:rPr>
          <w:rFonts w:ascii="Arial" w:hAnsi="Arial" w:cs="Arial"/>
          <w:sz w:val="26"/>
          <w:szCs w:val="26"/>
          <w:rtl/>
        </w:rPr>
      </w:pPr>
      <w:r>
        <w:rPr>
          <w:rFonts w:ascii="Arial" w:hAnsi="Arial" w:cs="Arial" w:hint="cs"/>
          <w:sz w:val="26"/>
          <w:szCs w:val="26"/>
          <w:rtl/>
        </w:rPr>
        <w:t>אמנם ההגמ"י</w:t>
      </w:r>
      <w:r w:rsidRPr="00B57DA9">
        <w:rPr>
          <w:rFonts w:ascii="Arial" w:hAnsi="Arial" w:cs="Arial" w:hint="cs"/>
          <w:rtl/>
        </w:rPr>
        <w:t xml:space="preserve"> (פ"א מהל' מילה אות ה) </w:t>
      </w:r>
      <w:r>
        <w:rPr>
          <w:rFonts w:ascii="Arial" w:hAnsi="Arial" w:cs="Arial" w:hint="cs"/>
          <w:sz w:val="26"/>
          <w:szCs w:val="26"/>
          <w:rtl/>
        </w:rPr>
        <w:t>והמהר"ם בן ברוך</w:t>
      </w:r>
      <w:r w:rsidRPr="00B57DA9">
        <w:rPr>
          <w:rFonts w:ascii="Arial" w:hAnsi="Arial" w:cs="Arial" w:hint="cs"/>
          <w:rtl/>
        </w:rPr>
        <w:t xml:space="preserve"> (בשו"ת שלו, סימנים קמט-קנ) </w:t>
      </w:r>
      <w:r>
        <w:rPr>
          <w:rFonts w:ascii="Arial" w:hAnsi="Arial" w:cs="Arial" w:hint="cs"/>
          <w:sz w:val="26"/>
          <w:szCs w:val="26"/>
          <w:rtl/>
        </w:rPr>
        <w:t>ס"ל שאם נימול בלילה צריך הטפת דם ברית, והוכיח מהמשנה במגילה</w:t>
      </w:r>
      <w:r w:rsidRPr="00B57DA9">
        <w:rPr>
          <w:rFonts w:ascii="Arial" w:hAnsi="Arial" w:cs="Arial" w:hint="cs"/>
          <w:rtl/>
        </w:rPr>
        <w:t xml:space="preserve"> (שם) </w:t>
      </w:r>
      <w:r>
        <w:rPr>
          <w:rFonts w:ascii="Arial" w:hAnsi="Arial" w:cs="Arial" w:hint="cs"/>
          <w:sz w:val="26"/>
          <w:szCs w:val="26"/>
          <w:rtl/>
        </w:rPr>
        <w:t>ומהסוגיא במנחות</w:t>
      </w:r>
      <w:r w:rsidRPr="00B57DA9">
        <w:rPr>
          <w:rFonts w:ascii="Arial" w:hAnsi="Arial" w:cs="Arial" w:hint="cs"/>
          <w:rtl/>
        </w:rPr>
        <w:t xml:space="preserve"> (עב</w:t>
      </w:r>
      <w:r>
        <w:rPr>
          <w:rFonts w:ascii="Arial" w:hAnsi="Arial" w:cs="Arial" w:hint="cs"/>
          <w:rtl/>
        </w:rPr>
        <w:t>.</w:t>
      </w:r>
      <w:r w:rsidRPr="00B57DA9">
        <w:rPr>
          <w:rFonts w:ascii="Arial" w:hAnsi="Arial" w:cs="Arial" w:hint="cs"/>
          <w:rtl/>
        </w:rPr>
        <w:t xml:space="preserve">) </w:t>
      </w:r>
      <w:r>
        <w:rPr>
          <w:rFonts w:ascii="Arial" w:hAnsi="Arial" w:cs="Arial" w:hint="cs"/>
          <w:sz w:val="26"/>
          <w:szCs w:val="26"/>
          <w:rtl/>
        </w:rPr>
        <w:t>שדבר שמצוותו ביום לא מהני אם עשאו בלילה, ע"ש.</w:t>
      </w:r>
    </w:p>
    <w:p w14:paraId="0C8DD7FC" w14:textId="77777777" w:rsidR="004C3BCC" w:rsidRDefault="004C3BCC" w:rsidP="004C3BCC">
      <w:pPr>
        <w:jc w:val="both"/>
        <w:rPr>
          <w:rFonts w:ascii="Arial" w:hAnsi="Arial" w:cs="Arial"/>
          <w:sz w:val="26"/>
          <w:szCs w:val="26"/>
          <w:rtl/>
        </w:rPr>
      </w:pPr>
      <w:r>
        <w:rPr>
          <w:rFonts w:ascii="Arial" w:hAnsi="Arial" w:cs="Arial" w:hint="cs"/>
          <w:sz w:val="26"/>
          <w:szCs w:val="26"/>
          <w:rtl/>
        </w:rPr>
        <w:lastRenderedPageBreak/>
        <w:t>א"כ יוצא מכל אלו הראשונים שלא יי"ח אם נימול בלילה או בתוך ח'</w:t>
      </w:r>
      <w:r>
        <w:rPr>
          <w:rStyle w:val="a9"/>
          <w:rFonts w:ascii="Arial" w:hAnsi="Arial" w:cs="Arial"/>
          <w:sz w:val="26"/>
          <w:szCs w:val="26"/>
          <w:rtl/>
        </w:rPr>
        <w:footnoteReference w:id="62"/>
      </w:r>
      <w:r>
        <w:rPr>
          <w:rFonts w:ascii="Arial" w:hAnsi="Arial" w:cs="Arial" w:hint="cs"/>
          <w:sz w:val="26"/>
          <w:szCs w:val="26"/>
          <w:rtl/>
        </w:rPr>
        <w:t>. אלא שדעת המאירי, הרשב"א, הרא"ש, הר"ש וכ"נ מהריטב"א שאם עבר ומל אזי א"צ הטפה, ואילו דעת ההגמ"י והמהר"ם מרוטנבורג שאם נימול בלילה צריך הטפה.</w:t>
      </w:r>
    </w:p>
    <w:p w14:paraId="38A383DD" w14:textId="77777777" w:rsidR="004C3BCC" w:rsidRDefault="004C3BCC" w:rsidP="004C3BCC">
      <w:pPr>
        <w:jc w:val="both"/>
        <w:rPr>
          <w:rFonts w:ascii="Arial" w:hAnsi="Arial" w:cs="Arial"/>
          <w:sz w:val="26"/>
          <w:szCs w:val="26"/>
          <w:rtl/>
        </w:rPr>
      </w:pPr>
      <w:r>
        <w:rPr>
          <w:rFonts w:ascii="Arial" w:hAnsi="Arial" w:cs="Arial" w:hint="cs"/>
          <w:sz w:val="26"/>
          <w:szCs w:val="26"/>
          <w:rtl/>
        </w:rPr>
        <w:t>הב"י</w:t>
      </w:r>
      <w:r w:rsidRPr="00B57DA9">
        <w:rPr>
          <w:rFonts w:ascii="Arial" w:hAnsi="Arial" w:cs="Arial" w:hint="cs"/>
          <w:rtl/>
        </w:rPr>
        <w:t xml:space="preserve"> (ריש סימן רסב)</w:t>
      </w:r>
      <w:r>
        <w:rPr>
          <w:rFonts w:ascii="Arial" w:hAnsi="Arial" w:cs="Arial" w:hint="cs"/>
          <w:sz w:val="26"/>
          <w:szCs w:val="26"/>
          <w:rtl/>
        </w:rPr>
        <w:t>, המהרש"ל</w:t>
      </w:r>
      <w:r w:rsidRPr="00B57DA9">
        <w:rPr>
          <w:rFonts w:ascii="Arial" w:hAnsi="Arial" w:cs="Arial" w:hint="cs"/>
          <w:rtl/>
        </w:rPr>
        <w:t xml:space="preserve"> (יבמות פ"ח סימן ו) </w:t>
      </w:r>
      <w:r>
        <w:rPr>
          <w:rFonts w:ascii="Arial" w:hAnsi="Arial" w:cs="Arial" w:hint="cs"/>
          <w:sz w:val="26"/>
          <w:szCs w:val="26"/>
          <w:rtl/>
        </w:rPr>
        <w:t>והט"ז</w:t>
      </w:r>
      <w:r w:rsidRPr="00B57DA9">
        <w:rPr>
          <w:rFonts w:ascii="Arial" w:hAnsi="Arial" w:cs="Arial" w:hint="cs"/>
          <w:rtl/>
        </w:rPr>
        <w:t xml:space="preserve"> (ס"ק ב) </w:t>
      </w:r>
      <w:r>
        <w:rPr>
          <w:rFonts w:ascii="Arial" w:hAnsi="Arial" w:cs="Arial" w:hint="cs"/>
          <w:sz w:val="26"/>
          <w:szCs w:val="26"/>
          <w:rtl/>
        </w:rPr>
        <w:t>ס"ל שאם מל בלילה או בתוך ח' א"צ הטפה, ואע"פ שמפשט דברי הב"י משמע שסובר שהטעם בזה הוא משום שקיים את המצוה בדיעבד, מ"מ עדיף לפרש שטעמו משום שלא קיים את המצוה ואעפ"כ א"צ הטפה כדי שלא יחלוק על כל הראשונים שסוברים שלא יי"ח, ואעפ"כ ס"ל שא"צ הטפה, וכן ביארו התפארת למשה</w:t>
      </w:r>
      <w:r w:rsidRPr="001B244E">
        <w:rPr>
          <w:rFonts w:ascii="Arial" w:hAnsi="Arial" w:cs="Arial" w:hint="cs"/>
          <w:rtl/>
        </w:rPr>
        <w:t xml:space="preserve"> (ריש הלכות מילה)</w:t>
      </w:r>
      <w:r>
        <w:rPr>
          <w:rFonts w:ascii="Arial" w:hAnsi="Arial" w:cs="Arial" w:hint="cs"/>
          <w:sz w:val="26"/>
          <w:szCs w:val="26"/>
          <w:rtl/>
        </w:rPr>
        <w:t>.</w:t>
      </w:r>
    </w:p>
    <w:p w14:paraId="74067A4B" w14:textId="77777777" w:rsidR="004C3BCC" w:rsidRDefault="004C3BCC" w:rsidP="004C3BCC">
      <w:pPr>
        <w:jc w:val="both"/>
        <w:rPr>
          <w:rFonts w:ascii="Arial" w:hAnsi="Arial" w:cs="Arial"/>
          <w:sz w:val="26"/>
          <w:szCs w:val="26"/>
          <w:rtl/>
        </w:rPr>
      </w:pPr>
      <w:r>
        <w:rPr>
          <w:rFonts w:ascii="Arial" w:hAnsi="Arial" w:cs="Arial" w:hint="cs"/>
          <w:sz w:val="26"/>
          <w:szCs w:val="26"/>
          <w:rtl/>
        </w:rPr>
        <w:t>אמנם השאגת אריה</w:t>
      </w:r>
      <w:r w:rsidRPr="0009757A">
        <w:rPr>
          <w:rFonts w:ascii="Arial" w:hAnsi="Arial" w:cs="Arial" w:hint="cs"/>
          <w:rtl/>
        </w:rPr>
        <w:t xml:space="preserve"> (סימן בן) </w:t>
      </w:r>
      <w:r>
        <w:rPr>
          <w:rFonts w:ascii="Arial" w:hAnsi="Arial" w:cs="Arial" w:hint="cs"/>
          <w:sz w:val="26"/>
          <w:szCs w:val="26"/>
          <w:rtl/>
        </w:rPr>
        <w:t>הבין את הב"י כפשוטו שא"צ הטפה מכיון שקיים את המצוה, ולפי' הוא האריך לדחות את דבריו ולהוכיח שבמילה תוך ח' או בלילה א"צ לחזור ולהטיף אע"פ שלא קיים את המצוה, מ"מ הו"ל מעוות שלא יוכל לתקון</w:t>
      </w:r>
      <w:r w:rsidRPr="001B244E">
        <w:rPr>
          <w:rFonts w:ascii="Arial" w:hAnsi="Arial" w:cs="Arial" w:hint="cs"/>
          <w:rtl/>
        </w:rPr>
        <w:t xml:space="preserve"> (וכמש"כ המאירי)</w:t>
      </w:r>
      <w:r>
        <w:rPr>
          <w:rFonts w:ascii="Arial" w:hAnsi="Arial" w:cs="Arial" w:hint="cs"/>
          <w:sz w:val="26"/>
          <w:szCs w:val="26"/>
          <w:rtl/>
        </w:rPr>
        <w:t>.</w:t>
      </w:r>
    </w:p>
    <w:p w14:paraId="378E7440" w14:textId="3729F83A" w:rsidR="004C3BCC" w:rsidRDefault="004C3BCC" w:rsidP="004C3BCC">
      <w:pPr>
        <w:jc w:val="both"/>
        <w:rPr>
          <w:rFonts w:ascii="Arial" w:hAnsi="Arial" w:cs="Arial"/>
          <w:sz w:val="26"/>
          <w:szCs w:val="26"/>
          <w:rtl/>
        </w:rPr>
      </w:pPr>
      <w:r>
        <w:rPr>
          <w:rFonts w:ascii="Arial" w:hAnsi="Arial" w:cs="Arial" w:hint="cs"/>
          <w:sz w:val="26"/>
          <w:szCs w:val="26"/>
          <w:rtl/>
        </w:rPr>
        <w:t>והקשה עליו הערוה"ש</w:t>
      </w:r>
      <w:r w:rsidRPr="0009757A">
        <w:rPr>
          <w:rFonts w:ascii="Arial" w:hAnsi="Arial" w:cs="Arial" w:hint="cs"/>
          <w:rtl/>
        </w:rPr>
        <w:t xml:space="preserve"> (רסב אות ה) </w:t>
      </w:r>
      <w:r>
        <w:rPr>
          <w:rFonts w:ascii="Arial" w:hAnsi="Arial" w:cs="Arial" w:hint="cs"/>
          <w:sz w:val="26"/>
          <w:szCs w:val="26"/>
          <w:rtl/>
        </w:rPr>
        <w:t>מאי שנא מנולד מהול שצריך הטפה.</w:t>
      </w:r>
      <w:r w:rsidR="0038099A">
        <w:rPr>
          <w:rFonts w:ascii="Arial" w:hAnsi="Arial" w:cs="Arial" w:hint="cs"/>
          <w:sz w:val="26"/>
          <w:szCs w:val="26"/>
          <w:rtl/>
        </w:rPr>
        <w:t xml:space="preserve"> </w:t>
      </w:r>
      <w:r>
        <w:rPr>
          <w:rFonts w:ascii="Arial" w:hAnsi="Arial" w:cs="Arial" w:hint="cs"/>
          <w:sz w:val="26"/>
          <w:szCs w:val="26"/>
          <w:rtl/>
        </w:rPr>
        <w:t>וזו אינה קושיא, שכבר ביארו השאג"א והמאירי שבנולד מהול חיישי' לעורלה כבושה מה שלא שייך כאן.</w:t>
      </w:r>
    </w:p>
    <w:p w14:paraId="6F0E8F64" w14:textId="77777777" w:rsidR="004C3BCC" w:rsidRDefault="004C3BCC" w:rsidP="004C3BCC">
      <w:pPr>
        <w:jc w:val="both"/>
        <w:rPr>
          <w:rFonts w:ascii="Arial" w:hAnsi="Arial" w:cs="Arial"/>
          <w:sz w:val="26"/>
          <w:szCs w:val="26"/>
          <w:rtl/>
        </w:rPr>
      </w:pPr>
      <w:r>
        <w:rPr>
          <w:rFonts w:ascii="Arial" w:hAnsi="Arial" w:cs="Arial" w:hint="cs"/>
          <w:sz w:val="26"/>
          <w:szCs w:val="26"/>
          <w:rtl/>
        </w:rPr>
        <w:t>עוד הקשה הערוה"ש</w:t>
      </w:r>
      <w:r w:rsidRPr="00783545">
        <w:rPr>
          <w:rFonts w:ascii="Arial" w:hAnsi="Arial" w:cs="Arial" w:hint="cs"/>
          <w:rtl/>
        </w:rPr>
        <w:t xml:space="preserve"> (שם) </w:t>
      </w:r>
      <w:r>
        <w:rPr>
          <w:rFonts w:ascii="Arial" w:hAnsi="Arial" w:cs="Arial" w:hint="cs"/>
          <w:sz w:val="26"/>
          <w:szCs w:val="26"/>
          <w:rtl/>
        </w:rPr>
        <w:t>והא הטור פסק שגוי שמל את ישראל צריך שישראל יטיף דם ברית, ומאי שנא כאן שא"צ לחזור ולהטיף.   ואפשר לומר שהטור כתב זאת בשם ס' המצוות והס' המצוות אזיל כדעת המהר"ם, ואה"נ הרמב"ם כשם שחולק על ס' המצוות שם ה"ה שיחלוק כאן (ועי' בהמשך שנכתוב עוד תירוץ לזה), ואכן מדברי המאירי מבואר שיש להשוות בין הדינים, וע"ע בשאג"א סימן נד.</w:t>
      </w:r>
    </w:p>
    <w:p w14:paraId="1C9FEEDC" w14:textId="77777777" w:rsidR="004C3BCC" w:rsidRDefault="004C3BCC" w:rsidP="004C3BCC">
      <w:pPr>
        <w:jc w:val="both"/>
        <w:rPr>
          <w:rFonts w:ascii="Arial" w:hAnsi="Arial" w:cs="Arial"/>
          <w:sz w:val="26"/>
          <w:szCs w:val="26"/>
          <w:rtl/>
        </w:rPr>
      </w:pPr>
      <w:r>
        <w:rPr>
          <w:rFonts w:ascii="Arial" w:hAnsi="Arial" w:cs="Arial" w:hint="cs"/>
          <w:sz w:val="26"/>
          <w:szCs w:val="26"/>
          <w:rtl/>
        </w:rPr>
        <w:t>אמנם הש"ך</w:t>
      </w:r>
      <w:r w:rsidRPr="00783545">
        <w:rPr>
          <w:rFonts w:ascii="Arial" w:hAnsi="Arial" w:cs="Arial" w:hint="cs"/>
          <w:rtl/>
        </w:rPr>
        <w:t xml:space="preserve"> (</w:t>
      </w:r>
      <w:r>
        <w:rPr>
          <w:rFonts w:ascii="Arial" w:hAnsi="Arial" w:cs="Arial" w:hint="cs"/>
          <w:rtl/>
        </w:rPr>
        <w:t xml:space="preserve">סימן רסב </w:t>
      </w:r>
      <w:r w:rsidRPr="00783545">
        <w:rPr>
          <w:rFonts w:ascii="Arial" w:hAnsi="Arial" w:cs="Arial" w:hint="cs"/>
          <w:rtl/>
        </w:rPr>
        <w:t xml:space="preserve">ס"ק ב) </w:t>
      </w:r>
      <w:r>
        <w:rPr>
          <w:rFonts w:ascii="Arial" w:hAnsi="Arial" w:cs="Arial" w:hint="cs"/>
          <w:sz w:val="26"/>
          <w:szCs w:val="26"/>
          <w:rtl/>
        </w:rPr>
        <w:t>ס"ל שאם מלו בתוך ח' או בלילה לא יי"ח וצריך להטיף דם ברית, וראייתו מדאמרי' במנחות</w:t>
      </w:r>
      <w:r w:rsidRPr="00783545">
        <w:rPr>
          <w:rFonts w:ascii="Arial" w:hAnsi="Arial" w:cs="Arial" w:hint="cs"/>
          <w:rtl/>
        </w:rPr>
        <w:t xml:space="preserve"> (שם) </w:t>
      </w:r>
      <w:r>
        <w:rPr>
          <w:rFonts w:ascii="Arial" w:hAnsi="Arial" w:cs="Arial" w:hint="cs"/>
          <w:sz w:val="26"/>
          <w:szCs w:val="26"/>
          <w:rtl/>
        </w:rPr>
        <w:t xml:space="preserve">שאם נקצר שלא כמצוותו היה כשר אזי הקצירה לא היתה דוחה את </w:t>
      </w:r>
      <w:r>
        <w:rPr>
          <w:rFonts w:ascii="Arial" w:hAnsi="Arial" w:cs="Arial" w:hint="cs"/>
          <w:sz w:val="26"/>
          <w:szCs w:val="26"/>
          <w:rtl/>
        </w:rPr>
        <w:lastRenderedPageBreak/>
        <w:t>השבת, וממילא שה"ה כאן אם במילה בלילה או בתוך ח' היו יי"ח, א"כ לא היתה מילה בזמנה דוחה את השבת. ומ"מ אף לפי שיטתו אין הטפת דם ברית דוחה את השבת (אע"פ שהיא נצרכת מדינא) שכן מוכח משבת</w:t>
      </w:r>
      <w:r w:rsidRPr="00783545">
        <w:rPr>
          <w:rFonts w:ascii="Arial" w:hAnsi="Arial" w:cs="Arial" w:hint="cs"/>
          <w:rtl/>
        </w:rPr>
        <w:t xml:space="preserve"> (קלז.)</w:t>
      </w:r>
      <w:r>
        <w:rPr>
          <w:rStyle w:val="a9"/>
          <w:rFonts w:ascii="Arial" w:hAnsi="Arial" w:cs="Arial"/>
          <w:sz w:val="26"/>
          <w:szCs w:val="26"/>
          <w:rtl/>
        </w:rPr>
        <w:footnoteReference w:id="63"/>
      </w:r>
      <w:r>
        <w:rPr>
          <w:rFonts w:ascii="Arial" w:hAnsi="Arial" w:cs="Arial" w:hint="cs"/>
          <w:sz w:val="26"/>
          <w:szCs w:val="26"/>
          <w:rtl/>
        </w:rPr>
        <w:t>.</w:t>
      </w:r>
    </w:p>
    <w:p w14:paraId="3E9B2764"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והש"ך התקשה שהרמב"ם </w:t>
      </w:r>
      <w:r w:rsidRPr="00576046">
        <w:rPr>
          <w:rFonts w:ascii="Arial" w:hAnsi="Arial" w:cs="Arial" w:hint="cs"/>
          <w:rtl/>
        </w:rPr>
        <w:t>(פ"ז מהל' תמידים ה"ו)</w:t>
      </w:r>
      <w:r>
        <w:rPr>
          <w:rFonts w:ascii="Arial" w:hAnsi="Arial" w:cs="Arial" w:hint="cs"/>
          <w:sz w:val="26"/>
          <w:szCs w:val="26"/>
          <w:rtl/>
        </w:rPr>
        <w:t xml:space="preserve"> פסק שאם קצר את העומר ביום כשר (אע"פ שזמנם בלילה), והרי שזה נגד הגמ' הנ"ל, ולכן כתב לחלוק על הרמב"ם.   והערוה"ש</w:t>
      </w:r>
      <w:r w:rsidRPr="00576046">
        <w:rPr>
          <w:rFonts w:ascii="Arial" w:hAnsi="Arial" w:cs="Arial" w:hint="cs"/>
          <w:rtl/>
        </w:rPr>
        <w:t xml:space="preserve"> (שם אות ג) </w:t>
      </w:r>
      <w:r>
        <w:rPr>
          <w:rFonts w:ascii="Arial" w:hAnsi="Arial" w:cs="Arial" w:hint="cs"/>
          <w:sz w:val="26"/>
          <w:szCs w:val="26"/>
          <w:rtl/>
        </w:rPr>
        <w:t xml:space="preserve">כתב שהרמב"ם והראשונים שהבאנו לעיל (שסוברים שיי"ח במילה בלילה או בתוך ח') ס"ל שאין ההלכה כגמ' הנ"ל וכדמוכח מסוגיא אחרת </w:t>
      </w:r>
      <w:r w:rsidRPr="00576046">
        <w:rPr>
          <w:rFonts w:ascii="Arial" w:hAnsi="Arial" w:cs="Arial" w:hint="cs"/>
          <w:rtl/>
        </w:rPr>
        <w:t>(יבמות כ.</w:t>
      </w:r>
      <w:r>
        <w:rPr>
          <w:rFonts w:ascii="Arial" w:hAnsi="Arial" w:cs="Arial" w:hint="cs"/>
          <w:rtl/>
        </w:rPr>
        <w:t>)</w:t>
      </w:r>
      <w:r w:rsidRPr="00576046">
        <w:rPr>
          <w:rFonts w:ascii="Arial" w:hAnsi="Arial" w:cs="Arial" w:hint="cs"/>
          <w:sz w:val="26"/>
          <w:szCs w:val="26"/>
          <w:rtl/>
        </w:rPr>
        <w:t>, ע"ש.</w:t>
      </w:r>
    </w:p>
    <w:p w14:paraId="115B3A54" w14:textId="77777777" w:rsidR="0038099A" w:rsidRDefault="004C3BCC" w:rsidP="004C3BCC">
      <w:pPr>
        <w:jc w:val="both"/>
        <w:rPr>
          <w:rFonts w:ascii="Arial" w:hAnsi="Arial" w:cs="Arial"/>
          <w:sz w:val="26"/>
          <w:szCs w:val="26"/>
          <w:rtl/>
        </w:rPr>
      </w:pPr>
      <w:r>
        <w:rPr>
          <w:rFonts w:ascii="Arial" w:hAnsi="Arial" w:cs="Arial" w:hint="cs"/>
          <w:sz w:val="26"/>
          <w:szCs w:val="26"/>
          <w:rtl/>
        </w:rPr>
        <w:t>השאג"א</w:t>
      </w:r>
      <w:r w:rsidRPr="00354349">
        <w:rPr>
          <w:rFonts w:ascii="Arial" w:hAnsi="Arial" w:cs="Arial" w:hint="cs"/>
          <w:rtl/>
        </w:rPr>
        <w:t xml:space="preserve"> (</w:t>
      </w:r>
      <w:r>
        <w:rPr>
          <w:rFonts w:ascii="Arial" w:hAnsi="Arial" w:cs="Arial" w:hint="cs"/>
          <w:rtl/>
        </w:rPr>
        <w:t>סימן בן</w:t>
      </w:r>
      <w:r w:rsidRPr="00354349">
        <w:rPr>
          <w:rFonts w:ascii="Arial" w:hAnsi="Arial" w:cs="Arial" w:hint="cs"/>
          <w:rtl/>
        </w:rPr>
        <w:t xml:space="preserve">) </w:t>
      </w:r>
      <w:r>
        <w:rPr>
          <w:rFonts w:ascii="Arial" w:hAnsi="Arial" w:cs="Arial" w:hint="cs"/>
          <w:sz w:val="26"/>
          <w:szCs w:val="26"/>
          <w:rtl/>
        </w:rPr>
        <w:t>הקשה על הש"ך שאף לדבריו ק', שכיון שאם מל אחר היום הח' יי"ח, א"כ למה תהא מילה בזמנה דוחה את השבת.   ותירץ הכתב סופר</w:t>
      </w:r>
      <w:r w:rsidRPr="00354349">
        <w:rPr>
          <w:rFonts w:ascii="Arial" w:hAnsi="Arial" w:cs="Arial" w:hint="cs"/>
          <w:rtl/>
        </w:rPr>
        <w:t xml:space="preserve"> (חאו"ח סימן לה) </w:t>
      </w:r>
      <w:r>
        <w:rPr>
          <w:rFonts w:ascii="Arial" w:hAnsi="Arial" w:cs="Arial" w:hint="cs"/>
          <w:sz w:val="26"/>
          <w:szCs w:val="26"/>
          <w:rtl/>
        </w:rPr>
        <w:t>שמכיון שיש חשש שימות התינוק ותתבטל המצוה לכך דחי שבת.</w:t>
      </w:r>
    </w:p>
    <w:p w14:paraId="61430D61" w14:textId="50EF8F59" w:rsidR="004C3BCC" w:rsidRDefault="004C3BCC" w:rsidP="004C3BCC">
      <w:pPr>
        <w:jc w:val="both"/>
        <w:rPr>
          <w:rFonts w:ascii="Arial" w:hAnsi="Arial" w:cs="Arial"/>
          <w:sz w:val="26"/>
          <w:szCs w:val="26"/>
          <w:rtl/>
        </w:rPr>
      </w:pPr>
      <w:r>
        <w:rPr>
          <w:rFonts w:ascii="Arial" w:hAnsi="Arial" w:cs="Arial" w:hint="cs"/>
          <w:sz w:val="26"/>
          <w:szCs w:val="26"/>
          <w:rtl/>
        </w:rPr>
        <w:t>ובס' כבוד שבת</w:t>
      </w:r>
      <w:r w:rsidRPr="00354349">
        <w:rPr>
          <w:rFonts w:ascii="Arial" w:hAnsi="Arial" w:cs="Arial" w:hint="cs"/>
          <w:rtl/>
        </w:rPr>
        <w:t xml:space="preserve"> (עמ' 108) </w:t>
      </w:r>
      <w:r>
        <w:rPr>
          <w:rFonts w:ascii="Arial" w:hAnsi="Arial" w:cs="Arial" w:hint="cs"/>
          <w:sz w:val="26"/>
          <w:szCs w:val="26"/>
          <w:rtl/>
        </w:rPr>
        <w:t>תירץ שבאמת אחר היום הח' א"א לקיים את מצוות 'וביום השמיני ימול', ומ"מ חייבים למול בגלל הציווי של 'ומבן שמונת ימים וגו'', ע"ש שהאריך בדבר זה.</w:t>
      </w:r>
    </w:p>
    <w:p w14:paraId="64652B36" w14:textId="77777777" w:rsidR="004C3BCC" w:rsidRDefault="004C3BCC" w:rsidP="004C3BCC">
      <w:pPr>
        <w:jc w:val="both"/>
        <w:rPr>
          <w:rFonts w:ascii="Arial" w:hAnsi="Arial" w:cs="Arial"/>
          <w:sz w:val="26"/>
          <w:szCs w:val="26"/>
          <w:rtl/>
        </w:rPr>
      </w:pPr>
      <w:r>
        <w:rPr>
          <w:rFonts w:ascii="Arial" w:hAnsi="Arial" w:cs="Arial" w:hint="cs"/>
          <w:sz w:val="26"/>
          <w:szCs w:val="26"/>
          <w:rtl/>
        </w:rPr>
        <w:t>עוד כתב השאג"א שנר' מהתוס'</w:t>
      </w:r>
      <w:r w:rsidRPr="00D95ABE">
        <w:rPr>
          <w:rFonts w:ascii="Arial" w:hAnsi="Arial" w:cs="Arial" w:hint="cs"/>
          <w:rtl/>
        </w:rPr>
        <w:t xml:space="preserve"> (מנחות עא. בד"ה אמאי) </w:t>
      </w:r>
      <w:r>
        <w:rPr>
          <w:rFonts w:ascii="Arial" w:hAnsi="Arial" w:cs="Arial" w:hint="cs"/>
          <w:sz w:val="26"/>
          <w:szCs w:val="26"/>
          <w:rtl/>
        </w:rPr>
        <w:t>שרק בקודשים אמרי' את הכלל שכתב הש"ך, וכ"כ הק"נ</w:t>
      </w:r>
      <w:r w:rsidRPr="00354349">
        <w:rPr>
          <w:rFonts w:ascii="Arial" w:hAnsi="Arial" w:cs="Arial" w:hint="cs"/>
          <w:rtl/>
        </w:rPr>
        <w:t xml:space="preserve"> (שבת פי"ט אות ט)</w:t>
      </w:r>
      <w:r>
        <w:rPr>
          <w:rFonts w:ascii="Arial" w:hAnsi="Arial" w:cs="Arial" w:hint="cs"/>
          <w:sz w:val="26"/>
          <w:szCs w:val="26"/>
          <w:rtl/>
        </w:rPr>
        <w:t>.   אך הערוה"ש</w:t>
      </w:r>
      <w:r w:rsidRPr="00354349">
        <w:rPr>
          <w:rFonts w:ascii="Arial" w:hAnsi="Arial" w:cs="Arial" w:hint="cs"/>
          <w:rtl/>
        </w:rPr>
        <w:t xml:space="preserve"> (שם אות ד) </w:t>
      </w:r>
      <w:r>
        <w:rPr>
          <w:rFonts w:ascii="Arial" w:hAnsi="Arial" w:cs="Arial" w:hint="cs"/>
          <w:sz w:val="26"/>
          <w:szCs w:val="26"/>
          <w:rtl/>
        </w:rPr>
        <w:t>העיר שמ"מ אין דבריו מיישבים את הרמב"ם שלא פסק את הסוגיא במנחות, וע"ע בצל"ח</w:t>
      </w:r>
      <w:r w:rsidRPr="006B66CE">
        <w:rPr>
          <w:rFonts w:ascii="Arial" w:hAnsi="Arial" w:cs="Arial" w:hint="cs"/>
          <w:rtl/>
        </w:rPr>
        <w:t xml:space="preserve"> (מנ' עב. בד"ה נקצר) </w:t>
      </w:r>
      <w:r w:rsidRPr="00D95ABE">
        <w:rPr>
          <w:rFonts w:ascii="Arial" w:hAnsi="Arial" w:cs="Arial" w:hint="cs"/>
          <w:sz w:val="26"/>
          <w:szCs w:val="26"/>
          <w:rtl/>
        </w:rPr>
        <w:t>ובישכיל עבדי</w:t>
      </w:r>
      <w:r w:rsidRPr="00D95ABE">
        <w:rPr>
          <w:rFonts w:ascii="Arial" w:hAnsi="Arial" w:cs="Arial" w:hint="cs"/>
          <w:rtl/>
        </w:rPr>
        <w:t xml:space="preserve"> (ח"ז חיו"ד סימן כח אותיות ג </w:t>
      </w:r>
      <w:r w:rsidRPr="00D95ABE">
        <w:rPr>
          <w:rFonts w:ascii="Arial" w:hAnsi="Arial" w:cs="Arial"/>
          <w:rtl/>
        </w:rPr>
        <w:t>–</w:t>
      </w:r>
      <w:r w:rsidRPr="00D95ABE">
        <w:rPr>
          <w:rFonts w:ascii="Arial" w:hAnsi="Arial" w:cs="Arial" w:hint="cs"/>
          <w:rtl/>
        </w:rPr>
        <w:t xml:space="preserve"> ה) </w:t>
      </w:r>
      <w:r>
        <w:rPr>
          <w:rFonts w:ascii="Arial" w:hAnsi="Arial" w:cs="Arial" w:hint="cs"/>
          <w:sz w:val="26"/>
          <w:szCs w:val="26"/>
          <w:rtl/>
        </w:rPr>
        <w:t>מה שהעירו על זה. וע"ע בשאג"א</w:t>
      </w:r>
      <w:r w:rsidRPr="006B66CE">
        <w:rPr>
          <w:rFonts w:ascii="Arial" w:hAnsi="Arial" w:cs="Arial" w:hint="cs"/>
          <w:rtl/>
        </w:rPr>
        <w:t xml:space="preserve"> (שם) </w:t>
      </w:r>
      <w:r>
        <w:rPr>
          <w:rFonts w:ascii="Arial" w:hAnsi="Arial" w:cs="Arial" w:hint="cs"/>
          <w:sz w:val="26"/>
          <w:szCs w:val="26"/>
          <w:rtl/>
        </w:rPr>
        <w:t>שהקשה עוד על הרמב"ם.</w:t>
      </w:r>
    </w:p>
    <w:p w14:paraId="1837A2D1" w14:textId="77777777" w:rsidR="004C3BCC" w:rsidRDefault="004C3BCC" w:rsidP="004C3BCC">
      <w:pPr>
        <w:jc w:val="both"/>
        <w:rPr>
          <w:rFonts w:ascii="Arial" w:hAnsi="Arial" w:cs="Arial"/>
          <w:sz w:val="26"/>
          <w:szCs w:val="26"/>
          <w:rtl/>
        </w:rPr>
      </w:pPr>
      <w:r>
        <w:rPr>
          <w:rFonts w:ascii="Arial" w:hAnsi="Arial" w:cs="Arial" w:hint="cs"/>
          <w:sz w:val="26"/>
          <w:szCs w:val="26"/>
          <w:rtl/>
        </w:rPr>
        <w:lastRenderedPageBreak/>
        <w:t>בשו"ת חבצלת השרון</w:t>
      </w:r>
      <w:r w:rsidRPr="006B66CE">
        <w:rPr>
          <w:rFonts w:ascii="Arial" w:hAnsi="Arial" w:cs="Arial" w:hint="cs"/>
          <w:rtl/>
        </w:rPr>
        <w:t xml:space="preserve"> (חיו"ד סימן עח) </w:t>
      </w:r>
      <w:r>
        <w:rPr>
          <w:rFonts w:ascii="Arial" w:hAnsi="Arial" w:cs="Arial" w:hint="cs"/>
          <w:sz w:val="26"/>
          <w:szCs w:val="26"/>
          <w:rtl/>
        </w:rPr>
        <w:t>דחה את ראיית הש"ך שרק בקצירת העומר שאין איסור לקצור קודם השבת אמרי' שאם יי"ח בקצירה קודם השבת אין לנו לדחות שבת כשאפשר לעשות בלי שום איסור, אך אצלנו במילה בלילה או בתוך ח' יש איסור עשה</w:t>
      </w:r>
      <w:r>
        <w:rPr>
          <w:rStyle w:val="a9"/>
          <w:rFonts w:ascii="Arial" w:hAnsi="Arial" w:cs="Arial"/>
          <w:sz w:val="26"/>
          <w:szCs w:val="26"/>
          <w:rtl/>
        </w:rPr>
        <w:footnoteReference w:id="64"/>
      </w:r>
      <w:r>
        <w:rPr>
          <w:rFonts w:ascii="Arial" w:hAnsi="Arial" w:cs="Arial" w:hint="cs"/>
          <w:sz w:val="26"/>
          <w:szCs w:val="26"/>
          <w:rtl/>
        </w:rPr>
        <w:t xml:space="preserve"> אם מל קודם, ולכן אין לומר הואיל ויי"ח באיסור עשה לא ידחה שבת, ודבריו ברורים.</w:t>
      </w:r>
    </w:p>
    <w:p w14:paraId="296DEA7E" w14:textId="77777777" w:rsidR="004C3BCC" w:rsidRPr="0014135C" w:rsidRDefault="004C3BCC" w:rsidP="004C3BCC">
      <w:pPr>
        <w:jc w:val="both"/>
        <w:rPr>
          <w:rFonts w:ascii="Arial" w:hAnsi="Arial" w:cs="Arial"/>
          <w:sz w:val="26"/>
          <w:szCs w:val="26"/>
          <w:rtl/>
        </w:rPr>
      </w:pPr>
      <w:r>
        <w:rPr>
          <w:rFonts w:ascii="Arial" w:hAnsi="Arial" w:cs="Arial" w:hint="cs"/>
          <w:sz w:val="26"/>
          <w:szCs w:val="26"/>
          <w:rtl/>
        </w:rPr>
        <w:t>הרב מאיר תאומים</w:t>
      </w:r>
      <w:r w:rsidRPr="00370E1B">
        <w:rPr>
          <w:rFonts w:ascii="Arial" w:hAnsi="Arial" w:cs="Arial" w:hint="cs"/>
          <w:rtl/>
        </w:rPr>
        <w:t xml:space="preserve"> (פי' נופת צופים על פרשת לך לך) </w:t>
      </w:r>
      <w:r>
        <w:rPr>
          <w:rFonts w:ascii="Arial" w:hAnsi="Arial" w:cs="Arial" w:hint="cs"/>
          <w:sz w:val="26"/>
          <w:szCs w:val="26"/>
          <w:rtl/>
        </w:rPr>
        <w:t>הקשה על הש"ך למה אמרי'</w:t>
      </w:r>
      <w:r w:rsidRPr="00370E1B">
        <w:rPr>
          <w:rFonts w:ascii="Arial" w:hAnsi="Arial" w:cs="Arial" w:hint="cs"/>
          <w:rtl/>
        </w:rPr>
        <w:t xml:space="preserve"> (שבת קלז.) </w:t>
      </w:r>
      <w:r>
        <w:rPr>
          <w:rFonts w:ascii="Arial" w:hAnsi="Arial" w:cs="Arial" w:hint="cs"/>
          <w:sz w:val="26"/>
          <w:szCs w:val="26"/>
          <w:rtl/>
        </w:rPr>
        <w:t>שאם מל את של אחר השבת בשבת חייב, והא לפי הש"ך הוא לא יי"ח וממילא הוא מקלקל ולמה יהיה חייב</w:t>
      </w:r>
      <w:r>
        <w:rPr>
          <w:rStyle w:val="a9"/>
          <w:rFonts w:ascii="Arial" w:hAnsi="Arial" w:cs="Arial"/>
          <w:sz w:val="26"/>
          <w:szCs w:val="26"/>
          <w:rtl/>
        </w:rPr>
        <w:footnoteReference w:id="65"/>
      </w:r>
      <w:r>
        <w:rPr>
          <w:rFonts w:ascii="Arial" w:hAnsi="Arial" w:cs="Arial" w:hint="cs"/>
          <w:sz w:val="26"/>
          <w:szCs w:val="26"/>
          <w:rtl/>
        </w:rPr>
        <w:t>. הלכך הוא כתב שאכן א"צ הטפה שבאמת הנימול תיקן את גופו, אלא שהוא לא קיים את המצוה, ולא ק' מהסוגיא במנחות שכוונת הגמ' היא שאם נאמר שהוא יי"ח בקצירת העומר קודם זמנו הרי שהוא ג"כ קיים את המצוה, וכעי"ז כתב העמק יהושע</w:t>
      </w:r>
      <w:r w:rsidRPr="00577E9D">
        <w:rPr>
          <w:rFonts w:ascii="Arial" w:hAnsi="Arial" w:cs="Arial" w:hint="cs"/>
          <w:rtl/>
        </w:rPr>
        <w:t xml:space="preserve"> (סימן כ)</w:t>
      </w:r>
      <w:r>
        <w:rPr>
          <w:rFonts w:ascii="Arial" w:hAnsi="Arial" w:cs="Arial" w:hint="cs"/>
          <w:sz w:val="26"/>
          <w:szCs w:val="26"/>
          <w:rtl/>
        </w:rPr>
        <w:t>.</w:t>
      </w:r>
    </w:p>
    <w:p w14:paraId="78C9B0F2" w14:textId="77777777" w:rsidR="004C3BCC" w:rsidRDefault="004C3BCC" w:rsidP="004C3BCC">
      <w:pPr>
        <w:jc w:val="both"/>
        <w:rPr>
          <w:rFonts w:ascii="Arial" w:hAnsi="Arial" w:cs="Arial"/>
          <w:sz w:val="26"/>
          <w:szCs w:val="26"/>
          <w:rtl/>
        </w:rPr>
      </w:pPr>
      <w:r>
        <w:rPr>
          <w:rFonts w:ascii="Arial" w:hAnsi="Arial" w:cs="Arial" w:hint="cs"/>
          <w:sz w:val="26"/>
          <w:szCs w:val="26"/>
          <w:rtl/>
        </w:rPr>
        <w:t>והנה בדברי הרמ"א מצינו שיטה חדשה. בד"מ הביא את שיטת הר"ש שנימול תוך ח' א"צ הטפה והביא את דברי ההגמ"י שנימול בלילה צריך הטפה וכתב: "ואפשר שעדיף תוך ח' ביום מאילו נימול (בזמנו) בלילה", משמע שבא ליישב שלא פליגי אהדדי. וכ"פ בהגהותיו על השו"ע</w:t>
      </w:r>
      <w:r w:rsidRPr="00146F34">
        <w:rPr>
          <w:rFonts w:ascii="Arial" w:hAnsi="Arial" w:cs="Arial" w:hint="cs"/>
          <w:rtl/>
        </w:rPr>
        <w:t xml:space="preserve"> (רסב, א)</w:t>
      </w:r>
      <w:r>
        <w:rPr>
          <w:rFonts w:ascii="Arial" w:hAnsi="Arial" w:cs="Arial" w:hint="cs"/>
          <w:sz w:val="26"/>
          <w:szCs w:val="26"/>
          <w:rtl/>
        </w:rPr>
        <w:t>, וז"ל: "עבר ומל בלילה צריך לחזור ולהטיף ממנו דם ברית, מלו תוך ח' וביום יצא".</w:t>
      </w:r>
    </w:p>
    <w:p w14:paraId="30764A7C" w14:textId="77777777" w:rsidR="0038099A" w:rsidRDefault="004C3BCC" w:rsidP="004C3BCC">
      <w:pPr>
        <w:jc w:val="both"/>
        <w:rPr>
          <w:rFonts w:ascii="Arial" w:hAnsi="Arial" w:cs="Arial"/>
          <w:sz w:val="26"/>
          <w:szCs w:val="26"/>
          <w:rtl/>
        </w:rPr>
      </w:pPr>
      <w:r>
        <w:rPr>
          <w:rFonts w:ascii="Arial" w:hAnsi="Arial" w:cs="Arial" w:hint="cs"/>
          <w:sz w:val="26"/>
          <w:szCs w:val="26"/>
          <w:rtl/>
        </w:rPr>
        <w:t>ועל דברים אלו יש להקשות הרבה:</w:t>
      </w:r>
    </w:p>
    <w:p w14:paraId="35B604C8" w14:textId="77777777" w:rsidR="0038099A" w:rsidRDefault="004C3BCC" w:rsidP="004C3BCC">
      <w:pPr>
        <w:jc w:val="both"/>
        <w:rPr>
          <w:rFonts w:ascii="Arial" w:hAnsi="Arial" w:cs="Arial"/>
          <w:sz w:val="26"/>
          <w:szCs w:val="26"/>
          <w:rtl/>
        </w:rPr>
      </w:pPr>
      <w:r w:rsidRPr="00146F34">
        <w:rPr>
          <w:rFonts w:ascii="Arial" w:hAnsi="Arial" w:cs="Arial" w:hint="cs"/>
          <w:b/>
          <w:bCs/>
          <w:sz w:val="26"/>
          <w:szCs w:val="26"/>
          <w:rtl/>
        </w:rPr>
        <w:t>א.</w:t>
      </w:r>
      <w:r>
        <w:rPr>
          <w:rFonts w:ascii="Arial" w:hAnsi="Arial" w:cs="Arial" w:hint="cs"/>
          <w:sz w:val="26"/>
          <w:szCs w:val="26"/>
          <w:rtl/>
        </w:rPr>
        <w:t xml:space="preserve"> מניין לנו להמציא חילוק שכזה, ובפרט שמצינו במאירי בהדיא שאין חילוק בזה, וכעי"ז הקשה הט"ז</w:t>
      </w:r>
      <w:r w:rsidRPr="00146F34">
        <w:rPr>
          <w:rFonts w:ascii="Arial" w:hAnsi="Arial" w:cs="Arial" w:hint="cs"/>
          <w:rtl/>
        </w:rPr>
        <w:t xml:space="preserve"> (ס"ק ב)</w:t>
      </w:r>
      <w:r>
        <w:rPr>
          <w:rFonts w:ascii="Arial" w:hAnsi="Arial" w:cs="Arial" w:hint="cs"/>
          <w:sz w:val="26"/>
          <w:szCs w:val="26"/>
          <w:rtl/>
        </w:rPr>
        <w:t>.</w:t>
      </w:r>
    </w:p>
    <w:p w14:paraId="21CE9451" w14:textId="77777777" w:rsidR="0038099A" w:rsidRDefault="004C3BCC" w:rsidP="004C3BCC">
      <w:pPr>
        <w:jc w:val="both"/>
        <w:rPr>
          <w:rFonts w:ascii="Arial" w:hAnsi="Arial" w:cs="Arial"/>
          <w:sz w:val="26"/>
          <w:szCs w:val="26"/>
          <w:rtl/>
        </w:rPr>
      </w:pPr>
      <w:r w:rsidRPr="00146F34">
        <w:rPr>
          <w:rFonts w:ascii="Arial" w:hAnsi="Arial" w:cs="Arial" w:hint="cs"/>
          <w:b/>
          <w:bCs/>
          <w:sz w:val="26"/>
          <w:szCs w:val="26"/>
          <w:rtl/>
        </w:rPr>
        <w:t>ב.</w:t>
      </w:r>
      <w:r>
        <w:rPr>
          <w:rFonts w:ascii="Arial" w:hAnsi="Arial" w:cs="Arial" w:hint="cs"/>
          <w:sz w:val="26"/>
          <w:szCs w:val="26"/>
          <w:rtl/>
        </w:rPr>
        <w:t xml:space="preserve"> מדכתב הרמ"א "יצא" משמע שס"ל שקיים את המצוה, וק' והא מבואר מהרשב"א שלא יצא, וכמש"כ למעלה, ובפרט ק' שהרמ"א גופיה פסקו לרשב"א</w:t>
      </w:r>
      <w:r w:rsidRPr="00146F34">
        <w:rPr>
          <w:rFonts w:ascii="Arial" w:hAnsi="Arial" w:cs="Arial" w:hint="cs"/>
          <w:rtl/>
        </w:rPr>
        <w:t xml:space="preserve"> (רסד, א)</w:t>
      </w:r>
      <w:r>
        <w:rPr>
          <w:rFonts w:ascii="Arial" w:hAnsi="Arial" w:cs="Arial" w:hint="cs"/>
          <w:sz w:val="26"/>
          <w:szCs w:val="26"/>
          <w:rtl/>
        </w:rPr>
        <w:t>, וכן הקשו הט"ז</w:t>
      </w:r>
      <w:r w:rsidRPr="00146F34">
        <w:rPr>
          <w:rFonts w:ascii="Arial" w:hAnsi="Arial" w:cs="Arial" w:hint="cs"/>
          <w:rtl/>
        </w:rPr>
        <w:t xml:space="preserve"> (שם) </w:t>
      </w:r>
      <w:r>
        <w:rPr>
          <w:rFonts w:ascii="Arial" w:hAnsi="Arial" w:cs="Arial" w:hint="cs"/>
          <w:sz w:val="26"/>
          <w:szCs w:val="26"/>
          <w:rtl/>
        </w:rPr>
        <w:t>והגר"א</w:t>
      </w:r>
      <w:r w:rsidRPr="00146F34">
        <w:rPr>
          <w:rFonts w:ascii="Arial" w:hAnsi="Arial" w:cs="Arial" w:hint="cs"/>
          <w:rtl/>
        </w:rPr>
        <w:t xml:space="preserve"> (</w:t>
      </w:r>
      <w:r>
        <w:rPr>
          <w:rFonts w:ascii="Arial" w:hAnsi="Arial" w:cs="Arial" w:hint="cs"/>
          <w:rtl/>
        </w:rPr>
        <w:t xml:space="preserve">סימן </w:t>
      </w:r>
      <w:r w:rsidRPr="00146F34">
        <w:rPr>
          <w:rFonts w:ascii="Arial" w:hAnsi="Arial" w:cs="Arial" w:hint="cs"/>
          <w:rtl/>
        </w:rPr>
        <w:t xml:space="preserve">רסד </w:t>
      </w:r>
      <w:r>
        <w:rPr>
          <w:rFonts w:ascii="Arial" w:hAnsi="Arial" w:cs="Arial" w:hint="cs"/>
          <w:rtl/>
        </w:rPr>
        <w:t>ס"ק</w:t>
      </w:r>
      <w:r w:rsidRPr="00146F34">
        <w:rPr>
          <w:rFonts w:ascii="Arial" w:hAnsi="Arial" w:cs="Arial" w:hint="cs"/>
          <w:rtl/>
        </w:rPr>
        <w:t xml:space="preserve"> י)</w:t>
      </w:r>
      <w:r>
        <w:rPr>
          <w:rFonts w:ascii="Arial" w:hAnsi="Arial" w:cs="Arial" w:hint="cs"/>
          <w:sz w:val="26"/>
          <w:szCs w:val="26"/>
          <w:rtl/>
        </w:rPr>
        <w:t>.</w:t>
      </w:r>
    </w:p>
    <w:p w14:paraId="3BEFFB95" w14:textId="77777777" w:rsidR="0038099A" w:rsidRDefault="004C3BCC" w:rsidP="004C3BCC">
      <w:pPr>
        <w:jc w:val="both"/>
        <w:rPr>
          <w:rFonts w:ascii="Arial" w:hAnsi="Arial" w:cs="Arial"/>
          <w:sz w:val="26"/>
          <w:szCs w:val="26"/>
          <w:rtl/>
        </w:rPr>
      </w:pPr>
      <w:r w:rsidRPr="00FE5CE8">
        <w:rPr>
          <w:rFonts w:ascii="Arial" w:hAnsi="Arial" w:cs="Arial" w:hint="cs"/>
          <w:b/>
          <w:bCs/>
          <w:sz w:val="26"/>
          <w:szCs w:val="26"/>
          <w:rtl/>
        </w:rPr>
        <w:lastRenderedPageBreak/>
        <w:t>ג.</w:t>
      </w:r>
      <w:r>
        <w:rPr>
          <w:rFonts w:ascii="Arial" w:hAnsi="Arial" w:cs="Arial" w:hint="cs"/>
          <w:sz w:val="26"/>
          <w:szCs w:val="26"/>
          <w:rtl/>
        </w:rPr>
        <w:t xml:space="preserve"> מדברי הר"ש מוכח שסובר שלא קיים את המצוה, שהרי הוא השווה את דינו לנימול בגויותו, וכמש"כ למעלה, וכה"ק הקהילות יעקב </w:t>
      </w:r>
      <w:r w:rsidRPr="00146F34">
        <w:rPr>
          <w:rFonts w:ascii="Arial" w:hAnsi="Arial" w:cs="Arial" w:hint="cs"/>
          <w:rtl/>
        </w:rPr>
        <w:t>(שבת סימן בן)</w:t>
      </w:r>
      <w:r>
        <w:rPr>
          <w:rStyle w:val="a9"/>
          <w:rFonts w:ascii="Arial" w:hAnsi="Arial" w:cs="Arial"/>
          <w:sz w:val="26"/>
          <w:szCs w:val="26"/>
          <w:rtl/>
        </w:rPr>
        <w:footnoteReference w:id="66"/>
      </w:r>
      <w:r>
        <w:rPr>
          <w:rFonts w:ascii="Arial" w:hAnsi="Arial" w:cs="Arial" w:hint="cs"/>
          <w:sz w:val="26"/>
          <w:szCs w:val="26"/>
          <w:rtl/>
        </w:rPr>
        <w:t>.</w:t>
      </w:r>
    </w:p>
    <w:p w14:paraId="6C963790" w14:textId="268AF544" w:rsidR="004C3BCC" w:rsidRPr="008D4B11" w:rsidRDefault="004C3BCC" w:rsidP="004C3BCC">
      <w:pPr>
        <w:jc w:val="both"/>
        <w:rPr>
          <w:rFonts w:ascii="Arial" w:hAnsi="Arial" w:cs="Arial"/>
          <w:sz w:val="26"/>
          <w:szCs w:val="26"/>
          <w:rtl/>
        </w:rPr>
      </w:pPr>
      <w:r>
        <w:rPr>
          <w:rFonts w:ascii="Arial" w:hAnsi="Arial" w:cs="Arial" w:hint="cs"/>
          <w:b/>
          <w:bCs/>
          <w:sz w:val="26"/>
          <w:szCs w:val="26"/>
          <w:rtl/>
        </w:rPr>
        <w:t>ד</w:t>
      </w:r>
      <w:r w:rsidRPr="00146F34">
        <w:rPr>
          <w:rFonts w:ascii="Arial" w:hAnsi="Arial" w:cs="Arial" w:hint="cs"/>
          <w:b/>
          <w:bCs/>
          <w:sz w:val="26"/>
          <w:szCs w:val="26"/>
          <w:rtl/>
        </w:rPr>
        <w:t>.</w:t>
      </w:r>
      <w:r>
        <w:rPr>
          <w:rFonts w:ascii="Arial" w:hAnsi="Arial" w:cs="Arial" w:hint="cs"/>
          <w:sz w:val="26"/>
          <w:szCs w:val="26"/>
          <w:rtl/>
        </w:rPr>
        <w:t xml:space="preserve"> ויש ג"כ להקשות מ</w:t>
      </w:r>
      <w:r w:rsidRPr="008D4B11">
        <w:rPr>
          <w:rFonts w:ascii="Arial" w:hAnsi="Arial" w:cs="Arial" w:hint="cs"/>
          <w:sz w:val="26"/>
          <w:szCs w:val="26"/>
          <w:rtl/>
        </w:rPr>
        <w:t>הראשונים שהבאנו שכתבו להדיא שלא יי"ח בנימול תוך ח'.</w:t>
      </w:r>
    </w:p>
    <w:p w14:paraId="59DE6EB2" w14:textId="77777777" w:rsidR="004C3BCC" w:rsidRPr="008D4B11" w:rsidRDefault="004C3BCC" w:rsidP="004C3BCC">
      <w:pPr>
        <w:jc w:val="both"/>
        <w:rPr>
          <w:rFonts w:ascii="Arial" w:hAnsi="Arial" w:cs="Arial"/>
          <w:sz w:val="26"/>
          <w:szCs w:val="26"/>
          <w:rtl/>
        </w:rPr>
      </w:pPr>
      <w:r w:rsidRPr="008D4B11">
        <w:rPr>
          <w:rFonts w:hint="cs"/>
          <w:sz w:val="26"/>
          <w:szCs w:val="26"/>
          <w:rtl/>
        </w:rPr>
        <w:t>ו</w:t>
      </w:r>
      <w:r>
        <w:rPr>
          <w:rFonts w:hint="cs"/>
          <w:sz w:val="26"/>
          <w:szCs w:val="26"/>
          <w:rtl/>
        </w:rPr>
        <w:t>ה</w:t>
      </w:r>
      <w:r w:rsidRPr="008D4B11">
        <w:rPr>
          <w:rFonts w:hint="cs"/>
          <w:sz w:val="26"/>
          <w:szCs w:val="26"/>
          <w:rtl/>
        </w:rPr>
        <w:t>ערוה"ש</w:t>
      </w:r>
      <w:r w:rsidRPr="008D4B11">
        <w:rPr>
          <w:rFonts w:hint="cs"/>
          <w:rtl/>
        </w:rPr>
        <w:t xml:space="preserve"> (</w:t>
      </w:r>
      <w:r>
        <w:rPr>
          <w:rFonts w:hint="cs"/>
          <w:rtl/>
        </w:rPr>
        <w:t xml:space="preserve">סימן </w:t>
      </w:r>
      <w:r w:rsidRPr="008D4B11">
        <w:rPr>
          <w:rFonts w:hint="cs"/>
          <w:rtl/>
        </w:rPr>
        <w:t xml:space="preserve">רסד </w:t>
      </w:r>
      <w:r>
        <w:rPr>
          <w:rFonts w:hint="cs"/>
          <w:rtl/>
        </w:rPr>
        <w:t>סעיף</w:t>
      </w:r>
      <w:r w:rsidRPr="008D4B11">
        <w:rPr>
          <w:rFonts w:hint="cs"/>
          <w:rtl/>
        </w:rPr>
        <w:t xml:space="preserve"> י) </w:t>
      </w:r>
      <w:r>
        <w:rPr>
          <w:rFonts w:hint="cs"/>
          <w:sz w:val="26"/>
          <w:szCs w:val="26"/>
          <w:rtl/>
        </w:rPr>
        <w:t>כתב לת</w:t>
      </w:r>
      <w:r w:rsidRPr="008D4B11">
        <w:rPr>
          <w:rFonts w:hint="cs"/>
          <w:sz w:val="26"/>
          <w:szCs w:val="26"/>
          <w:rtl/>
        </w:rPr>
        <w:t xml:space="preserve">רץ שהרמ"א ס"ל שדוקא אם נימול תוך ח' לשם מצות מילה א"צ הטפה, אך לא בנימול לסכנה שלא יצא כלל וצריך הטפה.   ולענ"ד אלו דברים חדשים, ואין ברמ"א </w:t>
      </w:r>
      <w:r>
        <w:rPr>
          <w:rFonts w:hint="cs"/>
          <w:sz w:val="26"/>
          <w:szCs w:val="26"/>
          <w:rtl/>
        </w:rPr>
        <w:t xml:space="preserve">שום </w:t>
      </w:r>
      <w:r w:rsidRPr="008D4B11">
        <w:rPr>
          <w:rFonts w:hint="cs"/>
          <w:sz w:val="26"/>
          <w:szCs w:val="26"/>
          <w:rtl/>
        </w:rPr>
        <w:t>רמז לחילוק זה</w:t>
      </w:r>
      <w:r>
        <w:rPr>
          <w:rFonts w:hint="cs"/>
          <w:sz w:val="26"/>
          <w:szCs w:val="26"/>
          <w:rtl/>
        </w:rPr>
        <w:t>.</w:t>
      </w:r>
      <w:r w:rsidRPr="008D4B11">
        <w:rPr>
          <w:rFonts w:hint="cs"/>
          <w:sz w:val="26"/>
          <w:szCs w:val="26"/>
          <w:rtl/>
        </w:rPr>
        <w:t xml:space="preserve"> ו</w:t>
      </w:r>
      <w:r>
        <w:rPr>
          <w:rFonts w:hint="cs"/>
          <w:sz w:val="26"/>
          <w:szCs w:val="26"/>
          <w:rtl/>
        </w:rPr>
        <w:t xml:space="preserve">כן </w:t>
      </w:r>
      <w:r w:rsidRPr="008D4B11">
        <w:rPr>
          <w:rFonts w:hint="cs"/>
          <w:sz w:val="26"/>
          <w:szCs w:val="26"/>
          <w:rtl/>
        </w:rPr>
        <w:t>ק' שהיה לרשב"א לכתוב שיש לישראל למול ו</w:t>
      </w:r>
      <w:r>
        <w:rPr>
          <w:rFonts w:hint="cs"/>
          <w:sz w:val="26"/>
          <w:szCs w:val="26"/>
          <w:rtl/>
        </w:rPr>
        <w:t>ל</w:t>
      </w:r>
      <w:r w:rsidRPr="008D4B11">
        <w:rPr>
          <w:rFonts w:hint="cs"/>
          <w:sz w:val="26"/>
          <w:szCs w:val="26"/>
          <w:rtl/>
        </w:rPr>
        <w:t>כוון לשלם מצוה</w:t>
      </w:r>
      <w:r>
        <w:rPr>
          <w:rFonts w:hint="cs"/>
          <w:sz w:val="26"/>
          <w:szCs w:val="26"/>
          <w:rtl/>
        </w:rPr>
        <w:t xml:space="preserve"> ולא לכתוב שאין הפרש בין ישראל שמל לבין גוי שמל</w:t>
      </w:r>
      <w:r w:rsidRPr="008D4B11">
        <w:rPr>
          <w:rFonts w:hint="cs"/>
          <w:sz w:val="26"/>
          <w:szCs w:val="26"/>
          <w:rtl/>
        </w:rPr>
        <w:t>.</w:t>
      </w:r>
    </w:p>
    <w:p w14:paraId="45498558" w14:textId="77777777" w:rsidR="004C3BCC" w:rsidRDefault="004C3BCC" w:rsidP="004C3BCC">
      <w:pPr>
        <w:jc w:val="both"/>
        <w:rPr>
          <w:rFonts w:ascii="Arial" w:hAnsi="Arial" w:cs="Arial"/>
          <w:sz w:val="26"/>
          <w:szCs w:val="26"/>
          <w:rtl/>
        </w:rPr>
      </w:pPr>
      <w:r w:rsidRPr="008D4B11">
        <w:rPr>
          <w:rFonts w:ascii="Arial" w:hAnsi="Arial" w:cs="Arial" w:hint="cs"/>
          <w:sz w:val="26"/>
          <w:szCs w:val="26"/>
          <w:rtl/>
        </w:rPr>
        <w:t>ומתוך קושיות אלו כתב הקהילות יעקב</w:t>
      </w:r>
      <w:r w:rsidRPr="008D4B11">
        <w:rPr>
          <w:rFonts w:ascii="Arial" w:hAnsi="Arial" w:cs="Arial" w:hint="cs"/>
          <w:rtl/>
        </w:rPr>
        <w:t xml:space="preserve"> (שם) </w:t>
      </w:r>
      <w:r w:rsidRPr="008D4B11">
        <w:rPr>
          <w:rFonts w:ascii="Arial" w:hAnsi="Arial" w:cs="Arial" w:hint="cs"/>
          <w:sz w:val="26"/>
          <w:szCs w:val="26"/>
          <w:rtl/>
        </w:rPr>
        <w:t>שהרמ"א לא ס"ל כר"ש</w:t>
      </w:r>
      <w:r>
        <w:rPr>
          <w:rFonts w:ascii="Arial" w:hAnsi="Arial" w:cs="Arial" w:hint="cs"/>
          <w:sz w:val="26"/>
          <w:szCs w:val="26"/>
          <w:rtl/>
        </w:rPr>
        <w:t>, אלא סברת הרמ"א היא שמילה תוך ח' הויא כהטפת דם, והא דבעי' למול דווקא ביום הח' היינו במילה ולא בהטפת דם, ומ"מ בלילה אף הטפת דם פסולה, וכעי"ז ביאר בחי' ר"ח</w:t>
      </w:r>
      <w:r w:rsidRPr="003A3B4F">
        <w:rPr>
          <w:rFonts w:ascii="Arial" w:hAnsi="Arial" w:cs="Arial" w:hint="cs"/>
          <w:sz w:val="26"/>
          <w:szCs w:val="26"/>
          <w:rtl/>
        </w:rPr>
        <w:t xml:space="preserve"> על הש"ס</w:t>
      </w:r>
      <w:r w:rsidRPr="00327377">
        <w:rPr>
          <w:rFonts w:ascii="Arial" w:hAnsi="Arial" w:cs="Arial" w:hint="cs"/>
          <w:rtl/>
        </w:rPr>
        <w:t xml:space="preserve"> (שבת קלה.) </w:t>
      </w:r>
      <w:r>
        <w:rPr>
          <w:rFonts w:ascii="Arial" w:hAnsi="Arial" w:cs="Arial" w:hint="cs"/>
          <w:sz w:val="26"/>
          <w:szCs w:val="26"/>
          <w:rtl/>
        </w:rPr>
        <w:t>את הרמ"א, אלא שכתב שזה דלא כרמב"ם.   ועי' בס' אבן ספיר</w:t>
      </w:r>
      <w:r w:rsidRPr="00327377">
        <w:rPr>
          <w:rFonts w:ascii="Arial" w:hAnsi="Arial" w:cs="Arial" w:hint="cs"/>
          <w:rtl/>
        </w:rPr>
        <w:t xml:space="preserve"> (שבת סימן נט)</w:t>
      </w:r>
      <w:r>
        <w:rPr>
          <w:rFonts w:ascii="Arial" w:hAnsi="Arial" w:cs="Arial" w:hint="cs"/>
          <w:sz w:val="26"/>
          <w:szCs w:val="26"/>
          <w:rtl/>
        </w:rPr>
        <w:t xml:space="preserve"> שכתב לדחות דברים אלו, והוכיח שהטפת דם הויא חלק ממצוות מילה, ע"ש.</w:t>
      </w:r>
    </w:p>
    <w:p w14:paraId="308D6347" w14:textId="77777777" w:rsidR="004C3BCC" w:rsidRDefault="004C3BCC" w:rsidP="004C3BCC">
      <w:pPr>
        <w:jc w:val="both"/>
        <w:rPr>
          <w:rFonts w:ascii="Arial" w:hAnsi="Arial" w:cs="Arial"/>
          <w:sz w:val="26"/>
          <w:szCs w:val="26"/>
          <w:rtl/>
        </w:rPr>
      </w:pPr>
      <w:r>
        <w:rPr>
          <w:rFonts w:ascii="Arial" w:hAnsi="Arial" w:cs="Arial" w:hint="cs"/>
          <w:sz w:val="26"/>
          <w:szCs w:val="26"/>
          <w:rtl/>
        </w:rPr>
        <w:t>ואף הצל"ח</w:t>
      </w:r>
      <w:r w:rsidRPr="00327377">
        <w:rPr>
          <w:rFonts w:ascii="Arial" w:hAnsi="Arial" w:cs="Arial" w:hint="cs"/>
          <w:rtl/>
        </w:rPr>
        <w:t xml:space="preserve"> (פס' עב: בד"ה א"ל) </w:t>
      </w:r>
      <w:r>
        <w:rPr>
          <w:rFonts w:ascii="Arial" w:hAnsi="Arial" w:cs="Arial" w:hint="cs"/>
          <w:sz w:val="26"/>
          <w:szCs w:val="26"/>
          <w:rtl/>
        </w:rPr>
        <w:t>כתב שהרמ"א לא ס"ל כר"ש, אלא שהוא ביאר שסברת הרמ"א היא שלמרות שתוך ח' לא קיים את המצוה, מ"מ בהגיע היום הח' הרי שהמצוה מתקיימת שסו"ס הוא נימול.   והקשה עליו בס' הברית</w:t>
      </w:r>
      <w:r w:rsidRPr="00924DD4">
        <w:rPr>
          <w:rFonts w:ascii="Arial" w:hAnsi="Arial" w:cs="Arial" w:hint="cs"/>
          <w:rtl/>
        </w:rPr>
        <w:t xml:space="preserve"> (</w:t>
      </w:r>
      <w:r>
        <w:rPr>
          <w:rFonts w:ascii="Arial" w:hAnsi="Arial" w:cs="Arial" w:hint="cs"/>
          <w:rtl/>
        </w:rPr>
        <w:t>סימן רסב ס"ק ג</w:t>
      </w:r>
      <w:r w:rsidRPr="00924DD4">
        <w:rPr>
          <w:rFonts w:ascii="Arial" w:hAnsi="Arial" w:cs="Arial" w:hint="cs"/>
          <w:rtl/>
        </w:rPr>
        <w:t xml:space="preserve">) </w:t>
      </w:r>
      <w:r>
        <w:rPr>
          <w:rFonts w:ascii="Arial" w:hAnsi="Arial" w:cs="Arial" w:hint="cs"/>
          <w:sz w:val="26"/>
          <w:szCs w:val="26"/>
          <w:rtl/>
        </w:rPr>
        <w:t>שלפ"ז לא ברור החילוק בין תוך ח' לבין הלילה.   ולענ"ד יש ליישב זאת ע"פ מה שנכתוב בהמשך בשם הפרי יצחק.</w:t>
      </w:r>
    </w:p>
    <w:p w14:paraId="3B265A42" w14:textId="77777777" w:rsidR="004C3BCC" w:rsidRDefault="004C3BCC" w:rsidP="004C3BCC">
      <w:pPr>
        <w:jc w:val="both"/>
        <w:rPr>
          <w:rFonts w:ascii="Arial" w:hAnsi="Arial" w:cs="Arial"/>
          <w:sz w:val="26"/>
          <w:szCs w:val="26"/>
          <w:rtl/>
        </w:rPr>
      </w:pPr>
      <w:r>
        <w:rPr>
          <w:rFonts w:ascii="Arial" w:hAnsi="Arial" w:cs="Arial" w:hint="cs"/>
          <w:sz w:val="26"/>
          <w:szCs w:val="26"/>
          <w:rtl/>
        </w:rPr>
        <w:t>ומ"מ לענ"ד אין דברי הקהילות יעקב והצל"ח נראים, שמהד"מ משמע להדיא שהוא ס"ל כר"ש וכרשב"א, ואף בריש סימן רסד הוא הביא להל' את הרשב"א.</w:t>
      </w:r>
    </w:p>
    <w:p w14:paraId="0B2E49BB" w14:textId="77777777" w:rsidR="0038099A" w:rsidRDefault="004C3BCC" w:rsidP="004C3BCC">
      <w:pPr>
        <w:jc w:val="both"/>
        <w:rPr>
          <w:rFonts w:ascii="Arial" w:hAnsi="Arial" w:cs="Arial"/>
          <w:sz w:val="26"/>
          <w:szCs w:val="26"/>
          <w:rtl/>
        </w:rPr>
      </w:pPr>
      <w:r>
        <w:rPr>
          <w:rFonts w:ascii="Arial" w:hAnsi="Arial" w:cs="Arial" w:hint="cs"/>
          <w:sz w:val="26"/>
          <w:szCs w:val="26"/>
          <w:rtl/>
        </w:rPr>
        <w:lastRenderedPageBreak/>
        <w:t>הפרי יצחק</w:t>
      </w:r>
      <w:r w:rsidRPr="00924DD4">
        <w:rPr>
          <w:rFonts w:ascii="Arial" w:hAnsi="Arial" w:cs="Arial" w:hint="cs"/>
          <w:rtl/>
        </w:rPr>
        <w:t xml:space="preserve"> (</w:t>
      </w:r>
      <w:r>
        <w:rPr>
          <w:rFonts w:ascii="Arial" w:hAnsi="Arial" w:cs="Arial" w:hint="cs"/>
          <w:rtl/>
        </w:rPr>
        <w:t>ח"א סימן כט</w:t>
      </w:r>
      <w:r w:rsidRPr="00924DD4">
        <w:rPr>
          <w:rFonts w:ascii="Arial" w:hAnsi="Arial" w:cs="Arial" w:hint="cs"/>
          <w:rtl/>
        </w:rPr>
        <w:t xml:space="preserve">) </w:t>
      </w:r>
      <w:r>
        <w:rPr>
          <w:rFonts w:ascii="Arial" w:hAnsi="Arial" w:cs="Arial" w:hint="cs"/>
          <w:sz w:val="26"/>
          <w:szCs w:val="26"/>
          <w:rtl/>
        </w:rPr>
        <w:t>האריך מאוד בזה, וכתב שאפשר שתוך ח' עדיף מנימול בלילה מכיון שנימול בתוך ח' לא חל עליו חיוב והו"ל כאין עורלה, משא"כ בנימול בלילה שכבר נתחייב למול ולכן לא מועילה מילתו בלילה וצריך הטפה, וכ"כ הישכיל עבדי</w:t>
      </w:r>
      <w:r w:rsidRPr="00222F80">
        <w:rPr>
          <w:rFonts w:ascii="Arial" w:hAnsi="Arial" w:cs="Arial" w:hint="cs"/>
          <w:rtl/>
        </w:rPr>
        <w:t xml:space="preserve"> (ח"ז סימן כח אות ז) </w:t>
      </w:r>
      <w:r>
        <w:rPr>
          <w:rFonts w:ascii="Arial" w:hAnsi="Arial" w:cs="Arial" w:hint="cs"/>
          <w:sz w:val="26"/>
          <w:szCs w:val="26"/>
          <w:rtl/>
        </w:rPr>
        <w:t>והאבן ספיר</w:t>
      </w:r>
      <w:r w:rsidRPr="00924DD4">
        <w:rPr>
          <w:rFonts w:ascii="Arial" w:hAnsi="Arial" w:cs="Arial" w:hint="cs"/>
          <w:rtl/>
        </w:rPr>
        <w:t xml:space="preserve"> (שם)</w:t>
      </w:r>
      <w:r w:rsidRPr="00222F80">
        <w:rPr>
          <w:rFonts w:ascii="Arial" w:hAnsi="Arial" w:cs="Arial" w:hint="cs"/>
          <w:sz w:val="26"/>
          <w:szCs w:val="26"/>
          <w:rtl/>
        </w:rPr>
        <w:t>,</w:t>
      </w:r>
      <w:r w:rsidRPr="00924DD4">
        <w:rPr>
          <w:rFonts w:ascii="Arial" w:hAnsi="Arial" w:cs="Arial" w:hint="cs"/>
          <w:rtl/>
        </w:rPr>
        <w:t xml:space="preserve"> </w:t>
      </w:r>
      <w:r>
        <w:rPr>
          <w:rFonts w:ascii="Arial" w:hAnsi="Arial" w:cs="Arial" w:hint="cs"/>
          <w:sz w:val="26"/>
          <w:szCs w:val="26"/>
          <w:rtl/>
        </w:rPr>
        <w:t>והוסיף</w:t>
      </w:r>
      <w:r w:rsidRPr="00222F80">
        <w:rPr>
          <w:rFonts w:ascii="Arial" w:hAnsi="Arial" w:cs="Arial" w:hint="cs"/>
          <w:rtl/>
        </w:rPr>
        <w:t xml:space="preserve"> (האבן ספיר) </w:t>
      </w:r>
      <w:r>
        <w:rPr>
          <w:rFonts w:ascii="Arial" w:hAnsi="Arial" w:cs="Arial" w:hint="cs"/>
          <w:sz w:val="26"/>
          <w:szCs w:val="26"/>
          <w:rtl/>
        </w:rPr>
        <w:t>שזהו הטעם שמילה ע"י גוי צריכה הטפה לפי הרמ"א</w:t>
      </w:r>
      <w:r w:rsidRPr="00924DD4">
        <w:rPr>
          <w:rFonts w:ascii="Arial" w:hAnsi="Arial" w:cs="Arial" w:hint="cs"/>
          <w:rtl/>
        </w:rPr>
        <w:t xml:space="preserve"> (רסד, א)</w:t>
      </w:r>
      <w:r>
        <w:rPr>
          <w:rFonts w:ascii="Arial" w:hAnsi="Arial" w:cs="Arial" w:hint="cs"/>
          <w:sz w:val="26"/>
          <w:szCs w:val="26"/>
          <w:rtl/>
        </w:rPr>
        <w:t>.</w:t>
      </w:r>
    </w:p>
    <w:p w14:paraId="49616A0C" w14:textId="5EFF8215" w:rsidR="004C3BCC" w:rsidRDefault="004C3BCC" w:rsidP="004C3BCC">
      <w:pPr>
        <w:jc w:val="both"/>
        <w:rPr>
          <w:rFonts w:ascii="Arial" w:hAnsi="Arial" w:cs="Arial"/>
          <w:sz w:val="26"/>
          <w:szCs w:val="26"/>
          <w:rtl/>
        </w:rPr>
      </w:pPr>
      <w:r>
        <w:rPr>
          <w:rFonts w:ascii="Arial" w:hAnsi="Arial" w:cs="Arial" w:hint="cs"/>
          <w:sz w:val="26"/>
          <w:szCs w:val="26"/>
          <w:rtl/>
        </w:rPr>
        <w:t>אלא שהקשה</w:t>
      </w:r>
      <w:r w:rsidRPr="00222F80">
        <w:rPr>
          <w:rFonts w:ascii="Arial" w:hAnsi="Arial" w:cs="Arial" w:hint="cs"/>
          <w:rtl/>
        </w:rPr>
        <w:t xml:space="preserve"> (הפרי יצחק) </w:t>
      </w:r>
      <w:r>
        <w:rPr>
          <w:rFonts w:ascii="Arial" w:hAnsi="Arial" w:cs="Arial" w:hint="cs"/>
          <w:sz w:val="26"/>
          <w:szCs w:val="26"/>
          <w:rtl/>
        </w:rPr>
        <w:t>על ביאור זה, והרי הרמ"א כתב: "מלו תוך ח'</w:t>
      </w:r>
      <w:r w:rsidRPr="00924DD4">
        <w:rPr>
          <w:rFonts w:ascii="Arial" w:hAnsi="Arial" w:cs="Arial" w:hint="cs"/>
          <w:b/>
          <w:bCs/>
          <w:sz w:val="26"/>
          <w:szCs w:val="26"/>
          <w:rtl/>
        </w:rPr>
        <w:t xml:space="preserve"> וביום </w:t>
      </w:r>
      <w:r>
        <w:rPr>
          <w:rFonts w:ascii="Arial" w:hAnsi="Arial" w:cs="Arial" w:hint="cs"/>
          <w:sz w:val="26"/>
          <w:szCs w:val="26"/>
          <w:rtl/>
        </w:rPr>
        <w:t>יצא", משמע שאם מל תוך ח' בלילה לא יי"ח, ולכאו' לטעם שנתבאר כיון שלא נתחייב עדיין למול היה צריך לצאת ידי חובה, וכן הקשה בתשובות רבי אליעזר</w:t>
      </w:r>
      <w:r w:rsidRPr="00924DD4">
        <w:rPr>
          <w:rFonts w:ascii="Arial" w:hAnsi="Arial" w:cs="Arial" w:hint="cs"/>
          <w:rtl/>
        </w:rPr>
        <w:t xml:space="preserve"> (ח"ב סימן כד)</w:t>
      </w:r>
      <w:r>
        <w:rPr>
          <w:rFonts w:ascii="Arial" w:hAnsi="Arial" w:cs="Arial" w:hint="cs"/>
          <w:sz w:val="26"/>
          <w:szCs w:val="26"/>
          <w:rtl/>
        </w:rPr>
        <w:t>.   ותירץ האבן ספיר שבמילה בלילה או ע"י גוי הפסול הוא במעשה המילה, ואילו בתוך ח' החסרון הוא שלא הגיע זמן המילה, ולכן אם מל תוך ח' בלילה פסול, אך תוך ח' ע"י גוי יצא כיון שהחיסרון מצד העושה.   ולענ"ד אין דבריו מתוקנים דיו.</w:t>
      </w:r>
    </w:p>
    <w:p w14:paraId="392E208E" w14:textId="77777777" w:rsidR="004C3BCC" w:rsidRDefault="004C3BCC" w:rsidP="004C3BCC">
      <w:pPr>
        <w:jc w:val="both"/>
        <w:rPr>
          <w:rFonts w:ascii="Arial" w:hAnsi="Arial" w:cs="Arial"/>
          <w:sz w:val="26"/>
          <w:szCs w:val="26"/>
          <w:rtl/>
        </w:rPr>
      </w:pPr>
      <w:r>
        <w:rPr>
          <w:rFonts w:ascii="Arial" w:hAnsi="Arial" w:cs="Arial" w:hint="cs"/>
          <w:sz w:val="26"/>
          <w:szCs w:val="26"/>
          <w:rtl/>
        </w:rPr>
        <w:t>אמנם תיקון יפה לדברים אלו מצאתי בס' אבני זכרון</w:t>
      </w:r>
      <w:r w:rsidRPr="008B105C">
        <w:rPr>
          <w:rFonts w:ascii="Arial" w:hAnsi="Arial" w:cs="Arial" w:hint="cs"/>
          <w:rtl/>
        </w:rPr>
        <w:t xml:space="preserve"> (עמ' ל) </w:t>
      </w:r>
      <w:r>
        <w:rPr>
          <w:rFonts w:ascii="Arial" w:hAnsi="Arial" w:cs="Arial" w:hint="cs"/>
          <w:sz w:val="26"/>
          <w:szCs w:val="26"/>
          <w:rtl/>
        </w:rPr>
        <w:t>שכתב הרב נתן סלים שאם מל תוך ח' קיים התינוק מצוות מילה, אך המוהל לא קיים מצוות מילה מכיון שרק ביום הח' מתחייב המוהל במצוה, ולפי' אם מלין תוך ח' אין נפ"מ מי ימולנו</w:t>
      </w:r>
      <w:r>
        <w:rPr>
          <w:rStyle w:val="a9"/>
          <w:rFonts w:ascii="Arial" w:hAnsi="Arial" w:cs="Arial"/>
          <w:sz w:val="26"/>
          <w:szCs w:val="26"/>
          <w:rtl/>
        </w:rPr>
        <w:footnoteReference w:id="67"/>
      </w:r>
      <w:r>
        <w:rPr>
          <w:rFonts w:ascii="Arial" w:hAnsi="Arial" w:cs="Arial" w:hint="cs"/>
          <w:sz w:val="26"/>
          <w:szCs w:val="26"/>
          <w:rtl/>
        </w:rPr>
        <w:t>, משא"כ בנימול בלילה שאף התינוק לא יי"ח מכיון שבכל אופן אין למול בלילה, וע"ש שהאריך בביאור זה, וכ"נ כוונת תשובות רבי אליעזר</w:t>
      </w:r>
      <w:r w:rsidRPr="008B105C">
        <w:rPr>
          <w:rFonts w:ascii="Arial" w:hAnsi="Arial" w:cs="Arial" w:hint="cs"/>
          <w:rtl/>
        </w:rPr>
        <w:t xml:space="preserve"> (שם) </w:t>
      </w:r>
      <w:r>
        <w:rPr>
          <w:rFonts w:ascii="Arial" w:hAnsi="Arial" w:cs="Arial" w:hint="cs"/>
          <w:sz w:val="26"/>
          <w:szCs w:val="26"/>
          <w:rtl/>
        </w:rPr>
        <w:t>והוסיף שנימול בלילה לא יי"ח אף אם נימול תוך ח' מכיון דגמרי' מגדול.   ולענ"ד זה הביאור שהכי נר' ברמ"א.</w:t>
      </w:r>
    </w:p>
    <w:p w14:paraId="39A3CB64" w14:textId="77777777" w:rsidR="004C3BCC" w:rsidRDefault="004C3BCC" w:rsidP="004C3BCC">
      <w:pPr>
        <w:jc w:val="both"/>
        <w:rPr>
          <w:rFonts w:ascii="Arial" w:hAnsi="Arial" w:cs="Arial"/>
          <w:sz w:val="26"/>
          <w:szCs w:val="26"/>
          <w:rtl/>
        </w:rPr>
      </w:pPr>
      <w:r>
        <w:rPr>
          <w:rFonts w:ascii="Arial" w:hAnsi="Arial" w:cs="Arial" w:hint="cs"/>
          <w:sz w:val="26"/>
          <w:szCs w:val="26"/>
          <w:rtl/>
        </w:rPr>
        <w:t>ומ"מ לגבי הקושיא שהתקשה הפרי יצחק, עי' בעמק יהושע</w:t>
      </w:r>
      <w:r w:rsidRPr="0028789C">
        <w:rPr>
          <w:rFonts w:ascii="Arial" w:hAnsi="Arial" w:cs="Arial" w:hint="cs"/>
          <w:rtl/>
        </w:rPr>
        <w:t xml:space="preserve"> (שם)</w:t>
      </w:r>
      <w:r>
        <w:rPr>
          <w:rFonts w:ascii="Arial" w:hAnsi="Arial" w:cs="Arial" w:hint="cs"/>
          <w:sz w:val="26"/>
          <w:szCs w:val="26"/>
          <w:rtl/>
        </w:rPr>
        <w:t xml:space="preserve"> דס"ל שלרמ"א יי"ח בנימול בלילה תוך ח'</w:t>
      </w:r>
      <w:r>
        <w:rPr>
          <w:rStyle w:val="a9"/>
          <w:rFonts w:ascii="Arial" w:hAnsi="Arial" w:cs="Arial"/>
          <w:sz w:val="26"/>
          <w:szCs w:val="26"/>
          <w:rtl/>
        </w:rPr>
        <w:footnoteReference w:id="68"/>
      </w:r>
      <w:r>
        <w:rPr>
          <w:rFonts w:ascii="Arial" w:hAnsi="Arial" w:cs="Arial" w:hint="cs"/>
          <w:sz w:val="26"/>
          <w:szCs w:val="26"/>
          <w:rtl/>
        </w:rPr>
        <w:t>, ולפ"ז אף ביאורו של הפרי יצחק אפשרי בדעת הרמ"א, ומ"מ בהמשך דבריו כתב שזה יהיה תלוי במח' הירו' והרמב"ם, ע"ש שהאריך מאוד בזה.</w:t>
      </w:r>
    </w:p>
    <w:p w14:paraId="5BBE9311" w14:textId="77777777" w:rsidR="004C3BCC" w:rsidRDefault="004C3BCC" w:rsidP="004C3BCC">
      <w:pPr>
        <w:jc w:val="both"/>
        <w:rPr>
          <w:rFonts w:ascii="Arial" w:hAnsi="Arial" w:cs="Arial"/>
          <w:sz w:val="26"/>
          <w:szCs w:val="26"/>
          <w:rtl/>
        </w:rPr>
      </w:pPr>
      <w:r>
        <w:rPr>
          <w:rFonts w:ascii="Arial" w:hAnsi="Arial" w:cs="Arial" w:hint="cs"/>
          <w:sz w:val="26"/>
          <w:szCs w:val="26"/>
          <w:rtl/>
        </w:rPr>
        <w:lastRenderedPageBreak/>
        <w:t>עוד הקשה בתשובות רבי אליעזר</w:t>
      </w:r>
      <w:r w:rsidRPr="00323A8E">
        <w:rPr>
          <w:rFonts w:ascii="Arial" w:hAnsi="Arial" w:cs="Arial" w:hint="cs"/>
          <w:rtl/>
        </w:rPr>
        <w:t xml:space="preserve"> (שם סימן כב) </w:t>
      </w:r>
      <w:r>
        <w:rPr>
          <w:rFonts w:ascii="Arial" w:hAnsi="Arial" w:cs="Arial" w:hint="cs"/>
          <w:sz w:val="26"/>
          <w:szCs w:val="26"/>
          <w:rtl/>
        </w:rPr>
        <w:t>על הרמ"א, והרי המל תוך ח' עובר בלאו או בעשה</w:t>
      </w:r>
      <w:r w:rsidRPr="00323A8E">
        <w:rPr>
          <w:rFonts w:ascii="Arial" w:hAnsi="Arial" w:cs="Arial" w:hint="cs"/>
          <w:rtl/>
        </w:rPr>
        <w:t xml:space="preserve"> (מח' ר"א ור"י, במנח' לו:)</w:t>
      </w:r>
      <w:r>
        <w:rPr>
          <w:rFonts w:ascii="Arial" w:hAnsi="Arial" w:cs="Arial" w:hint="cs"/>
          <w:sz w:val="26"/>
          <w:szCs w:val="26"/>
          <w:rtl/>
        </w:rPr>
        <w:t xml:space="preserve">, וכ"כ בשו"ת חבצלת השרון </w:t>
      </w:r>
      <w:r w:rsidRPr="00323A8E">
        <w:rPr>
          <w:rFonts w:ascii="Arial" w:hAnsi="Arial" w:cs="Arial" w:hint="cs"/>
          <w:rtl/>
        </w:rPr>
        <w:t>(חיו"ד סימן עח)</w:t>
      </w:r>
      <w:r>
        <w:rPr>
          <w:rFonts w:ascii="Arial" w:hAnsi="Arial" w:cs="Arial" w:hint="cs"/>
          <w:sz w:val="26"/>
          <w:szCs w:val="26"/>
          <w:rtl/>
        </w:rPr>
        <w:t>.   ומ"מ כתב שנחלקו החכמת שלמה</w:t>
      </w:r>
      <w:r w:rsidRPr="00323A8E">
        <w:rPr>
          <w:rFonts w:ascii="Arial" w:hAnsi="Arial" w:cs="Arial" w:hint="cs"/>
          <w:rtl/>
        </w:rPr>
        <w:t xml:space="preserve"> (על תוס' בסנ' נט: בד"ה והא)</w:t>
      </w:r>
      <w:r>
        <w:rPr>
          <w:rFonts w:ascii="Arial" w:hAnsi="Arial" w:cs="Arial" w:hint="cs"/>
          <w:sz w:val="26"/>
          <w:szCs w:val="26"/>
          <w:rtl/>
        </w:rPr>
        <w:t>, המשל"מ</w:t>
      </w:r>
      <w:r w:rsidRPr="00323A8E">
        <w:rPr>
          <w:rFonts w:ascii="Arial" w:hAnsi="Arial" w:cs="Arial" w:hint="cs"/>
          <w:rtl/>
        </w:rPr>
        <w:t xml:space="preserve"> (פ"י הל' מלכים ה"ז) </w:t>
      </w:r>
      <w:r>
        <w:rPr>
          <w:rFonts w:ascii="Arial" w:hAnsi="Arial" w:cs="Arial" w:hint="cs"/>
          <w:sz w:val="26"/>
          <w:szCs w:val="26"/>
          <w:rtl/>
        </w:rPr>
        <w:t>והמנ"ח</w:t>
      </w:r>
      <w:r w:rsidRPr="00323A8E">
        <w:rPr>
          <w:rFonts w:ascii="Arial" w:hAnsi="Arial" w:cs="Arial" w:hint="cs"/>
          <w:rtl/>
        </w:rPr>
        <w:t xml:space="preserve"> (מצוה ב) </w:t>
      </w:r>
      <w:r>
        <w:rPr>
          <w:rFonts w:ascii="Arial" w:hAnsi="Arial" w:cs="Arial" w:hint="cs"/>
          <w:sz w:val="26"/>
          <w:szCs w:val="26"/>
          <w:rtl/>
        </w:rPr>
        <w:t>אם יש בזה איסור.</w:t>
      </w:r>
    </w:p>
    <w:p w14:paraId="391CE7EA" w14:textId="77777777" w:rsidR="004C3BCC" w:rsidRDefault="004C3BCC" w:rsidP="004C3BCC">
      <w:pPr>
        <w:jc w:val="both"/>
        <w:rPr>
          <w:rFonts w:ascii="Arial" w:hAnsi="Arial" w:cs="Arial"/>
          <w:sz w:val="26"/>
          <w:szCs w:val="26"/>
          <w:rtl/>
        </w:rPr>
      </w:pPr>
      <w:r>
        <w:rPr>
          <w:rFonts w:ascii="Arial" w:hAnsi="Arial" w:cs="Arial" w:hint="cs"/>
          <w:sz w:val="26"/>
          <w:szCs w:val="26"/>
          <w:rtl/>
        </w:rPr>
        <w:t>ובקובץ חומת ירושלים</w:t>
      </w:r>
      <w:r w:rsidRPr="00323A8E">
        <w:rPr>
          <w:rFonts w:ascii="Arial" w:hAnsi="Arial" w:cs="Arial" w:hint="cs"/>
          <w:rtl/>
        </w:rPr>
        <w:t xml:space="preserve"> (שנה ב גליון א סימן ד) </w:t>
      </w:r>
      <w:r>
        <w:rPr>
          <w:rFonts w:ascii="Arial" w:hAnsi="Arial" w:cs="Arial" w:hint="cs"/>
          <w:sz w:val="26"/>
          <w:szCs w:val="26"/>
          <w:rtl/>
        </w:rPr>
        <w:t>הביא שהמהרש"ג הוכיח מהירו' שמילה בלילה עדיפא על מילה לאחר זמנה, הרי שסברת הירו' הפוכה מסברת הרמ"א</w:t>
      </w:r>
      <w:r>
        <w:rPr>
          <w:rStyle w:val="a9"/>
          <w:rFonts w:ascii="Arial" w:hAnsi="Arial" w:cs="Arial"/>
          <w:sz w:val="26"/>
          <w:szCs w:val="26"/>
          <w:rtl/>
        </w:rPr>
        <w:footnoteReference w:id="69"/>
      </w:r>
      <w:r>
        <w:rPr>
          <w:rFonts w:ascii="Arial" w:hAnsi="Arial" w:cs="Arial" w:hint="cs"/>
          <w:sz w:val="26"/>
          <w:szCs w:val="26"/>
          <w:rtl/>
        </w:rPr>
        <w:t>.</w:t>
      </w:r>
    </w:p>
    <w:p w14:paraId="24F9D5B3" w14:textId="77777777" w:rsidR="004C3BCC" w:rsidRDefault="004C3BCC" w:rsidP="004C3BCC">
      <w:pPr>
        <w:jc w:val="both"/>
        <w:rPr>
          <w:rFonts w:ascii="Arial" w:hAnsi="Arial" w:cs="Arial"/>
          <w:b/>
          <w:bCs/>
          <w:sz w:val="26"/>
          <w:szCs w:val="26"/>
          <w:rtl/>
        </w:rPr>
      </w:pPr>
      <w:r>
        <w:rPr>
          <w:rFonts w:ascii="Arial" w:hAnsi="Arial" w:cs="Arial" w:hint="cs"/>
          <w:sz w:val="26"/>
          <w:szCs w:val="26"/>
          <w:rtl/>
        </w:rPr>
        <w:t>ועוד הקשה הערוה"ש</w:t>
      </w:r>
      <w:r w:rsidRPr="00323A8E">
        <w:rPr>
          <w:rFonts w:ascii="Arial" w:hAnsi="Arial" w:cs="Arial" w:hint="cs"/>
          <w:rtl/>
        </w:rPr>
        <w:t xml:space="preserve"> (שם אות ד) </w:t>
      </w:r>
      <w:r>
        <w:rPr>
          <w:rFonts w:ascii="Arial" w:hAnsi="Arial" w:cs="Arial" w:hint="cs"/>
          <w:sz w:val="26"/>
          <w:szCs w:val="26"/>
          <w:rtl/>
        </w:rPr>
        <w:t>על הרמ"א, והא אמרי' בירו'</w:t>
      </w:r>
      <w:r w:rsidRPr="000A6663">
        <w:rPr>
          <w:rFonts w:ascii="Arial" w:hAnsi="Arial" w:cs="Arial" w:hint="cs"/>
          <w:rtl/>
        </w:rPr>
        <w:t xml:space="preserve"> (שבת פי"ט ה"ה) </w:t>
      </w:r>
      <w:r>
        <w:rPr>
          <w:rFonts w:ascii="Arial" w:hAnsi="Arial" w:cs="Arial" w:hint="cs"/>
          <w:sz w:val="26"/>
          <w:szCs w:val="26"/>
          <w:rtl/>
        </w:rPr>
        <w:t>דאין עורלה קודם היום הח'</w:t>
      </w:r>
      <w:r>
        <w:rPr>
          <w:rStyle w:val="a9"/>
          <w:rFonts w:ascii="Arial" w:hAnsi="Arial" w:cs="Arial"/>
          <w:sz w:val="26"/>
          <w:szCs w:val="26"/>
          <w:rtl/>
        </w:rPr>
        <w:footnoteReference w:id="70"/>
      </w:r>
      <w:r>
        <w:rPr>
          <w:rFonts w:ascii="Arial" w:hAnsi="Arial" w:cs="Arial" w:hint="cs"/>
          <w:sz w:val="26"/>
          <w:szCs w:val="26"/>
          <w:rtl/>
        </w:rPr>
        <w:t>, וממילא לא שייך לומר שיי"ח, וע"ש מה שדחק לתרץ זאת.</w:t>
      </w:r>
    </w:p>
    <w:p w14:paraId="1F87F7C4" w14:textId="77777777" w:rsidR="004C3BCC" w:rsidRDefault="004C3BCC" w:rsidP="004C3BCC">
      <w:pPr>
        <w:jc w:val="both"/>
        <w:rPr>
          <w:rFonts w:ascii="Arial" w:hAnsi="Arial" w:cs="Arial"/>
          <w:sz w:val="26"/>
          <w:szCs w:val="26"/>
          <w:rtl/>
        </w:rPr>
      </w:pPr>
      <w:r>
        <w:rPr>
          <w:rFonts w:ascii="Arial" w:hAnsi="Arial" w:cs="Arial" w:hint="cs"/>
          <w:sz w:val="26"/>
          <w:szCs w:val="26"/>
          <w:rtl/>
        </w:rPr>
        <w:t>והנה לפסק הלכה נראה ברור שהעיקר הוא שבמילה בלילה או בתוך ח' לא קיים את המצוה, ואעפ"כ א"צ הטפה מכיון שאין לחשוש לעורלה כבושה. שהרי כן ס"ל להרבה ראשונים</w:t>
      </w:r>
      <w:r>
        <w:rPr>
          <w:rStyle w:val="a9"/>
          <w:rFonts w:ascii="Arial" w:hAnsi="Arial" w:cs="Arial"/>
          <w:sz w:val="26"/>
          <w:szCs w:val="26"/>
          <w:rtl/>
        </w:rPr>
        <w:footnoteReference w:id="71"/>
      </w:r>
      <w:r>
        <w:rPr>
          <w:rFonts w:ascii="Arial" w:hAnsi="Arial" w:cs="Arial" w:hint="cs"/>
          <w:sz w:val="26"/>
          <w:szCs w:val="26"/>
          <w:rtl/>
        </w:rPr>
        <w:t xml:space="preserve"> וההגמ"י בשם המהר"ם שהצריך הטפה הוא דעת יחיד. וכן מכיון שכן פסקו הרבה אחרונים</w:t>
      </w:r>
      <w:r>
        <w:rPr>
          <w:rStyle w:val="a9"/>
          <w:rFonts w:ascii="Arial" w:hAnsi="Arial" w:cs="Arial"/>
          <w:sz w:val="26"/>
          <w:szCs w:val="26"/>
          <w:rtl/>
        </w:rPr>
        <w:footnoteReference w:id="72"/>
      </w:r>
      <w:r>
        <w:rPr>
          <w:rFonts w:ascii="Arial" w:hAnsi="Arial" w:cs="Arial" w:hint="cs"/>
          <w:sz w:val="26"/>
          <w:szCs w:val="26"/>
          <w:rtl/>
        </w:rPr>
        <w:t>.</w:t>
      </w:r>
    </w:p>
    <w:p w14:paraId="3E38D579" w14:textId="77777777" w:rsidR="004C3BCC" w:rsidRDefault="004C3BCC" w:rsidP="004C3BCC">
      <w:pPr>
        <w:jc w:val="both"/>
        <w:rPr>
          <w:rFonts w:ascii="Arial" w:hAnsi="Arial" w:cs="Arial"/>
          <w:sz w:val="26"/>
          <w:szCs w:val="26"/>
          <w:rtl/>
        </w:rPr>
      </w:pPr>
      <w:r>
        <w:rPr>
          <w:rFonts w:ascii="Arial" w:hAnsi="Arial" w:cs="Arial" w:hint="cs"/>
          <w:sz w:val="26"/>
          <w:szCs w:val="26"/>
          <w:rtl/>
        </w:rPr>
        <w:t>ונר' שאין לחוש לדעת הש"ך מכיון שכל הראשונים חולקים עליו, ואת ראייתו דחו האחרונים בכמה אופנים.</w:t>
      </w:r>
    </w:p>
    <w:p w14:paraId="2562506F" w14:textId="77777777" w:rsidR="004C3BCC" w:rsidRDefault="004C3BCC" w:rsidP="004C3BCC">
      <w:pPr>
        <w:jc w:val="both"/>
        <w:rPr>
          <w:rFonts w:ascii="Arial" w:hAnsi="Arial" w:cs="Arial"/>
          <w:sz w:val="26"/>
          <w:szCs w:val="26"/>
          <w:rtl/>
        </w:rPr>
      </w:pPr>
      <w:r>
        <w:rPr>
          <w:rFonts w:ascii="Arial" w:hAnsi="Arial" w:cs="Arial" w:hint="cs"/>
          <w:sz w:val="26"/>
          <w:szCs w:val="26"/>
          <w:rtl/>
        </w:rPr>
        <w:t>וכן נר' שאין לפסוק כרמ"א מכיון שהוכחנו שאין כן דעת הראשונים, וכן מפני שקושיות רבות יש על דבריו, והאחרונים התקשו מאוד לבאר את דבריו. ויש להוסיף שהמהר"ם שיק</w:t>
      </w:r>
      <w:r w:rsidRPr="00753F6E">
        <w:rPr>
          <w:rFonts w:ascii="Arial" w:hAnsi="Arial" w:cs="Arial" w:hint="cs"/>
          <w:rtl/>
        </w:rPr>
        <w:t xml:space="preserve"> (סו"ס רמ) </w:t>
      </w:r>
      <w:r>
        <w:rPr>
          <w:rFonts w:ascii="Arial" w:hAnsi="Arial" w:cs="Arial" w:hint="cs"/>
          <w:sz w:val="26"/>
          <w:szCs w:val="26"/>
          <w:rtl/>
        </w:rPr>
        <w:t>כתב שאם רוב הפוסקים סוברים שא"צ להטיף, אזי אסור להטיף משום חבלה בתינוק.   כן נלענ"ד.</w:t>
      </w:r>
    </w:p>
    <w:p w14:paraId="7363C515" w14:textId="76EA65B5" w:rsidR="004C3BCC" w:rsidRPr="0038099A" w:rsidRDefault="004C3BCC" w:rsidP="004C3BCC">
      <w:pPr>
        <w:jc w:val="both"/>
        <w:rPr>
          <w:rFonts w:ascii="Arial" w:hAnsi="Arial" w:cs="Arial"/>
          <w:b/>
          <w:bCs/>
          <w:sz w:val="27"/>
          <w:szCs w:val="27"/>
          <w:rtl/>
        </w:rPr>
      </w:pPr>
      <w:r w:rsidRPr="003678EF">
        <w:rPr>
          <w:rFonts w:ascii="Arial" w:hAnsi="Arial" w:cs="Arial" w:hint="cs"/>
          <w:b/>
          <w:bCs/>
          <w:sz w:val="27"/>
          <w:szCs w:val="27"/>
          <w:rtl/>
        </w:rPr>
        <w:lastRenderedPageBreak/>
        <w:t>כ. אף ב</w:t>
      </w:r>
      <w:r w:rsidRPr="0038099A">
        <w:rPr>
          <w:rFonts w:ascii="Arial" w:hAnsi="Arial" w:cs="Arial" w:hint="cs"/>
          <w:b/>
          <w:bCs/>
          <w:sz w:val="27"/>
          <w:szCs w:val="27"/>
          <w:rtl/>
        </w:rPr>
        <w:t>ספק יום ספק לילה אין למול.</w:t>
      </w:r>
    </w:p>
    <w:p w14:paraId="1040503F" w14:textId="6896A951" w:rsidR="0038099A" w:rsidRPr="0038099A" w:rsidRDefault="0038099A" w:rsidP="004C3BCC">
      <w:pPr>
        <w:jc w:val="both"/>
        <w:rPr>
          <w:rFonts w:ascii="Arial" w:hAnsi="Arial" w:cs="Arial"/>
          <w:b/>
          <w:bCs/>
          <w:sz w:val="26"/>
          <w:szCs w:val="26"/>
          <w:rtl/>
        </w:rPr>
      </w:pPr>
      <w:r w:rsidRPr="0038099A">
        <w:rPr>
          <w:rFonts w:ascii="Arial" w:hAnsi="Arial" w:cs="Arial" w:hint="cs"/>
          <w:b/>
          <w:bCs/>
          <w:sz w:val="26"/>
          <w:szCs w:val="26"/>
          <w:rtl/>
        </w:rPr>
        <w:t>ביאורים:</w:t>
      </w:r>
    </w:p>
    <w:p w14:paraId="12CD5570" w14:textId="0F9CDFBF" w:rsidR="004C3BCC" w:rsidRDefault="004C3BCC" w:rsidP="004C3BCC">
      <w:pPr>
        <w:jc w:val="both"/>
        <w:rPr>
          <w:rFonts w:ascii="Arial" w:hAnsi="Arial" w:cs="Arial"/>
          <w:sz w:val="26"/>
          <w:szCs w:val="26"/>
          <w:rtl/>
        </w:rPr>
      </w:pPr>
      <w:r>
        <w:rPr>
          <w:rFonts w:ascii="Arial" w:hAnsi="Arial" w:cs="Arial" w:hint="cs"/>
          <w:sz w:val="26"/>
          <w:szCs w:val="26"/>
          <w:rtl/>
        </w:rPr>
        <w:t>לעיל</w:t>
      </w:r>
      <w:r w:rsidRPr="00FF364D">
        <w:rPr>
          <w:rFonts w:ascii="Arial" w:hAnsi="Arial" w:cs="Arial" w:hint="cs"/>
          <w:rtl/>
        </w:rPr>
        <w:t xml:space="preserve"> (</w:t>
      </w:r>
      <w:r w:rsidRPr="0076577A">
        <w:rPr>
          <w:rFonts w:ascii="Arial" w:hAnsi="Arial" w:cs="Arial" w:hint="cs"/>
          <w:rtl/>
        </w:rPr>
        <w:t xml:space="preserve">סעיף </w:t>
      </w:r>
      <w:r>
        <w:rPr>
          <w:rFonts w:ascii="Arial" w:hAnsi="Arial" w:cs="Arial" w:hint="cs"/>
          <w:rtl/>
        </w:rPr>
        <w:t>יט</w:t>
      </w:r>
      <w:r w:rsidRPr="00FF364D">
        <w:rPr>
          <w:rFonts w:ascii="Arial" w:hAnsi="Arial" w:cs="Arial" w:hint="cs"/>
          <w:rtl/>
        </w:rPr>
        <w:t xml:space="preserve">) </w:t>
      </w:r>
      <w:r>
        <w:rPr>
          <w:rFonts w:ascii="Arial" w:hAnsi="Arial" w:cs="Arial" w:hint="cs"/>
          <w:sz w:val="26"/>
          <w:szCs w:val="26"/>
          <w:rtl/>
        </w:rPr>
        <w:t>העלנו שאין יי"ח במילה בלילה, ולכאו' לפ"ז אין למול בספק יום ספק לילה, ואע"ג שאם זה לילה ולא ימול יפסיד מילה בזמנה, מ"מ שמא הוי לילה ויפסיד את מצוות מילה ובודאי שעדיף להפסיד מילה בזמנה מאשר להפסיד את מצוות מילה כלל.</w:t>
      </w:r>
    </w:p>
    <w:p w14:paraId="6A536E2B" w14:textId="77777777" w:rsidR="004C3BCC" w:rsidRDefault="004C3BCC" w:rsidP="004C3BCC">
      <w:pPr>
        <w:jc w:val="both"/>
        <w:rPr>
          <w:rFonts w:ascii="Arial" w:hAnsi="Arial" w:cs="Arial"/>
          <w:sz w:val="26"/>
          <w:szCs w:val="26"/>
          <w:rtl/>
        </w:rPr>
      </w:pPr>
      <w:r>
        <w:rPr>
          <w:rFonts w:ascii="Arial" w:hAnsi="Arial" w:cs="Arial" w:hint="cs"/>
          <w:sz w:val="26"/>
          <w:szCs w:val="26"/>
          <w:rtl/>
        </w:rPr>
        <w:t>ומה עוד שי"א</w:t>
      </w:r>
      <w:r w:rsidRPr="00FF364D">
        <w:rPr>
          <w:rFonts w:ascii="Arial" w:hAnsi="Arial" w:cs="Arial" w:hint="cs"/>
          <w:rtl/>
        </w:rPr>
        <w:t xml:space="preserve"> (</w:t>
      </w:r>
      <w:r>
        <w:rPr>
          <w:rFonts w:ascii="Arial" w:hAnsi="Arial" w:cs="Arial" w:hint="cs"/>
          <w:rtl/>
        </w:rPr>
        <w:t>הת</w:t>
      </w:r>
      <w:r w:rsidRPr="00FF364D">
        <w:rPr>
          <w:rFonts w:ascii="Arial" w:hAnsi="Arial" w:cs="Arial" w:hint="cs"/>
          <w:rtl/>
        </w:rPr>
        <w:t>באר</w:t>
      </w:r>
      <w:r>
        <w:rPr>
          <w:rFonts w:ascii="Arial" w:hAnsi="Arial" w:cs="Arial" w:hint="cs"/>
          <w:rtl/>
        </w:rPr>
        <w:t xml:space="preserve"> </w:t>
      </w:r>
      <w:r w:rsidRPr="0076577A">
        <w:rPr>
          <w:rFonts w:ascii="Arial" w:hAnsi="Arial" w:cs="Arial" w:hint="cs"/>
          <w:rtl/>
        </w:rPr>
        <w:t>שם</w:t>
      </w:r>
      <w:r w:rsidRPr="00FF364D">
        <w:rPr>
          <w:rFonts w:ascii="Arial" w:hAnsi="Arial" w:cs="Arial" w:hint="cs"/>
          <w:rtl/>
        </w:rPr>
        <w:t xml:space="preserve">) </w:t>
      </w:r>
      <w:r>
        <w:rPr>
          <w:rFonts w:ascii="Arial" w:hAnsi="Arial" w:cs="Arial" w:hint="cs"/>
          <w:sz w:val="26"/>
          <w:szCs w:val="26"/>
          <w:rtl/>
        </w:rPr>
        <w:t>שיש איסור למול בלילה, וכ"כ החבצלת השרון</w:t>
      </w:r>
      <w:r w:rsidRPr="00FF364D">
        <w:rPr>
          <w:rFonts w:ascii="Arial" w:hAnsi="Arial" w:cs="Arial" w:hint="cs"/>
          <w:rtl/>
        </w:rPr>
        <w:t xml:space="preserve"> (ח"א סימן עח)</w:t>
      </w:r>
      <w:r>
        <w:rPr>
          <w:rFonts w:ascii="Arial" w:hAnsi="Arial" w:cs="Arial" w:hint="cs"/>
          <w:sz w:val="26"/>
          <w:szCs w:val="26"/>
          <w:rtl/>
        </w:rPr>
        <w:t>, והוסיף שאפשר שאף לפי הסוברים שמילה בלילה כשרה, מ"מ הם יודו בזה ששב ואל תעשה עדיף (ואין לעבור ס' איסור בשביל ס' עשה), אלא שאח"כ כתב שאפשר שמילה בזמנה הויא עשה חמור טפי, ומ"מ כתב שהעיקר שמילה בלילה אינה מצוה ולפי' אין למול בס' לילה.</w:t>
      </w:r>
    </w:p>
    <w:p w14:paraId="1DB66893" w14:textId="77777777" w:rsidR="004C3BCC" w:rsidRDefault="004C3BCC" w:rsidP="004C3BCC">
      <w:pPr>
        <w:jc w:val="both"/>
        <w:rPr>
          <w:rFonts w:ascii="Arial" w:hAnsi="Arial" w:cs="Arial"/>
          <w:sz w:val="26"/>
          <w:szCs w:val="26"/>
          <w:rtl/>
        </w:rPr>
      </w:pPr>
      <w:r>
        <w:rPr>
          <w:rFonts w:ascii="Arial" w:hAnsi="Arial" w:cs="Arial" w:hint="cs"/>
          <w:sz w:val="26"/>
          <w:szCs w:val="26"/>
          <w:rtl/>
        </w:rPr>
        <w:t>אמנם בשאילת יעב"ץ</w:t>
      </w:r>
      <w:r w:rsidRPr="000B4C2C">
        <w:rPr>
          <w:rFonts w:ascii="Arial" w:hAnsi="Arial" w:cs="Arial" w:hint="cs"/>
          <w:rtl/>
        </w:rPr>
        <w:t xml:space="preserve"> (ח"א סימן לה) </w:t>
      </w:r>
      <w:r>
        <w:rPr>
          <w:rFonts w:ascii="Arial" w:hAnsi="Arial" w:cs="Arial" w:hint="cs"/>
          <w:sz w:val="26"/>
          <w:szCs w:val="26"/>
          <w:rtl/>
        </w:rPr>
        <w:t>כתב שיש למול אף בס' לילה של היום הח', שע"י כך מקיימים מילה בזמנה (ואין להחמיץ את המצוה שהרי זריזין מקדימין למצוות, וכן מכיון שחביבה מצוה בזמנה), ואע"פ שאולי המילה תהיה בלילה מ"מ דעת היעב"ץ שמילה בלילה כשרה, והפ"ת</w:t>
      </w:r>
      <w:r w:rsidRPr="000B4C2C">
        <w:rPr>
          <w:rFonts w:ascii="Arial" w:hAnsi="Arial" w:cs="Arial" w:hint="cs"/>
          <w:rtl/>
        </w:rPr>
        <w:t xml:space="preserve"> (</w:t>
      </w:r>
      <w:r>
        <w:rPr>
          <w:rFonts w:ascii="Arial" w:hAnsi="Arial" w:cs="Arial" w:hint="cs"/>
          <w:rtl/>
        </w:rPr>
        <w:t xml:space="preserve">סימן </w:t>
      </w:r>
      <w:r w:rsidRPr="000B4C2C">
        <w:rPr>
          <w:rFonts w:ascii="Arial" w:hAnsi="Arial" w:cs="Arial" w:hint="cs"/>
          <w:rtl/>
        </w:rPr>
        <w:t xml:space="preserve">רסב ס"ק ג) </w:t>
      </w:r>
      <w:r>
        <w:rPr>
          <w:rFonts w:ascii="Arial" w:hAnsi="Arial" w:cs="Arial" w:hint="cs"/>
          <w:sz w:val="26"/>
          <w:szCs w:val="26"/>
          <w:rtl/>
        </w:rPr>
        <w:t>והנימוקי או"ח</w:t>
      </w:r>
      <w:r w:rsidRPr="000B4C2C">
        <w:rPr>
          <w:rFonts w:ascii="Arial" w:hAnsi="Arial" w:cs="Arial" w:hint="cs"/>
          <w:rtl/>
        </w:rPr>
        <w:t xml:space="preserve"> (סימן תרסה)</w:t>
      </w:r>
      <w:r>
        <w:rPr>
          <w:rStyle w:val="a9"/>
          <w:rFonts w:ascii="Arial" w:hAnsi="Arial" w:cs="Arial"/>
          <w:sz w:val="26"/>
          <w:szCs w:val="26"/>
          <w:rtl/>
        </w:rPr>
        <w:footnoteReference w:id="73"/>
      </w:r>
      <w:r>
        <w:rPr>
          <w:rFonts w:ascii="Arial" w:hAnsi="Arial" w:cs="Arial" w:hint="cs"/>
          <w:sz w:val="26"/>
          <w:szCs w:val="26"/>
          <w:rtl/>
        </w:rPr>
        <w:t xml:space="preserve"> הביאו את דברי היעב"ץ להלכה בלא חולק.   ומ"מ כתב היעב"ץ שזה רק בס' לילה של מילה בזמנה, אך בס' לילה של מילה שלב"ז (כגון ס' יום ט' ס' לילה של י') יש למול רק למחרת בבוקר.</w:t>
      </w:r>
    </w:p>
    <w:p w14:paraId="23C4937D" w14:textId="77777777" w:rsidR="0038099A" w:rsidRDefault="004C3BCC" w:rsidP="004C3BCC">
      <w:pPr>
        <w:jc w:val="both"/>
        <w:rPr>
          <w:rFonts w:ascii="Arial" w:hAnsi="Arial" w:cs="Arial"/>
          <w:sz w:val="26"/>
          <w:szCs w:val="26"/>
          <w:rtl/>
        </w:rPr>
      </w:pPr>
      <w:r>
        <w:rPr>
          <w:rFonts w:ascii="Arial" w:hAnsi="Arial" w:cs="Arial" w:hint="cs"/>
          <w:sz w:val="26"/>
          <w:szCs w:val="26"/>
          <w:rtl/>
        </w:rPr>
        <w:t>אלא שלפי מש"כ למעלה</w:t>
      </w:r>
      <w:r w:rsidRPr="000B4C2C">
        <w:rPr>
          <w:rFonts w:ascii="Arial" w:hAnsi="Arial" w:cs="Arial" w:hint="cs"/>
          <w:rtl/>
        </w:rPr>
        <w:t xml:space="preserve"> (</w:t>
      </w:r>
      <w:r w:rsidRPr="0076577A">
        <w:rPr>
          <w:rFonts w:ascii="Arial" w:hAnsi="Arial" w:cs="Arial" w:hint="cs"/>
          <w:rtl/>
        </w:rPr>
        <w:t xml:space="preserve">סעיף </w:t>
      </w:r>
      <w:r>
        <w:rPr>
          <w:rFonts w:ascii="Arial" w:hAnsi="Arial" w:cs="Arial" w:hint="cs"/>
          <w:rtl/>
        </w:rPr>
        <w:t>יט</w:t>
      </w:r>
      <w:r w:rsidRPr="000B4C2C">
        <w:rPr>
          <w:rFonts w:ascii="Arial" w:hAnsi="Arial" w:cs="Arial" w:hint="cs"/>
          <w:rtl/>
        </w:rPr>
        <w:t xml:space="preserve">) </w:t>
      </w:r>
      <w:r>
        <w:rPr>
          <w:rFonts w:ascii="Arial" w:hAnsi="Arial" w:cs="Arial" w:hint="cs"/>
          <w:sz w:val="26"/>
          <w:szCs w:val="26"/>
          <w:rtl/>
        </w:rPr>
        <w:t>ההלכה היא שאין מקיימים מצוה במל בלילה, וממילא אין ההל' כיעב"ץ. ואף השבט הלוי</w:t>
      </w:r>
      <w:r w:rsidRPr="000B4C2C">
        <w:rPr>
          <w:rFonts w:ascii="Arial" w:hAnsi="Arial" w:cs="Arial" w:hint="cs"/>
          <w:rtl/>
        </w:rPr>
        <w:t xml:space="preserve"> (ח"ח סימן ריד) </w:t>
      </w:r>
      <w:r>
        <w:rPr>
          <w:rFonts w:ascii="Arial" w:hAnsi="Arial" w:cs="Arial" w:hint="cs"/>
          <w:sz w:val="26"/>
          <w:szCs w:val="26"/>
          <w:rtl/>
        </w:rPr>
        <w:t>תמה על הפ"ת שהביא את היעב"ץ בלא חולק, והרי הפ"ת גופיה בהמשך הסימן</w:t>
      </w:r>
      <w:r w:rsidRPr="000B4C2C">
        <w:rPr>
          <w:rFonts w:ascii="Arial" w:hAnsi="Arial" w:cs="Arial" w:hint="cs"/>
          <w:rtl/>
        </w:rPr>
        <w:t xml:space="preserve"> (ס"ק ד) </w:t>
      </w:r>
      <w:r>
        <w:rPr>
          <w:rFonts w:ascii="Arial" w:hAnsi="Arial" w:cs="Arial" w:hint="cs"/>
          <w:sz w:val="26"/>
          <w:szCs w:val="26"/>
          <w:rtl/>
        </w:rPr>
        <w:t>הביא את דעת הפוסקים הסוברים שלא יי"ח במילה בלילה.</w:t>
      </w:r>
    </w:p>
    <w:p w14:paraId="79D69A07" w14:textId="43580BAC" w:rsidR="004C3BCC" w:rsidRDefault="004C3BCC" w:rsidP="004C3BCC">
      <w:pPr>
        <w:jc w:val="both"/>
        <w:rPr>
          <w:rFonts w:ascii="Arial" w:hAnsi="Arial" w:cs="Arial"/>
          <w:sz w:val="26"/>
          <w:szCs w:val="26"/>
          <w:rtl/>
        </w:rPr>
      </w:pPr>
      <w:r>
        <w:rPr>
          <w:rFonts w:ascii="Arial" w:hAnsi="Arial" w:cs="Arial" w:hint="cs"/>
          <w:sz w:val="26"/>
          <w:szCs w:val="26"/>
          <w:rtl/>
        </w:rPr>
        <w:lastRenderedPageBreak/>
        <w:t>וכן היביע אומר</w:t>
      </w:r>
      <w:r w:rsidRPr="000B4C2C">
        <w:rPr>
          <w:rFonts w:ascii="Arial" w:hAnsi="Arial" w:cs="Arial" w:hint="cs"/>
          <w:rtl/>
        </w:rPr>
        <w:t xml:space="preserve"> (ח"ו, חיו"ד סימן כג אותיות א</w:t>
      </w:r>
      <w:r>
        <w:rPr>
          <w:rFonts w:ascii="Arial" w:hAnsi="Arial" w:cs="Arial" w:hint="cs"/>
          <w:rtl/>
        </w:rPr>
        <w:t xml:space="preserve"> </w:t>
      </w:r>
      <w:r w:rsidRPr="000B4C2C">
        <w:rPr>
          <w:rFonts w:ascii="Arial" w:hAnsi="Arial" w:cs="Arial" w:hint="cs"/>
          <w:rtl/>
        </w:rPr>
        <w:t>-</w:t>
      </w:r>
      <w:r>
        <w:rPr>
          <w:rFonts w:ascii="Arial" w:hAnsi="Arial" w:cs="Arial" w:hint="cs"/>
          <w:rtl/>
        </w:rPr>
        <w:t xml:space="preserve"> </w:t>
      </w:r>
      <w:r w:rsidRPr="000B4C2C">
        <w:rPr>
          <w:rFonts w:ascii="Arial" w:hAnsi="Arial" w:cs="Arial" w:hint="cs"/>
          <w:rtl/>
        </w:rPr>
        <w:t xml:space="preserve">ג) </w:t>
      </w:r>
      <w:r>
        <w:rPr>
          <w:rFonts w:ascii="Arial" w:hAnsi="Arial" w:cs="Arial" w:hint="cs"/>
          <w:sz w:val="26"/>
          <w:szCs w:val="26"/>
          <w:rtl/>
        </w:rPr>
        <w:t>דחה את דברי היעב"ץ מתוך הטעמים שכתבנו, ואף הוכיח שבין השמשות חשיב ס' ולא אמרי' אוקי אחזקתיה דיום.</w:t>
      </w:r>
    </w:p>
    <w:p w14:paraId="38DFFB73" w14:textId="77777777" w:rsidR="004C3BCC" w:rsidRDefault="004C3BCC" w:rsidP="004C3BCC">
      <w:pPr>
        <w:jc w:val="both"/>
        <w:rPr>
          <w:rFonts w:ascii="Arial" w:hAnsi="Arial" w:cs="Arial"/>
          <w:b/>
          <w:bCs/>
          <w:sz w:val="26"/>
          <w:szCs w:val="26"/>
          <w:rtl/>
        </w:rPr>
      </w:pPr>
      <w:r>
        <w:rPr>
          <w:rFonts w:ascii="Arial" w:hAnsi="Arial" w:cs="Arial" w:hint="cs"/>
          <w:sz w:val="26"/>
          <w:szCs w:val="26"/>
          <w:rtl/>
        </w:rPr>
        <w:t>א"כ העיקר ברור להל' שאין למול בס' יום ובס' לילה אף במילה בזמנה, ובמילה שלב"ז הרי שאף היעב"ץ</w:t>
      </w:r>
      <w:r w:rsidRPr="001A1D89">
        <w:rPr>
          <w:rFonts w:ascii="Arial" w:hAnsi="Arial" w:cs="Arial" w:hint="cs"/>
          <w:rtl/>
        </w:rPr>
        <w:t xml:space="preserve"> (שם) </w:t>
      </w:r>
      <w:r>
        <w:rPr>
          <w:rFonts w:ascii="Arial" w:hAnsi="Arial" w:cs="Arial" w:hint="cs"/>
          <w:sz w:val="26"/>
          <w:szCs w:val="26"/>
          <w:rtl/>
        </w:rPr>
        <w:t>ס"ל שיש לדחות את המילה למחרת כיון שבלא"ה לא יקיים את מצוות מילה בזמנה.</w:t>
      </w:r>
    </w:p>
    <w:p w14:paraId="33CAEF3C" w14:textId="45D1C5AD" w:rsidR="0038099A" w:rsidRDefault="0038099A" w:rsidP="004C3BCC">
      <w:pPr>
        <w:jc w:val="both"/>
        <w:rPr>
          <w:rFonts w:ascii="Arial" w:hAnsi="Arial" w:cs="Arial"/>
          <w:b/>
          <w:bCs/>
          <w:sz w:val="26"/>
          <w:szCs w:val="26"/>
          <w:rtl/>
        </w:rPr>
      </w:pPr>
    </w:p>
    <w:p w14:paraId="1B996746" w14:textId="77777777" w:rsidR="0038099A" w:rsidRDefault="0038099A">
      <w:pPr>
        <w:bidi w:val="0"/>
        <w:rPr>
          <w:rFonts w:ascii="Arial" w:hAnsi="Arial" w:cs="Arial"/>
          <w:b/>
          <w:bCs/>
          <w:sz w:val="26"/>
          <w:szCs w:val="26"/>
          <w:rtl/>
        </w:rPr>
      </w:pPr>
      <w:r>
        <w:rPr>
          <w:rFonts w:ascii="Arial" w:hAnsi="Arial" w:cs="Arial"/>
          <w:b/>
          <w:bCs/>
          <w:sz w:val="26"/>
          <w:szCs w:val="26"/>
          <w:rtl/>
        </w:rPr>
        <w:br w:type="page"/>
      </w:r>
    </w:p>
    <w:p w14:paraId="03BE3CD4" w14:textId="77777777" w:rsidR="004C3BCC" w:rsidRPr="00397390" w:rsidRDefault="004C3BCC" w:rsidP="004C3BCC">
      <w:pPr>
        <w:jc w:val="both"/>
        <w:rPr>
          <w:rFonts w:ascii="Arial" w:hAnsi="Arial" w:cs="Arial"/>
          <w:b/>
          <w:bCs/>
          <w:sz w:val="27"/>
          <w:szCs w:val="27"/>
          <w:rtl/>
        </w:rPr>
      </w:pPr>
      <w:r>
        <w:rPr>
          <w:rFonts w:ascii="Arial" w:hAnsi="Arial" w:cs="Arial" w:hint="cs"/>
          <w:b/>
          <w:bCs/>
          <w:sz w:val="27"/>
          <w:szCs w:val="27"/>
          <w:rtl/>
        </w:rPr>
        <w:lastRenderedPageBreak/>
        <w:t>כא</w:t>
      </w:r>
      <w:r w:rsidRPr="00397390">
        <w:rPr>
          <w:rFonts w:ascii="Arial" w:hAnsi="Arial" w:cs="Arial" w:hint="cs"/>
          <w:b/>
          <w:bCs/>
          <w:sz w:val="27"/>
          <w:szCs w:val="27"/>
          <w:rtl/>
        </w:rPr>
        <w:t>. יש למול אחר הנץ החמה. אמנם אם בגלל שלא ימולו מעלות השחר המילה תתעכב עד למחרת יש למול מעלות השחר.</w:t>
      </w:r>
    </w:p>
    <w:p w14:paraId="34304085" w14:textId="348FDA29" w:rsidR="004C3BCC" w:rsidRPr="003678EF" w:rsidRDefault="004C3BCC" w:rsidP="004C3BCC">
      <w:pPr>
        <w:jc w:val="both"/>
        <w:rPr>
          <w:rFonts w:ascii="Arial" w:hAnsi="Arial" w:cs="Arial"/>
          <w:b/>
          <w:bCs/>
          <w:sz w:val="27"/>
          <w:szCs w:val="27"/>
          <w:rtl/>
        </w:rPr>
      </w:pPr>
      <w:r w:rsidRPr="00397390">
        <w:rPr>
          <w:rFonts w:ascii="Arial" w:hAnsi="Arial" w:cs="Arial" w:hint="cs"/>
          <w:b/>
          <w:bCs/>
          <w:sz w:val="27"/>
          <w:szCs w:val="27"/>
          <w:rtl/>
        </w:rPr>
        <w:t>ובמקרה שהמילה תתאחר אחר חצות היום אם לא ימולו קודם הנץ החמה, מסתבר שעדיף למול קודם הנץ החמה כשיראה שהאיר המזרח ולא לאחר את המילה כל כ</w:t>
      </w:r>
      <w:r w:rsidR="0038099A">
        <w:rPr>
          <w:rFonts w:ascii="Arial" w:hAnsi="Arial" w:cs="Arial" w:hint="cs"/>
          <w:b/>
          <w:bCs/>
          <w:sz w:val="27"/>
          <w:szCs w:val="27"/>
          <w:rtl/>
        </w:rPr>
        <w:t>ך</w:t>
      </w:r>
      <w:r w:rsidRPr="00397390">
        <w:rPr>
          <w:rFonts w:ascii="Arial" w:hAnsi="Arial" w:cs="Arial" w:hint="cs"/>
          <w:b/>
          <w:bCs/>
          <w:sz w:val="27"/>
          <w:szCs w:val="27"/>
          <w:rtl/>
        </w:rPr>
        <w:t>.</w:t>
      </w:r>
    </w:p>
    <w:p w14:paraId="3A280E4D" w14:textId="60B250D4" w:rsidR="004C3BCC" w:rsidRPr="0038099A" w:rsidRDefault="0038099A" w:rsidP="004C3BCC">
      <w:pPr>
        <w:jc w:val="both"/>
        <w:rPr>
          <w:rFonts w:ascii="Arial" w:hAnsi="Arial" w:cs="Arial"/>
          <w:b/>
          <w:bCs/>
          <w:sz w:val="26"/>
          <w:szCs w:val="26"/>
          <w:rtl/>
        </w:rPr>
      </w:pPr>
      <w:r w:rsidRPr="0038099A">
        <w:rPr>
          <w:rFonts w:ascii="Arial" w:hAnsi="Arial" w:cs="Arial" w:hint="cs"/>
          <w:b/>
          <w:bCs/>
          <w:sz w:val="26"/>
          <w:szCs w:val="26"/>
          <w:rtl/>
        </w:rPr>
        <w:t>ביאורים:</w:t>
      </w:r>
    </w:p>
    <w:p w14:paraId="2DB96D9A" w14:textId="33D3B826" w:rsidR="004C3BCC" w:rsidRDefault="004C3BCC" w:rsidP="004C3BCC">
      <w:pPr>
        <w:jc w:val="both"/>
        <w:rPr>
          <w:rFonts w:ascii="Arial" w:hAnsi="Arial" w:cs="Arial"/>
          <w:sz w:val="26"/>
          <w:szCs w:val="26"/>
        </w:rPr>
      </w:pPr>
      <w:r>
        <w:rPr>
          <w:rFonts w:ascii="Arial" w:hAnsi="Arial" w:cs="Arial" w:hint="cs"/>
          <w:sz w:val="26"/>
          <w:szCs w:val="26"/>
          <w:rtl/>
        </w:rPr>
        <w:t>איתא במגילה</w:t>
      </w:r>
      <w:r w:rsidRPr="00C7049B">
        <w:rPr>
          <w:rFonts w:ascii="Arial" w:hAnsi="Arial" w:cs="Arial" w:hint="cs"/>
          <w:rtl/>
        </w:rPr>
        <w:t xml:space="preserve"> (כ.) </w:t>
      </w:r>
      <w:r>
        <w:rPr>
          <w:rFonts w:ascii="Arial" w:hAnsi="Arial" w:cs="Arial" w:hint="cs"/>
          <w:sz w:val="26"/>
          <w:szCs w:val="26"/>
          <w:rtl/>
        </w:rPr>
        <w:t>מתני' אין קורין את המגילה ולא מלין כו' עד שתנץ החמה, וכולן שעשו משעלה עמוד השחר כשר.   ופרש"י</w:t>
      </w:r>
      <w:r w:rsidRPr="00C7049B">
        <w:rPr>
          <w:rFonts w:ascii="Arial" w:hAnsi="Arial" w:cs="Arial" w:hint="cs"/>
          <w:rtl/>
        </w:rPr>
        <w:t xml:space="preserve"> (בד"ה עד ובד"ה וכולן)</w:t>
      </w:r>
      <w:r>
        <w:rPr>
          <w:rFonts w:ascii="Arial" w:hAnsi="Arial" w:cs="Arial" w:hint="cs"/>
          <w:sz w:val="26"/>
          <w:szCs w:val="26"/>
          <w:rtl/>
        </w:rPr>
        <w:t>: "עד הנה"ח, שיצא מספק לילה. וכולן שעשו כו', דמעה"ש יממא הוא, אבל לפי שאין הכל בקיאים בו צריכין להמתין עד הנה"ח".</w:t>
      </w:r>
    </w:p>
    <w:p w14:paraId="3DAE6751" w14:textId="77777777" w:rsidR="004C3BCC" w:rsidRDefault="004C3BCC" w:rsidP="004C3BCC">
      <w:pPr>
        <w:jc w:val="both"/>
        <w:rPr>
          <w:rFonts w:ascii="Arial" w:hAnsi="Arial" w:cs="Arial"/>
          <w:sz w:val="26"/>
          <w:szCs w:val="26"/>
          <w:rtl/>
        </w:rPr>
      </w:pPr>
      <w:r>
        <w:rPr>
          <w:rFonts w:ascii="Arial" w:hAnsi="Arial" w:cs="Arial" w:hint="cs"/>
          <w:sz w:val="26"/>
          <w:szCs w:val="26"/>
          <w:rtl/>
        </w:rPr>
        <w:t>הרי"ף</w:t>
      </w:r>
      <w:r w:rsidRPr="00C7049B">
        <w:rPr>
          <w:rFonts w:ascii="Arial" w:hAnsi="Arial" w:cs="Arial" w:hint="cs"/>
          <w:rtl/>
        </w:rPr>
        <w:t xml:space="preserve"> (ו: בדפיו) </w:t>
      </w:r>
      <w:r>
        <w:rPr>
          <w:rFonts w:ascii="Arial" w:hAnsi="Arial" w:cs="Arial" w:hint="cs"/>
          <w:sz w:val="26"/>
          <w:szCs w:val="26"/>
          <w:rtl/>
        </w:rPr>
        <w:t>הביא את המשנה כצורתה, הרי שס"ל שלכתחילה יש למול מהנה"ח, ומ"מ אם מל מעלה"ש יי"ח. וכ"נ מדברי הרמב"ם</w:t>
      </w:r>
      <w:r w:rsidRPr="00C7049B">
        <w:rPr>
          <w:rFonts w:ascii="Arial" w:hAnsi="Arial" w:cs="Arial" w:hint="cs"/>
          <w:rtl/>
        </w:rPr>
        <w:t xml:space="preserve"> (פ"א מהל' מילה ה"ח)</w:t>
      </w:r>
      <w:r>
        <w:rPr>
          <w:rFonts w:ascii="Arial" w:hAnsi="Arial" w:cs="Arial" w:hint="cs"/>
          <w:sz w:val="26"/>
          <w:szCs w:val="26"/>
          <w:rtl/>
        </w:rPr>
        <w:t>, הרא"ש</w:t>
      </w:r>
      <w:r w:rsidRPr="009709E1">
        <w:rPr>
          <w:rFonts w:ascii="Arial" w:hAnsi="Arial" w:cs="Arial" w:hint="cs"/>
          <w:rtl/>
        </w:rPr>
        <w:t xml:space="preserve"> (מגילה פ"ב סימן ז)</w:t>
      </w:r>
      <w:r>
        <w:rPr>
          <w:rFonts w:ascii="Arial" w:hAnsi="Arial" w:cs="Arial" w:hint="cs"/>
          <w:sz w:val="26"/>
          <w:szCs w:val="26"/>
          <w:rtl/>
        </w:rPr>
        <w:t>, המאורות</w:t>
      </w:r>
      <w:r w:rsidRPr="009709E1">
        <w:rPr>
          <w:rFonts w:ascii="Arial" w:hAnsi="Arial" w:cs="Arial" w:hint="cs"/>
          <w:rtl/>
        </w:rPr>
        <w:t xml:space="preserve"> (מגילה שם)</w:t>
      </w:r>
      <w:r>
        <w:rPr>
          <w:rFonts w:ascii="Arial" w:hAnsi="Arial" w:cs="Arial" w:hint="cs"/>
          <w:sz w:val="26"/>
          <w:szCs w:val="26"/>
          <w:rtl/>
        </w:rPr>
        <w:t>, ההשלמה</w:t>
      </w:r>
      <w:r w:rsidRPr="009709E1">
        <w:rPr>
          <w:rFonts w:ascii="Arial" w:hAnsi="Arial" w:cs="Arial" w:hint="cs"/>
          <w:rtl/>
        </w:rPr>
        <w:t xml:space="preserve"> (שם)</w:t>
      </w:r>
      <w:r>
        <w:rPr>
          <w:rFonts w:ascii="Arial" w:hAnsi="Arial" w:cs="Arial" w:hint="cs"/>
          <w:sz w:val="26"/>
          <w:szCs w:val="26"/>
          <w:rtl/>
        </w:rPr>
        <w:t>, ר' יהונתן מלוניל</w:t>
      </w:r>
      <w:r w:rsidRPr="009709E1">
        <w:rPr>
          <w:rFonts w:ascii="Arial" w:hAnsi="Arial" w:cs="Arial" w:hint="cs"/>
          <w:rtl/>
        </w:rPr>
        <w:t xml:space="preserve"> (שם)</w:t>
      </w:r>
      <w:r>
        <w:rPr>
          <w:rFonts w:ascii="Arial" w:hAnsi="Arial" w:cs="Arial" w:hint="cs"/>
          <w:sz w:val="26"/>
          <w:szCs w:val="26"/>
          <w:rtl/>
        </w:rPr>
        <w:t>, הראבי"ה</w:t>
      </w:r>
      <w:r w:rsidRPr="009709E1">
        <w:rPr>
          <w:rFonts w:ascii="Arial" w:hAnsi="Arial" w:cs="Arial" w:hint="cs"/>
          <w:rtl/>
        </w:rPr>
        <w:t xml:space="preserve"> (סימן תקע)</w:t>
      </w:r>
      <w:r>
        <w:rPr>
          <w:rFonts w:ascii="Arial" w:hAnsi="Arial" w:cs="Arial" w:hint="cs"/>
          <w:sz w:val="26"/>
          <w:szCs w:val="26"/>
          <w:rtl/>
        </w:rPr>
        <w:t>, הסמ"ג</w:t>
      </w:r>
      <w:r w:rsidRPr="009709E1">
        <w:rPr>
          <w:rFonts w:ascii="Arial" w:hAnsi="Arial" w:cs="Arial" w:hint="cs"/>
          <w:rtl/>
        </w:rPr>
        <w:t xml:space="preserve"> (עשין כח)</w:t>
      </w:r>
      <w:r>
        <w:rPr>
          <w:rFonts w:ascii="Arial" w:hAnsi="Arial" w:cs="Arial" w:hint="cs"/>
          <w:sz w:val="26"/>
          <w:szCs w:val="26"/>
          <w:rtl/>
        </w:rPr>
        <w:t>, האגודה</w:t>
      </w:r>
      <w:r w:rsidRPr="009709E1">
        <w:rPr>
          <w:rFonts w:ascii="Arial" w:hAnsi="Arial" w:cs="Arial" w:hint="cs"/>
          <w:rtl/>
        </w:rPr>
        <w:t xml:space="preserve"> (מגילה שם)</w:t>
      </w:r>
      <w:r>
        <w:rPr>
          <w:rFonts w:ascii="Arial" w:hAnsi="Arial" w:cs="Arial" w:hint="cs"/>
          <w:sz w:val="26"/>
          <w:szCs w:val="26"/>
          <w:rtl/>
        </w:rPr>
        <w:t>, האהל מועד</w:t>
      </w:r>
      <w:r w:rsidRPr="009709E1">
        <w:rPr>
          <w:rFonts w:ascii="Arial" w:hAnsi="Arial" w:cs="Arial" w:hint="cs"/>
          <w:rtl/>
        </w:rPr>
        <w:t xml:space="preserve"> (שער מו"ק ד</w:t>
      </w:r>
      <w:r>
        <w:rPr>
          <w:rFonts w:ascii="Arial" w:hAnsi="Arial" w:cs="Arial" w:hint="cs"/>
          <w:rtl/>
        </w:rPr>
        <w:t>"</w:t>
      </w:r>
      <w:r w:rsidRPr="009709E1">
        <w:rPr>
          <w:rFonts w:ascii="Arial" w:hAnsi="Arial" w:cs="Arial" w:hint="cs"/>
          <w:rtl/>
        </w:rPr>
        <w:t xml:space="preserve">ב) </w:t>
      </w:r>
      <w:r>
        <w:rPr>
          <w:rFonts w:ascii="Arial" w:hAnsi="Arial" w:cs="Arial" w:hint="cs"/>
          <w:sz w:val="26"/>
          <w:szCs w:val="26"/>
          <w:rtl/>
        </w:rPr>
        <w:t>והשבלי הלקט</w:t>
      </w:r>
      <w:r w:rsidRPr="009709E1">
        <w:rPr>
          <w:rFonts w:ascii="Arial" w:hAnsi="Arial" w:cs="Arial" w:hint="cs"/>
          <w:rtl/>
        </w:rPr>
        <w:t xml:space="preserve"> (הל' מילה</w:t>
      </w:r>
      <w:r w:rsidRPr="009709E1">
        <w:rPr>
          <w:rFonts w:ascii="Arial" w:hAnsi="Arial" w:cs="Arial"/>
          <w:rtl/>
        </w:rPr>
        <w:t xml:space="preserve"> </w:t>
      </w:r>
      <w:r w:rsidRPr="009709E1">
        <w:rPr>
          <w:rFonts w:ascii="Arial" w:hAnsi="Arial" w:cs="Arial" w:hint="cs"/>
          <w:rtl/>
        </w:rPr>
        <w:t>סימן א)</w:t>
      </w:r>
      <w:r>
        <w:rPr>
          <w:rFonts w:ascii="Arial" w:hAnsi="Arial" w:cs="Arial" w:hint="cs"/>
          <w:sz w:val="26"/>
          <w:szCs w:val="26"/>
          <w:rtl/>
        </w:rPr>
        <w:t>.</w:t>
      </w:r>
    </w:p>
    <w:p w14:paraId="66BE5502" w14:textId="77777777" w:rsidR="004C3BCC" w:rsidRDefault="004C3BCC" w:rsidP="004C3BCC">
      <w:pPr>
        <w:jc w:val="both"/>
        <w:rPr>
          <w:rFonts w:ascii="Arial" w:hAnsi="Arial" w:cs="Arial"/>
          <w:sz w:val="26"/>
          <w:szCs w:val="26"/>
          <w:rtl/>
        </w:rPr>
      </w:pPr>
      <w:r>
        <w:rPr>
          <w:rFonts w:ascii="Arial" w:hAnsi="Arial" w:cs="Arial" w:hint="cs"/>
          <w:sz w:val="26"/>
          <w:szCs w:val="26"/>
          <w:rtl/>
        </w:rPr>
        <w:t>אמנם המהר"ם בן ברוך</w:t>
      </w:r>
      <w:r w:rsidRPr="009709E1">
        <w:rPr>
          <w:rFonts w:ascii="Arial" w:hAnsi="Arial" w:cs="Arial" w:hint="cs"/>
          <w:rtl/>
        </w:rPr>
        <w:t xml:space="preserve"> (בשו"ת ח"ב סימן קמט) </w:t>
      </w:r>
      <w:r>
        <w:rPr>
          <w:rFonts w:ascii="Arial" w:hAnsi="Arial" w:cs="Arial" w:hint="cs"/>
          <w:sz w:val="26"/>
          <w:szCs w:val="26"/>
          <w:rtl/>
        </w:rPr>
        <w:t>ס"ל שאף לכתח' ניתן למול מעלה"ש (ומה שהמשנה נקטה כשר דמשמע בדיעבד לאו דוקא).</w:t>
      </w:r>
    </w:p>
    <w:p w14:paraId="2ED00B9D" w14:textId="77777777" w:rsidR="004C3BCC" w:rsidRDefault="004C3BCC" w:rsidP="004C3BCC">
      <w:pPr>
        <w:jc w:val="both"/>
        <w:rPr>
          <w:rFonts w:ascii="Arial" w:hAnsi="Arial" w:cs="Arial"/>
          <w:sz w:val="26"/>
          <w:szCs w:val="26"/>
          <w:rtl/>
        </w:rPr>
      </w:pPr>
      <w:r>
        <w:rPr>
          <w:rFonts w:ascii="Arial" w:hAnsi="Arial" w:cs="Arial" w:hint="cs"/>
          <w:sz w:val="26"/>
          <w:szCs w:val="26"/>
          <w:rtl/>
        </w:rPr>
        <w:t>הטור</w:t>
      </w:r>
      <w:r w:rsidRPr="00D039FE">
        <w:rPr>
          <w:rFonts w:ascii="Arial" w:hAnsi="Arial" w:cs="Arial" w:hint="cs"/>
          <w:rtl/>
        </w:rPr>
        <w:t xml:space="preserve"> (יו"ד סימן רסב) </w:t>
      </w:r>
      <w:r>
        <w:rPr>
          <w:rFonts w:ascii="Arial" w:hAnsi="Arial" w:cs="Arial" w:hint="cs"/>
          <w:sz w:val="26"/>
          <w:szCs w:val="26"/>
          <w:rtl/>
        </w:rPr>
        <w:t>כתב: "זמן המילה ביום השמיני ללידתו וביום ולא בלילה, ומשעלה עמוד השחר של יום הוא תחילת זמנה, וכל היום כשר למילה אלא שזריזין מקדימין למצוות".   והקשו הנו"כ עליו</w:t>
      </w:r>
      <w:r w:rsidRPr="00D039FE">
        <w:rPr>
          <w:rFonts w:ascii="Arial" w:hAnsi="Arial" w:cs="Arial" w:hint="cs"/>
          <w:rtl/>
        </w:rPr>
        <w:t xml:space="preserve"> (ב"י, ב"ח, פרישה) </w:t>
      </w:r>
      <w:r>
        <w:rPr>
          <w:rFonts w:ascii="Arial" w:hAnsi="Arial" w:cs="Arial" w:hint="cs"/>
          <w:sz w:val="26"/>
          <w:szCs w:val="26"/>
          <w:rtl/>
        </w:rPr>
        <w:t>שמשמע ממנו שאף לכתח' ניתן למול מעלה"ש והרי מהמשנה מבואר שזה רק בדיעבד</w:t>
      </w:r>
      <w:r>
        <w:rPr>
          <w:rStyle w:val="a9"/>
          <w:rFonts w:ascii="Arial" w:hAnsi="Arial" w:cs="Arial"/>
          <w:sz w:val="26"/>
          <w:szCs w:val="26"/>
          <w:rtl/>
        </w:rPr>
        <w:footnoteReference w:id="74"/>
      </w:r>
      <w:r>
        <w:rPr>
          <w:rFonts w:ascii="Arial" w:hAnsi="Arial" w:cs="Arial" w:hint="cs"/>
          <w:sz w:val="26"/>
          <w:szCs w:val="26"/>
          <w:rtl/>
        </w:rPr>
        <w:t xml:space="preserve">.   אך לפי מה שראינו מהמהר"ם </w:t>
      </w:r>
      <w:r>
        <w:rPr>
          <w:rFonts w:ascii="Arial" w:hAnsi="Arial" w:cs="Arial" w:hint="cs"/>
          <w:sz w:val="26"/>
          <w:szCs w:val="26"/>
          <w:rtl/>
        </w:rPr>
        <w:lastRenderedPageBreak/>
        <w:t>אין כאן קושיא, שהטור ס"ל כמהר"ם שאף לכתח' ניתן למול מעה"ש, וכ"כ בס' הברית</w:t>
      </w:r>
      <w:r w:rsidRPr="00D039FE">
        <w:rPr>
          <w:rFonts w:ascii="Arial" w:hAnsi="Arial" w:cs="Arial" w:hint="cs"/>
          <w:rtl/>
        </w:rPr>
        <w:t xml:space="preserve"> (</w:t>
      </w:r>
      <w:r>
        <w:rPr>
          <w:rFonts w:ascii="Arial" w:hAnsi="Arial" w:cs="Arial" w:hint="cs"/>
          <w:rtl/>
        </w:rPr>
        <w:t xml:space="preserve">סימן </w:t>
      </w:r>
      <w:r w:rsidRPr="00D039FE">
        <w:rPr>
          <w:rFonts w:ascii="Arial" w:hAnsi="Arial" w:cs="Arial" w:hint="cs"/>
          <w:rtl/>
        </w:rPr>
        <w:t xml:space="preserve">רסב </w:t>
      </w:r>
      <w:r>
        <w:rPr>
          <w:rFonts w:ascii="Arial" w:hAnsi="Arial" w:cs="Arial" w:hint="cs"/>
          <w:rtl/>
        </w:rPr>
        <w:t>ס"ק</w:t>
      </w:r>
      <w:r w:rsidRPr="00D039FE">
        <w:rPr>
          <w:rFonts w:ascii="Arial" w:hAnsi="Arial" w:cs="Arial" w:hint="cs"/>
          <w:rtl/>
        </w:rPr>
        <w:t xml:space="preserve"> ד)</w:t>
      </w:r>
      <w:r>
        <w:rPr>
          <w:rFonts w:ascii="Arial" w:hAnsi="Arial" w:cs="Arial" w:hint="cs"/>
          <w:sz w:val="26"/>
          <w:szCs w:val="26"/>
          <w:rtl/>
        </w:rPr>
        <w:t>.</w:t>
      </w:r>
      <w:r w:rsidRPr="00543131">
        <w:rPr>
          <w:rFonts w:ascii="Arial" w:hAnsi="Arial" w:cs="Arial" w:hint="cs"/>
          <w:sz w:val="26"/>
          <w:szCs w:val="26"/>
          <w:rtl/>
        </w:rPr>
        <w:t xml:space="preserve"> </w:t>
      </w:r>
      <w:r>
        <w:rPr>
          <w:rFonts w:ascii="Arial" w:hAnsi="Arial" w:cs="Arial" w:hint="cs"/>
          <w:sz w:val="26"/>
          <w:szCs w:val="26"/>
          <w:rtl/>
        </w:rPr>
        <w:t>וכ"נ מקיצור פסקי הרא"ש</w:t>
      </w:r>
      <w:r w:rsidRPr="00543131">
        <w:rPr>
          <w:rFonts w:ascii="Arial" w:hAnsi="Arial" w:cs="Arial" w:hint="cs"/>
          <w:rtl/>
        </w:rPr>
        <w:t xml:space="preserve"> (שם) </w:t>
      </w:r>
      <w:r>
        <w:rPr>
          <w:rFonts w:ascii="Arial" w:hAnsi="Arial" w:cs="Arial" w:hint="cs"/>
          <w:sz w:val="26"/>
          <w:szCs w:val="26"/>
          <w:rtl/>
        </w:rPr>
        <w:t>שהוא השמיט מדברי הרא"ש את הדין שלא למול לכתח' קודם הנה"ח.</w:t>
      </w:r>
    </w:p>
    <w:p w14:paraId="7E5A505C" w14:textId="77777777" w:rsidR="004C3BCC" w:rsidRDefault="004C3BCC" w:rsidP="004C3BCC">
      <w:pPr>
        <w:jc w:val="both"/>
        <w:rPr>
          <w:rFonts w:ascii="Arial" w:hAnsi="Arial" w:cs="Arial"/>
          <w:sz w:val="26"/>
          <w:szCs w:val="26"/>
          <w:rtl/>
        </w:rPr>
      </w:pPr>
      <w:r>
        <w:rPr>
          <w:rFonts w:ascii="Arial" w:hAnsi="Arial" w:cs="Arial" w:hint="cs"/>
          <w:sz w:val="26"/>
          <w:szCs w:val="26"/>
          <w:rtl/>
        </w:rPr>
        <w:t>וכדעה הזאת כן נר' דס"ל לראשונים: השאלתות</w:t>
      </w:r>
      <w:r w:rsidRPr="00D039FE">
        <w:rPr>
          <w:rFonts w:ascii="Arial" w:hAnsi="Arial" w:cs="Arial" w:hint="cs"/>
          <w:rtl/>
        </w:rPr>
        <w:t xml:space="preserve"> (שמות שאילתא י ו</w:t>
      </w:r>
      <w:r>
        <w:rPr>
          <w:rFonts w:ascii="Arial" w:hAnsi="Arial" w:cs="Arial" w:hint="cs"/>
          <w:rtl/>
        </w:rPr>
        <w:t>-</w:t>
      </w:r>
      <w:r w:rsidRPr="00D039FE">
        <w:rPr>
          <w:rFonts w:ascii="Arial" w:hAnsi="Arial" w:cs="Arial" w:hint="cs"/>
          <w:rtl/>
        </w:rPr>
        <w:t xml:space="preserve"> לז)</w:t>
      </w:r>
      <w:r>
        <w:rPr>
          <w:rFonts w:ascii="Arial" w:hAnsi="Arial" w:cs="Arial" w:hint="cs"/>
          <w:sz w:val="26"/>
          <w:szCs w:val="26"/>
          <w:rtl/>
        </w:rPr>
        <w:t>, האו"ז</w:t>
      </w:r>
      <w:r w:rsidRPr="00B15933">
        <w:rPr>
          <w:rFonts w:ascii="Arial" w:hAnsi="Arial" w:cs="Arial" w:hint="cs"/>
          <w:rtl/>
        </w:rPr>
        <w:t xml:space="preserve"> (הל' מילה סימן צו)</w:t>
      </w:r>
      <w:r>
        <w:rPr>
          <w:rFonts w:ascii="Arial" w:hAnsi="Arial" w:cs="Arial" w:hint="cs"/>
          <w:sz w:val="26"/>
          <w:szCs w:val="26"/>
          <w:rtl/>
        </w:rPr>
        <w:t>, היראים</w:t>
      </w:r>
      <w:r w:rsidRPr="00B15933">
        <w:rPr>
          <w:rFonts w:ascii="Arial" w:hAnsi="Arial" w:cs="Arial" w:hint="cs"/>
          <w:rtl/>
        </w:rPr>
        <w:t xml:space="preserve"> (סימן תב)</w:t>
      </w:r>
      <w:r>
        <w:rPr>
          <w:rFonts w:ascii="Arial" w:hAnsi="Arial" w:cs="Arial" w:hint="cs"/>
          <w:sz w:val="26"/>
          <w:szCs w:val="26"/>
          <w:rtl/>
        </w:rPr>
        <w:t>, האור"ח</w:t>
      </w:r>
      <w:r w:rsidRPr="00B15933">
        <w:rPr>
          <w:rFonts w:ascii="Arial" w:hAnsi="Arial" w:cs="Arial" w:hint="cs"/>
          <w:rtl/>
        </w:rPr>
        <w:t xml:space="preserve"> (הל' מילה סימן א) </w:t>
      </w:r>
      <w:r>
        <w:rPr>
          <w:rFonts w:ascii="Arial" w:hAnsi="Arial" w:cs="Arial" w:hint="cs"/>
          <w:sz w:val="26"/>
          <w:szCs w:val="26"/>
          <w:rtl/>
        </w:rPr>
        <w:t>והתניא רבתי</w:t>
      </w:r>
      <w:r w:rsidRPr="00B15933">
        <w:rPr>
          <w:rFonts w:ascii="Arial" w:hAnsi="Arial" w:cs="Arial" w:hint="cs"/>
          <w:rtl/>
        </w:rPr>
        <w:t xml:space="preserve"> (סימן צב)</w:t>
      </w:r>
      <w:r>
        <w:rPr>
          <w:rFonts w:ascii="Arial" w:hAnsi="Arial" w:cs="Arial" w:hint="cs"/>
          <w:sz w:val="26"/>
          <w:szCs w:val="26"/>
          <w:rtl/>
        </w:rPr>
        <w:t>, שהרי הם השמיטו את הדין שלא למול קודם הנה"ח, אלא שאין זה מוכרח.</w:t>
      </w:r>
    </w:p>
    <w:p w14:paraId="69C9E0D1" w14:textId="77777777" w:rsidR="004C3BCC" w:rsidRDefault="004C3BCC" w:rsidP="004C3BCC">
      <w:pPr>
        <w:jc w:val="both"/>
        <w:rPr>
          <w:rFonts w:ascii="Arial" w:hAnsi="Arial" w:cs="Arial"/>
          <w:sz w:val="26"/>
          <w:szCs w:val="26"/>
          <w:rtl/>
        </w:rPr>
      </w:pPr>
      <w:r>
        <w:rPr>
          <w:rFonts w:ascii="Arial" w:hAnsi="Arial" w:cs="Arial" w:hint="cs"/>
          <w:sz w:val="26"/>
          <w:szCs w:val="26"/>
          <w:rtl/>
        </w:rPr>
        <w:t>הרש"ל</w:t>
      </w:r>
      <w:r w:rsidRPr="00192F0A">
        <w:rPr>
          <w:rFonts w:ascii="Arial" w:hAnsi="Arial" w:cs="Arial" w:hint="cs"/>
          <w:rtl/>
        </w:rPr>
        <w:t xml:space="preserve"> (מובא בדרישה </w:t>
      </w:r>
      <w:r>
        <w:rPr>
          <w:rFonts w:ascii="Arial" w:hAnsi="Arial" w:cs="Arial" w:hint="cs"/>
          <w:rtl/>
        </w:rPr>
        <w:t xml:space="preserve">סימן </w:t>
      </w:r>
      <w:r w:rsidRPr="00192F0A">
        <w:rPr>
          <w:rFonts w:ascii="Arial" w:hAnsi="Arial" w:cs="Arial" w:hint="cs"/>
          <w:rtl/>
        </w:rPr>
        <w:t xml:space="preserve">רסב ס"ק א) </w:t>
      </w:r>
      <w:r>
        <w:rPr>
          <w:rFonts w:ascii="Arial" w:hAnsi="Arial" w:cs="Arial" w:hint="cs"/>
          <w:sz w:val="26"/>
          <w:szCs w:val="26"/>
          <w:rtl/>
        </w:rPr>
        <w:t>ס"ל שמעלה"ש מותר למול אם יש צורך גדול, וכגון מי שיש לו עסק באותו יום מוטב שימול מעלה"ש ולא ימתין עד שיעשה את העסק. ובס' הברית</w:t>
      </w:r>
      <w:r w:rsidRPr="00BA0418">
        <w:rPr>
          <w:rFonts w:ascii="Arial" w:hAnsi="Arial" w:cs="Arial" w:hint="cs"/>
          <w:rtl/>
        </w:rPr>
        <w:t xml:space="preserve"> (סימן רסד אות ג) </w:t>
      </w:r>
      <w:r>
        <w:rPr>
          <w:rFonts w:ascii="Arial" w:hAnsi="Arial" w:cs="Arial" w:hint="cs"/>
          <w:sz w:val="26"/>
          <w:szCs w:val="26"/>
          <w:rtl/>
        </w:rPr>
        <w:t>כתב שכן משמע מפיה"מ של הרמב"ם</w:t>
      </w:r>
      <w:r w:rsidRPr="00BA0418">
        <w:rPr>
          <w:rFonts w:ascii="Arial" w:hAnsi="Arial" w:cs="Arial" w:hint="cs"/>
          <w:rtl/>
        </w:rPr>
        <w:t xml:space="preserve"> (מגילה סוף פ"ב) </w:t>
      </w:r>
      <w:r>
        <w:rPr>
          <w:rFonts w:ascii="Arial" w:hAnsi="Arial" w:cs="Arial" w:hint="cs"/>
          <w:sz w:val="26"/>
          <w:szCs w:val="26"/>
          <w:rtl/>
        </w:rPr>
        <w:t xml:space="preserve">לפי גירסת הרב קאפח שכתב: "וכל זה למי שעבר ועשה </w:t>
      </w:r>
      <w:r w:rsidRPr="00AE40E3">
        <w:rPr>
          <w:rFonts w:ascii="Arial" w:hAnsi="Arial" w:cs="Arial" w:hint="cs"/>
          <w:b/>
          <w:bCs/>
          <w:sz w:val="26"/>
          <w:szCs w:val="26"/>
          <w:rtl/>
        </w:rPr>
        <w:t>ובשעת הדחק</w:t>
      </w:r>
      <w:r>
        <w:rPr>
          <w:rFonts w:ascii="Arial" w:hAnsi="Arial" w:cs="Arial" w:hint="cs"/>
          <w:sz w:val="26"/>
          <w:szCs w:val="26"/>
          <w:rtl/>
        </w:rPr>
        <w:t xml:space="preserve"> אבל לכתח' אחרי עלות השמש", הרי שבשעת הדחק יש להקדים ולמול בעה"ש.</w:t>
      </w:r>
    </w:p>
    <w:p w14:paraId="00C29476" w14:textId="77777777" w:rsidR="004C3BCC" w:rsidRDefault="004C3BCC" w:rsidP="004C3BCC">
      <w:pPr>
        <w:jc w:val="both"/>
        <w:rPr>
          <w:rFonts w:ascii="Arial" w:hAnsi="Arial" w:cs="Arial"/>
          <w:sz w:val="26"/>
          <w:szCs w:val="26"/>
          <w:rtl/>
        </w:rPr>
      </w:pPr>
      <w:r>
        <w:rPr>
          <w:rFonts w:ascii="Arial" w:hAnsi="Arial" w:cs="Arial" w:hint="cs"/>
          <w:sz w:val="26"/>
          <w:szCs w:val="26"/>
          <w:rtl/>
        </w:rPr>
        <w:t>היעב"ץ</w:t>
      </w:r>
      <w:r w:rsidRPr="00AB79D6">
        <w:rPr>
          <w:rFonts w:ascii="Arial" w:hAnsi="Arial" w:cs="Arial" w:hint="cs"/>
          <w:rtl/>
        </w:rPr>
        <w:t xml:space="preserve"> (מגדל עז נחל שישי סעיף ב) </w:t>
      </w:r>
      <w:r>
        <w:rPr>
          <w:rFonts w:ascii="Arial" w:hAnsi="Arial" w:cs="Arial" w:hint="cs"/>
          <w:sz w:val="26"/>
          <w:szCs w:val="26"/>
          <w:rtl/>
        </w:rPr>
        <w:t>והראשון לציון</w:t>
      </w:r>
      <w:r w:rsidRPr="00AB79D6">
        <w:rPr>
          <w:rFonts w:ascii="Arial" w:hAnsi="Arial" w:cs="Arial" w:hint="cs"/>
          <w:rtl/>
        </w:rPr>
        <w:t xml:space="preserve"> (רסב, א) </w:t>
      </w:r>
      <w:r>
        <w:rPr>
          <w:rFonts w:ascii="Arial" w:hAnsi="Arial" w:cs="Arial" w:hint="cs"/>
          <w:sz w:val="26"/>
          <w:szCs w:val="26"/>
          <w:rtl/>
        </w:rPr>
        <w:t>כתבו שאם לא ימולו בעלה"ש יצטרכו לדחות את המילה ליום אחר, הרי שיש למול בעלה"ש.</w:t>
      </w:r>
    </w:p>
    <w:p w14:paraId="43C620E0" w14:textId="77777777" w:rsidR="004C3BCC" w:rsidRDefault="004C3BCC" w:rsidP="004C3BCC">
      <w:pPr>
        <w:jc w:val="both"/>
        <w:rPr>
          <w:rFonts w:ascii="Arial" w:hAnsi="Arial" w:cs="Arial"/>
          <w:sz w:val="26"/>
          <w:szCs w:val="26"/>
          <w:rtl/>
        </w:rPr>
      </w:pPr>
      <w:r>
        <w:rPr>
          <w:rFonts w:ascii="Arial" w:hAnsi="Arial" w:cs="Arial" w:hint="cs"/>
          <w:sz w:val="26"/>
          <w:szCs w:val="26"/>
          <w:rtl/>
        </w:rPr>
        <w:t>הרש"ש</w:t>
      </w:r>
      <w:r w:rsidRPr="00AB79D6">
        <w:rPr>
          <w:rFonts w:ascii="Arial" w:hAnsi="Arial" w:cs="Arial" w:hint="cs"/>
          <w:rtl/>
        </w:rPr>
        <w:t xml:space="preserve"> (מגילה כ.) </w:t>
      </w:r>
      <w:r>
        <w:rPr>
          <w:rFonts w:ascii="Arial" w:hAnsi="Arial" w:cs="Arial" w:hint="cs"/>
          <w:sz w:val="26"/>
          <w:szCs w:val="26"/>
          <w:rtl/>
        </w:rPr>
        <w:t>כתב שנראה לו שעלה"ש שנאמר אצלנו הכוונה להאיר המזרח.   אמנם דבריו צ"ע, שמניין לנו לומר שהכוונה כאן אחרת מכל המקומות בש"ס בלי מקור וראיה, והיאך כל הראשונים והאחרונים כתבו כאן עלה"ש בלי לומר שאין הכוונה כאן לעלוה"ש שבכל מקום, ואף הערוה"ש</w:t>
      </w:r>
      <w:r w:rsidRPr="00AB79D6">
        <w:rPr>
          <w:rFonts w:ascii="Arial" w:hAnsi="Arial" w:cs="Arial" w:hint="cs"/>
          <w:rtl/>
        </w:rPr>
        <w:t xml:space="preserve"> (</w:t>
      </w:r>
      <w:r>
        <w:rPr>
          <w:rFonts w:ascii="Arial" w:hAnsi="Arial" w:cs="Arial" w:hint="cs"/>
          <w:rtl/>
        </w:rPr>
        <w:t xml:space="preserve">סימן </w:t>
      </w:r>
      <w:r w:rsidRPr="00AB79D6">
        <w:rPr>
          <w:rFonts w:ascii="Arial" w:hAnsi="Arial" w:cs="Arial" w:hint="cs"/>
          <w:rtl/>
        </w:rPr>
        <w:t>רסב אותיות ו</w:t>
      </w:r>
      <w:r>
        <w:rPr>
          <w:rFonts w:ascii="Arial" w:hAnsi="Arial" w:cs="Arial" w:hint="cs"/>
          <w:rtl/>
        </w:rPr>
        <w:t xml:space="preserve"> </w:t>
      </w:r>
      <w:r w:rsidRPr="00AB79D6">
        <w:rPr>
          <w:rFonts w:ascii="Arial" w:hAnsi="Arial" w:cs="Arial" w:hint="cs"/>
          <w:rtl/>
        </w:rPr>
        <w:t>-</w:t>
      </w:r>
      <w:r>
        <w:rPr>
          <w:rFonts w:ascii="Arial" w:hAnsi="Arial" w:cs="Arial" w:hint="cs"/>
          <w:rtl/>
        </w:rPr>
        <w:t xml:space="preserve"> </w:t>
      </w:r>
      <w:r w:rsidRPr="00AB79D6">
        <w:rPr>
          <w:rFonts w:ascii="Arial" w:hAnsi="Arial" w:cs="Arial" w:hint="cs"/>
          <w:rtl/>
        </w:rPr>
        <w:t xml:space="preserve">ז) </w:t>
      </w:r>
      <w:r>
        <w:rPr>
          <w:rFonts w:ascii="Arial" w:hAnsi="Arial" w:cs="Arial" w:hint="cs"/>
          <w:sz w:val="26"/>
          <w:szCs w:val="26"/>
          <w:rtl/>
        </w:rPr>
        <w:t>דחה את דבריו, ע"ש. וע"ע בשבט הלוי</w:t>
      </w:r>
      <w:r w:rsidRPr="00AB79D6">
        <w:rPr>
          <w:rFonts w:ascii="Arial" w:hAnsi="Arial" w:cs="Arial" w:hint="cs"/>
          <w:rtl/>
        </w:rPr>
        <w:t xml:space="preserve"> (ח"ה סימן קמז) </w:t>
      </w:r>
      <w:r>
        <w:rPr>
          <w:rFonts w:ascii="Arial" w:hAnsi="Arial" w:cs="Arial" w:hint="cs"/>
          <w:sz w:val="26"/>
          <w:szCs w:val="26"/>
          <w:rtl/>
        </w:rPr>
        <w:t>שכתב ליישב דברי הרש"ש.</w:t>
      </w:r>
    </w:p>
    <w:p w14:paraId="22E7F916" w14:textId="77777777" w:rsidR="004C3BCC" w:rsidRDefault="004C3BCC" w:rsidP="004C3BCC">
      <w:pPr>
        <w:jc w:val="both"/>
        <w:rPr>
          <w:rFonts w:ascii="Arial" w:hAnsi="Arial" w:cs="Arial"/>
          <w:sz w:val="26"/>
          <w:szCs w:val="26"/>
          <w:rtl/>
        </w:rPr>
      </w:pPr>
      <w:r>
        <w:rPr>
          <w:rFonts w:ascii="Arial" w:hAnsi="Arial" w:cs="Arial" w:hint="cs"/>
          <w:sz w:val="26"/>
          <w:szCs w:val="26"/>
          <w:rtl/>
        </w:rPr>
        <w:t>השלחן גבוה</w:t>
      </w:r>
      <w:r w:rsidRPr="00AB79D6">
        <w:rPr>
          <w:rFonts w:ascii="Arial" w:hAnsi="Arial" w:cs="Arial" w:hint="cs"/>
          <w:rtl/>
        </w:rPr>
        <w:t xml:space="preserve"> (</w:t>
      </w:r>
      <w:r>
        <w:rPr>
          <w:rFonts w:ascii="Arial" w:hAnsi="Arial" w:cs="Arial" w:hint="cs"/>
          <w:rtl/>
        </w:rPr>
        <w:t xml:space="preserve">סימן </w:t>
      </w:r>
      <w:r w:rsidRPr="00AB79D6">
        <w:rPr>
          <w:rFonts w:ascii="Arial" w:hAnsi="Arial" w:cs="Arial" w:hint="cs"/>
          <w:rtl/>
        </w:rPr>
        <w:t>רסב</w:t>
      </w:r>
      <w:r>
        <w:rPr>
          <w:rFonts w:ascii="Arial" w:hAnsi="Arial" w:cs="Arial" w:hint="cs"/>
          <w:rtl/>
        </w:rPr>
        <w:t xml:space="preserve"> ס"ק</w:t>
      </w:r>
      <w:r w:rsidRPr="00AB79D6">
        <w:rPr>
          <w:rFonts w:ascii="Arial" w:hAnsi="Arial" w:cs="Arial" w:hint="cs"/>
          <w:rtl/>
        </w:rPr>
        <w:t xml:space="preserve"> א) </w:t>
      </w:r>
      <w:r>
        <w:rPr>
          <w:rFonts w:ascii="Arial" w:hAnsi="Arial" w:cs="Arial" w:hint="cs"/>
          <w:sz w:val="26"/>
          <w:szCs w:val="26"/>
          <w:rtl/>
        </w:rPr>
        <w:t>סובר שרק מיד שעלה עמה"ש חשיב ספק יום ואין למול בו, אך אח"כ אם הוא בקיא ויודע שהגיע היום רשאי למול לכתח'.</w:t>
      </w:r>
    </w:p>
    <w:p w14:paraId="384B796A" w14:textId="77777777" w:rsidR="004C3BCC" w:rsidRDefault="004C3BCC" w:rsidP="004C3BCC">
      <w:pPr>
        <w:jc w:val="both"/>
        <w:rPr>
          <w:rFonts w:ascii="Arial" w:hAnsi="Arial" w:cs="Arial"/>
          <w:sz w:val="26"/>
          <w:szCs w:val="26"/>
          <w:rtl/>
        </w:rPr>
      </w:pPr>
      <w:r>
        <w:rPr>
          <w:rFonts w:ascii="Arial" w:hAnsi="Arial" w:cs="Arial" w:hint="cs"/>
          <w:sz w:val="26"/>
          <w:szCs w:val="26"/>
          <w:rtl/>
        </w:rPr>
        <w:lastRenderedPageBreak/>
        <w:t>אך השדי חמד</w:t>
      </w:r>
      <w:r w:rsidRPr="00AB79D6">
        <w:rPr>
          <w:rFonts w:ascii="Arial" w:hAnsi="Arial" w:cs="Arial" w:hint="cs"/>
          <w:rtl/>
        </w:rPr>
        <w:t xml:space="preserve"> (ח"ג עמ' 345) </w:t>
      </w:r>
      <w:r>
        <w:rPr>
          <w:rFonts w:ascii="Arial" w:hAnsi="Arial" w:cs="Arial" w:hint="cs"/>
          <w:sz w:val="26"/>
          <w:szCs w:val="26"/>
          <w:rtl/>
        </w:rPr>
        <w:t>חולק עליו, וס"ל שחז"ל אסרו למול מעלה"ש משום שלא בקיאים והם אסרו לכולם ללא חילוק בין האנשים.   וכתב עוד שיש המקילים בימינו מכיון שיש שעונים ואין כ"כ חשש לטעות, והוא פקפק בזה, ואף בס' כורת הברית</w:t>
      </w:r>
      <w:r w:rsidRPr="004D14BA">
        <w:rPr>
          <w:rFonts w:ascii="Arial" w:hAnsi="Arial" w:cs="Arial" w:hint="cs"/>
          <w:rtl/>
        </w:rPr>
        <w:t xml:space="preserve"> (</w:t>
      </w:r>
      <w:r>
        <w:rPr>
          <w:rFonts w:ascii="Arial" w:hAnsi="Arial" w:cs="Arial" w:hint="cs"/>
          <w:rtl/>
        </w:rPr>
        <w:t xml:space="preserve">סימן </w:t>
      </w:r>
      <w:r w:rsidRPr="004D14BA">
        <w:rPr>
          <w:rFonts w:ascii="Arial" w:hAnsi="Arial" w:cs="Arial" w:hint="cs"/>
          <w:rtl/>
        </w:rPr>
        <w:t xml:space="preserve">רסב ס"ק א) </w:t>
      </w:r>
      <w:r>
        <w:rPr>
          <w:rFonts w:ascii="Arial" w:hAnsi="Arial" w:cs="Arial" w:hint="cs"/>
          <w:sz w:val="26"/>
          <w:szCs w:val="26"/>
          <w:rtl/>
        </w:rPr>
        <w:t>כתב שאין להקל משום זה.</w:t>
      </w:r>
    </w:p>
    <w:p w14:paraId="0F1C582D" w14:textId="77777777" w:rsidR="004C3BCC" w:rsidRDefault="004C3BCC" w:rsidP="004C3BCC">
      <w:pPr>
        <w:jc w:val="both"/>
        <w:rPr>
          <w:rFonts w:ascii="Arial" w:hAnsi="Arial" w:cs="Arial"/>
          <w:sz w:val="26"/>
          <w:szCs w:val="26"/>
          <w:rtl/>
        </w:rPr>
      </w:pPr>
      <w:r>
        <w:rPr>
          <w:rFonts w:ascii="Arial" w:hAnsi="Arial" w:cs="Arial" w:hint="cs"/>
          <w:sz w:val="26"/>
          <w:szCs w:val="26"/>
          <w:rtl/>
        </w:rPr>
        <w:t>ולעניין הלכה, נר' פשוט שיש להחמיר לכתח' ולא למול קודם הנץ החמה, שהרי כן ס"ל לרוב הראשונים (וביניהם הרי"ף, הרא"ש והרמב"ם) והסכימו עימם הרבה מגדולי האחרונים</w:t>
      </w:r>
      <w:r w:rsidRPr="00C441AF">
        <w:rPr>
          <w:rFonts w:ascii="Arial" w:hAnsi="Arial" w:cs="Arial" w:hint="cs"/>
          <w:rtl/>
        </w:rPr>
        <w:t xml:space="preserve"> (הב"י, הב"ח, הט"ז, הערוה"ש ועוד)</w:t>
      </w:r>
      <w:r>
        <w:rPr>
          <w:rFonts w:ascii="Arial" w:hAnsi="Arial" w:cs="Arial" w:hint="cs"/>
          <w:sz w:val="26"/>
          <w:szCs w:val="26"/>
          <w:rtl/>
        </w:rPr>
        <w:t>, וכן מפני שכן משמע מפשט המשנה.</w:t>
      </w:r>
    </w:p>
    <w:p w14:paraId="74C9ED8A" w14:textId="77777777" w:rsidR="0038099A" w:rsidRDefault="004C3BCC" w:rsidP="004C3BCC">
      <w:pPr>
        <w:jc w:val="both"/>
        <w:rPr>
          <w:rFonts w:ascii="Arial" w:hAnsi="Arial" w:cs="Arial"/>
          <w:sz w:val="26"/>
          <w:szCs w:val="26"/>
          <w:rtl/>
        </w:rPr>
      </w:pPr>
      <w:r>
        <w:rPr>
          <w:rFonts w:ascii="Arial" w:hAnsi="Arial" w:cs="Arial" w:hint="cs"/>
          <w:sz w:val="26"/>
          <w:szCs w:val="26"/>
          <w:rtl/>
        </w:rPr>
        <w:t>אמנם אם המילה תתאחר עד למחרת אם לא ימולו מעלוה"ש, הרי שיש למול מעלוה"ש שהרי יש ראשונים שס"ל שלכתח' ניתן למול מעלה"ש ומכיון שזה דין דרבנן</w:t>
      </w:r>
      <w:r>
        <w:rPr>
          <w:rStyle w:val="a9"/>
          <w:rFonts w:ascii="Arial" w:hAnsi="Arial" w:cs="Arial"/>
          <w:sz w:val="26"/>
          <w:szCs w:val="26"/>
          <w:rtl/>
        </w:rPr>
        <w:footnoteReference w:id="75"/>
      </w:r>
      <w:r>
        <w:rPr>
          <w:rFonts w:ascii="Arial" w:hAnsi="Arial" w:cs="Arial" w:hint="cs"/>
          <w:sz w:val="26"/>
          <w:szCs w:val="26"/>
          <w:rtl/>
        </w:rPr>
        <w:t xml:space="preserve"> לכאו' יש לילך אחר המיקל, ובפרט שאם לא נמול נבטל איסור מדאו', וכ"כ בהדיא היעב"ץ והראשון לציון</w:t>
      </w:r>
      <w:r w:rsidRPr="00C441AF">
        <w:rPr>
          <w:rFonts w:ascii="Arial" w:hAnsi="Arial" w:cs="Arial" w:hint="cs"/>
          <w:rtl/>
        </w:rPr>
        <w:t xml:space="preserve"> (וכמו שכתבנו קודם)</w:t>
      </w:r>
      <w:r>
        <w:rPr>
          <w:rFonts w:ascii="Arial" w:hAnsi="Arial" w:cs="Arial" w:hint="cs"/>
          <w:sz w:val="26"/>
          <w:szCs w:val="26"/>
          <w:rtl/>
        </w:rPr>
        <w:t>, ומה עוד שיש לצרף את דעת הרש"ל.</w:t>
      </w:r>
    </w:p>
    <w:p w14:paraId="4D6F828D" w14:textId="5E516CDB" w:rsidR="004C3BCC" w:rsidRDefault="004C3BCC" w:rsidP="004C3BCC">
      <w:pPr>
        <w:jc w:val="both"/>
        <w:rPr>
          <w:rFonts w:ascii="Arial" w:hAnsi="Arial" w:cs="Arial"/>
          <w:sz w:val="26"/>
          <w:szCs w:val="26"/>
          <w:rtl/>
        </w:rPr>
      </w:pPr>
      <w:r>
        <w:rPr>
          <w:rFonts w:ascii="Arial" w:hAnsi="Arial" w:cs="Arial" w:hint="cs"/>
          <w:sz w:val="26"/>
          <w:szCs w:val="26"/>
          <w:rtl/>
        </w:rPr>
        <w:t>ואם כבר האיר המזרח הרי שיש לצרף ג"כ את דעת הרש"ש, עי' בשבט הלוי</w:t>
      </w:r>
      <w:r w:rsidRPr="00C441AF">
        <w:rPr>
          <w:rFonts w:ascii="Arial" w:hAnsi="Arial" w:cs="Arial" w:hint="cs"/>
          <w:rtl/>
        </w:rPr>
        <w:t xml:space="preserve"> (שם) </w:t>
      </w:r>
      <w:r>
        <w:rPr>
          <w:rFonts w:ascii="Arial" w:hAnsi="Arial" w:cs="Arial" w:hint="cs"/>
          <w:sz w:val="26"/>
          <w:szCs w:val="26"/>
          <w:rtl/>
        </w:rPr>
        <w:t>שסמך על דעת הרש"ל להל' בהצטרף דעת הרש"ש. וכן יש לצרף את הדעות שבימינו שיש שעונים יש להקל.</w:t>
      </w:r>
    </w:p>
    <w:p w14:paraId="49F02AA5" w14:textId="77777777" w:rsidR="004C3BCC" w:rsidRDefault="004C3BCC" w:rsidP="004C3BCC">
      <w:pPr>
        <w:jc w:val="both"/>
        <w:rPr>
          <w:rFonts w:ascii="Arial" w:hAnsi="Arial" w:cs="Arial"/>
          <w:sz w:val="26"/>
          <w:szCs w:val="26"/>
          <w:rtl/>
        </w:rPr>
      </w:pPr>
      <w:r>
        <w:rPr>
          <w:rFonts w:ascii="Arial" w:hAnsi="Arial" w:cs="Arial" w:hint="cs"/>
          <w:sz w:val="26"/>
          <w:szCs w:val="26"/>
          <w:rtl/>
        </w:rPr>
        <w:t>ומ"מ אם המילה תתאחר אחר חצות היום אם לא ימולו מעלוה"ש, יש להסתפק אם עדיף למול מעלה"ש ולא להפסיד זריזין או שמא עדיף להמתין אחר חצות היום.   ולענ"ד נר' שיש להעדיף למול מעלה"ש ומהטעמים שכתבנו למעלה, וכש"כ אם נראה שכבר התחיל היום, בודאי שבכה"ג יש לילך אחר המיקל בדברי סופרים, וצ"ע.</w:t>
      </w:r>
    </w:p>
    <w:p w14:paraId="23A636FD" w14:textId="0681013E" w:rsidR="0038099A" w:rsidRDefault="0038099A" w:rsidP="004C3BCC">
      <w:pPr>
        <w:jc w:val="both"/>
        <w:rPr>
          <w:rFonts w:ascii="Arial" w:hAnsi="Arial" w:cs="Arial"/>
          <w:sz w:val="26"/>
          <w:szCs w:val="26"/>
          <w:rtl/>
        </w:rPr>
      </w:pPr>
    </w:p>
    <w:p w14:paraId="1E195768" w14:textId="77777777" w:rsidR="0038099A" w:rsidRDefault="0038099A">
      <w:pPr>
        <w:bidi w:val="0"/>
        <w:rPr>
          <w:rFonts w:ascii="Arial" w:hAnsi="Arial" w:cs="Arial"/>
          <w:sz w:val="26"/>
          <w:szCs w:val="26"/>
          <w:rtl/>
        </w:rPr>
      </w:pPr>
      <w:r>
        <w:rPr>
          <w:rFonts w:ascii="Arial" w:hAnsi="Arial" w:cs="Arial"/>
          <w:sz w:val="26"/>
          <w:szCs w:val="26"/>
          <w:rtl/>
        </w:rPr>
        <w:br w:type="page"/>
      </w:r>
    </w:p>
    <w:p w14:paraId="7100AF92" w14:textId="77777777" w:rsidR="0038099A" w:rsidRPr="00F96029" w:rsidRDefault="0038099A" w:rsidP="0038099A">
      <w:pPr>
        <w:pStyle w:val="1"/>
        <w:ind w:left="481"/>
        <w:rPr>
          <w:rtl/>
        </w:rPr>
      </w:pPr>
      <w:bookmarkStart w:id="4" w:name="_Toc470101799"/>
      <w:r w:rsidRPr="00F96029">
        <w:rPr>
          <w:rtl/>
        </w:rPr>
        <w:lastRenderedPageBreak/>
        <w:t>אכילה ועשיית מלאכה קודם הברית מילה</w:t>
      </w:r>
      <w:bookmarkEnd w:id="4"/>
    </w:p>
    <w:p w14:paraId="425C725E" w14:textId="77777777" w:rsidR="0038099A" w:rsidRPr="0094337F" w:rsidRDefault="0038099A" w:rsidP="0038099A">
      <w:pPr>
        <w:jc w:val="both"/>
        <w:rPr>
          <w:rFonts w:ascii="Arial" w:hAnsi="Arial" w:cs="Arial"/>
          <w:b/>
          <w:bCs/>
          <w:sz w:val="27"/>
          <w:szCs w:val="27"/>
          <w:rtl/>
        </w:rPr>
      </w:pPr>
      <w:r w:rsidRPr="0094337F">
        <w:rPr>
          <w:rFonts w:ascii="Arial" w:hAnsi="Arial" w:cs="Arial" w:hint="cs"/>
          <w:b/>
          <w:bCs/>
          <w:sz w:val="27"/>
          <w:szCs w:val="27"/>
          <w:rtl/>
        </w:rPr>
        <w:t>כ</w:t>
      </w:r>
      <w:r>
        <w:rPr>
          <w:rFonts w:ascii="Arial" w:hAnsi="Arial" w:cs="Arial" w:hint="cs"/>
          <w:b/>
          <w:bCs/>
          <w:sz w:val="27"/>
          <w:szCs w:val="27"/>
          <w:rtl/>
        </w:rPr>
        <w:t>ב</w:t>
      </w:r>
      <w:r w:rsidRPr="0094337F">
        <w:rPr>
          <w:rFonts w:ascii="Arial" w:hAnsi="Arial" w:cs="Arial" w:hint="cs"/>
          <w:b/>
          <w:bCs/>
          <w:sz w:val="27"/>
          <w:szCs w:val="27"/>
          <w:rtl/>
        </w:rPr>
        <w:t>. במילה בזמנה לכתחילה אין למוהל לאכול עד שימול, ומכל מקום טעימה מותרת. ובמילה שלא בזמנה אף אכילה מותרת. אמנם לפי הנסתר ראוי שלא לטעום לפני המילה, בין במילה בזמנה ובין במילה</w:t>
      </w:r>
      <w:r>
        <w:rPr>
          <w:rFonts w:ascii="Arial" w:hAnsi="Arial" w:cs="Arial" w:hint="cs"/>
          <w:b/>
          <w:bCs/>
          <w:sz w:val="27"/>
          <w:szCs w:val="27"/>
          <w:rtl/>
        </w:rPr>
        <w:t xml:space="preserve"> שאינה</w:t>
      </w:r>
      <w:r w:rsidRPr="0094337F">
        <w:rPr>
          <w:rFonts w:ascii="Arial" w:hAnsi="Arial" w:cs="Arial" w:hint="cs"/>
          <w:b/>
          <w:bCs/>
          <w:sz w:val="27"/>
          <w:szCs w:val="27"/>
          <w:rtl/>
        </w:rPr>
        <w:t xml:space="preserve"> בזמנה.</w:t>
      </w:r>
    </w:p>
    <w:p w14:paraId="6F9C6393" w14:textId="23BDFD10" w:rsidR="0038099A" w:rsidRPr="0094337F" w:rsidRDefault="0038099A" w:rsidP="0038099A">
      <w:pPr>
        <w:jc w:val="both"/>
        <w:rPr>
          <w:rFonts w:ascii="Arial" w:hAnsi="Arial" w:cs="Arial"/>
          <w:b/>
          <w:bCs/>
          <w:sz w:val="27"/>
          <w:szCs w:val="27"/>
          <w:rtl/>
        </w:rPr>
      </w:pPr>
      <w:r w:rsidRPr="0094337F">
        <w:rPr>
          <w:rFonts w:ascii="Arial" w:hAnsi="Arial" w:cs="Arial" w:hint="cs"/>
          <w:b/>
          <w:bCs/>
          <w:sz w:val="27"/>
          <w:szCs w:val="27"/>
          <w:rtl/>
        </w:rPr>
        <w:t>וכמובן שאם הצום יחליש את פעילות המוהל והוא לא ימול כ</w:t>
      </w:r>
      <w:r>
        <w:rPr>
          <w:rFonts w:ascii="Arial" w:hAnsi="Arial" w:cs="Arial" w:hint="cs"/>
          <w:b/>
          <w:bCs/>
          <w:sz w:val="27"/>
          <w:szCs w:val="27"/>
          <w:rtl/>
        </w:rPr>
        <w:t>מו ש</w:t>
      </w:r>
      <w:r w:rsidRPr="0094337F">
        <w:rPr>
          <w:rFonts w:ascii="Arial" w:hAnsi="Arial" w:cs="Arial" w:hint="cs"/>
          <w:b/>
          <w:bCs/>
          <w:sz w:val="27"/>
          <w:szCs w:val="27"/>
          <w:rtl/>
        </w:rPr>
        <w:t>צר</w:t>
      </w:r>
      <w:r>
        <w:rPr>
          <w:rFonts w:ascii="Arial" w:hAnsi="Arial" w:cs="Arial" w:hint="cs"/>
          <w:b/>
          <w:bCs/>
          <w:sz w:val="27"/>
          <w:szCs w:val="27"/>
          <w:rtl/>
        </w:rPr>
        <w:t>י</w:t>
      </w:r>
      <w:r w:rsidRPr="0094337F">
        <w:rPr>
          <w:rFonts w:ascii="Arial" w:hAnsi="Arial" w:cs="Arial" w:hint="cs"/>
          <w:b/>
          <w:bCs/>
          <w:sz w:val="27"/>
          <w:szCs w:val="27"/>
          <w:rtl/>
        </w:rPr>
        <w:t>ך יש להקל ב</w:t>
      </w:r>
      <w:r>
        <w:rPr>
          <w:rFonts w:ascii="Arial" w:hAnsi="Arial" w:cs="Arial" w:hint="cs"/>
          <w:b/>
          <w:bCs/>
          <w:sz w:val="27"/>
          <w:szCs w:val="27"/>
          <w:rtl/>
        </w:rPr>
        <w:t>דין זה</w:t>
      </w:r>
      <w:r w:rsidRPr="0094337F">
        <w:rPr>
          <w:rFonts w:ascii="Arial" w:hAnsi="Arial" w:cs="Arial" w:hint="cs"/>
          <w:b/>
          <w:bCs/>
          <w:sz w:val="27"/>
          <w:szCs w:val="27"/>
          <w:rtl/>
        </w:rPr>
        <w:t>.</w:t>
      </w:r>
    </w:p>
    <w:p w14:paraId="7F24FFDF" w14:textId="20CDA6FD" w:rsidR="0038099A" w:rsidRPr="0038099A" w:rsidRDefault="0038099A" w:rsidP="004C3BCC">
      <w:pPr>
        <w:jc w:val="both"/>
        <w:rPr>
          <w:rFonts w:ascii="Arial" w:hAnsi="Arial" w:cs="Arial"/>
          <w:b/>
          <w:bCs/>
          <w:sz w:val="26"/>
          <w:szCs w:val="26"/>
          <w:rtl/>
        </w:rPr>
      </w:pPr>
      <w:r w:rsidRPr="0038099A">
        <w:rPr>
          <w:rFonts w:ascii="Arial" w:hAnsi="Arial" w:cs="Arial" w:hint="cs"/>
          <w:b/>
          <w:bCs/>
          <w:sz w:val="26"/>
          <w:szCs w:val="26"/>
          <w:rtl/>
        </w:rPr>
        <w:t>ביאורים:</w:t>
      </w:r>
    </w:p>
    <w:p w14:paraId="1DA0EA77" w14:textId="046A618B" w:rsidR="004C3BCC" w:rsidRDefault="004C3BCC" w:rsidP="004C3BCC">
      <w:pPr>
        <w:jc w:val="both"/>
        <w:rPr>
          <w:rFonts w:ascii="Arial" w:hAnsi="Arial" w:cs="Arial"/>
          <w:sz w:val="26"/>
          <w:szCs w:val="26"/>
          <w:rtl/>
        </w:rPr>
      </w:pPr>
      <w:r w:rsidRPr="00413CDB">
        <w:rPr>
          <w:rFonts w:ascii="Arial" w:hAnsi="Arial" w:cs="Arial" w:hint="cs"/>
          <w:sz w:val="26"/>
          <w:szCs w:val="26"/>
          <w:rtl/>
        </w:rPr>
        <w:t>הנחלת צבי</w:t>
      </w:r>
      <w:r>
        <w:rPr>
          <w:rFonts w:ascii="Arial" w:hAnsi="Arial" w:cs="Arial" w:hint="cs"/>
          <w:sz w:val="26"/>
          <w:szCs w:val="26"/>
          <w:rtl/>
        </w:rPr>
        <w:t xml:space="preserve"> </w:t>
      </w:r>
      <w:r w:rsidRPr="00413CDB">
        <w:rPr>
          <w:rFonts w:ascii="Arial" w:hAnsi="Arial" w:cs="Arial" w:hint="cs"/>
          <w:rtl/>
        </w:rPr>
        <w:t xml:space="preserve">(על השו"ע יו"ד </w:t>
      </w:r>
      <w:r>
        <w:rPr>
          <w:rFonts w:ascii="Arial" w:hAnsi="Arial" w:cs="Arial" w:hint="cs"/>
          <w:rtl/>
        </w:rPr>
        <w:t xml:space="preserve">סימן </w:t>
      </w:r>
      <w:r w:rsidRPr="00413CDB">
        <w:rPr>
          <w:rFonts w:ascii="Arial" w:hAnsi="Arial" w:cs="Arial" w:hint="cs"/>
          <w:rtl/>
        </w:rPr>
        <w:t>רסב)</w:t>
      </w:r>
      <w:r>
        <w:rPr>
          <w:rFonts w:ascii="Arial" w:hAnsi="Arial" w:cs="Arial" w:hint="cs"/>
          <w:sz w:val="26"/>
          <w:szCs w:val="26"/>
          <w:rtl/>
        </w:rPr>
        <w:t xml:space="preserve"> כתב שאסור לאבי התינוק לאכול עד שימול את בנו (ולאם התינוק מותר) מכיון שאסור לאכול קודם עשיית מצוה מדאו' וכפי שמבואר בכמה מקומות</w:t>
      </w:r>
      <w:r>
        <w:rPr>
          <w:rStyle w:val="a9"/>
          <w:rFonts w:ascii="Arial" w:hAnsi="Arial" w:cs="Arial"/>
          <w:sz w:val="26"/>
          <w:szCs w:val="26"/>
          <w:rtl/>
        </w:rPr>
        <w:footnoteReference w:id="76"/>
      </w:r>
      <w:r>
        <w:rPr>
          <w:rFonts w:ascii="Arial" w:hAnsi="Arial" w:cs="Arial" w:hint="cs"/>
          <w:sz w:val="26"/>
          <w:szCs w:val="26"/>
          <w:rtl/>
        </w:rPr>
        <w:t xml:space="preserve">. אולם אם אין האב מל בעצמו מותר לו לאכול </w:t>
      </w:r>
      <w:r w:rsidRPr="00B7425F">
        <w:rPr>
          <w:rFonts w:ascii="Arial" w:hAnsi="Arial" w:cs="Arial" w:hint="cs"/>
          <w:rtl/>
        </w:rPr>
        <w:t>(וכדמשמע מאו"ח סימן תלא)</w:t>
      </w:r>
      <w:r>
        <w:rPr>
          <w:rFonts w:ascii="Arial" w:hAnsi="Arial" w:cs="Arial" w:hint="cs"/>
          <w:sz w:val="26"/>
          <w:szCs w:val="26"/>
          <w:rtl/>
        </w:rPr>
        <w:t>, ואם האב מינה אחר שימול את בנו אפשר שלמוהל יהיה אסור לאכול עד שימול. ומ"מ במילה שלב"ז אפשר שיהיה מותר למוהל לאכול קודם שימול.</w:t>
      </w:r>
    </w:p>
    <w:p w14:paraId="414F87A2"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וחלק עליו המהר"ם שיק </w:t>
      </w:r>
      <w:r w:rsidRPr="002E590E">
        <w:rPr>
          <w:rFonts w:ascii="Arial" w:hAnsi="Arial" w:cs="Arial" w:hint="cs"/>
          <w:rtl/>
        </w:rPr>
        <w:t>(ח"א חאו"ח סימן רפז)</w:t>
      </w:r>
      <w:r>
        <w:rPr>
          <w:rFonts w:ascii="Arial" w:hAnsi="Arial" w:cs="Arial" w:hint="cs"/>
          <w:sz w:val="26"/>
          <w:szCs w:val="26"/>
          <w:rtl/>
        </w:rPr>
        <w:t xml:space="preserve"> שרק במצוה עוברת אסור לאכול קודם עשייתה (כמו לולב ושופר), אך לא מצינו שאסור לאכול קודם מצוה תמידית. וכסברתו מצאתי במכתם </w:t>
      </w:r>
      <w:r w:rsidRPr="002E590E">
        <w:rPr>
          <w:rFonts w:ascii="Arial" w:hAnsi="Arial" w:cs="Arial" w:hint="cs"/>
          <w:rtl/>
        </w:rPr>
        <w:t>(סוכה לח. בד"ה מי)</w:t>
      </w:r>
      <w:r>
        <w:rPr>
          <w:rFonts w:ascii="Arial" w:hAnsi="Arial" w:cs="Arial" w:hint="cs"/>
          <w:sz w:val="26"/>
          <w:szCs w:val="26"/>
          <w:rtl/>
        </w:rPr>
        <w:t>, וז"ל המכתם: "אבל במצוה דאו'</w:t>
      </w:r>
      <w:r w:rsidRPr="00E7391B">
        <w:rPr>
          <w:rFonts w:ascii="Arial" w:hAnsi="Arial" w:cs="Arial" w:hint="cs"/>
          <w:b/>
          <w:bCs/>
          <w:sz w:val="26"/>
          <w:szCs w:val="26"/>
          <w:rtl/>
        </w:rPr>
        <w:t xml:space="preserve"> דקביעא בו ביום </w:t>
      </w:r>
      <w:r>
        <w:rPr>
          <w:rFonts w:ascii="Arial" w:hAnsi="Arial" w:cs="Arial" w:hint="cs"/>
          <w:sz w:val="26"/>
          <w:szCs w:val="26"/>
          <w:rtl/>
        </w:rPr>
        <w:t>וכו' וכן דעת ההשלמה", הרי שרק אם המצוה קבועה בו ביום אסור לאכול קודם.</w:t>
      </w:r>
    </w:p>
    <w:p w14:paraId="231338BB"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ומ"מ בשו"ת פרי השדה </w:t>
      </w:r>
      <w:r w:rsidRPr="002E590E">
        <w:rPr>
          <w:rFonts w:ascii="Arial" w:hAnsi="Arial" w:cs="Arial" w:hint="cs"/>
          <w:rtl/>
        </w:rPr>
        <w:t>(ח"ג סימן עה)</w:t>
      </w:r>
      <w:r>
        <w:rPr>
          <w:rFonts w:ascii="Arial" w:hAnsi="Arial" w:cs="Arial" w:hint="cs"/>
          <w:sz w:val="26"/>
          <w:szCs w:val="26"/>
          <w:rtl/>
        </w:rPr>
        <w:t xml:space="preserve"> תירץ את הנחל"צ, שמצוות מילה חשיבא מצוה דקביעא ביום מכיון שאסור לבטלה ולאחרה, ודמיא לבדיקת חמץ שלמרות שניתן לבדוק ביום אסור לאכול בלילה עד שיבדוק, וכש"כ במילה בזמנה שהיא אף דוחה שבת.</w:t>
      </w:r>
    </w:p>
    <w:p w14:paraId="33742079"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ובס' אותיות למשה </w:t>
      </w:r>
      <w:r w:rsidRPr="002E590E">
        <w:rPr>
          <w:rFonts w:ascii="Arial" w:hAnsi="Arial" w:cs="Arial" w:hint="cs"/>
          <w:rtl/>
        </w:rPr>
        <w:t>(ח"ה סימן עז)</w:t>
      </w:r>
      <w:r>
        <w:rPr>
          <w:rFonts w:ascii="Arial" w:hAnsi="Arial" w:cs="Arial" w:hint="cs"/>
          <w:sz w:val="26"/>
          <w:szCs w:val="26"/>
          <w:rtl/>
        </w:rPr>
        <w:t xml:space="preserve"> כתב הר' פנחס רוזנבלום שכוונת המהר"ם שיק לחלק בין מצוות שבתוצאה (כמו בדיקת חמץ) שאף </w:t>
      </w:r>
      <w:r>
        <w:rPr>
          <w:rFonts w:ascii="Arial" w:hAnsi="Arial" w:cs="Arial" w:hint="cs"/>
          <w:sz w:val="26"/>
          <w:szCs w:val="26"/>
          <w:rtl/>
        </w:rPr>
        <w:lastRenderedPageBreak/>
        <w:t>אם יבדוק מאוחר יותר מ"מ הרי שלא היתה הבדיקה בזמנה, לבין מצוות שבמעשה (כמו מילה) שאחר שמל תיקן את הכל (אף למפרע).   ולענ"ד אין דבריו ברורים שהרי כשמלין אחרי היום הט' מבטלים את המצוה המיוחדת של היום השמיני, ובפרט שמבטלים את מצוות זריזין מקדימין למצוות.</w:t>
      </w:r>
    </w:p>
    <w:p w14:paraId="090E80D3" w14:textId="77777777" w:rsidR="004C3BCC" w:rsidRDefault="004C3BCC" w:rsidP="004C3BCC">
      <w:pPr>
        <w:jc w:val="both"/>
        <w:rPr>
          <w:rFonts w:ascii="Arial" w:hAnsi="Arial" w:cs="Arial"/>
          <w:sz w:val="26"/>
          <w:szCs w:val="26"/>
          <w:rtl/>
        </w:rPr>
      </w:pPr>
      <w:r>
        <w:rPr>
          <w:rFonts w:ascii="Arial" w:hAnsi="Arial" w:cs="Arial" w:hint="cs"/>
          <w:sz w:val="26"/>
          <w:szCs w:val="26"/>
          <w:rtl/>
        </w:rPr>
        <w:t>ובשו"ת בצל החכמה</w:t>
      </w:r>
      <w:r w:rsidRPr="00CF1EDF">
        <w:rPr>
          <w:rFonts w:ascii="Arial" w:hAnsi="Arial" w:cs="Arial" w:hint="cs"/>
          <w:rtl/>
        </w:rPr>
        <w:t xml:space="preserve"> (ח"ד סימן ס) </w:t>
      </w:r>
      <w:r>
        <w:rPr>
          <w:rFonts w:ascii="Arial" w:hAnsi="Arial" w:cs="Arial" w:hint="cs"/>
          <w:sz w:val="26"/>
          <w:szCs w:val="26"/>
          <w:rtl/>
        </w:rPr>
        <w:t>כתב שאפשר שהמהר"ם שיק ס"ל שמצות תשביתו חמירא טפי מפני שעובר בכל רגע ורגע שלא השבית את החמץ ולפי' אין לאחר את הבדיקה.   ולענ"ד אין דבריו מיישבים את קושיית בעל הפרי השדה, וכן אין דבריו מוסכמים</w:t>
      </w:r>
      <w:r w:rsidRPr="00CF1EDF">
        <w:rPr>
          <w:rFonts w:ascii="Arial" w:hAnsi="Arial" w:cs="Arial" w:hint="cs"/>
          <w:rtl/>
        </w:rPr>
        <w:t xml:space="preserve"> (</w:t>
      </w:r>
      <w:r w:rsidRPr="00885EB0">
        <w:rPr>
          <w:rFonts w:ascii="Arial" w:hAnsi="Arial" w:cs="Arial" w:hint="cs"/>
          <w:rtl/>
        </w:rPr>
        <w:t xml:space="preserve">עי' לעיל </w:t>
      </w:r>
      <w:r w:rsidRPr="0076577A">
        <w:rPr>
          <w:rFonts w:ascii="Arial" w:hAnsi="Arial" w:cs="Arial" w:hint="cs"/>
          <w:rtl/>
        </w:rPr>
        <w:t xml:space="preserve">סעיף </w:t>
      </w:r>
      <w:r>
        <w:rPr>
          <w:rFonts w:ascii="Arial" w:hAnsi="Arial" w:cs="Arial" w:hint="cs"/>
          <w:rtl/>
        </w:rPr>
        <w:t>כו</w:t>
      </w:r>
      <w:r w:rsidRPr="00CF1EDF">
        <w:rPr>
          <w:rFonts w:ascii="Arial" w:hAnsi="Arial" w:cs="Arial" w:hint="cs"/>
          <w:rtl/>
        </w:rPr>
        <w:t>)</w:t>
      </w:r>
      <w:r>
        <w:rPr>
          <w:rStyle w:val="a9"/>
          <w:rFonts w:ascii="Arial" w:hAnsi="Arial" w:cs="Arial"/>
          <w:sz w:val="26"/>
          <w:szCs w:val="26"/>
          <w:rtl/>
        </w:rPr>
        <w:footnoteReference w:id="77"/>
      </w:r>
      <w:r>
        <w:rPr>
          <w:rFonts w:ascii="Arial" w:hAnsi="Arial" w:cs="Arial" w:hint="cs"/>
          <w:sz w:val="26"/>
          <w:szCs w:val="26"/>
          <w:rtl/>
        </w:rPr>
        <w:t>.</w:t>
      </w:r>
    </w:p>
    <w:p w14:paraId="0C70E158" w14:textId="77777777" w:rsidR="004C3BCC" w:rsidRDefault="004C3BCC" w:rsidP="004C3BCC">
      <w:pPr>
        <w:jc w:val="both"/>
        <w:rPr>
          <w:rFonts w:ascii="Arial" w:hAnsi="Arial" w:cs="Arial"/>
          <w:sz w:val="26"/>
          <w:szCs w:val="26"/>
          <w:rtl/>
        </w:rPr>
      </w:pPr>
      <w:r>
        <w:rPr>
          <w:rFonts w:ascii="Arial" w:hAnsi="Arial" w:cs="Arial" w:hint="cs"/>
          <w:sz w:val="26"/>
          <w:szCs w:val="26"/>
          <w:rtl/>
        </w:rPr>
        <w:t>ואכן בס' בגדי קודש</w:t>
      </w:r>
      <w:r w:rsidRPr="00CF1EDF">
        <w:rPr>
          <w:rFonts w:ascii="Arial" w:hAnsi="Arial" w:cs="Arial" w:hint="cs"/>
          <w:rtl/>
        </w:rPr>
        <w:t xml:space="preserve"> (הל' מילה רסב, א) </w:t>
      </w:r>
      <w:r>
        <w:rPr>
          <w:rFonts w:ascii="Arial" w:hAnsi="Arial" w:cs="Arial" w:hint="cs"/>
          <w:sz w:val="26"/>
          <w:szCs w:val="26"/>
          <w:rtl/>
        </w:rPr>
        <w:t>ובס' נחמת אמרתך</w:t>
      </w:r>
      <w:r w:rsidRPr="00CF1EDF">
        <w:rPr>
          <w:rFonts w:ascii="Arial" w:hAnsi="Arial" w:cs="Arial" w:hint="cs"/>
          <w:rtl/>
        </w:rPr>
        <w:t xml:space="preserve"> (סימן לג) </w:t>
      </w:r>
      <w:r>
        <w:rPr>
          <w:rFonts w:ascii="Arial" w:hAnsi="Arial" w:cs="Arial" w:hint="cs"/>
          <w:sz w:val="26"/>
          <w:szCs w:val="26"/>
          <w:rtl/>
        </w:rPr>
        <w:t>כתבו שהטעם שהנחל"צ כתב שבמילה שלב"ז מותר לאכול קודם המילה הוא מטעמו של המהר"ם שיק, שרק במילה בזמנה שקביעא זמנה באותו יום אין לאכול קודם המילה משא"כ במילה שלב"ז</w:t>
      </w:r>
      <w:r>
        <w:rPr>
          <w:rStyle w:val="a9"/>
          <w:rFonts w:ascii="Arial" w:hAnsi="Arial" w:cs="Arial"/>
          <w:sz w:val="26"/>
          <w:szCs w:val="26"/>
          <w:rtl/>
        </w:rPr>
        <w:footnoteReference w:id="78"/>
      </w:r>
      <w:r>
        <w:rPr>
          <w:rFonts w:ascii="Arial" w:hAnsi="Arial" w:cs="Arial" w:hint="cs"/>
          <w:sz w:val="26"/>
          <w:szCs w:val="26"/>
          <w:rtl/>
        </w:rPr>
        <w:t xml:space="preserve">.   וע"ע בתורת הבית </w:t>
      </w:r>
      <w:r w:rsidRPr="00047485">
        <w:rPr>
          <w:rFonts w:ascii="Arial" w:hAnsi="Arial" w:cs="Arial" w:hint="cs"/>
          <w:rtl/>
        </w:rPr>
        <w:t>(רסב אות ב)</w:t>
      </w:r>
      <w:r>
        <w:rPr>
          <w:rFonts w:ascii="Arial" w:hAnsi="Arial" w:cs="Arial" w:hint="cs"/>
          <w:sz w:val="26"/>
          <w:szCs w:val="26"/>
          <w:rtl/>
        </w:rPr>
        <w:t>, במנחת אליעזר</w:t>
      </w:r>
      <w:r w:rsidRPr="00047485">
        <w:rPr>
          <w:rFonts w:ascii="Arial" w:hAnsi="Arial" w:cs="Arial" w:hint="cs"/>
          <w:rtl/>
        </w:rPr>
        <w:t xml:space="preserve"> (סימן טז) </w:t>
      </w:r>
      <w:r>
        <w:rPr>
          <w:rFonts w:ascii="Arial" w:hAnsi="Arial" w:cs="Arial" w:hint="cs"/>
          <w:sz w:val="26"/>
          <w:szCs w:val="26"/>
          <w:rtl/>
        </w:rPr>
        <w:t>ובשם אמיתי</w:t>
      </w:r>
      <w:r w:rsidRPr="00047485">
        <w:rPr>
          <w:rFonts w:ascii="Arial" w:hAnsi="Arial" w:cs="Arial" w:hint="cs"/>
          <w:rtl/>
        </w:rPr>
        <w:t xml:space="preserve"> (סימן לז) </w:t>
      </w:r>
      <w:r>
        <w:rPr>
          <w:rFonts w:ascii="Arial" w:hAnsi="Arial" w:cs="Arial" w:hint="cs"/>
          <w:sz w:val="26"/>
          <w:szCs w:val="26"/>
          <w:rtl/>
        </w:rPr>
        <w:t>בביאור החילוק של הנחל"צ.</w:t>
      </w:r>
    </w:p>
    <w:p w14:paraId="60FDF798" w14:textId="77777777" w:rsidR="0038099A" w:rsidRDefault="004C3BCC" w:rsidP="004C3BCC">
      <w:pPr>
        <w:jc w:val="both"/>
        <w:rPr>
          <w:rFonts w:ascii="Arial" w:hAnsi="Arial" w:cs="Arial"/>
          <w:sz w:val="26"/>
          <w:szCs w:val="26"/>
          <w:rtl/>
        </w:rPr>
      </w:pPr>
      <w:r>
        <w:rPr>
          <w:rFonts w:ascii="Arial" w:hAnsi="Arial" w:cs="Arial" w:hint="cs"/>
          <w:sz w:val="26"/>
          <w:szCs w:val="26"/>
          <w:rtl/>
        </w:rPr>
        <w:t>אמנם בשו"ת בצל החכמה</w:t>
      </w:r>
      <w:r w:rsidRPr="00047485">
        <w:rPr>
          <w:rFonts w:ascii="Arial" w:hAnsi="Arial" w:cs="Arial" w:hint="cs"/>
          <w:rtl/>
        </w:rPr>
        <w:t xml:space="preserve"> (שם) </w:t>
      </w:r>
      <w:r>
        <w:rPr>
          <w:rFonts w:ascii="Arial" w:hAnsi="Arial" w:cs="Arial" w:hint="cs"/>
          <w:sz w:val="26"/>
          <w:szCs w:val="26"/>
          <w:rtl/>
        </w:rPr>
        <w:t>כתב שאם המוהל איננו האב של התינוק הרי שלא מצאנו שיהיה אסור לאדם לאכול בשביל מצוותו של אחר, וכתב שהטעם לזה הוא שאף אם יקרה והשליח ימשך אחר סעודתו, מ"מ הרי האב יוכל למנות שליח אחר (ואף אם אין מוהל אחר במקום מ"מ לא פלוג רבנן). וכן הטעם הוא משום שיש יותר לחשוש שבגלל איסור האכילה ימנע השליח מעשיית המצוה. ולפי' הוא העלה לדינא שיש להקל משום סברא זאת ובצירוף סברת המהר"ם שיק.</w:t>
      </w:r>
    </w:p>
    <w:p w14:paraId="61819368" w14:textId="19049CBF" w:rsidR="004C3BCC" w:rsidRDefault="004C3BCC" w:rsidP="004C3BCC">
      <w:pPr>
        <w:jc w:val="both"/>
        <w:rPr>
          <w:rFonts w:ascii="Arial" w:hAnsi="Arial" w:cs="Arial"/>
          <w:sz w:val="26"/>
          <w:szCs w:val="26"/>
          <w:rtl/>
        </w:rPr>
      </w:pPr>
      <w:r>
        <w:rPr>
          <w:rFonts w:ascii="Arial" w:hAnsi="Arial" w:cs="Arial" w:hint="cs"/>
          <w:sz w:val="26"/>
          <w:szCs w:val="26"/>
          <w:rtl/>
        </w:rPr>
        <w:lastRenderedPageBreak/>
        <w:t>ולענ"ד אין דבריו ברורים, שהרי כשאין האב יודע למול את המצוה מוטלת על כל ישראל למול התינוק, וממילא אף על המוהל הזה היא מוטלת אישית (וכש"כ אם האב מינה אותו להדיא).</w:t>
      </w:r>
    </w:p>
    <w:p w14:paraId="4300DD97" w14:textId="77777777" w:rsidR="004C3BCC" w:rsidRDefault="004C3BCC" w:rsidP="004C3BCC">
      <w:pPr>
        <w:jc w:val="both"/>
        <w:rPr>
          <w:rFonts w:ascii="Arial" w:hAnsi="Arial" w:cs="Arial"/>
          <w:sz w:val="26"/>
          <w:szCs w:val="26"/>
          <w:rtl/>
        </w:rPr>
      </w:pPr>
      <w:r>
        <w:rPr>
          <w:rFonts w:ascii="Arial" w:hAnsi="Arial" w:cs="Arial" w:hint="cs"/>
          <w:sz w:val="26"/>
          <w:szCs w:val="26"/>
          <w:rtl/>
        </w:rPr>
        <w:t>ובס' ברית אבות</w:t>
      </w:r>
      <w:r w:rsidRPr="0000272C">
        <w:rPr>
          <w:rFonts w:ascii="Arial" w:hAnsi="Arial" w:cs="Arial" w:hint="cs"/>
          <w:rtl/>
        </w:rPr>
        <w:t xml:space="preserve"> (סימן ג אות כט) </w:t>
      </w:r>
      <w:r>
        <w:rPr>
          <w:rFonts w:ascii="Arial" w:hAnsi="Arial" w:cs="Arial" w:hint="cs"/>
          <w:sz w:val="26"/>
          <w:szCs w:val="26"/>
          <w:rtl/>
        </w:rPr>
        <w:t>כתב שיש להתיר לאכול קודם המילה מכיון שהמילה היא מצוה שבד"כ נעשית ברבים, והרי רבים מדכרי אהדדי</w:t>
      </w:r>
      <w:r>
        <w:rPr>
          <w:rStyle w:val="a9"/>
          <w:rFonts w:ascii="Arial" w:hAnsi="Arial" w:cs="Arial"/>
          <w:sz w:val="26"/>
          <w:szCs w:val="26"/>
          <w:rtl/>
        </w:rPr>
        <w:footnoteReference w:id="79"/>
      </w:r>
      <w:r>
        <w:rPr>
          <w:rFonts w:ascii="Arial" w:hAnsi="Arial" w:cs="Arial" w:hint="cs"/>
          <w:sz w:val="26"/>
          <w:szCs w:val="26"/>
          <w:rtl/>
        </w:rPr>
        <w:t>.   אולם עי' ביביע אומר</w:t>
      </w:r>
      <w:r w:rsidRPr="00EA4769">
        <w:rPr>
          <w:rFonts w:ascii="Arial" w:hAnsi="Arial" w:cs="Arial" w:hint="cs"/>
          <w:rtl/>
        </w:rPr>
        <w:t xml:space="preserve"> (ח"ט חאו"ח סימן צז אות ו) </w:t>
      </w:r>
      <w:r>
        <w:rPr>
          <w:rFonts w:ascii="Arial" w:hAnsi="Arial" w:cs="Arial" w:hint="cs"/>
          <w:sz w:val="26"/>
          <w:szCs w:val="26"/>
          <w:rtl/>
        </w:rPr>
        <w:t>שכתב שלא בכל מקום אומרים את הכלל הזה, ולענ"ד יש עוד לפקפק שמכיון שמילה לא בעיא רבים, ולעיתים היא באמת נעשית ביחיד, לכך נר' שאין לומר כלל זה.</w:t>
      </w:r>
    </w:p>
    <w:p w14:paraId="1341B769"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ומנגד, בשו"ת כלים של שלמה </w:t>
      </w:r>
      <w:r w:rsidRPr="00F36FCD">
        <w:rPr>
          <w:rFonts w:ascii="Arial" w:hAnsi="Arial" w:cs="Arial" w:hint="cs"/>
          <w:rtl/>
        </w:rPr>
        <w:t>(</w:t>
      </w:r>
      <w:r>
        <w:rPr>
          <w:rFonts w:ascii="Arial" w:hAnsi="Arial" w:cs="Arial" w:hint="cs"/>
          <w:rtl/>
        </w:rPr>
        <w:t xml:space="preserve">ח"ב </w:t>
      </w:r>
      <w:r w:rsidRPr="00F36FCD">
        <w:rPr>
          <w:rFonts w:ascii="Arial" w:hAnsi="Arial" w:cs="Arial" w:hint="cs"/>
          <w:rtl/>
        </w:rPr>
        <w:t xml:space="preserve">סו"ס יט) </w:t>
      </w:r>
      <w:r>
        <w:rPr>
          <w:rFonts w:ascii="Arial" w:hAnsi="Arial" w:cs="Arial" w:hint="cs"/>
          <w:sz w:val="26"/>
          <w:szCs w:val="26"/>
          <w:rtl/>
        </w:rPr>
        <w:t>כתב שהראיה שכתב הנחל"צ להתיר לאב לאכול אם הוא מינה שליח שימול את בנו אינה מוכחת, שהרי שם מדובר באיסור דרבנן ולכך אמרי' ששליח עושה שליחותו, משא"כ אצלנו דהוי מצוה מהתורה.   אולם כתב שיש ליישב שהאיסור לאכול קודם עשיית המצוות הוא מדרבנן ולכך אף במצוה מדאו' יהיה מותר לאכול.</w:t>
      </w:r>
    </w:p>
    <w:p w14:paraId="5B25EA8B" w14:textId="319FB200" w:rsidR="004C3BCC" w:rsidRDefault="004C3BCC" w:rsidP="004C3BCC">
      <w:pPr>
        <w:jc w:val="both"/>
        <w:rPr>
          <w:rFonts w:ascii="Arial" w:hAnsi="Arial" w:cs="Arial"/>
          <w:sz w:val="26"/>
          <w:szCs w:val="26"/>
          <w:rtl/>
        </w:rPr>
      </w:pPr>
      <w:r>
        <w:rPr>
          <w:rFonts w:ascii="Arial" w:hAnsi="Arial" w:cs="Arial" w:hint="cs"/>
          <w:sz w:val="26"/>
          <w:szCs w:val="26"/>
          <w:rtl/>
        </w:rPr>
        <w:t xml:space="preserve">עוד הקשה על הנחל"צ, שמכיון שהמוהל לא מצי למול בלא האב, א"כ חזי' שעדיין המצוה מוטלת על האב. וכעי"ז כתב בס' הברית </w:t>
      </w:r>
      <w:r w:rsidRPr="00EA4769">
        <w:rPr>
          <w:rFonts w:ascii="Arial" w:hAnsi="Arial" w:cs="Arial" w:hint="cs"/>
          <w:rtl/>
        </w:rPr>
        <w:t>(סימן רסב אות כח)</w:t>
      </w:r>
      <w:r>
        <w:rPr>
          <w:rFonts w:ascii="Arial" w:hAnsi="Arial" w:cs="Arial" w:hint="cs"/>
          <w:sz w:val="26"/>
          <w:szCs w:val="26"/>
          <w:rtl/>
        </w:rPr>
        <w:t xml:space="preserve"> שאפשר שמכיון שהאב צריך לברך 'להכניסו' ולמוסרו למוהל שמא יהיה אסור לו לאכול קודם המילה אף אם מינה שליח שימול את בנו.</w:t>
      </w:r>
    </w:p>
    <w:p w14:paraId="58A3C790" w14:textId="77777777" w:rsidR="004C3BCC" w:rsidRDefault="004C3BCC" w:rsidP="004C3BCC">
      <w:pPr>
        <w:jc w:val="both"/>
        <w:rPr>
          <w:rFonts w:ascii="Arial" w:hAnsi="Arial" w:cs="Arial"/>
          <w:sz w:val="26"/>
          <w:szCs w:val="26"/>
          <w:rtl/>
        </w:rPr>
      </w:pPr>
      <w:r>
        <w:rPr>
          <w:rFonts w:ascii="Arial" w:hAnsi="Arial" w:cs="Arial" w:hint="cs"/>
          <w:sz w:val="26"/>
          <w:szCs w:val="26"/>
          <w:rtl/>
        </w:rPr>
        <w:t>ונלע"ד שאע"פ שדבריהם מסתברים, מ"מ מכיון שאין הכרח ומקור לדבריהם, והאיסור כאן הוא מדרבנן, ואף יש אחרונים שחולקים שאין כאן איסור כלל, לכך נר' שיש לסמוך על שאר הפוסקים שהקלו בזאת. ונר' שטעמם הוא שרק מי שעליו מוטל לעשות את עיקר המצוה הוא שאסור לו לאכול קודם עשייתה</w:t>
      </w:r>
      <w:r>
        <w:rPr>
          <w:rStyle w:val="a9"/>
          <w:rFonts w:ascii="Arial" w:hAnsi="Arial" w:cs="Arial"/>
          <w:sz w:val="26"/>
          <w:szCs w:val="26"/>
          <w:rtl/>
        </w:rPr>
        <w:footnoteReference w:id="80"/>
      </w:r>
      <w:r>
        <w:rPr>
          <w:rFonts w:ascii="Arial" w:hAnsi="Arial" w:cs="Arial" w:hint="cs"/>
          <w:sz w:val="26"/>
          <w:szCs w:val="26"/>
          <w:rtl/>
        </w:rPr>
        <w:t>.</w:t>
      </w:r>
    </w:p>
    <w:p w14:paraId="12FBCE80" w14:textId="77777777" w:rsidR="0038099A" w:rsidRDefault="004C3BCC" w:rsidP="004C3BCC">
      <w:pPr>
        <w:jc w:val="both"/>
        <w:rPr>
          <w:rFonts w:ascii="Arial" w:hAnsi="Arial" w:cs="Arial"/>
          <w:sz w:val="26"/>
          <w:szCs w:val="26"/>
          <w:rtl/>
        </w:rPr>
      </w:pPr>
      <w:r>
        <w:rPr>
          <w:rFonts w:ascii="Arial" w:hAnsi="Arial" w:cs="Arial" w:hint="cs"/>
          <w:sz w:val="26"/>
          <w:szCs w:val="26"/>
          <w:rtl/>
        </w:rPr>
        <w:lastRenderedPageBreak/>
        <w:t>והנה בס' זכר דוד</w:t>
      </w:r>
      <w:r w:rsidRPr="00343F46">
        <w:rPr>
          <w:rFonts w:ascii="Arial" w:hAnsi="Arial" w:cs="Arial" w:hint="cs"/>
          <w:rtl/>
        </w:rPr>
        <w:t xml:space="preserve"> (מאמר א פרק נא) </w:t>
      </w:r>
      <w:r>
        <w:rPr>
          <w:rFonts w:ascii="Arial" w:hAnsi="Arial" w:cs="Arial" w:hint="cs"/>
          <w:sz w:val="26"/>
          <w:szCs w:val="26"/>
          <w:rtl/>
        </w:rPr>
        <w:t>הביא עוד ד' טעמים לאסור לאכול קודם המילה:</w:t>
      </w:r>
    </w:p>
    <w:p w14:paraId="5F9B3DC0" w14:textId="77777777" w:rsidR="0038099A" w:rsidRDefault="004C3BCC" w:rsidP="004C3BCC">
      <w:pPr>
        <w:jc w:val="both"/>
        <w:rPr>
          <w:rFonts w:ascii="Arial" w:hAnsi="Arial" w:cs="Arial"/>
          <w:sz w:val="26"/>
          <w:szCs w:val="26"/>
          <w:rtl/>
        </w:rPr>
      </w:pPr>
      <w:r w:rsidRPr="00343F46">
        <w:rPr>
          <w:rFonts w:ascii="Arial" w:hAnsi="Arial" w:cs="Arial" w:hint="cs"/>
          <w:b/>
          <w:bCs/>
          <w:sz w:val="26"/>
          <w:szCs w:val="26"/>
          <w:rtl/>
        </w:rPr>
        <w:t>א.</w:t>
      </w:r>
      <w:r>
        <w:rPr>
          <w:rFonts w:ascii="Arial" w:hAnsi="Arial" w:cs="Arial" w:hint="cs"/>
          <w:sz w:val="26"/>
          <w:szCs w:val="26"/>
          <w:rtl/>
        </w:rPr>
        <w:t xml:space="preserve"> מקובל מהרמ"ע מפאנו שאין למוהל לאכול קודם המילה שנאמר</w:t>
      </w:r>
      <w:r w:rsidRPr="00CE1A4D">
        <w:rPr>
          <w:rFonts w:ascii="Arial" w:hAnsi="Arial" w:cs="Arial" w:hint="cs"/>
          <w:rtl/>
        </w:rPr>
        <w:t xml:space="preserve"> (ויקרא יט, כו)</w:t>
      </w:r>
      <w:r>
        <w:rPr>
          <w:rFonts w:ascii="Arial" w:hAnsi="Arial" w:cs="Arial" w:hint="cs"/>
          <w:sz w:val="26"/>
          <w:szCs w:val="26"/>
          <w:rtl/>
        </w:rPr>
        <w:t xml:space="preserve"> "לא תאכלו על הדם"</w:t>
      </w:r>
      <w:r>
        <w:rPr>
          <w:rStyle w:val="a9"/>
          <w:rFonts w:ascii="Arial" w:hAnsi="Arial" w:cs="Arial"/>
          <w:sz w:val="26"/>
          <w:szCs w:val="26"/>
          <w:rtl/>
        </w:rPr>
        <w:footnoteReference w:id="81"/>
      </w:r>
      <w:r>
        <w:rPr>
          <w:rFonts w:ascii="Arial" w:hAnsi="Arial" w:cs="Arial" w:hint="cs"/>
          <w:sz w:val="26"/>
          <w:szCs w:val="26"/>
          <w:rtl/>
        </w:rPr>
        <w:t>, וביאר שהטעם בזה הוא שראוי להמנע מאכילה כדי שיהיו רחמי שמים שלא תצא תקלה תחת ידינו, וכ"כ בקובץ תורני ברית אברהם</w:t>
      </w:r>
      <w:r w:rsidRPr="00CE1A4D">
        <w:rPr>
          <w:rFonts w:ascii="Arial" w:hAnsi="Arial" w:cs="Arial" w:hint="cs"/>
          <w:rtl/>
        </w:rPr>
        <w:t xml:space="preserve"> (עמ' מא)</w:t>
      </w:r>
      <w:r>
        <w:rPr>
          <w:rFonts w:ascii="Arial" w:hAnsi="Arial" w:cs="Arial" w:hint="cs"/>
          <w:sz w:val="26"/>
          <w:szCs w:val="26"/>
          <w:rtl/>
        </w:rPr>
        <w:t>.</w:t>
      </w:r>
    </w:p>
    <w:p w14:paraId="2F92D378" w14:textId="77777777" w:rsidR="0038099A" w:rsidRDefault="004C3BCC" w:rsidP="004C3BCC">
      <w:pPr>
        <w:jc w:val="both"/>
        <w:rPr>
          <w:rFonts w:ascii="Arial" w:hAnsi="Arial" w:cs="Arial"/>
          <w:sz w:val="26"/>
          <w:szCs w:val="26"/>
          <w:rtl/>
        </w:rPr>
      </w:pPr>
      <w:r w:rsidRPr="00343F46">
        <w:rPr>
          <w:rFonts w:ascii="Arial" w:hAnsi="Arial" w:cs="Arial" w:hint="cs"/>
          <w:b/>
          <w:bCs/>
          <w:sz w:val="26"/>
          <w:szCs w:val="26"/>
          <w:rtl/>
        </w:rPr>
        <w:t>ב.</w:t>
      </w:r>
      <w:r>
        <w:rPr>
          <w:rFonts w:ascii="Arial" w:hAnsi="Arial" w:cs="Arial" w:hint="cs"/>
          <w:sz w:val="26"/>
          <w:szCs w:val="26"/>
          <w:rtl/>
        </w:rPr>
        <w:t xml:space="preserve"> חסידים הראשונים היו נוהגים להתענות על מצוה חביבה </w:t>
      </w:r>
      <w:r w:rsidRPr="00223791">
        <w:rPr>
          <w:rFonts w:ascii="Arial" w:hAnsi="Arial" w:cs="Arial" w:hint="cs"/>
          <w:rtl/>
        </w:rPr>
        <w:t>(ע"פ הרוקח)</w:t>
      </w:r>
      <w:r>
        <w:rPr>
          <w:rFonts w:ascii="Arial" w:hAnsi="Arial" w:cs="Arial" w:hint="cs"/>
          <w:sz w:val="26"/>
          <w:szCs w:val="26"/>
          <w:rtl/>
        </w:rPr>
        <w:t>.</w:t>
      </w:r>
    </w:p>
    <w:p w14:paraId="43B1924F" w14:textId="77777777" w:rsidR="0038099A" w:rsidRDefault="004C3BCC" w:rsidP="004C3BCC">
      <w:pPr>
        <w:jc w:val="both"/>
        <w:rPr>
          <w:rFonts w:ascii="Arial" w:hAnsi="Arial" w:cs="Arial"/>
          <w:sz w:val="26"/>
          <w:szCs w:val="26"/>
          <w:rtl/>
        </w:rPr>
      </w:pPr>
      <w:r w:rsidRPr="00343F46">
        <w:rPr>
          <w:rFonts w:ascii="Arial" w:hAnsi="Arial" w:cs="Arial" w:hint="cs"/>
          <w:b/>
          <w:bCs/>
          <w:sz w:val="26"/>
          <w:szCs w:val="26"/>
          <w:rtl/>
        </w:rPr>
        <w:t>ג.</w:t>
      </w:r>
      <w:r>
        <w:rPr>
          <w:rFonts w:ascii="Arial" w:hAnsi="Arial" w:cs="Arial" w:hint="cs"/>
          <w:sz w:val="26"/>
          <w:szCs w:val="26"/>
          <w:rtl/>
        </w:rPr>
        <w:t xml:space="preserve"> ע"פ הסוד התענית גורמת לענווה, ושלא תהיה מחשבת אוון במילה (שהיא דומה לקורבן שמחשבה זרה פוסלת).</w:t>
      </w:r>
    </w:p>
    <w:p w14:paraId="1E2BBCD3" w14:textId="1E1C6DEB" w:rsidR="004C3BCC" w:rsidRDefault="004C3BCC" w:rsidP="004C3BCC">
      <w:pPr>
        <w:jc w:val="both"/>
        <w:rPr>
          <w:rFonts w:ascii="Arial" w:hAnsi="Arial" w:cs="Arial"/>
          <w:sz w:val="26"/>
          <w:szCs w:val="26"/>
          <w:rtl/>
        </w:rPr>
      </w:pPr>
      <w:r w:rsidRPr="00343F46">
        <w:rPr>
          <w:rFonts w:ascii="Arial" w:hAnsi="Arial" w:cs="Arial" w:hint="cs"/>
          <w:b/>
          <w:bCs/>
          <w:sz w:val="26"/>
          <w:szCs w:val="26"/>
          <w:rtl/>
        </w:rPr>
        <w:t>ד.</w:t>
      </w:r>
      <w:r>
        <w:rPr>
          <w:rFonts w:ascii="Arial" w:hAnsi="Arial" w:cs="Arial" w:hint="cs"/>
          <w:sz w:val="26"/>
          <w:szCs w:val="26"/>
          <w:rtl/>
        </w:rPr>
        <w:t xml:space="preserve"> הרוק של החלומות טוב למציצה, ומ"מ כתב שרק הרוק של ההשכמה מועיל.   וברור שאין הטעמים האלו דין גמור, אלא הם רק על דרך מעלה והידור שלפי הנסתר יש להקפיד עליהם.</w:t>
      </w:r>
    </w:p>
    <w:p w14:paraId="311CD1D8" w14:textId="77777777" w:rsidR="0038099A" w:rsidRDefault="004C3BCC" w:rsidP="004C3BCC">
      <w:pPr>
        <w:jc w:val="both"/>
        <w:rPr>
          <w:rFonts w:ascii="Arial" w:hAnsi="Arial" w:cs="Arial"/>
          <w:sz w:val="26"/>
          <w:szCs w:val="26"/>
          <w:rtl/>
        </w:rPr>
      </w:pPr>
      <w:r>
        <w:rPr>
          <w:rFonts w:ascii="Arial" w:hAnsi="Arial" w:cs="Arial" w:hint="cs"/>
          <w:sz w:val="26"/>
          <w:szCs w:val="26"/>
          <w:rtl/>
        </w:rPr>
        <w:t>ובישכיל עבדי</w:t>
      </w:r>
      <w:r w:rsidRPr="002849CE">
        <w:rPr>
          <w:rFonts w:ascii="Arial" w:hAnsi="Arial" w:cs="Arial" w:hint="cs"/>
          <w:rtl/>
        </w:rPr>
        <w:t xml:space="preserve"> (ח"ח חאו"ח סימן כ אות סא) </w:t>
      </w:r>
      <w:r>
        <w:rPr>
          <w:rFonts w:ascii="Arial" w:hAnsi="Arial" w:cs="Arial" w:hint="cs"/>
          <w:sz w:val="26"/>
          <w:szCs w:val="26"/>
          <w:rtl/>
        </w:rPr>
        <w:t>כתב שיש להקל לאכול קודם הברית אם הברית תהיה אחר חצות היום משום שאם לא נקל בזה ימנעו המוהלים מלמול (בריתות מאוחרות). וכן משום שהאיסור של 'לא תאכלו על הדם' שייך רק במוכן למול, אך אם התינוק איננו מוכן (שהרי ממתינים עד הצהריים מלמולו) אין שייך לומר 'לא תאכלו על הדם'.</w:t>
      </w:r>
    </w:p>
    <w:p w14:paraId="0EF7B882" w14:textId="0F2FA014" w:rsidR="004C3BCC" w:rsidRDefault="004C3BCC" w:rsidP="004C3BCC">
      <w:pPr>
        <w:jc w:val="both"/>
        <w:rPr>
          <w:rFonts w:ascii="Arial" w:hAnsi="Arial" w:cs="Arial"/>
          <w:sz w:val="26"/>
          <w:szCs w:val="26"/>
          <w:rtl/>
        </w:rPr>
      </w:pPr>
      <w:r>
        <w:rPr>
          <w:rFonts w:ascii="Arial" w:hAnsi="Arial" w:cs="Arial" w:hint="cs"/>
          <w:sz w:val="26"/>
          <w:szCs w:val="26"/>
          <w:rtl/>
        </w:rPr>
        <w:t>ובזכר דוד</w:t>
      </w:r>
      <w:r w:rsidRPr="00676F17">
        <w:rPr>
          <w:rFonts w:ascii="Arial" w:hAnsi="Arial" w:cs="Arial" w:hint="cs"/>
          <w:rtl/>
        </w:rPr>
        <w:t xml:space="preserve"> (שם)</w:t>
      </w:r>
      <w:r>
        <w:rPr>
          <w:rFonts w:ascii="Arial" w:hAnsi="Arial" w:cs="Arial" w:hint="cs"/>
          <w:sz w:val="26"/>
          <w:szCs w:val="26"/>
          <w:rtl/>
        </w:rPr>
        <w:t xml:space="preserve"> כתב שאפשר שהמקילים לאכול קודם הברית סוברים ש'לא תאכול על הדם' הוי אסמכתא בעלמא.</w:t>
      </w:r>
    </w:p>
    <w:p w14:paraId="506DFC23" w14:textId="77777777" w:rsidR="004C3BCC" w:rsidRDefault="004C3BCC" w:rsidP="004C3BCC">
      <w:pPr>
        <w:jc w:val="both"/>
        <w:rPr>
          <w:rFonts w:ascii="Arial" w:hAnsi="Arial" w:cs="Arial"/>
          <w:sz w:val="26"/>
          <w:szCs w:val="26"/>
          <w:rtl/>
        </w:rPr>
      </w:pPr>
      <w:r>
        <w:rPr>
          <w:rFonts w:ascii="Arial" w:hAnsi="Arial" w:cs="Arial" w:hint="cs"/>
          <w:sz w:val="26"/>
          <w:szCs w:val="26"/>
          <w:rtl/>
        </w:rPr>
        <w:t>ולענ"ד דברי הישכיל עבדי אינם נראים, שהרי אין עיקר הטעם שאסור לאכול משום 'לא תאכלו על הדם', אלא עיקר הטעם משום שאין לאכול קודם עשיית מצוה</w:t>
      </w:r>
      <w:r w:rsidRPr="00AB5960">
        <w:rPr>
          <w:rFonts w:ascii="Arial" w:hAnsi="Arial" w:cs="Arial" w:hint="cs"/>
          <w:rtl/>
        </w:rPr>
        <w:t xml:space="preserve"> (וכפי שהתבאר קודם)</w:t>
      </w:r>
      <w:r>
        <w:rPr>
          <w:rFonts w:ascii="Arial" w:hAnsi="Arial" w:cs="Arial" w:hint="cs"/>
          <w:sz w:val="26"/>
          <w:szCs w:val="26"/>
          <w:rtl/>
        </w:rPr>
        <w:t xml:space="preserve">, ובפרט שאף לפי הטעמים הב' והג' שכתב הזכר דוד לא שייך לחלק כן. ומה עוד שלפי ביאורו של הזכר דוד לרמ"ע מפאנו לא שייך לחלק כן, והרי הרמ"ע </w:t>
      </w:r>
      <w:r>
        <w:rPr>
          <w:rFonts w:ascii="Arial" w:hAnsi="Arial" w:cs="Arial" w:hint="cs"/>
          <w:sz w:val="26"/>
          <w:szCs w:val="26"/>
          <w:rtl/>
        </w:rPr>
        <w:lastRenderedPageBreak/>
        <w:t>מפאנו הוא המקור שיש איסור באכילה קודם המילה משום 'לא תאכלו על הדם'</w:t>
      </w:r>
      <w:r>
        <w:rPr>
          <w:rStyle w:val="a9"/>
          <w:rFonts w:ascii="Arial" w:hAnsi="Arial" w:cs="Arial"/>
          <w:sz w:val="26"/>
          <w:szCs w:val="26"/>
          <w:rtl/>
        </w:rPr>
        <w:footnoteReference w:id="82"/>
      </w:r>
      <w:r>
        <w:rPr>
          <w:rFonts w:ascii="Arial" w:hAnsi="Arial" w:cs="Arial" w:hint="cs"/>
          <w:sz w:val="26"/>
          <w:szCs w:val="26"/>
          <w:rtl/>
        </w:rPr>
        <w:t>.</w:t>
      </w:r>
    </w:p>
    <w:p w14:paraId="266EAB4D" w14:textId="77777777" w:rsidR="004C3BCC" w:rsidRDefault="004C3BCC" w:rsidP="004C3BCC">
      <w:pPr>
        <w:jc w:val="both"/>
        <w:rPr>
          <w:rFonts w:ascii="Arial" w:hAnsi="Arial" w:cs="Arial"/>
          <w:sz w:val="26"/>
          <w:szCs w:val="26"/>
          <w:rtl/>
        </w:rPr>
      </w:pPr>
      <w:r>
        <w:rPr>
          <w:rFonts w:ascii="Arial" w:hAnsi="Arial" w:cs="Arial" w:hint="cs"/>
          <w:sz w:val="26"/>
          <w:szCs w:val="26"/>
          <w:rtl/>
        </w:rPr>
        <w:t>ולגבי הטעם הראשון שכתב, מסתבר שאין לומר שאין את האיסור בגלל טעם זה, ויותר ראוי לומר שמכיון שאין הדין שאסור לאכול קודם המילה מוסכם</w:t>
      </w:r>
      <w:r w:rsidRPr="00AB5960">
        <w:rPr>
          <w:rFonts w:ascii="Arial" w:hAnsi="Arial" w:cs="Arial" w:hint="cs"/>
          <w:rtl/>
        </w:rPr>
        <w:t xml:space="preserve"> (וכמש"כ קודם) </w:t>
      </w:r>
      <w:r>
        <w:rPr>
          <w:rFonts w:ascii="Arial" w:hAnsi="Arial" w:cs="Arial" w:hint="cs"/>
          <w:sz w:val="26"/>
          <w:szCs w:val="26"/>
          <w:rtl/>
        </w:rPr>
        <w:t>לכך עדיף למוהל להסכים למול ולקל באיסור האכילה קודם הברית מאשר שלא ימול בכלל. ומ"מ אם המוהל יוכל להסתפק בטעימה סגי בהכי, וכפי שיתבאר לקמן.</w:t>
      </w:r>
    </w:p>
    <w:p w14:paraId="7D5A60FC" w14:textId="77777777" w:rsidR="0038099A" w:rsidRDefault="004C3BCC" w:rsidP="004C3BCC">
      <w:pPr>
        <w:jc w:val="both"/>
        <w:rPr>
          <w:rFonts w:ascii="Arial" w:hAnsi="Arial" w:cs="Arial"/>
          <w:sz w:val="26"/>
          <w:szCs w:val="26"/>
          <w:rtl/>
        </w:rPr>
      </w:pPr>
      <w:r>
        <w:rPr>
          <w:rFonts w:ascii="Arial" w:hAnsi="Arial" w:cs="Arial" w:hint="cs"/>
          <w:sz w:val="26"/>
          <w:szCs w:val="26"/>
          <w:rtl/>
        </w:rPr>
        <w:t xml:space="preserve">ואף הר' מרדכי גרוס </w:t>
      </w:r>
      <w:r w:rsidRPr="00676F17">
        <w:rPr>
          <w:rFonts w:ascii="Arial" w:hAnsi="Arial" w:cs="Arial" w:hint="cs"/>
          <w:rtl/>
        </w:rPr>
        <w:t>(בדמייך חיי סימן ה)</w:t>
      </w:r>
      <w:r>
        <w:rPr>
          <w:rFonts w:ascii="Arial" w:hAnsi="Arial" w:cs="Arial" w:hint="cs"/>
          <w:sz w:val="26"/>
          <w:szCs w:val="26"/>
          <w:rtl/>
        </w:rPr>
        <w:t xml:space="preserve"> כתב שמסתברא שאין לחשוש בסעודה שבבוקר בשביל מצוה שתהיה בצהריים.</w:t>
      </w:r>
    </w:p>
    <w:p w14:paraId="7EAE619D" w14:textId="02AE8CC0" w:rsidR="004C3BCC" w:rsidRDefault="004C3BCC" w:rsidP="004C3BCC">
      <w:pPr>
        <w:jc w:val="both"/>
        <w:rPr>
          <w:rFonts w:ascii="Arial" w:hAnsi="Arial" w:cs="Arial"/>
          <w:sz w:val="26"/>
          <w:szCs w:val="26"/>
          <w:rtl/>
        </w:rPr>
      </w:pPr>
      <w:r>
        <w:rPr>
          <w:rFonts w:ascii="Arial" w:hAnsi="Arial" w:cs="Arial" w:hint="cs"/>
          <w:sz w:val="26"/>
          <w:szCs w:val="26"/>
          <w:rtl/>
        </w:rPr>
        <w:t>אמנם אין מקור לסברתו, ולא מצאתי בפוסקים שאם אדם ישיג את הלולב או את השופר רק בצהריים שיהיה מותר לו לאכול קודם ולפי' אין לחלק כן, ולא מצינו בכה"ג הויא ראיה (שבודאי אם היה חילוק זה הו"ל לפוסקים להזכירו).</w:t>
      </w:r>
    </w:p>
    <w:p w14:paraId="16277407" w14:textId="77777777" w:rsidR="0038099A" w:rsidRDefault="004C3BCC" w:rsidP="004C3BCC">
      <w:pPr>
        <w:jc w:val="both"/>
        <w:rPr>
          <w:rFonts w:ascii="Arial" w:hAnsi="Arial" w:cs="Arial"/>
          <w:sz w:val="26"/>
          <w:szCs w:val="26"/>
          <w:rtl/>
        </w:rPr>
      </w:pPr>
      <w:r>
        <w:rPr>
          <w:rFonts w:ascii="Arial" w:hAnsi="Arial" w:cs="Arial" w:hint="cs"/>
          <w:sz w:val="26"/>
          <w:szCs w:val="26"/>
          <w:rtl/>
        </w:rPr>
        <w:t>בקובץ בית אהרון וישראל</w:t>
      </w:r>
      <w:r w:rsidRPr="007C5E26">
        <w:rPr>
          <w:rFonts w:ascii="Arial" w:hAnsi="Arial" w:cs="Arial" w:hint="cs"/>
          <w:rtl/>
        </w:rPr>
        <w:t xml:space="preserve"> (שנה ג' תשמ"ח, חי"ג עמ' עט) </w:t>
      </w:r>
      <w:r>
        <w:rPr>
          <w:rFonts w:ascii="Arial" w:hAnsi="Arial" w:cs="Arial" w:hint="cs"/>
          <w:sz w:val="26"/>
          <w:szCs w:val="26"/>
          <w:rtl/>
        </w:rPr>
        <w:t>כתבו שאם האכילה תועיל למוהל למול ולמנוע צערא דינוקא מסתבר שיש להתירה.</w:t>
      </w:r>
    </w:p>
    <w:p w14:paraId="02E3D088" w14:textId="08DCB564" w:rsidR="004C3BCC" w:rsidRDefault="004C3BCC" w:rsidP="004C3BCC">
      <w:pPr>
        <w:jc w:val="both"/>
        <w:rPr>
          <w:rFonts w:ascii="Arial" w:hAnsi="Arial" w:cs="Arial"/>
          <w:sz w:val="26"/>
          <w:szCs w:val="26"/>
          <w:rtl/>
        </w:rPr>
      </w:pPr>
      <w:r>
        <w:rPr>
          <w:rFonts w:ascii="Arial" w:hAnsi="Arial" w:cs="Arial" w:hint="cs"/>
          <w:sz w:val="26"/>
          <w:szCs w:val="26"/>
          <w:rtl/>
        </w:rPr>
        <w:t>ולענ"ד נר' שיש להקל ולטעום, אך לא לאכול אכילה גמורה, אא"כ ברור למוהל שהאכילה תועיל למילה שאז בודאי שיהיה מותר לו לאכול, אך רק כפי הצורך, וטוב שיעמיד לו שומר</w:t>
      </w:r>
      <w:r>
        <w:rPr>
          <w:rStyle w:val="a9"/>
          <w:rFonts w:ascii="Arial" w:hAnsi="Arial" w:cs="Arial"/>
          <w:sz w:val="26"/>
          <w:szCs w:val="26"/>
          <w:rtl/>
        </w:rPr>
        <w:footnoteReference w:id="83"/>
      </w:r>
      <w:r>
        <w:rPr>
          <w:rFonts w:ascii="Arial" w:hAnsi="Arial" w:cs="Arial" w:hint="cs"/>
          <w:sz w:val="26"/>
          <w:szCs w:val="26"/>
          <w:rtl/>
        </w:rPr>
        <w:t>.</w:t>
      </w:r>
    </w:p>
    <w:p w14:paraId="78C394B2"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ולהלכה נר' שאע"פ שכתבנו ג' קושיות על דברי הנחל"צ, מ"מ נר' שלכתח' יש להחמיר כמותו שהרי יישבנו את כל הקושיות שהקשו עליו, ומה עוד שחלק מהקושיות הן מסברא ואינם מוכרחים, ויש להוסיף לזה את הטעמים ע"פ הנסתר. ואכן פוסקים רבים פסקו </w:t>
      </w:r>
      <w:r>
        <w:rPr>
          <w:rFonts w:ascii="Arial" w:hAnsi="Arial" w:cs="Arial" w:hint="cs"/>
          <w:sz w:val="26"/>
          <w:szCs w:val="26"/>
          <w:rtl/>
        </w:rPr>
        <w:lastRenderedPageBreak/>
        <w:t>לאסור</w:t>
      </w:r>
      <w:r>
        <w:rPr>
          <w:rStyle w:val="a9"/>
          <w:rFonts w:ascii="Arial" w:hAnsi="Arial" w:cs="Arial"/>
          <w:sz w:val="26"/>
          <w:szCs w:val="26"/>
          <w:rtl/>
        </w:rPr>
        <w:footnoteReference w:id="84"/>
      </w:r>
      <w:r>
        <w:rPr>
          <w:rFonts w:ascii="Arial" w:hAnsi="Arial" w:cs="Arial" w:hint="cs"/>
          <w:sz w:val="26"/>
          <w:szCs w:val="26"/>
          <w:rtl/>
        </w:rPr>
        <w:t>, ואע"פ שיש הרבה שחלקו עליהם</w:t>
      </w:r>
      <w:r>
        <w:rPr>
          <w:rStyle w:val="a9"/>
          <w:rFonts w:ascii="Arial" w:hAnsi="Arial" w:cs="Arial"/>
          <w:sz w:val="26"/>
          <w:szCs w:val="26"/>
          <w:rtl/>
        </w:rPr>
        <w:footnoteReference w:id="85"/>
      </w:r>
      <w:r>
        <w:rPr>
          <w:rFonts w:ascii="Arial" w:hAnsi="Arial" w:cs="Arial" w:hint="cs"/>
          <w:sz w:val="26"/>
          <w:szCs w:val="26"/>
          <w:rtl/>
        </w:rPr>
        <w:t>, מ"מ נר' שיש להחמיר לכתח'. וכש"כ אם האב עצמו הוא המוהל שיש להחמיר</w:t>
      </w:r>
      <w:r>
        <w:rPr>
          <w:rStyle w:val="a9"/>
          <w:rFonts w:ascii="Arial" w:hAnsi="Arial" w:cs="Arial"/>
          <w:sz w:val="26"/>
          <w:szCs w:val="26"/>
          <w:rtl/>
        </w:rPr>
        <w:footnoteReference w:id="86"/>
      </w:r>
      <w:r>
        <w:rPr>
          <w:rFonts w:ascii="Arial" w:hAnsi="Arial" w:cs="Arial" w:hint="cs"/>
          <w:sz w:val="26"/>
          <w:szCs w:val="26"/>
          <w:rtl/>
        </w:rPr>
        <w:t>, וכש"כ אם המצוה נעשית עם מעט אנשים</w:t>
      </w:r>
      <w:r>
        <w:rPr>
          <w:rStyle w:val="a9"/>
          <w:rFonts w:ascii="Arial" w:hAnsi="Arial" w:cs="Arial"/>
          <w:sz w:val="26"/>
          <w:szCs w:val="26"/>
          <w:rtl/>
        </w:rPr>
        <w:footnoteReference w:id="87"/>
      </w:r>
      <w:r>
        <w:rPr>
          <w:rFonts w:ascii="Arial" w:hAnsi="Arial" w:cs="Arial" w:hint="cs"/>
          <w:sz w:val="26"/>
          <w:szCs w:val="26"/>
          <w:rtl/>
        </w:rPr>
        <w:t>.</w:t>
      </w:r>
    </w:p>
    <w:p w14:paraId="022C5FB7" w14:textId="77777777" w:rsidR="004C3BCC" w:rsidRDefault="004C3BCC" w:rsidP="004C3BCC">
      <w:pPr>
        <w:jc w:val="both"/>
        <w:rPr>
          <w:rFonts w:ascii="Arial" w:hAnsi="Arial" w:cs="Arial"/>
          <w:sz w:val="26"/>
          <w:szCs w:val="26"/>
          <w:rtl/>
        </w:rPr>
      </w:pPr>
      <w:r>
        <w:rPr>
          <w:rFonts w:ascii="Arial" w:hAnsi="Arial" w:cs="Arial" w:hint="cs"/>
          <w:sz w:val="26"/>
          <w:szCs w:val="26"/>
          <w:rtl/>
        </w:rPr>
        <w:t>ונר' עוד שרק במילה בזמנה יש להחמיר כן, ולא במילה שלב"ז, וכפי שהתבאר למעלה, ומ"מ נר' שאף במילה שלב"ז אין לאכול קודם המילה, שהרי לפי הטעמים שכתב הזכר דוד אין לחלק בין מילה בזמנה למילה שלב"ז.</w:t>
      </w:r>
    </w:p>
    <w:p w14:paraId="7B609B03"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והנה אע"פ שהעלנו שאסור לאכול קודם הברית מילה, מ"מ כתבו הגהות המהרש"ם </w:t>
      </w:r>
      <w:r w:rsidRPr="00EB2D3F">
        <w:rPr>
          <w:rFonts w:ascii="Arial" w:hAnsi="Arial" w:cs="Arial" w:hint="cs"/>
          <w:rtl/>
        </w:rPr>
        <w:t>(שם)</w:t>
      </w:r>
      <w:r>
        <w:rPr>
          <w:rFonts w:ascii="Arial" w:hAnsi="Arial" w:cs="Arial" w:hint="cs"/>
          <w:sz w:val="26"/>
          <w:szCs w:val="26"/>
          <w:rtl/>
        </w:rPr>
        <w:t xml:space="preserve"> והאלף למגן</w:t>
      </w:r>
      <w:r w:rsidRPr="006F66A5">
        <w:rPr>
          <w:rFonts w:ascii="Arial" w:hAnsi="Arial" w:cs="Arial" w:hint="cs"/>
          <w:rtl/>
        </w:rPr>
        <w:t xml:space="preserve"> (שם) </w:t>
      </w:r>
      <w:r>
        <w:rPr>
          <w:rFonts w:ascii="Arial" w:hAnsi="Arial" w:cs="Arial" w:hint="cs"/>
          <w:sz w:val="26"/>
          <w:szCs w:val="26"/>
          <w:rtl/>
        </w:rPr>
        <w:t>שטעימה מותרת</w:t>
      </w:r>
      <w:r>
        <w:rPr>
          <w:rStyle w:val="a9"/>
          <w:rFonts w:ascii="Arial" w:hAnsi="Arial" w:cs="Arial"/>
          <w:sz w:val="26"/>
          <w:szCs w:val="26"/>
          <w:rtl/>
        </w:rPr>
        <w:footnoteReference w:id="88"/>
      </w:r>
      <w:r>
        <w:rPr>
          <w:rFonts w:ascii="Arial" w:hAnsi="Arial" w:cs="Arial" w:hint="cs"/>
          <w:sz w:val="26"/>
          <w:szCs w:val="26"/>
          <w:rtl/>
        </w:rPr>
        <w:t>, והוסיף ההגהות מהרש"ם שאם למוהל יש ב' בריתות אזי מותר לו להשתתף בסעודה של הברית הראשונה שמצוה הבאה לידך אל תחמיצנה.</w:t>
      </w:r>
    </w:p>
    <w:p w14:paraId="4427B063" w14:textId="77777777" w:rsidR="004C3BCC" w:rsidRDefault="004C3BCC" w:rsidP="004C3BCC">
      <w:pPr>
        <w:jc w:val="both"/>
        <w:rPr>
          <w:rFonts w:ascii="Arial" w:hAnsi="Arial" w:cs="Arial"/>
          <w:sz w:val="26"/>
          <w:szCs w:val="26"/>
          <w:rtl/>
        </w:rPr>
      </w:pPr>
      <w:r>
        <w:rPr>
          <w:rFonts w:ascii="Arial" w:hAnsi="Arial" w:cs="Arial" w:hint="cs"/>
          <w:sz w:val="26"/>
          <w:szCs w:val="26"/>
          <w:rtl/>
        </w:rPr>
        <w:t>ועי' בבית נפתלי</w:t>
      </w:r>
      <w:r w:rsidRPr="006F66A5">
        <w:rPr>
          <w:rFonts w:ascii="Arial" w:hAnsi="Arial" w:cs="Arial" w:hint="cs"/>
          <w:rtl/>
        </w:rPr>
        <w:t xml:space="preserve"> (סימן כו) </w:t>
      </w:r>
      <w:r>
        <w:rPr>
          <w:rFonts w:ascii="Arial" w:hAnsi="Arial" w:cs="Arial" w:hint="cs"/>
          <w:sz w:val="26"/>
          <w:szCs w:val="26"/>
          <w:rtl/>
        </w:rPr>
        <w:t>שכתב שאכילה מותרת, ורק שתיית יין אסורה שמא יתבלבל.   אמנם הרב יהודה מודרין</w:t>
      </w:r>
      <w:r w:rsidRPr="006F66A5">
        <w:rPr>
          <w:rFonts w:ascii="Arial" w:hAnsi="Arial" w:cs="Arial" w:hint="cs"/>
          <w:rtl/>
        </w:rPr>
        <w:t xml:space="preserve"> (מובא בהגה על פרי השדה, שם) </w:t>
      </w:r>
      <w:r>
        <w:rPr>
          <w:rFonts w:ascii="Arial" w:hAnsi="Arial" w:cs="Arial" w:hint="cs"/>
          <w:sz w:val="26"/>
          <w:szCs w:val="26"/>
          <w:rtl/>
        </w:rPr>
        <w:t>כתב שאין לחלק בין אכילה לשתייה, שהרי יש משקאות שאינם משכרים ויש מאכלים משכרים (תמרים), וכן מצינו בכמה מקומות שחז"ל גזרו על אכילה אטו שתייה.</w:t>
      </w:r>
    </w:p>
    <w:p w14:paraId="41A69EE8" w14:textId="77777777" w:rsidR="004C3BCC" w:rsidRDefault="004C3BCC" w:rsidP="004C3BCC">
      <w:pPr>
        <w:jc w:val="both"/>
        <w:rPr>
          <w:rFonts w:ascii="Arial" w:hAnsi="Arial" w:cs="Arial"/>
          <w:sz w:val="26"/>
          <w:szCs w:val="26"/>
          <w:rtl/>
        </w:rPr>
      </w:pPr>
      <w:r>
        <w:rPr>
          <w:rFonts w:ascii="Arial" w:hAnsi="Arial" w:cs="Arial" w:hint="cs"/>
          <w:sz w:val="26"/>
          <w:szCs w:val="26"/>
          <w:rtl/>
        </w:rPr>
        <w:t>ועי' ברמ"א</w:t>
      </w:r>
      <w:r w:rsidRPr="006F66A5">
        <w:rPr>
          <w:rFonts w:ascii="Arial" w:hAnsi="Arial" w:cs="Arial" w:hint="cs"/>
          <w:rtl/>
        </w:rPr>
        <w:t xml:space="preserve"> (או"ח </w:t>
      </w:r>
      <w:r>
        <w:rPr>
          <w:rFonts w:ascii="Arial" w:hAnsi="Arial" w:cs="Arial" w:hint="cs"/>
          <w:rtl/>
        </w:rPr>
        <w:t xml:space="preserve">סימן </w:t>
      </w:r>
      <w:r w:rsidRPr="006F66A5">
        <w:rPr>
          <w:rFonts w:ascii="Arial" w:hAnsi="Arial" w:cs="Arial" w:hint="cs"/>
          <w:rtl/>
        </w:rPr>
        <w:t>תרנב ס</w:t>
      </w:r>
      <w:r>
        <w:rPr>
          <w:rFonts w:ascii="Arial" w:hAnsi="Arial" w:cs="Arial" w:hint="cs"/>
          <w:rtl/>
        </w:rPr>
        <w:t>עיף</w:t>
      </w:r>
      <w:r w:rsidRPr="006F66A5">
        <w:rPr>
          <w:rFonts w:ascii="Arial" w:hAnsi="Arial" w:cs="Arial" w:hint="cs"/>
          <w:rtl/>
        </w:rPr>
        <w:t xml:space="preserve"> ד) </w:t>
      </w:r>
      <w:r>
        <w:rPr>
          <w:rFonts w:ascii="Arial" w:hAnsi="Arial" w:cs="Arial" w:hint="cs"/>
          <w:sz w:val="26"/>
          <w:szCs w:val="26"/>
          <w:rtl/>
        </w:rPr>
        <w:t>שהסתפק אם מותר לטעום לפני עשיית המצוה, וע"ש בנושאי כלים</w:t>
      </w:r>
      <w:r>
        <w:rPr>
          <w:rStyle w:val="a9"/>
          <w:rFonts w:ascii="Arial" w:hAnsi="Arial" w:cs="Arial"/>
          <w:sz w:val="26"/>
          <w:szCs w:val="26"/>
          <w:rtl/>
        </w:rPr>
        <w:footnoteReference w:id="89"/>
      </w:r>
      <w:r>
        <w:rPr>
          <w:rFonts w:ascii="Arial" w:hAnsi="Arial" w:cs="Arial" w:hint="cs"/>
          <w:sz w:val="26"/>
          <w:szCs w:val="26"/>
          <w:rtl/>
        </w:rPr>
        <w:t xml:space="preserve"> שלכתח' ראוי להחמיר בטעימה, </w:t>
      </w:r>
      <w:r>
        <w:rPr>
          <w:rFonts w:ascii="Arial" w:hAnsi="Arial" w:cs="Arial" w:hint="cs"/>
          <w:sz w:val="26"/>
          <w:szCs w:val="26"/>
          <w:rtl/>
        </w:rPr>
        <w:lastRenderedPageBreak/>
        <w:t xml:space="preserve">וכ"כ בויקהל משה </w:t>
      </w:r>
      <w:r w:rsidRPr="006F66A5">
        <w:rPr>
          <w:rFonts w:ascii="Arial" w:hAnsi="Arial" w:cs="Arial" w:hint="cs"/>
          <w:rtl/>
        </w:rPr>
        <w:t xml:space="preserve">(ח"ב עמ' שי) </w:t>
      </w:r>
      <w:r>
        <w:rPr>
          <w:rFonts w:ascii="Arial" w:hAnsi="Arial" w:cs="Arial" w:hint="cs"/>
          <w:sz w:val="26"/>
          <w:szCs w:val="26"/>
          <w:rtl/>
        </w:rPr>
        <w:t>שלפי התירוץ הא' של המג"א</w:t>
      </w:r>
      <w:r w:rsidRPr="006F66A5">
        <w:rPr>
          <w:rFonts w:ascii="Arial" w:hAnsi="Arial" w:cs="Arial" w:hint="cs"/>
          <w:rtl/>
        </w:rPr>
        <w:t xml:space="preserve"> (</w:t>
      </w:r>
      <w:r>
        <w:rPr>
          <w:rFonts w:ascii="Arial" w:hAnsi="Arial" w:cs="Arial" w:hint="cs"/>
          <w:rtl/>
        </w:rPr>
        <w:t xml:space="preserve">סימן </w:t>
      </w:r>
      <w:r w:rsidRPr="006F66A5">
        <w:rPr>
          <w:rFonts w:ascii="Arial" w:hAnsi="Arial" w:cs="Arial" w:hint="cs"/>
          <w:rtl/>
        </w:rPr>
        <w:t>רלה ס"ק ד)</w:t>
      </w:r>
      <w:r>
        <w:rPr>
          <w:rFonts w:ascii="Arial" w:hAnsi="Arial" w:cs="Arial" w:hint="cs"/>
          <w:sz w:val="26"/>
          <w:szCs w:val="26"/>
          <w:rtl/>
        </w:rPr>
        <w:t xml:space="preserve"> יש להחמיר בטעימה</w:t>
      </w:r>
      <w:r>
        <w:rPr>
          <w:rStyle w:val="a9"/>
          <w:rFonts w:ascii="Arial" w:hAnsi="Arial" w:cs="Arial"/>
          <w:sz w:val="26"/>
          <w:szCs w:val="26"/>
          <w:rtl/>
        </w:rPr>
        <w:footnoteReference w:id="90"/>
      </w:r>
      <w:r>
        <w:rPr>
          <w:rFonts w:ascii="Arial" w:hAnsi="Arial" w:cs="Arial" w:hint="cs"/>
          <w:sz w:val="26"/>
          <w:szCs w:val="26"/>
          <w:rtl/>
        </w:rPr>
        <w:t xml:space="preserve">, וכ"כ הפמ"ג </w:t>
      </w:r>
      <w:r w:rsidRPr="006F66A5">
        <w:rPr>
          <w:rFonts w:ascii="Arial" w:hAnsi="Arial" w:cs="Arial" w:hint="cs"/>
          <w:rtl/>
        </w:rPr>
        <w:t>(שם)</w:t>
      </w:r>
      <w:r>
        <w:rPr>
          <w:rFonts w:ascii="Arial" w:hAnsi="Arial" w:cs="Arial" w:hint="cs"/>
          <w:sz w:val="26"/>
          <w:szCs w:val="26"/>
          <w:rtl/>
        </w:rPr>
        <w:t>.</w:t>
      </w:r>
    </w:p>
    <w:p w14:paraId="302AF510" w14:textId="77777777" w:rsidR="004C3BCC" w:rsidRDefault="004C3BCC" w:rsidP="004C3BCC">
      <w:pPr>
        <w:jc w:val="both"/>
        <w:rPr>
          <w:rFonts w:ascii="Arial" w:hAnsi="Arial" w:cs="Arial"/>
          <w:sz w:val="26"/>
          <w:szCs w:val="26"/>
          <w:rtl/>
        </w:rPr>
      </w:pPr>
      <w:r>
        <w:rPr>
          <w:rFonts w:ascii="Arial" w:hAnsi="Arial" w:cs="Arial" w:hint="cs"/>
          <w:sz w:val="26"/>
          <w:szCs w:val="26"/>
          <w:rtl/>
        </w:rPr>
        <w:t>ולעניין פסק הלכה, נלענ"ד שאע"פ שיש פוסקים המחמירים שלא לטעום לפני עשיית המצוות, מ"מ אצלנו מכיון שבאל"ה אין האיסור לאכול קודם המילה ברור לכך נר' שיש להקל ולטעום אף לכתח'.</w:t>
      </w:r>
    </w:p>
    <w:p w14:paraId="7B0824ED" w14:textId="77777777" w:rsidR="004C3BCC" w:rsidRDefault="004C3BCC" w:rsidP="004C3BCC">
      <w:pPr>
        <w:jc w:val="both"/>
        <w:rPr>
          <w:rFonts w:ascii="Arial" w:hAnsi="Arial" w:cs="Arial"/>
          <w:sz w:val="26"/>
          <w:szCs w:val="26"/>
          <w:rtl/>
        </w:rPr>
      </w:pPr>
      <w:r>
        <w:rPr>
          <w:rFonts w:ascii="Arial" w:hAnsi="Arial" w:cs="Arial" w:hint="cs"/>
          <w:sz w:val="26"/>
          <w:szCs w:val="26"/>
          <w:rtl/>
        </w:rPr>
        <w:t>אמנם מצד הנסתר ראוי אף לא לטעום, שהרי לפי כל הד' טעמים שכתב הזכר דוד עולה שאף לטעום לא ראוי</w:t>
      </w:r>
      <w:r>
        <w:rPr>
          <w:rStyle w:val="a9"/>
          <w:rFonts w:ascii="Arial" w:hAnsi="Arial" w:cs="Arial"/>
          <w:sz w:val="26"/>
          <w:szCs w:val="26"/>
        </w:rPr>
        <w:footnoteReference w:id="91"/>
      </w:r>
      <w:r>
        <w:rPr>
          <w:rFonts w:ascii="Arial" w:hAnsi="Arial" w:cs="Arial" w:hint="cs"/>
          <w:sz w:val="26"/>
          <w:szCs w:val="26"/>
          <w:rtl/>
        </w:rPr>
        <w:t>.</w:t>
      </w:r>
    </w:p>
    <w:p w14:paraId="027D8832" w14:textId="5B93DDDD" w:rsidR="0038099A" w:rsidRDefault="0038099A" w:rsidP="004C3BCC">
      <w:pPr>
        <w:jc w:val="both"/>
        <w:rPr>
          <w:rFonts w:ascii="Arial" w:hAnsi="Arial" w:cs="Arial"/>
          <w:sz w:val="26"/>
          <w:szCs w:val="26"/>
          <w:rtl/>
        </w:rPr>
      </w:pPr>
    </w:p>
    <w:p w14:paraId="52B34A6A" w14:textId="77777777" w:rsidR="0038099A" w:rsidRDefault="0038099A">
      <w:pPr>
        <w:bidi w:val="0"/>
        <w:rPr>
          <w:rFonts w:ascii="Arial" w:hAnsi="Arial" w:cs="Arial"/>
          <w:sz w:val="26"/>
          <w:szCs w:val="26"/>
          <w:rtl/>
        </w:rPr>
      </w:pPr>
      <w:r>
        <w:rPr>
          <w:rFonts w:ascii="Arial" w:hAnsi="Arial" w:cs="Arial"/>
          <w:sz w:val="26"/>
          <w:szCs w:val="26"/>
          <w:rtl/>
        </w:rPr>
        <w:br w:type="page"/>
      </w:r>
    </w:p>
    <w:p w14:paraId="24DE8F74" w14:textId="77777777" w:rsidR="004C3BCC" w:rsidRPr="007C1F31" w:rsidRDefault="004C3BCC" w:rsidP="004C3BCC">
      <w:pPr>
        <w:jc w:val="both"/>
        <w:rPr>
          <w:rFonts w:ascii="Arial" w:hAnsi="Arial" w:cs="Arial"/>
          <w:b/>
          <w:bCs/>
          <w:sz w:val="27"/>
          <w:szCs w:val="27"/>
          <w:rtl/>
        </w:rPr>
      </w:pPr>
      <w:r w:rsidRPr="007C1F31">
        <w:rPr>
          <w:rFonts w:ascii="Arial" w:hAnsi="Arial" w:cs="Arial" w:hint="cs"/>
          <w:b/>
          <w:bCs/>
          <w:sz w:val="27"/>
          <w:szCs w:val="27"/>
          <w:rtl/>
        </w:rPr>
        <w:lastRenderedPageBreak/>
        <w:t>כ</w:t>
      </w:r>
      <w:r>
        <w:rPr>
          <w:rFonts w:ascii="Arial" w:hAnsi="Arial" w:cs="Arial" w:hint="cs"/>
          <w:b/>
          <w:bCs/>
          <w:sz w:val="27"/>
          <w:szCs w:val="27"/>
          <w:rtl/>
        </w:rPr>
        <w:t>ג</w:t>
      </w:r>
      <w:r w:rsidRPr="007C1F31">
        <w:rPr>
          <w:rFonts w:ascii="Arial" w:hAnsi="Arial" w:cs="Arial" w:hint="cs"/>
          <w:b/>
          <w:bCs/>
          <w:sz w:val="27"/>
          <w:szCs w:val="27"/>
          <w:rtl/>
        </w:rPr>
        <w:t xml:space="preserve">. במילה בזמנה אין למוהל לעשות מלאכה מהמלאכות המבוארות באורח חיים (סימן רלב) קודם שימול חוץ מתספורת שמותר, </w:t>
      </w:r>
      <w:r>
        <w:rPr>
          <w:rFonts w:ascii="Arial" w:hAnsi="Arial" w:cs="Arial" w:hint="cs"/>
          <w:b/>
          <w:bCs/>
          <w:sz w:val="27"/>
          <w:szCs w:val="27"/>
          <w:rtl/>
        </w:rPr>
        <w:t>ואילו</w:t>
      </w:r>
      <w:r w:rsidRPr="007C1F31">
        <w:rPr>
          <w:rFonts w:ascii="Arial" w:hAnsi="Arial" w:cs="Arial" w:hint="cs"/>
          <w:b/>
          <w:bCs/>
          <w:sz w:val="27"/>
          <w:szCs w:val="27"/>
          <w:rtl/>
        </w:rPr>
        <w:t xml:space="preserve"> קודם מילה שלא בזמנה מותר.</w:t>
      </w:r>
    </w:p>
    <w:p w14:paraId="09320BD8" w14:textId="5309AC9C" w:rsidR="004C3BCC" w:rsidRPr="0038099A" w:rsidRDefault="004C3BCC" w:rsidP="004C3BCC">
      <w:pPr>
        <w:jc w:val="both"/>
        <w:rPr>
          <w:rFonts w:ascii="Arial" w:hAnsi="Arial" w:cs="Arial"/>
          <w:b/>
          <w:bCs/>
          <w:sz w:val="27"/>
          <w:szCs w:val="27"/>
          <w:rtl/>
        </w:rPr>
      </w:pPr>
      <w:r w:rsidRPr="007C1F31">
        <w:rPr>
          <w:rFonts w:ascii="Arial" w:hAnsi="Arial" w:cs="Arial" w:hint="cs"/>
          <w:b/>
          <w:bCs/>
          <w:sz w:val="27"/>
          <w:szCs w:val="27"/>
          <w:rtl/>
        </w:rPr>
        <w:t>אמנם יש אומרים שבין במילה בזמנה ובין במילה שלא בזמנה אין למוהל</w:t>
      </w:r>
      <w:r>
        <w:rPr>
          <w:rFonts w:ascii="Arial" w:hAnsi="Arial" w:cs="Arial" w:hint="cs"/>
          <w:b/>
          <w:bCs/>
          <w:sz w:val="27"/>
          <w:szCs w:val="27"/>
          <w:rtl/>
        </w:rPr>
        <w:t>,</w:t>
      </w:r>
      <w:r w:rsidRPr="007C1F31">
        <w:rPr>
          <w:rFonts w:ascii="Arial" w:hAnsi="Arial" w:cs="Arial" w:hint="cs"/>
          <w:b/>
          <w:bCs/>
          <w:sz w:val="27"/>
          <w:szCs w:val="27"/>
          <w:rtl/>
        </w:rPr>
        <w:t xml:space="preserve"> לסנדק ולאבי הבן לעשות שום מלאכה מהמלאכות האסורות בערב פסח, וטוב להחמיר כדבריהם. ומכל מקום </w:t>
      </w:r>
      <w:r>
        <w:rPr>
          <w:rFonts w:ascii="Arial" w:hAnsi="Arial" w:cs="Arial" w:hint="cs"/>
          <w:b/>
          <w:bCs/>
          <w:sz w:val="27"/>
          <w:szCs w:val="27"/>
          <w:rtl/>
        </w:rPr>
        <w:t>ב</w:t>
      </w:r>
      <w:r w:rsidRPr="007C1F31">
        <w:rPr>
          <w:rFonts w:ascii="Arial" w:hAnsi="Arial" w:cs="Arial" w:hint="cs"/>
          <w:b/>
          <w:bCs/>
          <w:sz w:val="27"/>
          <w:szCs w:val="27"/>
          <w:rtl/>
        </w:rPr>
        <w:t xml:space="preserve">מלאכות שמשתקעים בהם </w:t>
      </w:r>
      <w:r>
        <w:rPr>
          <w:rFonts w:ascii="Arial" w:hAnsi="Arial" w:cs="Arial" w:hint="cs"/>
          <w:b/>
          <w:bCs/>
          <w:sz w:val="27"/>
          <w:szCs w:val="27"/>
          <w:rtl/>
        </w:rPr>
        <w:t>יש ל</w:t>
      </w:r>
      <w:r w:rsidRPr="007C1F31">
        <w:rPr>
          <w:rFonts w:ascii="Arial" w:hAnsi="Arial" w:cs="Arial" w:hint="cs"/>
          <w:b/>
          <w:bCs/>
          <w:sz w:val="27"/>
          <w:szCs w:val="27"/>
          <w:rtl/>
        </w:rPr>
        <w:t>אסור</w:t>
      </w:r>
      <w:r>
        <w:rPr>
          <w:rFonts w:ascii="Arial" w:hAnsi="Arial" w:cs="Arial" w:hint="cs"/>
          <w:b/>
          <w:bCs/>
          <w:sz w:val="27"/>
          <w:szCs w:val="27"/>
          <w:rtl/>
        </w:rPr>
        <w:t xml:space="preserve"> מדינא</w:t>
      </w:r>
      <w:r w:rsidRPr="007C1F31">
        <w:rPr>
          <w:rFonts w:ascii="Arial" w:hAnsi="Arial" w:cs="Arial" w:hint="cs"/>
          <w:b/>
          <w:bCs/>
          <w:sz w:val="27"/>
          <w:szCs w:val="27"/>
          <w:rtl/>
        </w:rPr>
        <w:t xml:space="preserve"> לעשות</w:t>
      </w:r>
      <w:r>
        <w:rPr>
          <w:rFonts w:ascii="Arial" w:hAnsi="Arial" w:cs="Arial" w:hint="cs"/>
          <w:b/>
          <w:bCs/>
          <w:sz w:val="27"/>
          <w:szCs w:val="27"/>
          <w:rtl/>
        </w:rPr>
        <w:t>ן</w:t>
      </w:r>
      <w:r w:rsidRPr="007C1F31">
        <w:rPr>
          <w:rFonts w:ascii="Arial" w:hAnsi="Arial" w:cs="Arial" w:hint="cs"/>
          <w:b/>
          <w:bCs/>
          <w:sz w:val="27"/>
          <w:szCs w:val="27"/>
          <w:rtl/>
        </w:rPr>
        <w:t xml:space="preserve"> קודם הברית </w:t>
      </w:r>
      <w:r w:rsidRPr="0038099A">
        <w:rPr>
          <w:rFonts w:ascii="Arial" w:hAnsi="Arial" w:cs="Arial" w:hint="cs"/>
          <w:b/>
          <w:bCs/>
          <w:sz w:val="27"/>
          <w:szCs w:val="27"/>
          <w:rtl/>
        </w:rPr>
        <w:t>אם אפשר שבגללם הברית תתעכב.</w:t>
      </w:r>
    </w:p>
    <w:p w14:paraId="5FFD1883" w14:textId="05A68789" w:rsidR="004C3BCC" w:rsidRPr="0038099A" w:rsidRDefault="0038099A" w:rsidP="004C3BCC">
      <w:pPr>
        <w:jc w:val="both"/>
        <w:rPr>
          <w:rFonts w:ascii="Arial" w:hAnsi="Arial" w:cs="Arial"/>
          <w:b/>
          <w:bCs/>
          <w:sz w:val="26"/>
          <w:szCs w:val="26"/>
          <w:rtl/>
        </w:rPr>
      </w:pPr>
      <w:r w:rsidRPr="0038099A">
        <w:rPr>
          <w:rFonts w:ascii="Arial" w:hAnsi="Arial" w:cs="Arial" w:hint="cs"/>
          <w:b/>
          <w:bCs/>
          <w:sz w:val="26"/>
          <w:szCs w:val="26"/>
          <w:rtl/>
        </w:rPr>
        <w:t>ביאורים:</w:t>
      </w:r>
    </w:p>
    <w:p w14:paraId="0BA23887" w14:textId="5E2F2E22" w:rsidR="004C3BCC" w:rsidRDefault="004C3BCC" w:rsidP="004C3BCC">
      <w:pPr>
        <w:jc w:val="both"/>
        <w:rPr>
          <w:rFonts w:ascii="Arial" w:hAnsi="Arial" w:cs="Arial"/>
          <w:sz w:val="26"/>
          <w:szCs w:val="26"/>
          <w:rtl/>
        </w:rPr>
      </w:pPr>
      <w:r>
        <w:rPr>
          <w:rFonts w:ascii="Arial" w:hAnsi="Arial" w:cs="Arial" w:hint="cs"/>
          <w:sz w:val="26"/>
          <w:szCs w:val="26"/>
          <w:rtl/>
        </w:rPr>
        <w:t>לעיל</w:t>
      </w:r>
      <w:r w:rsidRPr="007C1F31">
        <w:rPr>
          <w:rFonts w:ascii="Arial" w:hAnsi="Arial" w:cs="Arial" w:hint="cs"/>
          <w:rtl/>
        </w:rPr>
        <w:t xml:space="preserve"> (</w:t>
      </w:r>
      <w:r w:rsidRPr="0076577A">
        <w:rPr>
          <w:rFonts w:ascii="Arial" w:hAnsi="Arial" w:cs="Arial" w:hint="cs"/>
          <w:rtl/>
        </w:rPr>
        <w:t>סעיף כ</w:t>
      </w:r>
      <w:r>
        <w:rPr>
          <w:rFonts w:ascii="Arial" w:hAnsi="Arial" w:cs="Arial" w:hint="cs"/>
          <w:rtl/>
        </w:rPr>
        <w:t>ב</w:t>
      </w:r>
      <w:r w:rsidRPr="007C1F31">
        <w:rPr>
          <w:rFonts w:ascii="Arial" w:hAnsi="Arial" w:cs="Arial" w:hint="cs"/>
          <w:rtl/>
        </w:rPr>
        <w:t xml:space="preserve">) </w:t>
      </w:r>
      <w:r>
        <w:rPr>
          <w:rFonts w:ascii="Arial" w:hAnsi="Arial" w:cs="Arial" w:hint="cs"/>
          <w:sz w:val="26"/>
          <w:szCs w:val="26"/>
          <w:rtl/>
        </w:rPr>
        <w:t xml:space="preserve">הבאנו פוסקים שאסרו למוהל לאכול קודם המילה כשם שאסור לאכול קודם עשיית מצוות לולב שופר וכדו', וממילא לפי דבריהם יהיה אסור אף לעשות כמה מלאכות קודם המילה, וכמו שאסור לעשות מלאכה קודם המצוות הנ"ל. וכפי שמבואר בביאור הל' </w:t>
      </w:r>
      <w:r w:rsidRPr="002368F6">
        <w:rPr>
          <w:rFonts w:ascii="Arial" w:hAnsi="Arial" w:cs="Arial" w:hint="cs"/>
          <w:rtl/>
        </w:rPr>
        <w:t xml:space="preserve">(או"ח </w:t>
      </w:r>
      <w:r>
        <w:rPr>
          <w:rFonts w:ascii="Arial" w:hAnsi="Arial" w:cs="Arial" w:hint="cs"/>
          <w:rtl/>
        </w:rPr>
        <w:t xml:space="preserve">סימן </w:t>
      </w:r>
      <w:r w:rsidRPr="002368F6">
        <w:rPr>
          <w:rFonts w:ascii="Arial" w:hAnsi="Arial" w:cs="Arial" w:hint="cs"/>
          <w:rtl/>
        </w:rPr>
        <w:t xml:space="preserve">תרנב) </w:t>
      </w:r>
      <w:r>
        <w:rPr>
          <w:rFonts w:ascii="Arial" w:hAnsi="Arial" w:cs="Arial" w:hint="cs"/>
          <w:sz w:val="26"/>
          <w:szCs w:val="26"/>
          <w:rtl/>
        </w:rPr>
        <w:t xml:space="preserve">שאם אסור לאכול אסור ג"כ לעשות את המלאכות המבוארות באו"ח סימן רלב (להסתפר, להתרחץ, להכנס לבורסקי ולדון), וכ"כ הנחל"צ </w:t>
      </w:r>
      <w:r w:rsidRPr="002368F6">
        <w:rPr>
          <w:rFonts w:ascii="Arial" w:hAnsi="Arial" w:cs="Arial" w:hint="cs"/>
          <w:rtl/>
        </w:rPr>
        <w:t xml:space="preserve">(ריש סימן רסב) </w:t>
      </w:r>
      <w:r>
        <w:rPr>
          <w:rFonts w:ascii="Arial" w:hAnsi="Arial" w:cs="Arial" w:hint="cs"/>
          <w:sz w:val="26"/>
          <w:szCs w:val="26"/>
          <w:rtl/>
        </w:rPr>
        <w:t>שאסור לעשות את המלאכות הללו קודם המילה. וכמו כן כל החולקים עליו לגבי אכילה יחלקו עליו ג"כ לגבי עשיית מלאכה.</w:t>
      </w:r>
    </w:p>
    <w:p w14:paraId="695F4BD6" w14:textId="77777777" w:rsidR="004C3BCC" w:rsidRDefault="004C3BCC" w:rsidP="004C3BCC">
      <w:pPr>
        <w:jc w:val="both"/>
        <w:rPr>
          <w:rFonts w:ascii="Arial" w:hAnsi="Arial" w:cs="Arial"/>
          <w:sz w:val="26"/>
          <w:szCs w:val="26"/>
          <w:rtl/>
        </w:rPr>
      </w:pPr>
      <w:r>
        <w:rPr>
          <w:rFonts w:ascii="Arial" w:hAnsi="Arial" w:cs="Arial" w:hint="cs"/>
          <w:sz w:val="26"/>
          <w:szCs w:val="26"/>
          <w:rtl/>
        </w:rPr>
        <w:t>והקשה בס' מאורות נתן</w:t>
      </w:r>
      <w:r w:rsidRPr="00A85324">
        <w:rPr>
          <w:rFonts w:ascii="Arial" w:hAnsi="Arial" w:cs="Arial" w:hint="cs"/>
          <w:rtl/>
        </w:rPr>
        <w:t xml:space="preserve"> (פורים סימן לד ענף ד) </w:t>
      </w:r>
      <w:r>
        <w:rPr>
          <w:rFonts w:ascii="Arial" w:hAnsi="Arial" w:cs="Arial" w:hint="cs"/>
          <w:sz w:val="26"/>
          <w:szCs w:val="26"/>
          <w:rtl/>
        </w:rPr>
        <w:t>והרי הרמ"א</w:t>
      </w:r>
      <w:r w:rsidRPr="00A85324">
        <w:rPr>
          <w:rFonts w:ascii="Arial" w:hAnsi="Arial" w:cs="Arial" w:hint="cs"/>
          <w:rtl/>
        </w:rPr>
        <w:t xml:space="preserve"> (או"ח תצג, ב) </w:t>
      </w:r>
      <w:r>
        <w:rPr>
          <w:rFonts w:ascii="Arial" w:hAnsi="Arial" w:cs="Arial" w:hint="cs"/>
          <w:sz w:val="26"/>
          <w:szCs w:val="26"/>
          <w:rtl/>
        </w:rPr>
        <w:t>פסק שלבעלי הברית מותר להסתפר ביום המילה קודם הברית. ותירץ שמכיון שלכו"ע אסור להסתפר (בתשעת הימים) ולבעלי הברית מותר הוי היכרא. ועוד תירץ שמכיון שהתספורת היא לכבוד המילה מותר</w:t>
      </w:r>
      <w:r w:rsidRPr="00A85324">
        <w:rPr>
          <w:rFonts w:ascii="Arial" w:hAnsi="Arial" w:cs="Arial" w:hint="cs"/>
          <w:rtl/>
        </w:rPr>
        <w:t xml:space="preserve"> (וכן משמע מהשערי תשובה סימן תקנט)</w:t>
      </w:r>
      <w:r>
        <w:rPr>
          <w:rFonts w:ascii="Arial" w:hAnsi="Arial" w:cs="Arial" w:hint="cs"/>
          <w:sz w:val="26"/>
          <w:szCs w:val="26"/>
          <w:rtl/>
        </w:rPr>
        <w:t>, וכעי"ז תירץ בס' בגדי קודש</w:t>
      </w:r>
      <w:r w:rsidRPr="00A85324">
        <w:rPr>
          <w:rFonts w:ascii="Arial" w:hAnsi="Arial" w:cs="Arial" w:hint="cs"/>
          <w:rtl/>
        </w:rPr>
        <w:t xml:space="preserve"> (על הל' מילה רסב, א)</w:t>
      </w:r>
      <w:r>
        <w:rPr>
          <w:rFonts w:ascii="Arial" w:hAnsi="Arial" w:cs="Arial" w:hint="cs"/>
          <w:sz w:val="26"/>
          <w:szCs w:val="26"/>
          <w:rtl/>
        </w:rPr>
        <w:t>, וע"ע במאורות נתן שכתב עוד תירוץ לזה.</w:t>
      </w:r>
    </w:p>
    <w:p w14:paraId="07ED44CF" w14:textId="77777777" w:rsidR="004C3BCC" w:rsidRDefault="004C3BCC" w:rsidP="004C3BCC">
      <w:pPr>
        <w:jc w:val="both"/>
        <w:rPr>
          <w:rFonts w:ascii="Arial" w:hAnsi="Arial" w:cs="Arial"/>
          <w:sz w:val="26"/>
          <w:szCs w:val="26"/>
          <w:rtl/>
        </w:rPr>
      </w:pPr>
      <w:r>
        <w:rPr>
          <w:rFonts w:ascii="Arial" w:hAnsi="Arial" w:cs="Arial" w:hint="cs"/>
          <w:sz w:val="26"/>
          <w:szCs w:val="26"/>
          <w:rtl/>
        </w:rPr>
        <w:t>והנה המאמר מרדכי</w:t>
      </w:r>
      <w:r w:rsidRPr="00A85324">
        <w:rPr>
          <w:rFonts w:ascii="Arial" w:hAnsi="Arial" w:cs="Arial" w:hint="cs"/>
          <w:rtl/>
        </w:rPr>
        <w:t xml:space="preserve"> (</w:t>
      </w:r>
      <w:r>
        <w:rPr>
          <w:rFonts w:ascii="Arial" w:hAnsi="Arial" w:cs="Arial" w:hint="cs"/>
          <w:rtl/>
        </w:rPr>
        <w:t xml:space="preserve">או"ח </w:t>
      </w:r>
      <w:r w:rsidRPr="00A85324">
        <w:rPr>
          <w:rFonts w:ascii="Arial" w:hAnsi="Arial" w:cs="Arial" w:hint="cs"/>
          <w:rtl/>
        </w:rPr>
        <w:t xml:space="preserve">סימן תסח ס"ק א) </w:t>
      </w:r>
      <w:r>
        <w:rPr>
          <w:rFonts w:ascii="Arial" w:hAnsi="Arial" w:cs="Arial" w:hint="cs"/>
          <w:sz w:val="26"/>
          <w:szCs w:val="26"/>
          <w:rtl/>
        </w:rPr>
        <w:t xml:space="preserve">כתב שאין לבעלי הברית לעשות מלאכה מכיון שזה יו"ט שלהם, והביא את המדרש שברית </w:t>
      </w:r>
      <w:r>
        <w:rPr>
          <w:rFonts w:ascii="Arial" w:hAnsi="Arial" w:cs="Arial" w:hint="cs"/>
          <w:sz w:val="26"/>
          <w:szCs w:val="26"/>
          <w:rtl/>
        </w:rPr>
        <w:lastRenderedPageBreak/>
        <w:t>המילה היא כהקרבת קורבן</w:t>
      </w:r>
      <w:r>
        <w:rPr>
          <w:rStyle w:val="a9"/>
          <w:rFonts w:ascii="Arial" w:hAnsi="Arial" w:cs="Arial"/>
          <w:sz w:val="26"/>
          <w:szCs w:val="26"/>
          <w:rtl/>
        </w:rPr>
        <w:footnoteReference w:id="92"/>
      </w:r>
      <w:r>
        <w:rPr>
          <w:rFonts w:ascii="Arial" w:hAnsi="Arial" w:cs="Arial" w:hint="cs"/>
          <w:sz w:val="26"/>
          <w:szCs w:val="26"/>
          <w:rtl/>
        </w:rPr>
        <w:t>, וכ"כ באריכות בס' נשמת כל חי</w:t>
      </w:r>
      <w:r w:rsidRPr="00DF6836">
        <w:rPr>
          <w:rFonts w:ascii="Arial" w:hAnsi="Arial" w:cs="Arial" w:hint="cs"/>
          <w:rtl/>
        </w:rPr>
        <w:t xml:space="preserve"> (חיו"ד סימן סב) </w:t>
      </w:r>
      <w:r>
        <w:rPr>
          <w:rFonts w:ascii="Arial" w:hAnsi="Arial" w:cs="Arial" w:hint="cs"/>
          <w:sz w:val="26"/>
          <w:szCs w:val="26"/>
          <w:rtl/>
        </w:rPr>
        <w:t>שכשם שיום הקרבת קורבן הוא יו"ט ואסור בעשיית מלאכה ה"ה גם יום המילה הוי יו"ט ואסור בעשיית מלאכה, ואף בפרקמטיא אסור. וכתב שאע"פ שהפוסקים לא כתבו דין זה, מ"מ כך הדין, וכמש"כ המאמר מרדכי. ומ"מ כתב שרק אבי הבן אסור בעשיית מלאכה, אך למוהל ולסנדק מותר, והוסיף שכן נוהגים בעירו.</w:t>
      </w:r>
    </w:p>
    <w:p w14:paraId="34757A8A" w14:textId="77777777" w:rsidR="004C3BCC" w:rsidRDefault="004C3BCC" w:rsidP="004C3BCC">
      <w:pPr>
        <w:jc w:val="both"/>
        <w:rPr>
          <w:rFonts w:ascii="Arial" w:hAnsi="Arial" w:cs="Arial"/>
          <w:sz w:val="26"/>
          <w:szCs w:val="26"/>
          <w:rtl/>
        </w:rPr>
      </w:pPr>
      <w:r>
        <w:rPr>
          <w:rFonts w:ascii="Arial" w:hAnsi="Arial" w:cs="Arial" w:hint="cs"/>
          <w:sz w:val="26"/>
          <w:szCs w:val="26"/>
          <w:rtl/>
        </w:rPr>
        <w:t>ולגבי מש"כ שיום הברית מילה הוא יו"ט, כתב החקרי לב</w:t>
      </w:r>
      <w:r w:rsidRPr="00DF6836">
        <w:rPr>
          <w:rFonts w:ascii="Arial" w:hAnsi="Arial" w:cs="Arial" w:hint="cs"/>
          <w:rtl/>
        </w:rPr>
        <w:t xml:space="preserve"> (ח"ג חיו"ד סימן קכ) </w:t>
      </w:r>
      <w:r>
        <w:rPr>
          <w:rFonts w:ascii="Arial" w:hAnsi="Arial" w:cs="Arial" w:hint="cs"/>
          <w:sz w:val="26"/>
          <w:szCs w:val="26"/>
          <w:rtl/>
        </w:rPr>
        <w:t>שזה יו"ט רק ממנהג ולא מהדין</w:t>
      </w:r>
      <w:r>
        <w:rPr>
          <w:rStyle w:val="a9"/>
          <w:rFonts w:ascii="Arial" w:hAnsi="Arial" w:cs="Arial"/>
          <w:sz w:val="26"/>
          <w:szCs w:val="26"/>
          <w:rtl/>
        </w:rPr>
        <w:footnoteReference w:id="93"/>
      </w:r>
      <w:r>
        <w:rPr>
          <w:rFonts w:ascii="Arial" w:hAnsi="Arial" w:cs="Arial" w:hint="cs"/>
          <w:sz w:val="26"/>
          <w:szCs w:val="26"/>
          <w:rtl/>
        </w:rPr>
        <w:t>, אך עי'  בבאר יעקב</w:t>
      </w:r>
      <w:r w:rsidRPr="00DF6836">
        <w:rPr>
          <w:rFonts w:ascii="Arial" w:hAnsi="Arial" w:cs="Arial" w:hint="cs"/>
          <w:rtl/>
        </w:rPr>
        <w:t xml:space="preserve"> (על כללי המילה לר' יעקב הגוזר עמ' 63) </w:t>
      </w:r>
      <w:r>
        <w:rPr>
          <w:rFonts w:ascii="Arial" w:hAnsi="Arial" w:cs="Arial" w:hint="cs"/>
          <w:sz w:val="26"/>
          <w:szCs w:val="26"/>
          <w:rtl/>
        </w:rPr>
        <w:t>שרצה לומר שלרמב"ם הוי יו"ט ממנהג, לר"ן הוי חיובא מדרבנן ולתוס' הוי חיוב מדאו', ע"ש.</w:t>
      </w:r>
    </w:p>
    <w:p w14:paraId="19EAC299" w14:textId="77777777" w:rsidR="004C3BCC" w:rsidRDefault="004C3BCC" w:rsidP="004C3BCC">
      <w:pPr>
        <w:jc w:val="both"/>
        <w:rPr>
          <w:rFonts w:ascii="Arial" w:hAnsi="Arial" w:cs="Arial"/>
          <w:sz w:val="26"/>
          <w:szCs w:val="26"/>
          <w:rtl/>
        </w:rPr>
      </w:pPr>
      <w:r>
        <w:rPr>
          <w:rFonts w:ascii="Arial" w:hAnsi="Arial" w:cs="Arial" w:hint="cs"/>
          <w:sz w:val="26"/>
          <w:szCs w:val="26"/>
          <w:rtl/>
        </w:rPr>
        <w:t>ולגבי מש"כ שלמוהל ולסנדק מותר לעשות מלאכה, עי' בס' ויקרא אברהם</w:t>
      </w:r>
      <w:r w:rsidRPr="0054140A">
        <w:rPr>
          <w:rFonts w:ascii="Arial" w:hAnsi="Arial" w:cs="Arial" w:hint="cs"/>
          <w:rtl/>
        </w:rPr>
        <w:t xml:space="preserve"> (קונ' מקום שנהגו, דף קכה אות ט) </w:t>
      </w:r>
      <w:r>
        <w:rPr>
          <w:rFonts w:ascii="Arial" w:hAnsi="Arial" w:cs="Arial" w:hint="cs"/>
          <w:sz w:val="26"/>
          <w:szCs w:val="26"/>
          <w:rtl/>
        </w:rPr>
        <w:t>שלפי הרמ"א</w:t>
      </w:r>
      <w:r w:rsidRPr="0054140A">
        <w:rPr>
          <w:rFonts w:ascii="Arial" w:hAnsi="Arial" w:cs="Arial" w:hint="cs"/>
          <w:rtl/>
        </w:rPr>
        <w:t xml:space="preserve"> (או"ח תקנט) </w:t>
      </w:r>
      <w:r>
        <w:rPr>
          <w:rFonts w:ascii="Arial" w:hAnsi="Arial" w:cs="Arial" w:hint="cs"/>
          <w:sz w:val="26"/>
          <w:szCs w:val="26"/>
          <w:rtl/>
        </w:rPr>
        <w:t>אף להם יש לאסור אלא שלא נהגו כן המוהלים, ומ"מ כתב שלסנדק ודאי יהיה אסור שהוא כמקטיר קטורת.   ובס' בגדי קודש</w:t>
      </w:r>
      <w:r w:rsidRPr="0054140A">
        <w:rPr>
          <w:rFonts w:ascii="Arial" w:hAnsi="Arial" w:cs="Arial" w:hint="cs"/>
          <w:rtl/>
        </w:rPr>
        <w:t xml:space="preserve"> (שם) </w:t>
      </w:r>
      <w:r>
        <w:rPr>
          <w:rFonts w:ascii="Arial" w:hAnsi="Arial" w:cs="Arial" w:hint="cs"/>
          <w:sz w:val="26"/>
          <w:szCs w:val="26"/>
          <w:rtl/>
        </w:rPr>
        <w:t>כתב שלפי הטעם הזה יש לאסור רק במלאכות האסורות בערב פסח, שהרי משם ילפי' ודיו להיות כנידון.</w:t>
      </w:r>
    </w:p>
    <w:p w14:paraId="5E381F7A" w14:textId="77777777" w:rsidR="004C3BCC" w:rsidRDefault="004C3BCC" w:rsidP="004C3BCC">
      <w:pPr>
        <w:jc w:val="both"/>
        <w:rPr>
          <w:rFonts w:ascii="Arial" w:hAnsi="Arial" w:cs="Arial"/>
          <w:sz w:val="26"/>
          <w:szCs w:val="26"/>
          <w:rtl/>
        </w:rPr>
      </w:pPr>
      <w:r>
        <w:rPr>
          <w:rFonts w:ascii="Arial" w:hAnsi="Arial" w:cs="Arial" w:hint="cs"/>
          <w:sz w:val="26"/>
          <w:szCs w:val="26"/>
          <w:rtl/>
        </w:rPr>
        <w:t>ואכן פוסקים רבים כתבו לאסור מלאכה מטעם זה</w:t>
      </w:r>
      <w:r>
        <w:rPr>
          <w:rStyle w:val="a9"/>
          <w:rFonts w:ascii="Arial" w:hAnsi="Arial" w:cs="Arial"/>
          <w:sz w:val="26"/>
          <w:szCs w:val="26"/>
          <w:rtl/>
        </w:rPr>
        <w:footnoteReference w:id="94"/>
      </w:r>
      <w:r>
        <w:rPr>
          <w:rFonts w:ascii="Arial" w:hAnsi="Arial" w:cs="Arial" w:hint="cs"/>
          <w:sz w:val="26"/>
          <w:szCs w:val="26"/>
          <w:rtl/>
        </w:rPr>
        <w:t xml:space="preserve">. אמנם הפר"ח </w:t>
      </w:r>
      <w:r w:rsidRPr="003725CA">
        <w:rPr>
          <w:rFonts w:ascii="Arial" w:hAnsi="Arial" w:cs="Arial" w:hint="cs"/>
          <w:rtl/>
        </w:rPr>
        <w:t xml:space="preserve">(או"ח סימן קלה אות א) </w:t>
      </w:r>
      <w:r>
        <w:rPr>
          <w:rFonts w:ascii="Arial" w:hAnsi="Arial" w:cs="Arial" w:hint="cs"/>
          <w:sz w:val="26"/>
          <w:szCs w:val="26"/>
          <w:rtl/>
        </w:rPr>
        <w:t>והאשל אברהם</w:t>
      </w:r>
      <w:r w:rsidRPr="003725CA">
        <w:rPr>
          <w:rFonts w:ascii="Arial" w:hAnsi="Arial" w:cs="Arial" w:hint="cs"/>
          <w:rtl/>
        </w:rPr>
        <w:t xml:space="preserve"> (שם ס"ק ג)</w:t>
      </w:r>
      <w:r>
        <w:rPr>
          <w:rFonts w:ascii="Arial" w:hAnsi="Arial" w:cs="Arial" w:hint="cs"/>
          <w:sz w:val="26"/>
          <w:szCs w:val="26"/>
          <w:rtl/>
        </w:rPr>
        <w:t xml:space="preserve"> ס"ל שאבי הבן מותר במלאכה, ואפשר שטעמן הוא מפני דס"ל כחקרי לב, ואפשר שטעמן כמש"ש בס' הברית</w:t>
      </w:r>
      <w:r w:rsidRPr="003725CA">
        <w:rPr>
          <w:rFonts w:ascii="Arial" w:hAnsi="Arial" w:cs="Arial" w:hint="cs"/>
          <w:rtl/>
        </w:rPr>
        <w:t xml:space="preserve"> (</w:t>
      </w:r>
      <w:r>
        <w:rPr>
          <w:rFonts w:ascii="Arial" w:hAnsi="Arial" w:cs="Arial" w:hint="cs"/>
          <w:rtl/>
        </w:rPr>
        <w:t xml:space="preserve">סימן </w:t>
      </w:r>
      <w:r w:rsidRPr="003725CA">
        <w:rPr>
          <w:rFonts w:ascii="Arial" w:hAnsi="Arial" w:cs="Arial" w:hint="cs"/>
          <w:rtl/>
        </w:rPr>
        <w:t xml:space="preserve">רסב אות כט) </w:t>
      </w:r>
      <w:r>
        <w:rPr>
          <w:rFonts w:ascii="Arial" w:hAnsi="Arial" w:cs="Arial" w:hint="cs"/>
          <w:sz w:val="26"/>
          <w:szCs w:val="26"/>
          <w:rtl/>
        </w:rPr>
        <w:t>שיום המילה הוי יו"ט רק לעניין שמחה, ולא לעניין מלאכה.</w:t>
      </w:r>
    </w:p>
    <w:p w14:paraId="2A1C787E" w14:textId="77777777" w:rsidR="004C3BCC" w:rsidRDefault="004C3BCC" w:rsidP="004C3BCC">
      <w:pPr>
        <w:jc w:val="both"/>
        <w:rPr>
          <w:rFonts w:ascii="Arial" w:hAnsi="Arial" w:cs="Arial"/>
          <w:sz w:val="26"/>
          <w:szCs w:val="26"/>
          <w:rtl/>
        </w:rPr>
      </w:pPr>
      <w:r>
        <w:rPr>
          <w:rFonts w:ascii="Arial" w:hAnsi="Arial" w:cs="Arial" w:hint="cs"/>
          <w:sz w:val="26"/>
          <w:szCs w:val="26"/>
          <w:rtl/>
        </w:rPr>
        <w:t>ובס' הברית</w:t>
      </w:r>
      <w:r w:rsidRPr="003725CA">
        <w:rPr>
          <w:rFonts w:ascii="Arial" w:hAnsi="Arial" w:cs="Arial" w:hint="cs"/>
          <w:rtl/>
        </w:rPr>
        <w:t xml:space="preserve"> (שם) </w:t>
      </w:r>
      <w:r>
        <w:rPr>
          <w:rFonts w:ascii="Arial" w:hAnsi="Arial" w:cs="Arial" w:hint="cs"/>
          <w:sz w:val="26"/>
          <w:szCs w:val="26"/>
          <w:rtl/>
        </w:rPr>
        <w:t>והתפארת ציון</w:t>
      </w:r>
      <w:r w:rsidRPr="003725CA">
        <w:rPr>
          <w:rFonts w:ascii="Arial" w:hAnsi="Arial" w:cs="Arial" w:hint="cs"/>
          <w:rtl/>
        </w:rPr>
        <w:t xml:space="preserve"> (נדרים לב. בד"ה מפני) </w:t>
      </w:r>
      <w:r>
        <w:rPr>
          <w:rFonts w:ascii="Arial" w:hAnsi="Arial" w:cs="Arial" w:hint="cs"/>
          <w:sz w:val="26"/>
          <w:szCs w:val="26"/>
          <w:rtl/>
        </w:rPr>
        <w:t xml:space="preserve">כתבו שאין להתעסק קודם המילה במלאכה מפני שאין להתעסק בדברים </w:t>
      </w:r>
      <w:r>
        <w:rPr>
          <w:rFonts w:ascii="Arial" w:hAnsi="Arial" w:cs="Arial" w:hint="cs"/>
          <w:sz w:val="26"/>
          <w:szCs w:val="26"/>
          <w:rtl/>
        </w:rPr>
        <w:lastRenderedPageBreak/>
        <w:t>גשמיים קודם המילה, וכמו שמצינו שמשה רבינו נענש בגלל זה, ע"ש</w:t>
      </w:r>
      <w:r>
        <w:rPr>
          <w:rStyle w:val="a9"/>
          <w:rFonts w:ascii="Arial" w:hAnsi="Arial" w:cs="Arial"/>
          <w:sz w:val="26"/>
          <w:szCs w:val="26"/>
          <w:rtl/>
        </w:rPr>
        <w:footnoteReference w:id="95"/>
      </w:r>
      <w:r>
        <w:rPr>
          <w:rFonts w:ascii="Arial" w:hAnsi="Arial" w:cs="Arial" w:hint="cs"/>
          <w:sz w:val="26"/>
          <w:szCs w:val="26"/>
          <w:rtl/>
        </w:rPr>
        <w:t>.</w:t>
      </w:r>
    </w:p>
    <w:p w14:paraId="21474634" w14:textId="77777777" w:rsidR="004C3BCC" w:rsidRDefault="004C3BCC" w:rsidP="004C3BCC">
      <w:pPr>
        <w:jc w:val="both"/>
        <w:rPr>
          <w:rFonts w:ascii="Arial" w:hAnsi="Arial" w:cs="Arial"/>
          <w:sz w:val="26"/>
          <w:szCs w:val="26"/>
          <w:rtl/>
        </w:rPr>
      </w:pPr>
      <w:r>
        <w:rPr>
          <w:rFonts w:ascii="Arial" w:hAnsi="Arial" w:cs="Arial" w:hint="cs"/>
          <w:sz w:val="26"/>
          <w:szCs w:val="26"/>
          <w:rtl/>
        </w:rPr>
        <w:t>ולפסק הלכה, נר' שיש לאסור לעשות את המלאכות האמורות באו"ח סימן רלב קודם המילה (חוץ מתספורת), וכמו שביארנו לעיל</w:t>
      </w:r>
      <w:r w:rsidRPr="007C1F31">
        <w:rPr>
          <w:rFonts w:ascii="Arial" w:hAnsi="Arial" w:cs="Arial" w:hint="cs"/>
          <w:rtl/>
        </w:rPr>
        <w:t xml:space="preserve"> (</w:t>
      </w:r>
      <w:r w:rsidRPr="0076577A">
        <w:rPr>
          <w:rFonts w:ascii="Arial" w:hAnsi="Arial" w:cs="Arial" w:hint="cs"/>
          <w:rtl/>
        </w:rPr>
        <w:t>סעיף כ</w:t>
      </w:r>
      <w:r>
        <w:rPr>
          <w:rFonts w:ascii="Arial" w:hAnsi="Arial" w:cs="Arial" w:hint="cs"/>
          <w:rtl/>
        </w:rPr>
        <w:t>ב</w:t>
      </w:r>
      <w:r w:rsidRPr="007C1F31">
        <w:rPr>
          <w:rFonts w:ascii="Arial" w:hAnsi="Arial" w:cs="Arial" w:hint="cs"/>
          <w:rtl/>
        </w:rPr>
        <w:t xml:space="preserve">) </w:t>
      </w:r>
      <w:r>
        <w:rPr>
          <w:rFonts w:ascii="Arial" w:hAnsi="Arial" w:cs="Arial" w:hint="cs"/>
          <w:sz w:val="26"/>
          <w:szCs w:val="26"/>
          <w:rtl/>
        </w:rPr>
        <w:t>שיש להחמיר כשיטה האוסרת לאכול קודם המילה, וממילא שיש לאסור ג"כ עשיית מלאכה קודם המילה, וכש"כ שיש לאסור לעשות מלאכה שהרי יש המתירים לאכול קודם הברית ואעפ"כ אוסרים לעשות מלאכה קודם הברית מפני שזה מעין יו"ט (כגון המאמר מרדכי).</w:t>
      </w:r>
    </w:p>
    <w:p w14:paraId="55DD25E6" w14:textId="77777777" w:rsidR="004C3BCC" w:rsidRDefault="004C3BCC" w:rsidP="004C3BCC">
      <w:pPr>
        <w:jc w:val="both"/>
        <w:rPr>
          <w:rFonts w:ascii="Arial" w:hAnsi="Arial" w:cs="Arial"/>
          <w:sz w:val="26"/>
          <w:szCs w:val="26"/>
          <w:rtl/>
        </w:rPr>
      </w:pPr>
      <w:r>
        <w:rPr>
          <w:rFonts w:ascii="Arial" w:hAnsi="Arial" w:cs="Arial" w:hint="cs"/>
          <w:sz w:val="26"/>
          <w:szCs w:val="26"/>
          <w:rtl/>
        </w:rPr>
        <w:t>ולגבי שאר המלאכות נר' שמדינא בודאי אין לאסור</w:t>
      </w:r>
      <w:r>
        <w:rPr>
          <w:rStyle w:val="a9"/>
          <w:rFonts w:ascii="Arial" w:hAnsi="Arial" w:cs="Arial"/>
          <w:sz w:val="26"/>
          <w:szCs w:val="26"/>
          <w:rtl/>
        </w:rPr>
        <w:footnoteReference w:id="96"/>
      </w:r>
      <w:r>
        <w:rPr>
          <w:rFonts w:ascii="Arial" w:hAnsi="Arial" w:cs="Arial" w:hint="cs"/>
          <w:sz w:val="26"/>
          <w:szCs w:val="26"/>
          <w:rtl/>
        </w:rPr>
        <w:t xml:space="preserve"> (ואף רוב האוסרים לא מדינא אוסרים), אך ודאי שנכון לירא שמים להקפיד עליהם (דהיינו במלאכות האסורות בערב פסח), כן נלענ"ד.</w:t>
      </w:r>
    </w:p>
    <w:p w14:paraId="2003C0F9" w14:textId="77777777" w:rsidR="004C3BCC" w:rsidRDefault="004C3BCC" w:rsidP="004C3BCC">
      <w:pPr>
        <w:jc w:val="both"/>
        <w:rPr>
          <w:rFonts w:ascii="Arial" w:hAnsi="Arial" w:cs="Arial"/>
          <w:sz w:val="26"/>
          <w:szCs w:val="26"/>
          <w:rtl/>
        </w:rPr>
      </w:pPr>
      <w:r>
        <w:rPr>
          <w:rFonts w:ascii="Arial" w:hAnsi="Arial" w:cs="Arial" w:hint="cs"/>
          <w:sz w:val="26"/>
          <w:szCs w:val="26"/>
          <w:rtl/>
        </w:rPr>
        <w:t>ועוד נ"ל שבמלאכה שמשתקעים בה (כגון זריעה, חרישה וכדו') יש עוון פלילי להתחילה קודם המילה, וכמו שמצינו שמשה רבינו נענש על זה.</w:t>
      </w:r>
    </w:p>
    <w:p w14:paraId="7F3ED108" w14:textId="4B41D755" w:rsidR="004A37C7" w:rsidRDefault="004A37C7" w:rsidP="004C3BCC">
      <w:pPr>
        <w:jc w:val="both"/>
        <w:rPr>
          <w:rFonts w:ascii="Arial" w:hAnsi="Arial" w:cs="Arial"/>
          <w:sz w:val="26"/>
          <w:szCs w:val="26"/>
          <w:rtl/>
        </w:rPr>
      </w:pPr>
    </w:p>
    <w:p w14:paraId="37EEBADC" w14:textId="77777777" w:rsidR="004A37C7" w:rsidRDefault="004A37C7">
      <w:pPr>
        <w:bidi w:val="0"/>
        <w:rPr>
          <w:rFonts w:ascii="Arial" w:hAnsi="Arial" w:cs="Arial"/>
          <w:sz w:val="26"/>
          <w:szCs w:val="26"/>
          <w:rtl/>
        </w:rPr>
      </w:pPr>
      <w:r>
        <w:rPr>
          <w:rFonts w:ascii="Arial" w:hAnsi="Arial" w:cs="Arial"/>
          <w:sz w:val="26"/>
          <w:szCs w:val="26"/>
          <w:rtl/>
        </w:rPr>
        <w:br w:type="page"/>
      </w:r>
    </w:p>
    <w:p w14:paraId="32D4F232" w14:textId="77777777" w:rsidR="004A37C7" w:rsidRPr="00316492" w:rsidRDefault="004A37C7" w:rsidP="004A37C7">
      <w:pPr>
        <w:pStyle w:val="1"/>
        <w:ind w:left="481"/>
        <w:rPr>
          <w:rtl/>
        </w:rPr>
      </w:pPr>
      <w:bookmarkStart w:id="5" w:name="_Toc470101800"/>
      <w:r w:rsidRPr="00316492">
        <w:rPr>
          <w:rtl/>
        </w:rPr>
        <w:lastRenderedPageBreak/>
        <w:t>מילה במועדים</w:t>
      </w:r>
      <w:bookmarkEnd w:id="5"/>
    </w:p>
    <w:p w14:paraId="2E5C2C5A" w14:textId="6B7A43F7" w:rsidR="004A37C7" w:rsidRDefault="004A37C7" w:rsidP="004A37C7">
      <w:pPr>
        <w:jc w:val="both"/>
        <w:rPr>
          <w:rFonts w:ascii="Arial" w:hAnsi="Arial" w:cs="Arial"/>
          <w:b/>
          <w:bCs/>
          <w:sz w:val="27"/>
          <w:szCs w:val="27"/>
          <w:rtl/>
        </w:rPr>
      </w:pPr>
      <w:r>
        <w:rPr>
          <w:rFonts w:ascii="Arial" w:hAnsi="Arial" w:cs="Arial" w:hint="cs"/>
          <w:b/>
          <w:bCs/>
          <w:sz w:val="27"/>
          <w:szCs w:val="27"/>
          <w:rtl/>
        </w:rPr>
        <w:t>כד</w:t>
      </w:r>
      <w:r w:rsidRPr="00071A92">
        <w:rPr>
          <w:rFonts w:ascii="Arial" w:hAnsi="Arial" w:cs="Arial" w:hint="cs"/>
          <w:b/>
          <w:bCs/>
          <w:sz w:val="27"/>
          <w:szCs w:val="27"/>
          <w:rtl/>
        </w:rPr>
        <w:t>. יש להתפלל תפילת שחרית קודם הברית מילה.</w:t>
      </w:r>
    </w:p>
    <w:p w14:paraId="0CB08FA9" w14:textId="1B872639" w:rsidR="004A37C7" w:rsidRDefault="004A37C7" w:rsidP="004A37C7">
      <w:pPr>
        <w:jc w:val="both"/>
        <w:rPr>
          <w:rFonts w:ascii="Arial" w:hAnsi="Arial" w:cs="Arial"/>
          <w:b/>
          <w:bCs/>
          <w:sz w:val="27"/>
          <w:szCs w:val="27"/>
          <w:rtl/>
        </w:rPr>
      </w:pPr>
      <w:r>
        <w:rPr>
          <w:rFonts w:ascii="Arial" w:hAnsi="Arial" w:cs="Arial" w:hint="cs"/>
          <w:b/>
          <w:bCs/>
          <w:sz w:val="27"/>
          <w:szCs w:val="27"/>
          <w:rtl/>
        </w:rPr>
        <w:t>ביאורים:</w:t>
      </w:r>
    </w:p>
    <w:p w14:paraId="4B0ED0D2" w14:textId="0EF09293" w:rsidR="004C3BCC" w:rsidRDefault="004C3BCC" w:rsidP="004C3BCC">
      <w:pPr>
        <w:jc w:val="both"/>
        <w:rPr>
          <w:rFonts w:ascii="Arial" w:hAnsi="Arial" w:cs="Arial"/>
          <w:sz w:val="26"/>
          <w:szCs w:val="26"/>
          <w:rtl/>
        </w:rPr>
      </w:pPr>
      <w:r w:rsidRPr="000747FF">
        <w:rPr>
          <w:rFonts w:ascii="Arial" w:hAnsi="Arial" w:cs="Arial"/>
          <w:sz w:val="26"/>
          <w:szCs w:val="26"/>
          <w:rtl/>
        </w:rPr>
        <w:t>התרוה"ד</w:t>
      </w:r>
      <w:r w:rsidRPr="000747FF">
        <w:rPr>
          <w:rFonts w:ascii="Arial" w:hAnsi="Arial" w:cs="Arial"/>
          <w:sz w:val="26"/>
          <w:szCs w:val="26"/>
        </w:rPr>
        <w:t xml:space="preserve"> </w:t>
      </w:r>
      <w:r w:rsidRPr="00E557E8">
        <w:rPr>
          <w:rFonts w:ascii="Arial" w:hAnsi="Arial" w:cs="Arial"/>
          <w:rtl/>
        </w:rPr>
        <w:t>(סימן רסו)</w:t>
      </w:r>
      <w:r w:rsidRPr="000747FF">
        <w:rPr>
          <w:rFonts w:ascii="Arial" w:hAnsi="Arial" w:cs="Arial"/>
          <w:sz w:val="26"/>
          <w:szCs w:val="26"/>
          <w:rtl/>
        </w:rPr>
        <w:t xml:space="preserve"> והרדב"ז </w:t>
      </w:r>
      <w:r w:rsidRPr="00E557E8">
        <w:rPr>
          <w:rFonts w:ascii="Arial" w:hAnsi="Arial" w:cs="Arial"/>
          <w:rtl/>
        </w:rPr>
        <w:t>(סימן רנא)</w:t>
      </w:r>
      <w:r w:rsidRPr="000747FF">
        <w:rPr>
          <w:rFonts w:ascii="Arial" w:hAnsi="Arial" w:cs="Arial"/>
          <w:sz w:val="26"/>
          <w:szCs w:val="26"/>
          <w:rtl/>
        </w:rPr>
        <w:t xml:space="preserve"> כתבו שתפיל</w:t>
      </w:r>
      <w:r>
        <w:rPr>
          <w:rFonts w:ascii="Arial" w:hAnsi="Arial" w:cs="Arial" w:hint="cs"/>
          <w:sz w:val="26"/>
          <w:szCs w:val="26"/>
          <w:rtl/>
        </w:rPr>
        <w:t>ת שחרית</w:t>
      </w:r>
      <w:r w:rsidRPr="000747FF">
        <w:rPr>
          <w:rFonts w:ascii="Arial" w:hAnsi="Arial" w:cs="Arial"/>
          <w:sz w:val="26"/>
          <w:szCs w:val="26"/>
          <w:rtl/>
        </w:rPr>
        <w:t xml:space="preserve"> קודמת ל</w:t>
      </w:r>
      <w:r>
        <w:rPr>
          <w:rFonts w:ascii="Arial" w:hAnsi="Arial" w:cs="Arial" w:hint="cs"/>
          <w:sz w:val="26"/>
          <w:szCs w:val="26"/>
          <w:rtl/>
        </w:rPr>
        <w:t>ברית ה</w:t>
      </w:r>
      <w:r w:rsidRPr="000747FF">
        <w:rPr>
          <w:rFonts w:ascii="Arial" w:hAnsi="Arial" w:cs="Arial"/>
          <w:sz w:val="26"/>
          <w:szCs w:val="26"/>
          <w:rtl/>
        </w:rPr>
        <w:t>מילה, וכ</w:t>
      </w:r>
      <w:r>
        <w:rPr>
          <w:rFonts w:ascii="Arial" w:hAnsi="Arial" w:cs="Arial" w:hint="cs"/>
          <w:sz w:val="26"/>
          <w:szCs w:val="26"/>
          <w:rtl/>
        </w:rPr>
        <w:t>"נ</w:t>
      </w:r>
      <w:r w:rsidRPr="000747FF">
        <w:rPr>
          <w:rFonts w:ascii="Arial" w:hAnsi="Arial" w:cs="Arial"/>
          <w:sz w:val="26"/>
          <w:szCs w:val="26"/>
          <w:rtl/>
        </w:rPr>
        <w:t xml:space="preserve"> מהאו"ז </w:t>
      </w:r>
      <w:r w:rsidRPr="00E557E8">
        <w:rPr>
          <w:rFonts w:ascii="Arial" w:hAnsi="Arial" w:cs="Arial"/>
          <w:rtl/>
        </w:rPr>
        <w:t>(סימן ערה)</w:t>
      </w:r>
      <w:r>
        <w:rPr>
          <w:rFonts w:ascii="Arial" w:hAnsi="Arial" w:cs="Arial" w:hint="cs"/>
          <w:rtl/>
        </w:rPr>
        <w:t>.</w:t>
      </w:r>
    </w:p>
    <w:p w14:paraId="126DE341" w14:textId="77777777" w:rsidR="004C3BCC" w:rsidRPr="000747FF" w:rsidRDefault="004C3BCC" w:rsidP="004C3BCC">
      <w:pPr>
        <w:jc w:val="both"/>
        <w:rPr>
          <w:rFonts w:ascii="Arial" w:hAnsi="Arial" w:cs="Arial"/>
          <w:sz w:val="26"/>
          <w:szCs w:val="26"/>
          <w:rtl/>
        </w:rPr>
      </w:pPr>
      <w:r>
        <w:rPr>
          <w:rFonts w:ascii="Arial" w:hAnsi="Arial" w:cs="Arial" w:hint="cs"/>
          <w:sz w:val="26"/>
          <w:szCs w:val="26"/>
          <w:rtl/>
        </w:rPr>
        <w:t xml:space="preserve">ואף </w:t>
      </w:r>
      <w:r w:rsidRPr="000747FF">
        <w:rPr>
          <w:rFonts w:ascii="Arial" w:hAnsi="Arial" w:cs="Arial"/>
          <w:sz w:val="26"/>
          <w:szCs w:val="26"/>
          <w:rtl/>
        </w:rPr>
        <w:t xml:space="preserve">הערוה"ש </w:t>
      </w:r>
      <w:r w:rsidRPr="00E557E8">
        <w:rPr>
          <w:rFonts w:ascii="Arial" w:hAnsi="Arial" w:cs="Arial"/>
          <w:rtl/>
        </w:rPr>
        <w:t>(</w:t>
      </w:r>
      <w:r>
        <w:rPr>
          <w:rFonts w:ascii="Arial" w:hAnsi="Arial" w:cs="Arial" w:hint="cs"/>
          <w:rtl/>
        </w:rPr>
        <w:t xml:space="preserve">סימן </w:t>
      </w:r>
      <w:r w:rsidRPr="00E557E8">
        <w:rPr>
          <w:rFonts w:ascii="Arial" w:hAnsi="Arial" w:cs="Arial"/>
          <w:rtl/>
        </w:rPr>
        <w:t xml:space="preserve">רסב סעיף ט) </w:t>
      </w:r>
      <w:r w:rsidRPr="000747FF">
        <w:rPr>
          <w:rFonts w:ascii="Arial" w:hAnsi="Arial" w:cs="Arial"/>
          <w:sz w:val="26"/>
          <w:szCs w:val="26"/>
          <w:rtl/>
        </w:rPr>
        <w:t>כתב שיש לעשות את המילה אחר תפילת שחרית מפני ג' טעמים:</w:t>
      </w:r>
      <w:r>
        <w:rPr>
          <w:rFonts w:ascii="Arial" w:hAnsi="Arial" w:cs="Arial" w:hint="cs"/>
          <w:sz w:val="26"/>
          <w:szCs w:val="26"/>
          <w:rtl/>
        </w:rPr>
        <w:t xml:space="preserve">  </w:t>
      </w:r>
      <w:r w:rsidRPr="000747FF">
        <w:rPr>
          <w:rFonts w:ascii="Arial" w:hAnsi="Arial" w:cs="Arial"/>
          <w:sz w:val="26"/>
          <w:szCs w:val="26"/>
          <w:rtl/>
        </w:rPr>
        <w:t xml:space="preserve"> </w:t>
      </w:r>
      <w:r w:rsidRPr="000747FF">
        <w:rPr>
          <w:rFonts w:ascii="Arial" w:hAnsi="Arial" w:cs="Arial"/>
          <w:b/>
          <w:bCs/>
          <w:sz w:val="26"/>
          <w:szCs w:val="26"/>
          <w:rtl/>
        </w:rPr>
        <w:t>א.</w:t>
      </w:r>
      <w:r w:rsidRPr="000747FF">
        <w:rPr>
          <w:rFonts w:ascii="Arial" w:hAnsi="Arial" w:cs="Arial"/>
          <w:sz w:val="26"/>
          <w:szCs w:val="26"/>
          <w:rtl/>
        </w:rPr>
        <w:t xml:space="preserve"> התפילה היא תדירה יותר מהמילה</w:t>
      </w:r>
      <w:r w:rsidRPr="00F64B07">
        <w:rPr>
          <w:rFonts w:ascii="Arial" w:hAnsi="Arial" w:cs="Arial"/>
          <w:sz w:val="26"/>
          <w:szCs w:val="26"/>
          <w:rtl/>
        </w:rPr>
        <w:t xml:space="preserve">, וכ"כ הגר"א </w:t>
      </w:r>
      <w:r w:rsidRPr="00F64B07">
        <w:rPr>
          <w:rFonts w:ascii="Arial" w:hAnsi="Arial" w:cs="Arial"/>
          <w:rtl/>
        </w:rPr>
        <w:t>(או"ח סימן תרכא ס"ב)</w:t>
      </w:r>
      <w:r w:rsidRPr="00F64B07">
        <w:rPr>
          <w:rFonts w:ascii="Arial" w:hAnsi="Arial" w:cs="Arial"/>
          <w:sz w:val="26"/>
          <w:szCs w:val="26"/>
          <w:rtl/>
        </w:rPr>
        <w:t xml:space="preserve"> והמ"ב</w:t>
      </w:r>
      <w:r w:rsidRPr="00F64B07">
        <w:rPr>
          <w:rFonts w:ascii="Arial" w:hAnsi="Arial" w:cs="Arial"/>
          <w:rtl/>
        </w:rPr>
        <w:t xml:space="preserve"> (שם</w:t>
      </w:r>
      <w:r>
        <w:rPr>
          <w:rFonts w:ascii="Arial" w:hAnsi="Arial" w:cs="Arial" w:hint="cs"/>
          <w:rtl/>
        </w:rPr>
        <w:t xml:space="preserve"> ס"ק ט</w:t>
      </w:r>
      <w:r w:rsidRPr="00F64B07">
        <w:rPr>
          <w:rFonts w:ascii="Arial" w:hAnsi="Arial" w:cs="Arial"/>
          <w:rtl/>
        </w:rPr>
        <w:t>)</w:t>
      </w:r>
      <w:r w:rsidRPr="000747FF">
        <w:rPr>
          <w:rFonts w:ascii="Arial" w:hAnsi="Arial" w:cs="Arial"/>
          <w:sz w:val="26"/>
          <w:szCs w:val="26"/>
          <w:rtl/>
        </w:rPr>
        <w:t xml:space="preserve">.   </w:t>
      </w:r>
      <w:r w:rsidRPr="000747FF">
        <w:rPr>
          <w:rFonts w:ascii="Arial" w:hAnsi="Arial" w:cs="Arial"/>
          <w:b/>
          <w:bCs/>
          <w:sz w:val="26"/>
          <w:szCs w:val="26"/>
          <w:rtl/>
        </w:rPr>
        <w:t>ב.</w:t>
      </w:r>
      <w:r w:rsidRPr="000747FF">
        <w:rPr>
          <w:rFonts w:ascii="Arial" w:hAnsi="Arial" w:cs="Arial"/>
          <w:sz w:val="26"/>
          <w:szCs w:val="26"/>
          <w:rtl/>
        </w:rPr>
        <w:t xml:space="preserve"> יש בתפילה הרבה מצוות (תפילין, ציצית, ק"ש ותפילה).   </w:t>
      </w:r>
      <w:r w:rsidRPr="000747FF">
        <w:rPr>
          <w:rFonts w:ascii="Arial" w:hAnsi="Arial" w:cs="Arial"/>
          <w:b/>
          <w:bCs/>
          <w:sz w:val="26"/>
          <w:szCs w:val="26"/>
          <w:rtl/>
        </w:rPr>
        <w:t>ג.</w:t>
      </w:r>
      <w:r w:rsidRPr="000747FF">
        <w:rPr>
          <w:rFonts w:ascii="Arial" w:hAnsi="Arial" w:cs="Arial"/>
          <w:sz w:val="26"/>
          <w:szCs w:val="26"/>
          <w:rtl/>
        </w:rPr>
        <w:t xml:space="preserve"> צריך לסעוד בברית</w:t>
      </w:r>
      <w:r>
        <w:rPr>
          <w:rFonts w:ascii="Arial" w:hAnsi="Arial" w:cs="Arial" w:hint="cs"/>
          <w:sz w:val="26"/>
          <w:szCs w:val="26"/>
          <w:rtl/>
        </w:rPr>
        <w:t xml:space="preserve"> המילה,</w:t>
      </w:r>
      <w:r w:rsidRPr="000747FF">
        <w:rPr>
          <w:rFonts w:ascii="Arial" w:hAnsi="Arial" w:cs="Arial"/>
          <w:sz w:val="26"/>
          <w:szCs w:val="26"/>
          <w:rtl/>
        </w:rPr>
        <w:t xml:space="preserve"> וא"א לסעוד קודם התפילה</w:t>
      </w:r>
      <w:r>
        <w:rPr>
          <w:rFonts w:ascii="Arial" w:hAnsi="Arial" w:cs="Arial" w:hint="cs"/>
          <w:sz w:val="26"/>
          <w:szCs w:val="26"/>
          <w:rtl/>
        </w:rPr>
        <w:t>.</w:t>
      </w:r>
    </w:p>
    <w:p w14:paraId="1CB3FBB9" w14:textId="77777777" w:rsidR="004C3BCC" w:rsidRDefault="004C3BCC" w:rsidP="004C3BCC">
      <w:pPr>
        <w:jc w:val="both"/>
        <w:rPr>
          <w:rFonts w:ascii="Arial" w:hAnsi="Arial" w:cs="Arial"/>
          <w:sz w:val="26"/>
          <w:szCs w:val="26"/>
          <w:rtl/>
        </w:rPr>
      </w:pPr>
      <w:r w:rsidRPr="000747FF">
        <w:rPr>
          <w:rFonts w:ascii="Arial" w:hAnsi="Arial" w:cs="Arial"/>
          <w:sz w:val="26"/>
          <w:szCs w:val="26"/>
          <w:rtl/>
        </w:rPr>
        <w:t>ונ"ל שהטעם הא' אינו מספיק מכיון שיש מח' אחרונים אם מצוה</w:t>
      </w:r>
      <w:r>
        <w:rPr>
          <w:rFonts w:ascii="Arial" w:hAnsi="Arial" w:cs="Arial" w:hint="cs"/>
          <w:sz w:val="26"/>
          <w:szCs w:val="26"/>
          <w:rtl/>
        </w:rPr>
        <w:t xml:space="preserve"> דרבנן תדירה קודמת למצוה</w:t>
      </w:r>
      <w:r w:rsidRPr="000747FF">
        <w:rPr>
          <w:rFonts w:ascii="Arial" w:hAnsi="Arial" w:cs="Arial"/>
          <w:sz w:val="26"/>
          <w:szCs w:val="26"/>
          <w:rtl/>
        </w:rPr>
        <w:t xml:space="preserve"> </w:t>
      </w:r>
      <w:r>
        <w:rPr>
          <w:rFonts w:ascii="Arial" w:hAnsi="Arial" w:cs="Arial" w:hint="cs"/>
          <w:sz w:val="26"/>
          <w:szCs w:val="26"/>
          <w:rtl/>
        </w:rPr>
        <w:t>מ</w:t>
      </w:r>
      <w:r w:rsidRPr="000747FF">
        <w:rPr>
          <w:rFonts w:ascii="Arial" w:hAnsi="Arial" w:cs="Arial"/>
          <w:sz w:val="26"/>
          <w:szCs w:val="26"/>
          <w:rtl/>
        </w:rPr>
        <w:t>דאו'</w:t>
      </w:r>
      <w:r>
        <w:rPr>
          <w:rFonts w:ascii="Arial" w:hAnsi="Arial" w:cs="Arial" w:hint="cs"/>
          <w:sz w:val="26"/>
          <w:szCs w:val="26"/>
          <w:rtl/>
        </w:rPr>
        <w:t xml:space="preserve"> שפח'</w:t>
      </w:r>
      <w:r w:rsidRPr="000747FF">
        <w:rPr>
          <w:rFonts w:ascii="Arial" w:hAnsi="Arial" w:cs="Arial"/>
          <w:sz w:val="26"/>
          <w:szCs w:val="26"/>
          <w:rtl/>
        </w:rPr>
        <w:t xml:space="preserve"> תדיר</w:t>
      </w:r>
      <w:r>
        <w:rPr>
          <w:rFonts w:ascii="Arial" w:hAnsi="Arial" w:cs="Arial" w:hint="cs"/>
          <w:sz w:val="26"/>
          <w:szCs w:val="26"/>
          <w:rtl/>
        </w:rPr>
        <w:t>ה, וכעי"ז כתב בכורת הברית</w:t>
      </w:r>
      <w:r w:rsidRPr="00F64B07">
        <w:rPr>
          <w:rFonts w:ascii="Arial" w:hAnsi="Arial" w:cs="Arial" w:hint="cs"/>
          <w:rtl/>
        </w:rPr>
        <w:t xml:space="preserve"> (סימן רסב ס"ק ד)</w:t>
      </w:r>
      <w:r w:rsidRPr="000747FF">
        <w:rPr>
          <w:rStyle w:val="a9"/>
          <w:rFonts w:ascii="Arial" w:hAnsi="Arial" w:cs="Arial"/>
          <w:sz w:val="26"/>
          <w:szCs w:val="26"/>
          <w:rtl/>
        </w:rPr>
        <w:footnoteReference w:id="97"/>
      </w:r>
      <w:r w:rsidRPr="000747FF">
        <w:rPr>
          <w:rFonts w:ascii="Arial" w:hAnsi="Arial" w:cs="Arial"/>
          <w:sz w:val="26"/>
          <w:szCs w:val="26"/>
          <w:rtl/>
        </w:rPr>
        <w:t>.</w:t>
      </w:r>
    </w:p>
    <w:p w14:paraId="3FCCAA25" w14:textId="77777777" w:rsidR="004C3BCC" w:rsidRDefault="004C3BCC" w:rsidP="004C3BCC">
      <w:pPr>
        <w:jc w:val="both"/>
        <w:rPr>
          <w:rFonts w:ascii="Arial" w:hAnsi="Arial" w:cs="Arial"/>
          <w:sz w:val="26"/>
          <w:szCs w:val="26"/>
          <w:rtl/>
        </w:rPr>
      </w:pPr>
      <w:r w:rsidRPr="000747FF">
        <w:rPr>
          <w:rFonts w:ascii="Arial" w:hAnsi="Arial" w:cs="Arial"/>
          <w:sz w:val="26"/>
          <w:szCs w:val="26"/>
          <w:rtl/>
        </w:rPr>
        <w:t xml:space="preserve">והטעם הב' </w:t>
      </w:r>
      <w:r>
        <w:rPr>
          <w:rFonts w:ascii="Arial" w:hAnsi="Arial" w:cs="Arial" w:hint="cs"/>
          <w:sz w:val="26"/>
          <w:szCs w:val="26"/>
          <w:rtl/>
        </w:rPr>
        <w:t xml:space="preserve">שכתב </w:t>
      </w:r>
      <w:r w:rsidRPr="000747FF">
        <w:rPr>
          <w:rFonts w:ascii="Arial" w:hAnsi="Arial" w:cs="Arial"/>
          <w:sz w:val="26"/>
          <w:szCs w:val="26"/>
          <w:rtl/>
        </w:rPr>
        <w:t xml:space="preserve">ג"כ לא ברור, וכי לא ניתן לשים ציצית ותפילין ולקרוא ק"ש קודם המילה בלי תפילה ג"כ, והרי בלא"ה יש לשים </w:t>
      </w:r>
      <w:r>
        <w:rPr>
          <w:rFonts w:ascii="Arial" w:hAnsi="Arial" w:cs="Arial" w:hint="cs"/>
          <w:sz w:val="26"/>
          <w:szCs w:val="26"/>
          <w:rtl/>
        </w:rPr>
        <w:t>את ה</w:t>
      </w:r>
      <w:r w:rsidRPr="000747FF">
        <w:rPr>
          <w:rFonts w:ascii="Arial" w:hAnsi="Arial" w:cs="Arial"/>
          <w:sz w:val="26"/>
          <w:szCs w:val="26"/>
          <w:rtl/>
        </w:rPr>
        <w:t>תפילין ו</w:t>
      </w:r>
      <w:r>
        <w:rPr>
          <w:rFonts w:ascii="Arial" w:hAnsi="Arial" w:cs="Arial" w:hint="cs"/>
          <w:sz w:val="26"/>
          <w:szCs w:val="26"/>
          <w:rtl/>
        </w:rPr>
        <w:t>ה</w:t>
      </w:r>
      <w:r w:rsidRPr="000747FF">
        <w:rPr>
          <w:rFonts w:ascii="Arial" w:hAnsi="Arial" w:cs="Arial"/>
          <w:sz w:val="26"/>
          <w:szCs w:val="26"/>
          <w:rtl/>
        </w:rPr>
        <w:t>ציצית מיד בקומו.</w:t>
      </w:r>
    </w:p>
    <w:p w14:paraId="29A8214A" w14:textId="77777777" w:rsidR="004C3BCC" w:rsidRPr="000747FF" w:rsidRDefault="004C3BCC" w:rsidP="004C3BCC">
      <w:pPr>
        <w:jc w:val="both"/>
        <w:rPr>
          <w:rFonts w:ascii="Arial" w:hAnsi="Arial" w:cs="Arial"/>
          <w:sz w:val="26"/>
          <w:szCs w:val="26"/>
          <w:rtl/>
        </w:rPr>
      </w:pPr>
      <w:r w:rsidRPr="000747FF">
        <w:rPr>
          <w:rFonts w:ascii="Arial" w:hAnsi="Arial" w:cs="Arial"/>
          <w:sz w:val="26"/>
          <w:szCs w:val="26"/>
          <w:rtl/>
        </w:rPr>
        <w:t>ו</w:t>
      </w:r>
      <w:r>
        <w:rPr>
          <w:rFonts w:ascii="Arial" w:hAnsi="Arial" w:cs="Arial" w:hint="cs"/>
          <w:sz w:val="26"/>
          <w:szCs w:val="26"/>
          <w:rtl/>
        </w:rPr>
        <w:t xml:space="preserve">אף </w:t>
      </w:r>
      <w:r w:rsidRPr="000747FF">
        <w:rPr>
          <w:rFonts w:ascii="Arial" w:hAnsi="Arial" w:cs="Arial"/>
          <w:sz w:val="26"/>
          <w:szCs w:val="26"/>
          <w:rtl/>
        </w:rPr>
        <w:t xml:space="preserve">הטעם הג' </w:t>
      </w:r>
      <w:r>
        <w:rPr>
          <w:rFonts w:ascii="Arial" w:hAnsi="Arial" w:cs="Arial" w:hint="cs"/>
          <w:sz w:val="26"/>
          <w:szCs w:val="26"/>
          <w:rtl/>
        </w:rPr>
        <w:t>שכתב</w:t>
      </w:r>
      <w:r w:rsidRPr="000747FF">
        <w:rPr>
          <w:rFonts w:ascii="Arial" w:hAnsi="Arial" w:cs="Arial"/>
          <w:sz w:val="26"/>
          <w:szCs w:val="26"/>
          <w:rtl/>
        </w:rPr>
        <w:t xml:space="preserve"> לא נר', וה</w:t>
      </w:r>
      <w:r>
        <w:rPr>
          <w:rFonts w:ascii="Arial" w:hAnsi="Arial" w:cs="Arial" w:hint="cs"/>
          <w:sz w:val="26"/>
          <w:szCs w:val="26"/>
          <w:rtl/>
        </w:rPr>
        <w:t>רי</w:t>
      </w:r>
      <w:r w:rsidRPr="000747FF">
        <w:rPr>
          <w:rFonts w:ascii="Arial" w:hAnsi="Arial" w:cs="Arial"/>
          <w:sz w:val="26"/>
          <w:szCs w:val="26"/>
          <w:rtl/>
        </w:rPr>
        <w:t xml:space="preserve"> ניתן לעשות את הסעודה אחר התפילה</w:t>
      </w:r>
      <w:r>
        <w:rPr>
          <w:rFonts w:ascii="Arial" w:hAnsi="Arial" w:cs="Arial" w:hint="cs"/>
          <w:sz w:val="26"/>
          <w:szCs w:val="26"/>
          <w:rtl/>
        </w:rPr>
        <w:t xml:space="preserve">, </w:t>
      </w:r>
      <w:r w:rsidRPr="000747FF">
        <w:rPr>
          <w:rFonts w:ascii="Arial" w:hAnsi="Arial" w:cs="Arial"/>
          <w:sz w:val="26"/>
          <w:szCs w:val="26"/>
          <w:rtl/>
        </w:rPr>
        <w:t>וכמש"כ התשב"ץ</w:t>
      </w:r>
      <w:r w:rsidRPr="00E44985">
        <w:rPr>
          <w:rFonts w:ascii="Arial" w:hAnsi="Arial" w:cs="Arial" w:hint="cs"/>
          <w:rtl/>
        </w:rPr>
        <w:t xml:space="preserve"> (</w:t>
      </w:r>
      <w:r w:rsidRPr="00E44985">
        <w:rPr>
          <w:rFonts w:ascii="Arial" w:hAnsi="Arial" w:cs="Arial"/>
          <w:rtl/>
        </w:rPr>
        <w:t>ח"ג סימן ח</w:t>
      </w:r>
      <w:r w:rsidRPr="00E44985">
        <w:rPr>
          <w:rFonts w:ascii="Arial" w:hAnsi="Arial" w:cs="Arial" w:hint="cs"/>
          <w:rtl/>
        </w:rPr>
        <w:t>)</w:t>
      </w:r>
      <w:r w:rsidRPr="00E44985">
        <w:rPr>
          <w:rFonts w:ascii="Arial" w:hAnsi="Arial" w:cs="Arial"/>
          <w:rtl/>
        </w:rPr>
        <w:t xml:space="preserve"> </w:t>
      </w:r>
      <w:r w:rsidRPr="000747FF">
        <w:rPr>
          <w:rFonts w:ascii="Arial" w:hAnsi="Arial" w:cs="Arial"/>
          <w:sz w:val="26"/>
          <w:szCs w:val="26"/>
          <w:rtl/>
        </w:rPr>
        <w:t>שא"צ לעשות את הסעודה מיד אחר הברית</w:t>
      </w:r>
      <w:r>
        <w:rPr>
          <w:rFonts w:ascii="Arial" w:hAnsi="Arial" w:cs="Arial" w:hint="cs"/>
          <w:sz w:val="26"/>
          <w:szCs w:val="26"/>
          <w:rtl/>
        </w:rPr>
        <w:t>.</w:t>
      </w:r>
      <w:r w:rsidRPr="000747FF">
        <w:rPr>
          <w:rFonts w:ascii="Arial" w:hAnsi="Arial" w:cs="Arial"/>
          <w:sz w:val="26"/>
          <w:szCs w:val="26"/>
          <w:rtl/>
        </w:rPr>
        <w:t xml:space="preserve"> וכן ק' </w:t>
      </w:r>
      <w:r>
        <w:rPr>
          <w:rFonts w:ascii="Arial" w:hAnsi="Arial" w:cs="Arial" w:hint="cs"/>
          <w:sz w:val="26"/>
          <w:szCs w:val="26"/>
          <w:rtl/>
        </w:rPr>
        <w:t>למה</w:t>
      </w:r>
      <w:r w:rsidRPr="000747FF">
        <w:rPr>
          <w:rFonts w:ascii="Arial" w:hAnsi="Arial" w:cs="Arial"/>
          <w:sz w:val="26"/>
          <w:szCs w:val="26"/>
          <w:rtl/>
        </w:rPr>
        <w:t xml:space="preserve"> הסעודה עדיפה על זריזי</w:t>
      </w:r>
      <w:r>
        <w:rPr>
          <w:rFonts w:ascii="Arial" w:hAnsi="Arial" w:cs="Arial" w:hint="cs"/>
          <w:sz w:val="26"/>
          <w:szCs w:val="26"/>
          <w:rtl/>
        </w:rPr>
        <w:t>ן</w:t>
      </w:r>
      <w:r w:rsidRPr="000747FF">
        <w:rPr>
          <w:rFonts w:ascii="Arial" w:hAnsi="Arial" w:cs="Arial"/>
          <w:sz w:val="26"/>
          <w:szCs w:val="26"/>
          <w:rtl/>
        </w:rPr>
        <w:t xml:space="preserve"> במילה.</w:t>
      </w:r>
    </w:p>
    <w:p w14:paraId="3211D12D" w14:textId="77777777" w:rsidR="004C3BCC" w:rsidRDefault="004C3BCC" w:rsidP="004C3BCC">
      <w:pPr>
        <w:jc w:val="both"/>
        <w:rPr>
          <w:rFonts w:ascii="Arial" w:hAnsi="Arial" w:cs="Arial"/>
          <w:sz w:val="26"/>
          <w:szCs w:val="26"/>
          <w:rtl/>
        </w:rPr>
      </w:pPr>
      <w:r w:rsidRPr="000747FF">
        <w:rPr>
          <w:rFonts w:ascii="Arial" w:hAnsi="Arial" w:cs="Arial"/>
          <w:sz w:val="26"/>
          <w:szCs w:val="26"/>
          <w:rtl/>
        </w:rPr>
        <w:t xml:space="preserve">ובס' כורת הברית </w:t>
      </w:r>
      <w:r w:rsidRPr="00E557E8">
        <w:rPr>
          <w:rFonts w:ascii="Arial" w:hAnsi="Arial" w:cs="Arial"/>
          <w:rtl/>
        </w:rPr>
        <w:t>(</w:t>
      </w:r>
      <w:r>
        <w:rPr>
          <w:rFonts w:ascii="Arial" w:hAnsi="Arial" w:cs="Arial" w:hint="cs"/>
          <w:rtl/>
        </w:rPr>
        <w:t>שם</w:t>
      </w:r>
      <w:r w:rsidRPr="00E557E8">
        <w:rPr>
          <w:rFonts w:ascii="Arial" w:hAnsi="Arial" w:cs="Arial"/>
          <w:rtl/>
        </w:rPr>
        <w:t>)</w:t>
      </w:r>
      <w:r w:rsidRPr="000747FF">
        <w:rPr>
          <w:rFonts w:ascii="Arial" w:hAnsi="Arial" w:cs="Arial"/>
          <w:sz w:val="26"/>
          <w:szCs w:val="26"/>
          <w:rtl/>
        </w:rPr>
        <w:t xml:space="preserve"> כתב ש</w:t>
      </w:r>
      <w:r>
        <w:rPr>
          <w:rFonts w:ascii="Arial" w:hAnsi="Arial" w:cs="Arial" w:hint="cs"/>
          <w:sz w:val="26"/>
          <w:szCs w:val="26"/>
          <w:rtl/>
        </w:rPr>
        <w:t>אפשר שהטעם שמקדימים</w:t>
      </w:r>
      <w:r w:rsidRPr="000747FF">
        <w:rPr>
          <w:rFonts w:ascii="Arial" w:hAnsi="Arial" w:cs="Arial"/>
          <w:sz w:val="26"/>
          <w:szCs w:val="26"/>
          <w:rtl/>
        </w:rPr>
        <w:t xml:space="preserve"> את התפילה </w:t>
      </w:r>
      <w:r>
        <w:rPr>
          <w:rFonts w:ascii="Arial" w:hAnsi="Arial" w:cs="Arial" w:hint="cs"/>
          <w:sz w:val="26"/>
          <w:szCs w:val="26"/>
          <w:rtl/>
        </w:rPr>
        <w:t>הוא מפני</w:t>
      </w:r>
      <w:r w:rsidRPr="000747FF">
        <w:rPr>
          <w:rFonts w:ascii="Arial" w:hAnsi="Arial" w:cs="Arial"/>
          <w:sz w:val="26"/>
          <w:szCs w:val="26"/>
          <w:rtl/>
        </w:rPr>
        <w:t xml:space="preserve"> שצריך לשתות יין בברית וא"א לשתות קודם התפילה.   וגם דברים אלו לא ברורים, והא אין שתיית היין מעכבת, ומה עוד שניתן לתת ליולדת או לילדים לשתות </w:t>
      </w:r>
      <w:r>
        <w:rPr>
          <w:rFonts w:ascii="Arial" w:hAnsi="Arial" w:cs="Arial" w:hint="cs"/>
          <w:sz w:val="26"/>
          <w:szCs w:val="26"/>
          <w:rtl/>
        </w:rPr>
        <w:t>(</w:t>
      </w:r>
      <w:r w:rsidRPr="000747FF">
        <w:rPr>
          <w:rFonts w:ascii="Arial" w:hAnsi="Arial" w:cs="Arial"/>
          <w:sz w:val="26"/>
          <w:szCs w:val="26"/>
          <w:rtl/>
        </w:rPr>
        <w:t xml:space="preserve">כדרך שנותנים בצומות), ואין נר' כלל שבשביל שתיית יין נפסיד </w:t>
      </w:r>
      <w:r>
        <w:rPr>
          <w:rFonts w:ascii="Arial" w:hAnsi="Arial" w:cs="Arial" w:hint="cs"/>
          <w:sz w:val="26"/>
          <w:szCs w:val="26"/>
          <w:rtl/>
        </w:rPr>
        <w:t xml:space="preserve">את מצוות </w:t>
      </w:r>
      <w:r w:rsidRPr="000747FF">
        <w:rPr>
          <w:rFonts w:ascii="Arial" w:hAnsi="Arial" w:cs="Arial"/>
          <w:sz w:val="26"/>
          <w:szCs w:val="26"/>
          <w:rtl/>
        </w:rPr>
        <w:t>זריזי</w:t>
      </w:r>
      <w:r>
        <w:rPr>
          <w:rFonts w:ascii="Arial" w:hAnsi="Arial" w:cs="Arial" w:hint="cs"/>
          <w:sz w:val="26"/>
          <w:szCs w:val="26"/>
          <w:rtl/>
        </w:rPr>
        <w:t>ן, ואכן נר' מלשונו של כורת הברית גופיה לא סמך על האי טעמא</w:t>
      </w:r>
      <w:r w:rsidRPr="000747FF">
        <w:rPr>
          <w:rFonts w:ascii="Arial" w:hAnsi="Arial" w:cs="Arial"/>
          <w:sz w:val="26"/>
          <w:szCs w:val="26"/>
          <w:rtl/>
        </w:rPr>
        <w:t>.</w:t>
      </w:r>
    </w:p>
    <w:p w14:paraId="70927526" w14:textId="77777777" w:rsidR="004C3BCC" w:rsidRPr="000747FF" w:rsidRDefault="004C3BCC" w:rsidP="004C3BCC">
      <w:pPr>
        <w:jc w:val="both"/>
        <w:rPr>
          <w:rFonts w:ascii="Arial" w:hAnsi="Arial" w:cs="Arial"/>
          <w:sz w:val="26"/>
          <w:szCs w:val="26"/>
          <w:rtl/>
        </w:rPr>
      </w:pPr>
      <w:r>
        <w:rPr>
          <w:rFonts w:ascii="Arial" w:hAnsi="Arial" w:cs="Arial" w:hint="cs"/>
          <w:sz w:val="26"/>
          <w:szCs w:val="26"/>
          <w:rtl/>
        </w:rPr>
        <w:lastRenderedPageBreak/>
        <w:t xml:space="preserve">ואח"כ ראיתי שהראשון לציון </w:t>
      </w:r>
      <w:r w:rsidRPr="00245509">
        <w:rPr>
          <w:rFonts w:ascii="Arial" w:hAnsi="Arial" w:cs="Arial" w:hint="cs"/>
          <w:rtl/>
        </w:rPr>
        <w:t>(רסה, ד)</w:t>
      </w:r>
      <w:r>
        <w:rPr>
          <w:rFonts w:ascii="Arial" w:hAnsi="Arial" w:cs="Arial" w:hint="cs"/>
          <w:sz w:val="26"/>
          <w:szCs w:val="26"/>
          <w:rtl/>
        </w:rPr>
        <w:t xml:space="preserve"> והבית הלל נחלקו אם יש לבטל את המצוה על הכוס בשביל מצוות זריזין, שלפי הבית הלל אין להתעכב כלל, ואילו לפי הראשל"צ יש להתעכב </w:t>
      </w:r>
      <w:r w:rsidRPr="00245509">
        <w:rPr>
          <w:rFonts w:ascii="Arial" w:hAnsi="Arial" w:cs="Arial" w:hint="cs"/>
          <w:b/>
          <w:bCs/>
          <w:sz w:val="26"/>
          <w:szCs w:val="26"/>
          <w:rtl/>
        </w:rPr>
        <w:t>מעט</w:t>
      </w:r>
      <w:r>
        <w:rPr>
          <w:rFonts w:ascii="Arial" w:hAnsi="Arial" w:cs="Arial" w:hint="cs"/>
          <w:sz w:val="26"/>
          <w:szCs w:val="26"/>
          <w:rtl/>
        </w:rPr>
        <w:t>.</w:t>
      </w:r>
    </w:p>
    <w:p w14:paraId="5450D7BF" w14:textId="77777777" w:rsidR="004A37C7" w:rsidRDefault="004C3BCC" w:rsidP="004C3BCC">
      <w:pPr>
        <w:jc w:val="both"/>
        <w:rPr>
          <w:rFonts w:ascii="Arial" w:hAnsi="Arial" w:cs="Arial"/>
          <w:sz w:val="26"/>
          <w:szCs w:val="26"/>
          <w:rtl/>
        </w:rPr>
      </w:pPr>
      <w:r w:rsidRPr="000747FF">
        <w:rPr>
          <w:rFonts w:ascii="Arial" w:hAnsi="Arial" w:cs="Arial"/>
          <w:sz w:val="26"/>
          <w:szCs w:val="26"/>
          <w:rtl/>
        </w:rPr>
        <w:t xml:space="preserve">ובדברי מלכיאל </w:t>
      </w:r>
      <w:r w:rsidRPr="00E557E8">
        <w:rPr>
          <w:rFonts w:ascii="Arial" w:hAnsi="Arial" w:cs="Arial"/>
          <w:rtl/>
        </w:rPr>
        <w:t>(ח"א סימן יד, הובא בס' הברית סימן רסב אות כא)</w:t>
      </w:r>
      <w:r w:rsidRPr="000747FF">
        <w:rPr>
          <w:rFonts w:ascii="Arial" w:hAnsi="Arial" w:cs="Arial"/>
          <w:sz w:val="26"/>
          <w:szCs w:val="26"/>
          <w:rtl/>
        </w:rPr>
        <w:t xml:space="preserve"> כתב שמכיון שאצל ברית מילה כתוב </w:t>
      </w:r>
      <w:r>
        <w:rPr>
          <w:rFonts w:ascii="Arial" w:hAnsi="Arial" w:cs="Arial" w:hint="cs"/>
          <w:sz w:val="26"/>
          <w:szCs w:val="26"/>
          <w:rtl/>
        </w:rPr>
        <w:t>'</w:t>
      </w:r>
      <w:r w:rsidRPr="000747FF">
        <w:rPr>
          <w:rFonts w:ascii="Arial" w:hAnsi="Arial" w:cs="Arial"/>
          <w:sz w:val="26"/>
          <w:szCs w:val="26"/>
          <w:rtl/>
        </w:rPr>
        <w:t>ביום</w:t>
      </w:r>
      <w:r>
        <w:rPr>
          <w:rFonts w:ascii="Arial" w:hAnsi="Arial" w:cs="Arial" w:hint="cs"/>
          <w:sz w:val="26"/>
          <w:szCs w:val="26"/>
          <w:rtl/>
        </w:rPr>
        <w:t>'</w:t>
      </w:r>
      <w:r w:rsidRPr="000747FF">
        <w:rPr>
          <w:rStyle w:val="a9"/>
          <w:rFonts w:ascii="Arial" w:hAnsi="Arial" w:cs="Arial"/>
          <w:sz w:val="26"/>
          <w:szCs w:val="26"/>
          <w:rtl/>
        </w:rPr>
        <w:footnoteReference w:id="98"/>
      </w:r>
      <w:r w:rsidRPr="000747FF">
        <w:rPr>
          <w:rFonts w:ascii="Arial" w:hAnsi="Arial" w:cs="Arial"/>
          <w:sz w:val="26"/>
          <w:szCs w:val="26"/>
          <w:rtl/>
        </w:rPr>
        <w:t xml:space="preserve"> ו</w:t>
      </w:r>
      <w:r>
        <w:rPr>
          <w:rFonts w:ascii="Arial" w:hAnsi="Arial" w:cs="Arial" w:hint="cs"/>
          <w:sz w:val="26"/>
          <w:szCs w:val="26"/>
          <w:rtl/>
        </w:rPr>
        <w:t xml:space="preserve">לגבי </w:t>
      </w:r>
      <w:r w:rsidRPr="000747FF">
        <w:rPr>
          <w:rFonts w:ascii="Arial" w:hAnsi="Arial" w:cs="Arial"/>
          <w:sz w:val="26"/>
          <w:szCs w:val="26"/>
          <w:rtl/>
        </w:rPr>
        <w:t>תפיל</w:t>
      </w:r>
      <w:r>
        <w:rPr>
          <w:rFonts w:ascii="Arial" w:hAnsi="Arial" w:cs="Arial" w:hint="cs"/>
          <w:sz w:val="26"/>
          <w:szCs w:val="26"/>
          <w:rtl/>
        </w:rPr>
        <w:t>ת שחרית</w:t>
      </w:r>
      <w:r w:rsidRPr="000747FF">
        <w:rPr>
          <w:rFonts w:ascii="Arial" w:hAnsi="Arial" w:cs="Arial"/>
          <w:sz w:val="26"/>
          <w:szCs w:val="26"/>
          <w:rtl/>
        </w:rPr>
        <w:t xml:space="preserve"> כתוב </w:t>
      </w:r>
      <w:r>
        <w:rPr>
          <w:rFonts w:ascii="Arial" w:hAnsi="Arial" w:cs="Arial" w:hint="cs"/>
          <w:sz w:val="26"/>
          <w:szCs w:val="26"/>
          <w:rtl/>
        </w:rPr>
        <w:t>'</w:t>
      </w:r>
      <w:r w:rsidRPr="000747FF">
        <w:rPr>
          <w:rFonts w:ascii="Arial" w:hAnsi="Arial" w:cs="Arial"/>
          <w:sz w:val="26"/>
          <w:szCs w:val="26"/>
          <w:rtl/>
        </w:rPr>
        <w:t>בבוקר</w:t>
      </w:r>
      <w:r>
        <w:rPr>
          <w:rFonts w:ascii="Arial" w:hAnsi="Arial" w:cs="Arial" w:hint="cs"/>
          <w:sz w:val="26"/>
          <w:szCs w:val="26"/>
          <w:rtl/>
        </w:rPr>
        <w:t>'</w:t>
      </w:r>
      <w:r w:rsidRPr="000747FF">
        <w:rPr>
          <w:rStyle w:val="a9"/>
          <w:rFonts w:ascii="Arial" w:hAnsi="Arial" w:cs="Arial"/>
          <w:sz w:val="26"/>
          <w:szCs w:val="26"/>
          <w:rtl/>
        </w:rPr>
        <w:footnoteReference w:id="99"/>
      </w:r>
      <w:r>
        <w:rPr>
          <w:rFonts w:ascii="Arial" w:hAnsi="Arial" w:cs="Arial" w:hint="cs"/>
          <w:sz w:val="26"/>
          <w:szCs w:val="26"/>
          <w:rtl/>
        </w:rPr>
        <w:t>, לכך יש להקדים את התפילה</w:t>
      </w:r>
      <w:r w:rsidRPr="000747FF">
        <w:rPr>
          <w:rFonts w:ascii="Arial" w:hAnsi="Arial" w:cs="Arial"/>
          <w:sz w:val="26"/>
          <w:szCs w:val="26"/>
          <w:rtl/>
        </w:rPr>
        <w:t>.</w:t>
      </w:r>
    </w:p>
    <w:p w14:paraId="3DA52FC9" w14:textId="44F70A3E" w:rsidR="004C3BCC" w:rsidRDefault="004C3BCC" w:rsidP="004C3BCC">
      <w:pPr>
        <w:jc w:val="both"/>
        <w:rPr>
          <w:rFonts w:ascii="Arial" w:hAnsi="Arial" w:cs="Arial"/>
          <w:sz w:val="26"/>
          <w:szCs w:val="26"/>
          <w:rtl/>
        </w:rPr>
      </w:pPr>
      <w:r w:rsidRPr="000747FF">
        <w:rPr>
          <w:rFonts w:ascii="Arial" w:hAnsi="Arial" w:cs="Arial"/>
          <w:sz w:val="26"/>
          <w:szCs w:val="26"/>
          <w:rtl/>
        </w:rPr>
        <w:t xml:space="preserve">ואף את </w:t>
      </w:r>
      <w:r>
        <w:rPr>
          <w:rFonts w:ascii="Arial" w:hAnsi="Arial" w:cs="Arial" w:hint="cs"/>
          <w:sz w:val="26"/>
          <w:szCs w:val="26"/>
          <w:rtl/>
        </w:rPr>
        <w:t xml:space="preserve">סברא </w:t>
      </w:r>
      <w:r w:rsidRPr="000747FF">
        <w:rPr>
          <w:rFonts w:ascii="Arial" w:hAnsi="Arial" w:cs="Arial"/>
          <w:sz w:val="26"/>
          <w:szCs w:val="26"/>
          <w:rtl/>
        </w:rPr>
        <w:t>זאת יש לדחות, ש</w:t>
      </w:r>
      <w:r>
        <w:rPr>
          <w:rFonts w:ascii="Arial" w:hAnsi="Arial" w:cs="Arial" w:hint="cs"/>
          <w:sz w:val="26"/>
          <w:szCs w:val="26"/>
          <w:rtl/>
        </w:rPr>
        <w:t xml:space="preserve">הרי </w:t>
      </w:r>
      <w:r w:rsidRPr="000747FF">
        <w:rPr>
          <w:rFonts w:ascii="Arial" w:hAnsi="Arial" w:cs="Arial"/>
          <w:sz w:val="26"/>
          <w:szCs w:val="26"/>
          <w:rtl/>
        </w:rPr>
        <w:t xml:space="preserve">במילה קי"ל שיש להקדימה </w:t>
      </w:r>
      <w:r>
        <w:rPr>
          <w:rFonts w:ascii="Arial" w:hAnsi="Arial" w:cs="Arial" w:hint="cs"/>
          <w:sz w:val="26"/>
          <w:szCs w:val="26"/>
          <w:rtl/>
        </w:rPr>
        <w:t>ו</w:t>
      </w:r>
      <w:r w:rsidRPr="000747FF">
        <w:rPr>
          <w:rFonts w:ascii="Arial" w:hAnsi="Arial" w:cs="Arial"/>
          <w:sz w:val="26"/>
          <w:szCs w:val="26"/>
          <w:rtl/>
        </w:rPr>
        <w:t>לעשותה בבוקר, וכמו שכתבו הטו</w:t>
      </w:r>
      <w:r>
        <w:rPr>
          <w:rFonts w:ascii="Arial" w:hAnsi="Arial" w:cs="Arial" w:hint="cs"/>
          <w:sz w:val="26"/>
          <w:szCs w:val="26"/>
          <w:rtl/>
        </w:rPr>
        <w:t>ר וה</w:t>
      </w:r>
      <w:r w:rsidRPr="000747FF">
        <w:rPr>
          <w:rFonts w:ascii="Arial" w:hAnsi="Arial" w:cs="Arial"/>
          <w:sz w:val="26"/>
          <w:szCs w:val="26"/>
          <w:rtl/>
        </w:rPr>
        <w:t xml:space="preserve">שו"ע </w:t>
      </w:r>
      <w:r w:rsidRPr="00E557E8">
        <w:rPr>
          <w:rFonts w:ascii="Arial" w:hAnsi="Arial" w:cs="Arial"/>
          <w:rtl/>
        </w:rPr>
        <w:t>(ריש סימן רסב)</w:t>
      </w:r>
      <w:r>
        <w:rPr>
          <w:rFonts w:ascii="Arial" w:hAnsi="Arial" w:cs="Arial" w:hint="cs"/>
          <w:sz w:val="26"/>
          <w:szCs w:val="26"/>
          <w:rtl/>
        </w:rPr>
        <w:t>.</w:t>
      </w:r>
      <w:r w:rsidRPr="000747FF">
        <w:rPr>
          <w:rFonts w:ascii="Arial" w:hAnsi="Arial" w:cs="Arial"/>
          <w:sz w:val="26"/>
          <w:szCs w:val="26"/>
          <w:rtl/>
        </w:rPr>
        <w:t xml:space="preserve"> והא דכתוב ביום עי' בשו"ת הרי יהודה </w:t>
      </w:r>
      <w:r w:rsidRPr="00E557E8">
        <w:rPr>
          <w:rFonts w:ascii="Arial" w:hAnsi="Arial" w:cs="Arial"/>
          <w:rtl/>
        </w:rPr>
        <w:t>(חיו"ד סימן י)</w:t>
      </w:r>
      <w:r w:rsidRPr="000747FF">
        <w:rPr>
          <w:rFonts w:ascii="Arial" w:hAnsi="Arial" w:cs="Arial"/>
          <w:sz w:val="26"/>
          <w:szCs w:val="26"/>
          <w:rtl/>
        </w:rPr>
        <w:t>, ודו"ק.</w:t>
      </w:r>
    </w:p>
    <w:p w14:paraId="05270AF7" w14:textId="6BE5EB86" w:rsidR="004C3BCC" w:rsidRPr="000747FF" w:rsidRDefault="004C3BCC" w:rsidP="004C3BCC">
      <w:pPr>
        <w:jc w:val="both"/>
        <w:rPr>
          <w:rFonts w:ascii="Arial" w:hAnsi="Arial" w:cs="Arial"/>
          <w:sz w:val="26"/>
          <w:szCs w:val="26"/>
          <w:rtl/>
        </w:rPr>
      </w:pPr>
      <w:r w:rsidRPr="000747FF">
        <w:rPr>
          <w:rFonts w:ascii="Arial" w:hAnsi="Arial" w:cs="Arial"/>
          <w:sz w:val="26"/>
          <w:szCs w:val="26"/>
          <w:rtl/>
        </w:rPr>
        <w:t>ועוד כתב הדברי מלכיאל</w:t>
      </w:r>
      <w:r w:rsidRPr="00E557E8">
        <w:rPr>
          <w:rFonts w:ascii="Arial" w:hAnsi="Arial" w:cs="Arial"/>
          <w:rtl/>
        </w:rPr>
        <w:t xml:space="preserve"> (שם)</w:t>
      </w:r>
      <w:r w:rsidRPr="000747FF">
        <w:rPr>
          <w:rFonts w:ascii="Arial" w:hAnsi="Arial" w:cs="Arial"/>
          <w:sz w:val="26"/>
          <w:szCs w:val="26"/>
          <w:rtl/>
        </w:rPr>
        <w:t xml:space="preserve"> שיש להקדים את התפילה מכיון שהיא מצוה עוברת תוך ד</w:t>
      </w:r>
      <w:r>
        <w:rPr>
          <w:rFonts w:ascii="Arial" w:hAnsi="Arial" w:cs="Arial" w:hint="cs"/>
          <w:sz w:val="26"/>
          <w:szCs w:val="26"/>
          <w:rtl/>
        </w:rPr>
        <w:t>'</w:t>
      </w:r>
      <w:r w:rsidRPr="000747FF">
        <w:rPr>
          <w:rFonts w:ascii="Arial" w:hAnsi="Arial" w:cs="Arial"/>
          <w:sz w:val="26"/>
          <w:szCs w:val="26"/>
          <w:rtl/>
        </w:rPr>
        <w:t xml:space="preserve"> שעות. ולכאו' אם יודע שיספיק </w:t>
      </w:r>
      <w:r>
        <w:rPr>
          <w:rFonts w:ascii="Arial" w:hAnsi="Arial" w:cs="Arial" w:hint="cs"/>
          <w:sz w:val="26"/>
          <w:szCs w:val="26"/>
          <w:rtl/>
        </w:rPr>
        <w:t xml:space="preserve">את </w:t>
      </w:r>
      <w:r w:rsidRPr="000747FF">
        <w:rPr>
          <w:rFonts w:ascii="Arial" w:hAnsi="Arial" w:cs="Arial"/>
          <w:sz w:val="26"/>
          <w:szCs w:val="26"/>
          <w:rtl/>
        </w:rPr>
        <w:t>שניהם אין הטעם הזה מועיל, ו</w:t>
      </w:r>
      <w:r>
        <w:rPr>
          <w:rFonts w:ascii="Arial" w:hAnsi="Arial" w:cs="Arial" w:hint="cs"/>
          <w:sz w:val="26"/>
          <w:szCs w:val="26"/>
          <w:rtl/>
        </w:rPr>
        <w:t>מה עוד שאף מצוות</w:t>
      </w:r>
      <w:r w:rsidRPr="000747FF">
        <w:rPr>
          <w:rFonts w:ascii="Arial" w:hAnsi="Arial" w:cs="Arial"/>
          <w:sz w:val="26"/>
          <w:szCs w:val="26"/>
          <w:rtl/>
        </w:rPr>
        <w:t xml:space="preserve"> מילה </w:t>
      </w:r>
      <w:r>
        <w:rPr>
          <w:rFonts w:ascii="Arial" w:hAnsi="Arial" w:cs="Arial" w:hint="cs"/>
          <w:sz w:val="26"/>
          <w:szCs w:val="26"/>
          <w:rtl/>
        </w:rPr>
        <w:t xml:space="preserve">היא </w:t>
      </w:r>
      <w:r w:rsidRPr="000747FF">
        <w:rPr>
          <w:rFonts w:ascii="Arial" w:hAnsi="Arial" w:cs="Arial"/>
          <w:sz w:val="26"/>
          <w:szCs w:val="26"/>
          <w:rtl/>
        </w:rPr>
        <w:t>מצוה עוברת</w:t>
      </w:r>
      <w:r>
        <w:rPr>
          <w:rFonts w:ascii="Arial" w:hAnsi="Arial" w:cs="Arial" w:hint="cs"/>
          <w:sz w:val="26"/>
          <w:szCs w:val="26"/>
          <w:rtl/>
        </w:rPr>
        <w:t>,</w:t>
      </w:r>
      <w:r w:rsidRPr="000747FF">
        <w:rPr>
          <w:rFonts w:ascii="Arial" w:hAnsi="Arial" w:cs="Arial"/>
          <w:sz w:val="26"/>
          <w:szCs w:val="26"/>
          <w:rtl/>
        </w:rPr>
        <w:t xml:space="preserve"> וכש"כ שמצו</w:t>
      </w:r>
      <w:r>
        <w:rPr>
          <w:rFonts w:ascii="Arial" w:hAnsi="Arial" w:cs="Arial" w:hint="cs"/>
          <w:sz w:val="26"/>
          <w:szCs w:val="26"/>
          <w:rtl/>
        </w:rPr>
        <w:t>ו</w:t>
      </w:r>
      <w:r w:rsidRPr="000747FF">
        <w:rPr>
          <w:rFonts w:ascii="Arial" w:hAnsi="Arial" w:cs="Arial"/>
          <w:sz w:val="26"/>
          <w:szCs w:val="26"/>
          <w:rtl/>
        </w:rPr>
        <w:t xml:space="preserve">ת </w:t>
      </w:r>
      <w:r>
        <w:rPr>
          <w:rFonts w:ascii="Arial" w:hAnsi="Arial" w:cs="Arial" w:hint="cs"/>
          <w:sz w:val="26"/>
          <w:szCs w:val="26"/>
          <w:rtl/>
        </w:rPr>
        <w:t>ה</w:t>
      </w:r>
      <w:r w:rsidRPr="000747FF">
        <w:rPr>
          <w:rFonts w:ascii="Arial" w:hAnsi="Arial" w:cs="Arial"/>
          <w:sz w:val="26"/>
          <w:szCs w:val="26"/>
          <w:rtl/>
        </w:rPr>
        <w:t>זריז</w:t>
      </w:r>
      <w:r>
        <w:rPr>
          <w:rFonts w:ascii="Arial" w:hAnsi="Arial" w:cs="Arial" w:hint="cs"/>
          <w:sz w:val="26"/>
          <w:szCs w:val="26"/>
          <w:rtl/>
        </w:rPr>
        <w:t>ות במילה</w:t>
      </w:r>
      <w:r w:rsidRPr="000747FF">
        <w:rPr>
          <w:rFonts w:ascii="Arial" w:hAnsi="Arial" w:cs="Arial"/>
          <w:sz w:val="26"/>
          <w:szCs w:val="26"/>
          <w:rtl/>
        </w:rPr>
        <w:t xml:space="preserve"> הויא מצוה עוברת</w:t>
      </w:r>
      <w:r>
        <w:rPr>
          <w:rFonts w:ascii="Arial" w:hAnsi="Arial" w:cs="Arial" w:hint="cs"/>
          <w:sz w:val="26"/>
          <w:szCs w:val="26"/>
          <w:rtl/>
        </w:rPr>
        <w:t xml:space="preserve"> (ואין נר' לחלק שמצוות התפילה עוברת יותר מוקדם)</w:t>
      </w:r>
      <w:r w:rsidRPr="000747FF">
        <w:rPr>
          <w:rFonts w:ascii="Arial" w:hAnsi="Arial" w:cs="Arial"/>
          <w:sz w:val="26"/>
          <w:szCs w:val="26"/>
          <w:rtl/>
        </w:rPr>
        <w:t>.</w:t>
      </w:r>
    </w:p>
    <w:p w14:paraId="45DC4A25"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ולכאו' היה צריך להקדים את המילה </w:t>
      </w:r>
      <w:r w:rsidRPr="000747FF">
        <w:rPr>
          <w:rFonts w:ascii="Arial" w:hAnsi="Arial" w:cs="Arial"/>
          <w:sz w:val="26"/>
          <w:szCs w:val="26"/>
          <w:rtl/>
        </w:rPr>
        <w:t xml:space="preserve">לתפילה שבכך יקיים </w:t>
      </w:r>
      <w:r>
        <w:rPr>
          <w:rFonts w:ascii="Arial" w:hAnsi="Arial" w:cs="Arial" w:hint="cs"/>
          <w:sz w:val="26"/>
          <w:szCs w:val="26"/>
          <w:rtl/>
        </w:rPr>
        <w:t xml:space="preserve">את מצוות </w:t>
      </w:r>
      <w:r w:rsidRPr="000747FF">
        <w:rPr>
          <w:rFonts w:ascii="Arial" w:hAnsi="Arial" w:cs="Arial"/>
          <w:sz w:val="26"/>
          <w:szCs w:val="26"/>
          <w:rtl/>
        </w:rPr>
        <w:t>זריזי</w:t>
      </w:r>
      <w:r>
        <w:rPr>
          <w:rFonts w:ascii="Arial" w:hAnsi="Arial" w:cs="Arial" w:hint="cs"/>
          <w:sz w:val="26"/>
          <w:szCs w:val="26"/>
          <w:rtl/>
        </w:rPr>
        <w:t>ן</w:t>
      </w:r>
      <w:r w:rsidRPr="000747FF">
        <w:rPr>
          <w:rFonts w:ascii="Arial" w:hAnsi="Arial" w:cs="Arial"/>
          <w:sz w:val="26"/>
          <w:szCs w:val="26"/>
          <w:rtl/>
        </w:rPr>
        <w:t xml:space="preserve"> שי"א שהוא מדאו'</w:t>
      </w:r>
      <w:r w:rsidRPr="00DA15B2">
        <w:rPr>
          <w:rFonts w:ascii="Arial" w:hAnsi="Arial" w:cs="Arial" w:hint="cs"/>
          <w:rtl/>
        </w:rPr>
        <w:t xml:space="preserve"> (הובא לעיל </w:t>
      </w:r>
      <w:r>
        <w:rPr>
          <w:rFonts w:ascii="Arial" w:hAnsi="Arial" w:cs="Arial" w:hint="cs"/>
          <w:rtl/>
        </w:rPr>
        <w:t>ב</w:t>
      </w:r>
      <w:r w:rsidRPr="0076577A">
        <w:rPr>
          <w:rFonts w:ascii="Arial" w:hAnsi="Arial" w:cs="Arial" w:hint="cs"/>
          <w:rtl/>
        </w:rPr>
        <w:t>סעיף א</w:t>
      </w:r>
      <w:r w:rsidRPr="00DA15B2">
        <w:rPr>
          <w:rFonts w:ascii="Arial" w:hAnsi="Arial" w:cs="Arial" w:hint="cs"/>
          <w:rtl/>
        </w:rPr>
        <w:t xml:space="preserve">) </w:t>
      </w:r>
      <w:r>
        <w:rPr>
          <w:rStyle w:val="a9"/>
          <w:rFonts w:ascii="Arial" w:hAnsi="Arial" w:cs="Arial"/>
          <w:sz w:val="26"/>
          <w:szCs w:val="26"/>
          <w:rtl/>
        </w:rPr>
        <w:footnoteReference w:id="100"/>
      </w:r>
      <w:r>
        <w:rPr>
          <w:rFonts w:ascii="Arial" w:hAnsi="Arial" w:cs="Arial" w:hint="cs"/>
          <w:sz w:val="26"/>
          <w:szCs w:val="26"/>
          <w:rtl/>
        </w:rPr>
        <w:t>,</w:t>
      </w:r>
      <w:r w:rsidRPr="000747FF">
        <w:rPr>
          <w:rFonts w:ascii="Arial" w:hAnsi="Arial" w:cs="Arial"/>
          <w:sz w:val="26"/>
          <w:szCs w:val="26"/>
          <w:rtl/>
        </w:rPr>
        <w:t xml:space="preserve"> וכש"כ במילה </w:t>
      </w:r>
      <w:r>
        <w:rPr>
          <w:rFonts w:ascii="Arial" w:hAnsi="Arial" w:cs="Arial" w:hint="cs"/>
          <w:sz w:val="26"/>
          <w:szCs w:val="26"/>
          <w:rtl/>
        </w:rPr>
        <w:t xml:space="preserve">שחיוב הזריזות חמור </w:t>
      </w:r>
      <w:r w:rsidRPr="000747FF">
        <w:rPr>
          <w:rFonts w:ascii="Arial" w:hAnsi="Arial" w:cs="Arial"/>
          <w:sz w:val="26"/>
          <w:szCs w:val="26"/>
          <w:rtl/>
        </w:rPr>
        <w:t xml:space="preserve">טפי </w:t>
      </w:r>
      <w:r w:rsidRPr="00E557E8">
        <w:rPr>
          <w:rFonts w:ascii="Arial" w:hAnsi="Arial" w:cs="Arial"/>
          <w:rtl/>
        </w:rPr>
        <w:t>(וכמו שהתבאר לעי</w:t>
      </w:r>
      <w:r>
        <w:rPr>
          <w:rFonts w:ascii="Arial" w:hAnsi="Arial" w:cs="Arial" w:hint="cs"/>
          <w:rtl/>
        </w:rPr>
        <w:t>ל ב</w:t>
      </w:r>
      <w:r w:rsidRPr="0076577A">
        <w:rPr>
          <w:rFonts w:ascii="Arial" w:hAnsi="Arial" w:cs="Arial" w:hint="cs"/>
          <w:rtl/>
        </w:rPr>
        <w:t>סעיף ב</w:t>
      </w:r>
      <w:r w:rsidRPr="00E557E8">
        <w:rPr>
          <w:rFonts w:ascii="Arial" w:hAnsi="Arial" w:cs="Arial"/>
          <w:rtl/>
        </w:rPr>
        <w:t>)</w:t>
      </w:r>
      <w:r>
        <w:rPr>
          <w:rFonts w:ascii="Arial" w:hAnsi="Arial" w:cs="Arial" w:hint="cs"/>
          <w:rtl/>
        </w:rPr>
        <w:t>,</w:t>
      </w:r>
      <w:r w:rsidRPr="000747FF">
        <w:rPr>
          <w:rFonts w:ascii="Arial" w:hAnsi="Arial" w:cs="Arial"/>
          <w:sz w:val="26"/>
          <w:szCs w:val="26"/>
          <w:rtl/>
        </w:rPr>
        <w:t xml:space="preserve"> משא"כ תפילה שהיא מצוה מדרבנן ומצי להתפלל אחר הברית</w:t>
      </w:r>
      <w:r>
        <w:rPr>
          <w:rFonts w:ascii="Arial" w:hAnsi="Arial" w:cs="Arial" w:hint="cs"/>
          <w:sz w:val="26"/>
          <w:szCs w:val="26"/>
          <w:rtl/>
        </w:rPr>
        <w:t xml:space="preserve"> מילה.</w:t>
      </w:r>
    </w:p>
    <w:p w14:paraId="2F1551EC" w14:textId="77777777" w:rsidR="004C3BCC" w:rsidRDefault="004C3BCC" w:rsidP="004C3BCC">
      <w:pPr>
        <w:jc w:val="both"/>
        <w:rPr>
          <w:rFonts w:ascii="Arial" w:hAnsi="Arial" w:cs="Arial"/>
          <w:sz w:val="26"/>
          <w:szCs w:val="26"/>
          <w:rtl/>
        </w:rPr>
      </w:pPr>
      <w:r w:rsidRPr="000747FF">
        <w:rPr>
          <w:rFonts w:ascii="Arial" w:hAnsi="Arial" w:cs="Arial"/>
          <w:sz w:val="26"/>
          <w:szCs w:val="26"/>
          <w:rtl/>
        </w:rPr>
        <w:t>אמנם מ</w:t>
      </w:r>
      <w:r>
        <w:rPr>
          <w:rFonts w:ascii="Arial" w:hAnsi="Arial" w:cs="Arial" w:hint="cs"/>
          <w:sz w:val="26"/>
          <w:szCs w:val="26"/>
          <w:rtl/>
        </w:rPr>
        <w:t>כיון שחזי' שהראשונים</w:t>
      </w:r>
      <w:r w:rsidRPr="000747FF">
        <w:rPr>
          <w:rStyle w:val="a9"/>
          <w:rFonts w:ascii="Arial" w:hAnsi="Arial" w:cs="Arial"/>
          <w:sz w:val="26"/>
          <w:szCs w:val="26"/>
          <w:rtl/>
        </w:rPr>
        <w:footnoteReference w:id="101"/>
      </w:r>
      <w:r>
        <w:rPr>
          <w:rFonts w:ascii="Arial" w:hAnsi="Arial" w:cs="Arial" w:hint="cs"/>
          <w:sz w:val="26"/>
          <w:szCs w:val="26"/>
          <w:rtl/>
        </w:rPr>
        <w:t xml:space="preserve"> ס"ל שיש להקדים את התפילה, וכן נקטו האחרונים והביאו כמה טעמים לכך, הרי שכן יש לפסוק.</w:t>
      </w:r>
    </w:p>
    <w:p w14:paraId="55F45CCC" w14:textId="77777777" w:rsidR="004C3BCC" w:rsidRDefault="004C3BCC" w:rsidP="004C3BCC">
      <w:pPr>
        <w:jc w:val="both"/>
        <w:rPr>
          <w:rFonts w:ascii="Arial" w:hAnsi="Arial" w:cs="Arial"/>
          <w:sz w:val="26"/>
          <w:szCs w:val="26"/>
          <w:rtl/>
        </w:rPr>
      </w:pPr>
      <w:r w:rsidRPr="000747FF">
        <w:rPr>
          <w:rFonts w:ascii="Arial" w:hAnsi="Arial" w:cs="Arial"/>
          <w:sz w:val="26"/>
          <w:szCs w:val="26"/>
          <w:rtl/>
        </w:rPr>
        <w:t>ו</w:t>
      </w:r>
      <w:r>
        <w:rPr>
          <w:rFonts w:ascii="Arial" w:hAnsi="Arial" w:cs="Arial" w:hint="cs"/>
          <w:sz w:val="26"/>
          <w:szCs w:val="26"/>
          <w:rtl/>
        </w:rPr>
        <w:t xml:space="preserve">נר' פשוט שכל הספק הזה הוא רק אם </w:t>
      </w:r>
      <w:r w:rsidRPr="000747FF">
        <w:rPr>
          <w:rFonts w:ascii="Arial" w:hAnsi="Arial" w:cs="Arial"/>
          <w:sz w:val="26"/>
          <w:szCs w:val="26"/>
          <w:rtl/>
        </w:rPr>
        <w:t>אב</w:t>
      </w:r>
      <w:r>
        <w:rPr>
          <w:rFonts w:ascii="Arial" w:hAnsi="Arial" w:cs="Arial" w:hint="cs"/>
          <w:sz w:val="26"/>
          <w:szCs w:val="26"/>
          <w:rtl/>
        </w:rPr>
        <w:t>י התינוק</w:t>
      </w:r>
      <w:r w:rsidRPr="000747FF">
        <w:rPr>
          <w:rFonts w:ascii="Arial" w:hAnsi="Arial" w:cs="Arial"/>
          <w:sz w:val="26"/>
          <w:szCs w:val="26"/>
          <w:rtl/>
        </w:rPr>
        <w:t xml:space="preserve"> והמוהל לא התפללו, אך אם כל הציבור לא התפללו</w:t>
      </w:r>
      <w:r>
        <w:rPr>
          <w:rFonts w:ascii="Arial" w:hAnsi="Arial" w:cs="Arial" w:hint="cs"/>
          <w:sz w:val="26"/>
          <w:szCs w:val="26"/>
          <w:rtl/>
        </w:rPr>
        <w:t xml:space="preserve"> פשוט הדבר שיש להתפלל </w:t>
      </w:r>
      <w:r>
        <w:rPr>
          <w:rFonts w:ascii="Arial" w:hAnsi="Arial" w:cs="Arial" w:hint="cs"/>
          <w:sz w:val="26"/>
          <w:szCs w:val="26"/>
          <w:rtl/>
        </w:rPr>
        <w:lastRenderedPageBreak/>
        <w:t>קודם ולא לגרום לכל</w:t>
      </w:r>
      <w:r w:rsidRPr="000747FF">
        <w:rPr>
          <w:rFonts w:ascii="Arial" w:hAnsi="Arial" w:cs="Arial"/>
          <w:sz w:val="26"/>
          <w:szCs w:val="26"/>
          <w:rtl/>
        </w:rPr>
        <w:t xml:space="preserve"> הציבור</w:t>
      </w:r>
      <w:r>
        <w:rPr>
          <w:rFonts w:ascii="Arial" w:hAnsi="Arial" w:cs="Arial" w:hint="cs"/>
          <w:sz w:val="26"/>
          <w:szCs w:val="26"/>
          <w:rtl/>
        </w:rPr>
        <w:t xml:space="preserve"> להתעכב </w:t>
      </w:r>
      <w:r w:rsidRPr="000747FF">
        <w:rPr>
          <w:rFonts w:ascii="Arial" w:hAnsi="Arial" w:cs="Arial"/>
          <w:sz w:val="26"/>
          <w:szCs w:val="26"/>
          <w:rtl/>
        </w:rPr>
        <w:t xml:space="preserve">מלהתפלל בשביל המילה שמצוה דרבים עדיפא </w:t>
      </w:r>
      <w:r w:rsidRPr="00E557E8">
        <w:rPr>
          <w:rFonts w:ascii="Arial" w:hAnsi="Arial" w:cs="Arial"/>
          <w:rtl/>
        </w:rPr>
        <w:t>(עי' ברכות מז:)</w:t>
      </w:r>
      <w:r>
        <w:rPr>
          <w:rStyle w:val="a9"/>
          <w:rFonts w:ascii="Arial" w:hAnsi="Arial" w:cs="Arial"/>
          <w:rtl/>
        </w:rPr>
        <w:footnoteReference w:id="102"/>
      </w:r>
      <w:r w:rsidRPr="000747FF">
        <w:rPr>
          <w:rFonts w:ascii="Arial" w:hAnsi="Arial" w:cs="Arial"/>
          <w:sz w:val="26"/>
          <w:szCs w:val="26"/>
          <w:rtl/>
        </w:rPr>
        <w:t>.</w:t>
      </w:r>
    </w:p>
    <w:p w14:paraId="29F8D93B" w14:textId="39C24616" w:rsidR="004A37C7" w:rsidRDefault="004A37C7" w:rsidP="004C3BCC">
      <w:pPr>
        <w:jc w:val="both"/>
        <w:rPr>
          <w:rFonts w:ascii="Arial" w:hAnsi="Arial" w:cs="Arial"/>
          <w:sz w:val="26"/>
          <w:szCs w:val="26"/>
          <w:rtl/>
        </w:rPr>
      </w:pPr>
    </w:p>
    <w:p w14:paraId="6D078E36" w14:textId="77777777" w:rsidR="004A37C7" w:rsidRDefault="004A37C7">
      <w:pPr>
        <w:bidi w:val="0"/>
        <w:rPr>
          <w:rFonts w:ascii="Arial" w:hAnsi="Arial" w:cs="Arial"/>
          <w:sz w:val="26"/>
          <w:szCs w:val="26"/>
          <w:rtl/>
        </w:rPr>
      </w:pPr>
      <w:r>
        <w:rPr>
          <w:rFonts w:ascii="Arial" w:hAnsi="Arial" w:cs="Arial"/>
          <w:sz w:val="26"/>
          <w:szCs w:val="26"/>
          <w:rtl/>
        </w:rPr>
        <w:br w:type="page"/>
      </w:r>
    </w:p>
    <w:p w14:paraId="7AE313D4" w14:textId="141F5DD6" w:rsidR="004A37C7" w:rsidRPr="004A37C7" w:rsidRDefault="004A37C7" w:rsidP="004A37C7">
      <w:pPr>
        <w:jc w:val="both"/>
        <w:rPr>
          <w:rFonts w:ascii="Arial" w:hAnsi="Arial" w:cs="Arial"/>
          <w:b/>
          <w:bCs/>
          <w:sz w:val="26"/>
          <w:szCs w:val="26"/>
          <w:rtl/>
        </w:rPr>
      </w:pPr>
      <w:r>
        <w:rPr>
          <w:rFonts w:ascii="Arial" w:hAnsi="Arial" w:cs="Arial" w:hint="cs"/>
          <w:b/>
          <w:bCs/>
          <w:sz w:val="27"/>
          <w:szCs w:val="27"/>
          <w:rtl/>
        </w:rPr>
        <w:lastRenderedPageBreak/>
        <w:t>כה</w:t>
      </w:r>
      <w:r w:rsidRPr="00FB4804">
        <w:rPr>
          <w:rFonts w:ascii="Arial" w:hAnsi="Arial" w:cs="Arial" w:hint="cs"/>
          <w:b/>
          <w:bCs/>
          <w:sz w:val="27"/>
          <w:szCs w:val="27"/>
          <w:rtl/>
        </w:rPr>
        <w:t xml:space="preserve">. בשבת יש למול אחרי תפילת מוסף, אלא אם כן התפילה תסתיים אחר חצות היום שאז יש למול קודם מוסף. ומכל מקום אם בכל מקרה עושים הפסקה בין תפילת שחרית למוסף יש למול </w:t>
      </w:r>
      <w:r w:rsidRPr="004A37C7">
        <w:rPr>
          <w:rFonts w:ascii="Arial" w:hAnsi="Arial" w:cs="Arial" w:hint="cs"/>
          <w:b/>
          <w:bCs/>
          <w:sz w:val="27"/>
          <w:szCs w:val="27"/>
          <w:rtl/>
        </w:rPr>
        <w:t>בזמן ההפסקה.</w:t>
      </w:r>
    </w:p>
    <w:p w14:paraId="3E03FB08" w14:textId="4ABECBB0" w:rsidR="004A37C7" w:rsidRPr="004A37C7" w:rsidRDefault="004A37C7" w:rsidP="004C3BCC">
      <w:pPr>
        <w:jc w:val="both"/>
        <w:rPr>
          <w:rFonts w:ascii="Arial" w:hAnsi="Arial" w:cs="Arial"/>
          <w:b/>
          <w:bCs/>
          <w:sz w:val="26"/>
          <w:szCs w:val="26"/>
          <w:rtl/>
        </w:rPr>
      </w:pPr>
      <w:r w:rsidRPr="004A37C7">
        <w:rPr>
          <w:rFonts w:ascii="Arial" w:hAnsi="Arial" w:cs="Arial" w:hint="cs"/>
          <w:b/>
          <w:bCs/>
          <w:sz w:val="26"/>
          <w:szCs w:val="26"/>
          <w:rtl/>
        </w:rPr>
        <w:t>ביאורים:</w:t>
      </w:r>
    </w:p>
    <w:p w14:paraId="1A98EEE1" w14:textId="06836F71" w:rsidR="004C3BCC" w:rsidRDefault="004C3BCC" w:rsidP="004C3BCC">
      <w:pPr>
        <w:jc w:val="both"/>
        <w:rPr>
          <w:rFonts w:ascii="Arial" w:hAnsi="Arial" w:cs="Arial"/>
          <w:sz w:val="26"/>
          <w:szCs w:val="26"/>
          <w:rtl/>
        </w:rPr>
      </w:pPr>
      <w:r>
        <w:rPr>
          <w:rFonts w:ascii="Arial" w:hAnsi="Arial" w:cs="Arial" w:hint="cs"/>
          <w:sz w:val="26"/>
          <w:szCs w:val="26"/>
          <w:rtl/>
        </w:rPr>
        <w:t>האו"ז</w:t>
      </w:r>
      <w:r w:rsidRPr="00FB4804">
        <w:rPr>
          <w:rFonts w:ascii="Arial" w:hAnsi="Arial" w:cs="Arial" w:hint="cs"/>
          <w:rtl/>
        </w:rPr>
        <w:t xml:space="preserve"> (הל' מילה סו"ס צו) </w:t>
      </w:r>
      <w:r>
        <w:rPr>
          <w:rFonts w:ascii="Arial" w:hAnsi="Arial" w:cs="Arial" w:hint="cs"/>
          <w:sz w:val="26"/>
          <w:szCs w:val="26"/>
          <w:rtl/>
        </w:rPr>
        <w:t>והאורחות חיים</w:t>
      </w:r>
      <w:r w:rsidRPr="00FB4804">
        <w:rPr>
          <w:rFonts w:ascii="Arial" w:hAnsi="Arial" w:cs="Arial" w:hint="cs"/>
          <w:rtl/>
        </w:rPr>
        <w:t xml:space="preserve"> (הל' מילה אות א) </w:t>
      </w:r>
      <w:r>
        <w:rPr>
          <w:rFonts w:ascii="Arial" w:hAnsi="Arial" w:cs="Arial" w:hint="cs"/>
          <w:sz w:val="26"/>
          <w:szCs w:val="26"/>
          <w:rtl/>
        </w:rPr>
        <w:t>כתבו שבשבתות וימים טובים יש למול אחרי מוסף.   ויש לעיין מה הטעם בזה.</w:t>
      </w:r>
    </w:p>
    <w:p w14:paraId="7810EF5F"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לעיל </w:t>
      </w:r>
      <w:r w:rsidRPr="0076577A">
        <w:rPr>
          <w:rFonts w:ascii="Arial" w:hAnsi="Arial" w:cs="Arial" w:hint="cs"/>
          <w:rtl/>
        </w:rPr>
        <w:t xml:space="preserve">(סעיף </w:t>
      </w:r>
      <w:r>
        <w:rPr>
          <w:rFonts w:ascii="Arial" w:hAnsi="Arial" w:cs="Arial" w:hint="cs"/>
          <w:rtl/>
        </w:rPr>
        <w:t>כד</w:t>
      </w:r>
      <w:r w:rsidRPr="0076577A">
        <w:rPr>
          <w:rFonts w:ascii="Arial" w:hAnsi="Arial" w:cs="Arial" w:hint="cs"/>
          <w:rtl/>
        </w:rPr>
        <w:t>)</w:t>
      </w:r>
      <w:r>
        <w:rPr>
          <w:rFonts w:ascii="Arial" w:hAnsi="Arial" w:cs="Arial" w:hint="cs"/>
          <w:sz w:val="26"/>
          <w:szCs w:val="26"/>
          <w:rtl/>
        </w:rPr>
        <w:t xml:space="preserve"> ביארנו שיש להקדים את תפילת שחרית למילה מכמה טעמים, אמנם נר' שחלק מהטעמים לא שייכים לגבי תפילת מוסף.</w:t>
      </w:r>
    </w:p>
    <w:p w14:paraId="3CBC1436" w14:textId="77777777" w:rsidR="004C3BCC" w:rsidRDefault="004C3BCC" w:rsidP="004C3BCC">
      <w:pPr>
        <w:jc w:val="both"/>
        <w:rPr>
          <w:rFonts w:ascii="Arial" w:hAnsi="Arial" w:cs="Arial"/>
          <w:sz w:val="26"/>
          <w:szCs w:val="26"/>
          <w:rtl/>
        </w:rPr>
      </w:pPr>
      <w:r>
        <w:rPr>
          <w:rFonts w:ascii="Arial" w:hAnsi="Arial" w:cs="Arial" w:hint="cs"/>
          <w:sz w:val="26"/>
          <w:szCs w:val="26"/>
          <w:rtl/>
        </w:rPr>
        <w:t>הטעם שכתבנו שמכיון שבתפילה יש הרבה מצוות (ק"ש, ציצית) לכך יש להקדימה, הרי שהוא אינו שייך במוסף.</w:t>
      </w:r>
    </w:p>
    <w:p w14:paraId="16602978" w14:textId="77777777" w:rsidR="004C3BCC" w:rsidRDefault="004C3BCC" w:rsidP="004C3BCC">
      <w:pPr>
        <w:jc w:val="both"/>
        <w:rPr>
          <w:rFonts w:ascii="Arial" w:hAnsi="Arial" w:cs="Arial"/>
          <w:sz w:val="26"/>
          <w:szCs w:val="26"/>
          <w:rtl/>
        </w:rPr>
      </w:pPr>
      <w:r>
        <w:rPr>
          <w:rFonts w:ascii="Arial" w:hAnsi="Arial" w:cs="Arial" w:hint="cs"/>
          <w:sz w:val="26"/>
          <w:szCs w:val="26"/>
          <w:rtl/>
        </w:rPr>
        <w:t>וכן הטעם שכתבנו שיש להתפלל שחרית קודם מכיון שאסור לאכול קודם התפילה (ואיך ישתו יין ויעשו סעודה) לא כ"כ שייך כאן שהרי הרבה פחות חמור לאכול קודם מוסף.</w:t>
      </w:r>
    </w:p>
    <w:p w14:paraId="0223AFDF" w14:textId="77777777" w:rsidR="004C3BCC" w:rsidRDefault="004C3BCC" w:rsidP="004C3BCC">
      <w:pPr>
        <w:jc w:val="both"/>
        <w:rPr>
          <w:rFonts w:ascii="Arial" w:hAnsi="Arial" w:cs="Arial"/>
          <w:sz w:val="26"/>
          <w:szCs w:val="26"/>
          <w:rtl/>
        </w:rPr>
      </w:pPr>
      <w:r>
        <w:rPr>
          <w:rFonts w:ascii="Arial" w:hAnsi="Arial" w:cs="Arial" w:hint="cs"/>
          <w:sz w:val="26"/>
          <w:szCs w:val="26"/>
          <w:rtl/>
        </w:rPr>
        <w:t>וכן הטעם שבתפילה כתוב 'בוקר' ואילו במילה כתוב 'יום', ג"כ לא שייך בתפילת מוסף, שהרי לא כתיב במוסף בוקר.</w:t>
      </w:r>
    </w:p>
    <w:p w14:paraId="2E1EB83C" w14:textId="77777777" w:rsidR="004C3BCC" w:rsidRDefault="004C3BCC" w:rsidP="004C3BCC">
      <w:pPr>
        <w:jc w:val="both"/>
        <w:rPr>
          <w:rFonts w:ascii="Arial" w:hAnsi="Arial" w:cs="Arial"/>
          <w:sz w:val="26"/>
          <w:szCs w:val="26"/>
          <w:rtl/>
        </w:rPr>
      </w:pPr>
      <w:r>
        <w:rPr>
          <w:rFonts w:ascii="Arial" w:hAnsi="Arial" w:cs="Arial" w:hint="cs"/>
          <w:sz w:val="26"/>
          <w:szCs w:val="26"/>
          <w:rtl/>
        </w:rPr>
        <w:t>והטעם שתפילת שחרית היא מצוה עוברת ג"כ לא שייך כאן שהרי תפילת מוסף זמנה כל היום ולכתח' אין לאחרה יותר מז' שעות, והרי גם מצוות מילה זמנה כל היום ולכתח' אין לאחרה עד חצות היום</w:t>
      </w:r>
      <w:r w:rsidRPr="00FC2D5C">
        <w:rPr>
          <w:rFonts w:ascii="Arial" w:hAnsi="Arial" w:cs="Arial" w:hint="cs"/>
          <w:rtl/>
        </w:rPr>
        <w:t xml:space="preserve"> (עי' לעיל </w:t>
      </w:r>
      <w:r w:rsidRPr="0076577A">
        <w:rPr>
          <w:rFonts w:ascii="Arial" w:hAnsi="Arial" w:cs="Arial" w:hint="cs"/>
          <w:rtl/>
        </w:rPr>
        <w:t>סעיף ג</w:t>
      </w:r>
      <w:r w:rsidRPr="00FC2D5C">
        <w:rPr>
          <w:rFonts w:ascii="Arial" w:hAnsi="Arial" w:cs="Arial" w:hint="cs"/>
          <w:rtl/>
        </w:rPr>
        <w:t>)</w:t>
      </w:r>
      <w:r>
        <w:rPr>
          <w:rFonts w:ascii="Arial" w:hAnsi="Arial" w:cs="Arial" w:hint="cs"/>
          <w:sz w:val="26"/>
          <w:szCs w:val="26"/>
          <w:rtl/>
        </w:rPr>
        <w:t>.</w:t>
      </w:r>
    </w:p>
    <w:p w14:paraId="6B8E8E71" w14:textId="77777777" w:rsidR="004C3BCC" w:rsidRDefault="004C3BCC" w:rsidP="004C3BCC">
      <w:pPr>
        <w:jc w:val="both"/>
        <w:rPr>
          <w:rFonts w:ascii="Arial" w:hAnsi="Arial" w:cs="Arial"/>
          <w:sz w:val="26"/>
          <w:szCs w:val="26"/>
          <w:rtl/>
        </w:rPr>
      </w:pPr>
      <w:r>
        <w:rPr>
          <w:rFonts w:ascii="Arial" w:hAnsi="Arial" w:cs="Arial" w:hint="cs"/>
          <w:sz w:val="26"/>
          <w:szCs w:val="26"/>
          <w:rtl/>
        </w:rPr>
        <w:t>וכן הטעם שתפילת שחרית קודמת מפני שהיא תדירה יותר, עי' בגר"א</w:t>
      </w:r>
      <w:r w:rsidRPr="00FC2D5C">
        <w:rPr>
          <w:rFonts w:ascii="Arial" w:hAnsi="Arial" w:cs="Arial" w:hint="cs"/>
          <w:rtl/>
        </w:rPr>
        <w:t xml:space="preserve"> (או"ח סימן תרכא ס"ב) </w:t>
      </w:r>
      <w:r>
        <w:rPr>
          <w:rFonts w:ascii="Arial" w:hAnsi="Arial" w:cs="Arial" w:hint="cs"/>
          <w:sz w:val="26"/>
          <w:szCs w:val="26"/>
          <w:rtl/>
        </w:rPr>
        <w:t>שכתב שמוסף אינו תדיר יותר ממילה</w:t>
      </w:r>
      <w:r>
        <w:rPr>
          <w:rStyle w:val="a9"/>
          <w:rFonts w:ascii="Arial" w:hAnsi="Arial" w:cs="Arial"/>
          <w:sz w:val="26"/>
          <w:szCs w:val="26"/>
          <w:rtl/>
        </w:rPr>
        <w:footnoteReference w:id="103"/>
      </w:r>
      <w:r>
        <w:rPr>
          <w:rFonts w:ascii="Arial" w:hAnsi="Arial" w:cs="Arial" w:hint="cs"/>
          <w:sz w:val="26"/>
          <w:szCs w:val="26"/>
          <w:rtl/>
        </w:rPr>
        <w:t>, והדברי מלכיאל</w:t>
      </w:r>
      <w:r w:rsidRPr="00746B64">
        <w:rPr>
          <w:rFonts w:ascii="Arial" w:hAnsi="Arial" w:cs="Arial" w:hint="cs"/>
          <w:rtl/>
        </w:rPr>
        <w:t xml:space="preserve"> (ח"א חאו"ח סימן יז) </w:t>
      </w:r>
      <w:r>
        <w:rPr>
          <w:rFonts w:ascii="Arial" w:hAnsi="Arial" w:cs="Arial" w:hint="cs"/>
          <w:sz w:val="26"/>
          <w:szCs w:val="26"/>
          <w:rtl/>
        </w:rPr>
        <w:t xml:space="preserve">אף כתב שמילה יותר תדירה </w:t>
      </w:r>
      <w:r>
        <w:rPr>
          <w:rFonts w:ascii="Arial" w:hAnsi="Arial" w:cs="Arial" w:hint="cs"/>
          <w:sz w:val="26"/>
          <w:szCs w:val="26"/>
          <w:rtl/>
        </w:rPr>
        <w:lastRenderedPageBreak/>
        <w:t>ממוסף, ומ"מ עי' בהדרת מרדכי</w:t>
      </w:r>
      <w:r w:rsidRPr="00746B64">
        <w:rPr>
          <w:rFonts w:ascii="Arial" w:hAnsi="Arial" w:cs="Arial" w:hint="cs"/>
          <w:rtl/>
        </w:rPr>
        <w:t xml:space="preserve"> (בראשית כג, ג) </w:t>
      </w:r>
      <w:r>
        <w:rPr>
          <w:rFonts w:ascii="Arial" w:hAnsi="Arial" w:cs="Arial" w:hint="cs"/>
          <w:sz w:val="26"/>
          <w:szCs w:val="26"/>
          <w:rtl/>
        </w:rPr>
        <w:t>שכתב שמוסף תדיר יותר ממילה.</w:t>
      </w:r>
    </w:p>
    <w:p w14:paraId="56FB822E"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ולכאו' יש להוכיח מכאן שכל הטעמים שהבאנו לעיל לגבי הקדמת תפילת שחרית למילה אינם עיקר. אלא שאפשר שמכיון שבלא"ה דוחים את המילה אחר שחרית הרי שדוחים אותה ג"כ אחר מוסף כדי שלא להפסיק בתפילה, אך תירוץ זה דחוק שהרי בר"ה ויוה"כ התבאר לקמן </w:t>
      </w:r>
      <w:r>
        <w:rPr>
          <w:rFonts w:ascii="Arial" w:hAnsi="Arial" w:cs="Arial" w:hint="cs"/>
          <w:rtl/>
        </w:rPr>
        <w:t>(</w:t>
      </w:r>
      <w:r w:rsidRPr="0076577A">
        <w:rPr>
          <w:rFonts w:ascii="Arial" w:hAnsi="Arial" w:cs="Arial" w:hint="cs"/>
          <w:rtl/>
        </w:rPr>
        <w:t xml:space="preserve">סעיפים </w:t>
      </w:r>
      <w:r>
        <w:rPr>
          <w:rFonts w:ascii="Arial" w:hAnsi="Arial" w:cs="Arial" w:hint="cs"/>
          <w:rtl/>
        </w:rPr>
        <w:t>כח, ל)</w:t>
      </w:r>
      <w:r>
        <w:rPr>
          <w:rFonts w:ascii="Arial" w:hAnsi="Arial" w:cs="Arial" w:hint="cs"/>
          <w:sz w:val="26"/>
          <w:szCs w:val="26"/>
          <w:rtl/>
        </w:rPr>
        <w:t xml:space="preserve"> שיש למול קודם מוסף</w:t>
      </w:r>
      <w:r>
        <w:rPr>
          <w:rStyle w:val="a9"/>
          <w:rFonts w:ascii="Arial" w:hAnsi="Arial" w:cs="Arial"/>
          <w:sz w:val="26"/>
          <w:szCs w:val="26"/>
          <w:rtl/>
        </w:rPr>
        <w:footnoteReference w:id="104"/>
      </w:r>
      <w:r>
        <w:rPr>
          <w:rFonts w:ascii="Arial" w:hAnsi="Arial" w:cs="Arial" w:hint="cs"/>
          <w:sz w:val="26"/>
          <w:szCs w:val="26"/>
          <w:rtl/>
        </w:rPr>
        <w:t>.</w:t>
      </w:r>
    </w:p>
    <w:p w14:paraId="09BE05BE" w14:textId="77777777" w:rsidR="004C3BCC" w:rsidRDefault="004C3BCC" w:rsidP="004C3BCC">
      <w:pPr>
        <w:jc w:val="both"/>
        <w:rPr>
          <w:rFonts w:ascii="Arial" w:hAnsi="Arial" w:cs="Arial"/>
          <w:rtl/>
        </w:rPr>
      </w:pPr>
      <w:r>
        <w:rPr>
          <w:rFonts w:ascii="Arial" w:hAnsi="Arial" w:cs="Arial" w:hint="cs"/>
          <w:sz w:val="26"/>
          <w:szCs w:val="26"/>
          <w:rtl/>
        </w:rPr>
        <w:t>ואכן הדברי מלכיאל</w:t>
      </w:r>
      <w:r w:rsidRPr="00366457">
        <w:rPr>
          <w:rFonts w:ascii="Arial" w:hAnsi="Arial" w:cs="Arial" w:hint="cs"/>
          <w:rtl/>
        </w:rPr>
        <w:t xml:space="preserve"> (</w:t>
      </w:r>
      <w:r>
        <w:rPr>
          <w:rFonts w:ascii="Arial" w:hAnsi="Arial" w:cs="Arial" w:hint="cs"/>
          <w:rtl/>
        </w:rPr>
        <w:t>שם</w:t>
      </w:r>
      <w:r w:rsidRPr="00366457">
        <w:rPr>
          <w:rFonts w:ascii="Arial" w:hAnsi="Arial" w:cs="Arial" w:hint="cs"/>
          <w:rtl/>
        </w:rPr>
        <w:t>)</w:t>
      </w:r>
      <w:r>
        <w:rPr>
          <w:rFonts w:ascii="Arial" w:hAnsi="Arial" w:cs="Arial" w:hint="cs"/>
          <w:sz w:val="26"/>
          <w:szCs w:val="26"/>
          <w:rtl/>
        </w:rPr>
        <w:t xml:space="preserve"> כתב שלכאו' המילה היתה צריכה להיות קודם מוסף מכיון שהיא תדירה יותר</w:t>
      </w:r>
      <w:r w:rsidRPr="00746B64">
        <w:rPr>
          <w:rFonts w:ascii="Arial" w:hAnsi="Arial" w:cs="Arial" w:hint="cs"/>
          <w:rtl/>
        </w:rPr>
        <w:t xml:space="preserve"> (ולמעלה כתבנו שאין זה ברור)</w:t>
      </w:r>
      <w:r w:rsidRPr="00746B64">
        <w:rPr>
          <w:rFonts w:ascii="Arial" w:hAnsi="Arial" w:cs="Arial" w:hint="cs"/>
          <w:sz w:val="26"/>
          <w:szCs w:val="26"/>
          <w:rtl/>
        </w:rPr>
        <w:t>,</w:t>
      </w:r>
      <w:r w:rsidRPr="00746B64">
        <w:rPr>
          <w:rFonts w:ascii="Arial" w:hAnsi="Arial" w:cs="Arial" w:hint="cs"/>
          <w:rtl/>
        </w:rPr>
        <w:t xml:space="preserve"> </w:t>
      </w:r>
      <w:r>
        <w:rPr>
          <w:rFonts w:ascii="Arial" w:hAnsi="Arial" w:cs="Arial" w:hint="cs"/>
          <w:sz w:val="26"/>
          <w:szCs w:val="26"/>
          <w:rtl/>
        </w:rPr>
        <w:t>וכן מכיון שהיא מדאו' ושהיא שקולה כנגד כל המצוות. אלא שמוסף קודם מפני שהוא חובת היום בשונה ממילה.   אמנם בהמשך דבריו הוא הוכיח שגם מילה הויא חובת היום, ולכך כתב שיש להקדים את המוסף מפני שהוא מוטל על כל הציבור, משא"כ מילה שהיא מוטלת רק על האב, ואין להטריח את כל הציבור בשביל זה.</w:t>
      </w:r>
    </w:p>
    <w:p w14:paraId="59EEF422" w14:textId="77777777" w:rsidR="004C3BCC" w:rsidRPr="002D3802" w:rsidRDefault="004C3BCC" w:rsidP="004C3BCC">
      <w:pPr>
        <w:jc w:val="both"/>
        <w:rPr>
          <w:rFonts w:ascii="Arial" w:hAnsi="Arial" w:cs="Arial"/>
          <w:b/>
          <w:bCs/>
          <w:sz w:val="27"/>
          <w:szCs w:val="27"/>
          <w:rtl/>
        </w:rPr>
      </w:pPr>
      <w:r>
        <w:rPr>
          <w:rFonts w:ascii="Arial" w:hAnsi="Arial" w:cs="Arial" w:hint="cs"/>
          <w:sz w:val="26"/>
          <w:szCs w:val="26"/>
          <w:rtl/>
        </w:rPr>
        <w:t xml:space="preserve">ולגבי מש"כ שמילה רמיא רק על האב, לכאו' צ"ע שהאב ימול קודם ואח"כ יתפלל, ותירץ הדברי מלכיאל </w:t>
      </w:r>
      <w:r w:rsidRPr="00366457">
        <w:rPr>
          <w:rFonts w:ascii="Arial" w:hAnsi="Arial" w:cs="Arial" w:hint="cs"/>
          <w:rtl/>
        </w:rPr>
        <w:t>(שם)</w:t>
      </w:r>
      <w:r>
        <w:rPr>
          <w:rFonts w:ascii="Arial" w:hAnsi="Arial" w:cs="Arial" w:hint="cs"/>
          <w:sz w:val="26"/>
          <w:szCs w:val="26"/>
          <w:rtl/>
        </w:rPr>
        <w:t xml:space="preserve"> שמכיון שהאב יפסיד</w:t>
      </w:r>
      <w:r w:rsidRPr="00A01539">
        <w:rPr>
          <w:rFonts w:ascii="Arial" w:hAnsi="Arial" w:cs="Arial" w:hint="cs"/>
          <w:sz w:val="26"/>
          <w:szCs w:val="26"/>
          <w:rtl/>
        </w:rPr>
        <w:t xml:space="preserve"> </w:t>
      </w:r>
      <w:r>
        <w:rPr>
          <w:rFonts w:ascii="Arial" w:hAnsi="Arial" w:cs="Arial" w:hint="cs"/>
          <w:sz w:val="26"/>
          <w:szCs w:val="26"/>
          <w:rtl/>
        </w:rPr>
        <w:t>תפילה בציבור הו"ל מצוה עוברת, ולכאו' לפ"ז אם יוכל למצוא מניין  אח"כ הרי שיש לו למול קודם</w:t>
      </w:r>
      <w:r>
        <w:rPr>
          <w:rStyle w:val="a9"/>
          <w:rFonts w:ascii="Arial" w:hAnsi="Arial" w:cs="Arial"/>
          <w:sz w:val="26"/>
          <w:szCs w:val="26"/>
          <w:rtl/>
        </w:rPr>
        <w:footnoteReference w:id="105"/>
      </w:r>
      <w:r>
        <w:rPr>
          <w:rFonts w:ascii="Arial" w:hAnsi="Arial" w:cs="Arial" w:hint="cs"/>
          <w:sz w:val="26"/>
          <w:szCs w:val="26"/>
          <w:rtl/>
        </w:rPr>
        <w:t>.</w:t>
      </w:r>
    </w:p>
    <w:p w14:paraId="3C945C8B" w14:textId="77777777" w:rsidR="004A37C7" w:rsidRDefault="004C3BCC" w:rsidP="004A37C7">
      <w:pPr>
        <w:jc w:val="both"/>
        <w:rPr>
          <w:rFonts w:ascii="Arial" w:hAnsi="Arial" w:cs="Arial"/>
          <w:sz w:val="26"/>
          <w:szCs w:val="26"/>
          <w:rtl/>
        </w:rPr>
      </w:pPr>
      <w:r>
        <w:rPr>
          <w:rFonts w:ascii="Arial" w:hAnsi="Arial" w:cs="Arial" w:hint="cs"/>
          <w:sz w:val="26"/>
          <w:szCs w:val="26"/>
          <w:rtl/>
        </w:rPr>
        <w:t xml:space="preserve">השבות יעקב </w:t>
      </w:r>
      <w:r w:rsidRPr="00366457">
        <w:rPr>
          <w:rFonts w:ascii="Arial" w:hAnsi="Arial" w:cs="Arial" w:hint="cs"/>
          <w:rtl/>
        </w:rPr>
        <w:t>(ח"א סימן ל)</w:t>
      </w:r>
      <w:r>
        <w:rPr>
          <w:rFonts w:ascii="Arial" w:hAnsi="Arial" w:cs="Arial" w:hint="cs"/>
          <w:sz w:val="26"/>
          <w:szCs w:val="26"/>
          <w:rtl/>
        </w:rPr>
        <w:t xml:space="preserve"> כתב שאף בשבת אם יגמרו את תפילת מוסף אחר חצות היום ותתבטל מצוות זריזין יש למול קודם מוסף (כמו בר"ה ויוה"כ).</w:t>
      </w:r>
    </w:p>
    <w:p w14:paraId="14D7F934" w14:textId="42291195" w:rsidR="004C3BCC" w:rsidRDefault="004C3BCC" w:rsidP="004A37C7">
      <w:pPr>
        <w:jc w:val="both"/>
        <w:rPr>
          <w:rFonts w:ascii="Arial" w:hAnsi="Arial" w:cs="Arial"/>
          <w:sz w:val="26"/>
          <w:szCs w:val="26"/>
          <w:rtl/>
        </w:rPr>
      </w:pPr>
      <w:r>
        <w:rPr>
          <w:rFonts w:ascii="Arial" w:hAnsi="Arial" w:cs="Arial" w:hint="cs"/>
          <w:sz w:val="26"/>
          <w:szCs w:val="26"/>
          <w:rtl/>
        </w:rPr>
        <w:t>אמנם נר' שהשבו"י הולך לשיטתו שעיקר הטעם</w:t>
      </w:r>
      <w:r w:rsidR="004A37C7">
        <w:rPr>
          <w:rFonts w:ascii="Arial" w:hAnsi="Arial" w:cs="Arial" w:hint="cs"/>
          <w:sz w:val="26"/>
          <w:szCs w:val="26"/>
          <w:rtl/>
        </w:rPr>
        <w:t xml:space="preserve"> </w:t>
      </w:r>
      <w:r>
        <w:rPr>
          <w:rFonts w:ascii="Arial" w:hAnsi="Arial" w:cs="Arial" w:hint="cs"/>
          <w:sz w:val="26"/>
          <w:szCs w:val="26"/>
          <w:rtl/>
        </w:rPr>
        <w:t>שמלין קודם מוסף בר"ה ויוה"כ הוא משום זריזין מקדימין למצוות</w:t>
      </w:r>
      <w:r w:rsidRPr="002E1DE4">
        <w:rPr>
          <w:rFonts w:ascii="Arial" w:hAnsi="Arial" w:cs="Arial" w:hint="cs"/>
          <w:rtl/>
        </w:rPr>
        <w:t xml:space="preserve"> (הובא לעיל </w:t>
      </w:r>
      <w:r w:rsidRPr="0076577A">
        <w:rPr>
          <w:rFonts w:ascii="Arial" w:hAnsi="Arial" w:cs="Arial" w:hint="cs"/>
          <w:rtl/>
        </w:rPr>
        <w:t xml:space="preserve">סעיף </w:t>
      </w:r>
      <w:r>
        <w:rPr>
          <w:rFonts w:ascii="Arial" w:hAnsi="Arial" w:cs="Arial" w:hint="cs"/>
          <w:rtl/>
        </w:rPr>
        <w:t>כח</w:t>
      </w:r>
      <w:r w:rsidRPr="002E1DE4">
        <w:rPr>
          <w:rFonts w:ascii="Arial" w:hAnsi="Arial" w:cs="Arial" w:hint="cs"/>
          <w:rtl/>
        </w:rPr>
        <w:t>)</w:t>
      </w:r>
      <w:r>
        <w:rPr>
          <w:rFonts w:ascii="Arial" w:hAnsi="Arial" w:cs="Arial" w:hint="cs"/>
          <w:sz w:val="26"/>
          <w:szCs w:val="26"/>
          <w:rtl/>
        </w:rPr>
        <w:t>, אך לפי הסוברים ששם מקדימין את המילה למוסף משום דרשות מהפסוקים אפשר שלשיטתם בכל מקרה יש למול אחר מוסף.</w:t>
      </w:r>
    </w:p>
    <w:p w14:paraId="3C7FF670" w14:textId="77777777" w:rsidR="004C3BCC" w:rsidRDefault="004C3BCC" w:rsidP="004C3BCC">
      <w:pPr>
        <w:jc w:val="both"/>
        <w:rPr>
          <w:rFonts w:ascii="Arial" w:hAnsi="Arial" w:cs="Arial"/>
          <w:sz w:val="26"/>
          <w:szCs w:val="26"/>
          <w:rtl/>
        </w:rPr>
      </w:pPr>
      <w:r>
        <w:rPr>
          <w:rFonts w:ascii="Arial" w:hAnsi="Arial" w:cs="Arial" w:hint="cs"/>
          <w:sz w:val="26"/>
          <w:szCs w:val="26"/>
          <w:rtl/>
        </w:rPr>
        <w:lastRenderedPageBreak/>
        <w:t xml:space="preserve">אמנם עי' בחת"ס </w:t>
      </w:r>
      <w:r w:rsidRPr="00802768">
        <w:rPr>
          <w:rFonts w:ascii="Arial" w:hAnsi="Arial" w:cs="Arial" w:hint="cs"/>
          <w:rtl/>
        </w:rPr>
        <w:t xml:space="preserve">(חאו"ח סימן סט) </w:t>
      </w:r>
      <w:r>
        <w:rPr>
          <w:rFonts w:ascii="Arial" w:hAnsi="Arial" w:cs="Arial" w:hint="cs"/>
          <w:sz w:val="26"/>
          <w:szCs w:val="26"/>
          <w:rtl/>
        </w:rPr>
        <w:t xml:space="preserve">שנר' מדבריו שאכן מעיקר הדין יש למול קודם מוסף משום זריזין, וכן דקדק באוצר הברית </w:t>
      </w:r>
      <w:r w:rsidRPr="00802768">
        <w:rPr>
          <w:rFonts w:ascii="Arial" w:hAnsi="Arial" w:cs="Arial" w:hint="cs"/>
          <w:rtl/>
        </w:rPr>
        <w:t>(ח"ב פ"ט סימן יא סעיף ט)</w:t>
      </w:r>
      <w:r>
        <w:rPr>
          <w:rFonts w:ascii="Arial" w:hAnsi="Arial" w:cs="Arial" w:hint="cs"/>
          <w:sz w:val="26"/>
          <w:szCs w:val="26"/>
          <w:rtl/>
        </w:rPr>
        <w:t>, ולפי' כתב שהרשות ביד האב למול קודם מוסף, וכן מובא בישא יוסף</w:t>
      </w:r>
      <w:r w:rsidRPr="00802768">
        <w:rPr>
          <w:rFonts w:ascii="Arial" w:hAnsi="Arial" w:cs="Arial" w:hint="cs"/>
          <w:rtl/>
        </w:rPr>
        <w:t xml:space="preserve"> (ח"ב חאו"ח סימן סט)</w:t>
      </w:r>
      <w:r>
        <w:rPr>
          <w:rFonts w:ascii="Arial" w:hAnsi="Arial" w:cs="Arial" w:hint="cs"/>
          <w:sz w:val="26"/>
          <w:szCs w:val="26"/>
          <w:rtl/>
        </w:rPr>
        <w:t xml:space="preserve"> בשם הרי"ש אלישיב, והוסיף שאז יש למול אחר קריה"ת.</w:t>
      </w:r>
    </w:p>
    <w:p w14:paraId="141E0985"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אמנם לענ"ד אין ראיה מהחת"ס אלא רק אם עושים בלא"ה הפסקה בין שחרית למוסף הרי שאז יש למול קודם מוסף משום זריזים, וכ"כ בפסקי תשובות </w:t>
      </w:r>
      <w:r w:rsidRPr="00802768">
        <w:rPr>
          <w:rFonts w:ascii="Arial" w:hAnsi="Arial" w:cs="Arial" w:hint="cs"/>
          <w:rtl/>
        </w:rPr>
        <w:t>(סימן רפד הערה 166)</w:t>
      </w:r>
      <w:r>
        <w:rPr>
          <w:rFonts w:ascii="Arial" w:hAnsi="Arial" w:cs="Arial" w:hint="cs"/>
          <w:sz w:val="26"/>
          <w:szCs w:val="26"/>
          <w:rtl/>
        </w:rPr>
        <w:t xml:space="preserve">, אך אם אין עושים הפסקה נר' שיש למול אחרי מוסף וכמש"כ הראשונים בהדיא, ולמרות שאין איסור </w:t>
      </w:r>
    </w:p>
    <w:p w14:paraId="5F5FFD32" w14:textId="77777777" w:rsidR="004C3BCC" w:rsidRDefault="004C3BCC" w:rsidP="004C3BCC">
      <w:pPr>
        <w:jc w:val="both"/>
        <w:rPr>
          <w:rFonts w:ascii="Arial" w:hAnsi="Arial" w:cs="Arial"/>
          <w:sz w:val="26"/>
          <w:szCs w:val="26"/>
          <w:rtl/>
        </w:rPr>
      </w:pPr>
      <w:r>
        <w:rPr>
          <w:rFonts w:ascii="Arial" w:hAnsi="Arial" w:cs="Arial" w:hint="cs"/>
          <w:sz w:val="26"/>
          <w:szCs w:val="26"/>
          <w:rtl/>
        </w:rPr>
        <w:t>אם עושים את המילה קודם מוסף ואף ירוויחו בכך מצוות זריזין, מ"מ מכיון שהראשונים והפוסקים סתמו שבשבת יש למול אחר מוסף כך יש לנהוג כן.</w:t>
      </w:r>
    </w:p>
    <w:p w14:paraId="54B3CF95" w14:textId="622681C7" w:rsidR="004A37C7" w:rsidRDefault="004A37C7" w:rsidP="004C3BCC">
      <w:pPr>
        <w:jc w:val="both"/>
        <w:rPr>
          <w:rFonts w:ascii="Arial" w:hAnsi="Arial" w:cs="Arial"/>
          <w:sz w:val="26"/>
          <w:szCs w:val="26"/>
          <w:rtl/>
        </w:rPr>
      </w:pPr>
    </w:p>
    <w:p w14:paraId="7A4D9C63" w14:textId="77777777" w:rsidR="004A37C7" w:rsidRDefault="004A37C7">
      <w:pPr>
        <w:bidi w:val="0"/>
        <w:rPr>
          <w:rFonts w:ascii="Arial" w:hAnsi="Arial" w:cs="Arial"/>
          <w:sz w:val="26"/>
          <w:szCs w:val="26"/>
          <w:rtl/>
        </w:rPr>
      </w:pPr>
      <w:r>
        <w:rPr>
          <w:rFonts w:ascii="Arial" w:hAnsi="Arial" w:cs="Arial"/>
          <w:sz w:val="26"/>
          <w:szCs w:val="26"/>
          <w:rtl/>
        </w:rPr>
        <w:br w:type="page"/>
      </w:r>
    </w:p>
    <w:p w14:paraId="75C0C756" w14:textId="77777777" w:rsidR="004A37C7" w:rsidRPr="006D664F" w:rsidRDefault="004A37C7" w:rsidP="004A37C7">
      <w:pPr>
        <w:jc w:val="both"/>
        <w:rPr>
          <w:rFonts w:ascii="Arial" w:hAnsi="Arial" w:cs="Arial"/>
          <w:b/>
          <w:bCs/>
          <w:sz w:val="27"/>
          <w:szCs w:val="27"/>
          <w:rtl/>
        </w:rPr>
      </w:pPr>
      <w:r>
        <w:rPr>
          <w:rFonts w:ascii="Arial" w:hAnsi="Arial" w:cs="Arial" w:hint="cs"/>
          <w:b/>
          <w:bCs/>
          <w:sz w:val="27"/>
          <w:szCs w:val="27"/>
          <w:rtl/>
        </w:rPr>
        <w:lastRenderedPageBreak/>
        <w:t>כו</w:t>
      </w:r>
      <w:r w:rsidRPr="006D664F">
        <w:rPr>
          <w:rFonts w:ascii="Arial" w:hAnsi="Arial" w:cs="Arial" w:hint="cs"/>
          <w:b/>
          <w:bCs/>
          <w:sz w:val="27"/>
          <w:szCs w:val="27"/>
          <w:rtl/>
        </w:rPr>
        <w:t>. בערב פסח עד השעה השישית יש למול ורק אחר כך לבער פסחו, ואם לא יוכל להספיק לבער את החמץ יבטלנו בליבו.</w:t>
      </w:r>
    </w:p>
    <w:p w14:paraId="7FAC2500" w14:textId="2275C9A3" w:rsidR="004A37C7" w:rsidRDefault="004A37C7" w:rsidP="004A37C7">
      <w:pPr>
        <w:jc w:val="both"/>
        <w:rPr>
          <w:rFonts w:ascii="Arial" w:hAnsi="Arial" w:cs="Arial"/>
          <w:b/>
          <w:bCs/>
          <w:sz w:val="27"/>
          <w:szCs w:val="27"/>
          <w:rtl/>
        </w:rPr>
      </w:pPr>
      <w:r w:rsidRPr="006D664F">
        <w:rPr>
          <w:rFonts w:ascii="Arial" w:hAnsi="Arial" w:cs="Arial" w:hint="cs"/>
          <w:b/>
          <w:bCs/>
          <w:sz w:val="27"/>
          <w:szCs w:val="27"/>
          <w:rtl/>
        </w:rPr>
        <w:t>אמנם אחר השעה השישית יש לבער את החמץ ורק אחר כך למול, ואף אם בגלל ביעור החמץ</w:t>
      </w:r>
      <w:r>
        <w:rPr>
          <w:rFonts w:ascii="Arial" w:hAnsi="Arial" w:cs="Arial" w:hint="cs"/>
          <w:b/>
          <w:bCs/>
          <w:sz w:val="27"/>
          <w:szCs w:val="27"/>
          <w:rtl/>
        </w:rPr>
        <w:t xml:space="preserve"> לא יספיק למול באותו היום </w:t>
      </w:r>
      <w:r w:rsidRPr="006D664F">
        <w:rPr>
          <w:rFonts w:ascii="Arial" w:hAnsi="Arial" w:cs="Arial" w:hint="cs"/>
          <w:b/>
          <w:bCs/>
          <w:sz w:val="27"/>
          <w:szCs w:val="27"/>
          <w:rtl/>
        </w:rPr>
        <w:t>ותדחה המילה למחרת, מכל מקום יש לבער את החמץ קודם. ובכל זה אין חילוק בין מילה בזמנה למילה שלא בזמנה.</w:t>
      </w:r>
    </w:p>
    <w:p w14:paraId="767A3B01" w14:textId="33ECD79A" w:rsidR="004A37C7" w:rsidRDefault="004A37C7" w:rsidP="004A37C7">
      <w:pPr>
        <w:jc w:val="both"/>
        <w:rPr>
          <w:rFonts w:ascii="Arial" w:hAnsi="Arial" w:cs="Arial"/>
          <w:b/>
          <w:bCs/>
          <w:sz w:val="27"/>
          <w:szCs w:val="27"/>
          <w:rtl/>
        </w:rPr>
      </w:pPr>
      <w:r>
        <w:rPr>
          <w:rFonts w:ascii="Arial" w:hAnsi="Arial" w:cs="Arial" w:hint="cs"/>
          <w:b/>
          <w:bCs/>
          <w:sz w:val="27"/>
          <w:szCs w:val="27"/>
          <w:rtl/>
        </w:rPr>
        <w:t>ביאורים:</w:t>
      </w:r>
    </w:p>
    <w:p w14:paraId="008144C1" w14:textId="7381DFF7" w:rsidR="004C3BCC" w:rsidRDefault="004C3BCC" w:rsidP="004C3BCC">
      <w:pPr>
        <w:jc w:val="both"/>
        <w:rPr>
          <w:rFonts w:ascii="Arial" w:hAnsi="Arial" w:cs="Arial"/>
          <w:sz w:val="26"/>
          <w:szCs w:val="26"/>
          <w:rtl/>
        </w:rPr>
      </w:pPr>
      <w:r>
        <w:rPr>
          <w:rFonts w:ascii="Arial" w:hAnsi="Arial" w:cs="Arial" w:hint="cs"/>
          <w:sz w:val="26"/>
          <w:szCs w:val="26"/>
          <w:rtl/>
        </w:rPr>
        <w:t xml:space="preserve">תנן במסכת פס' </w:t>
      </w:r>
      <w:r w:rsidRPr="00963533">
        <w:rPr>
          <w:rFonts w:ascii="Arial" w:hAnsi="Arial" w:cs="Arial" w:hint="cs"/>
          <w:rtl/>
        </w:rPr>
        <w:t>(מט.)</w:t>
      </w:r>
      <w:r>
        <w:rPr>
          <w:rFonts w:ascii="Arial" w:hAnsi="Arial" w:cs="Arial" w:hint="cs"/>
          <w:sz w:val="26"/>
          <w:szCs w:val="26"/>
          <w:rtl/>
        </w:rPr>
        <w:t xml:space="preserve"> ההולך לשחוט את פסחו ולמול את בנו וכו' ונזכר שיש לו חמץ בתוך ביתו, אם יכול לחזור ולבער ולחזור למצוותו יחזור ויבער, ואם לא מבטלו בליבו. הרי שאם ניתן לעשות גם מילה וגם ביעור צריך קודם לבער, אך אם לא ניתן לעשות את שניהם הרי שיש לבטל את החמץ בליבו דמדאו' סגי בהכי וימול את בנו, וכ"פ השו"ע </w:t>
      </w:r>
      <w:r w:rsidRPr="00FB40C0">
        <w:rPr>
          <w:rFonts w:ascii="Arial" w:hAnsi="Arial" w:cs="Arial" w:hint="cs"/>
          <w:rtl/>
        </w:rPr>
        <w:t>(או"ח סימן תמד סע</w:t>
      </w:r>
      <w:r>
        <w:rPr>
          <w:rFonts w:ascii="Arial" w:hAnsi="Arial" w:cs="Arial" w:hint="cs"/>
          <w:rtl/>
        </w:rPr>
        <w:t>'</w:t>
      </w:r>
      <w:r w:rsidRPr="00FB40C0">
        <w:rPr>
          <w:rFonts w:ascii="Arial" w:hAnsi="Arial" w:cs="Arial" w:hint="cs"/>
          <w:rtl/>
        </w:rPr>
        <w:t xml:space="preserve"> ז)</w:t>
      </w:r>
      <w:r>
        <w:rPr>
          <w:rFonts w:ascii="Arial" w:hAnsi="Arial" w:cs="Arial" w:hint="cs"/>
          <w:sz w:val="26"/>
          <w:szCs w:val="26"/>
          <w:rtl/>
        </w:rPr>
        <w:t>.</w:t>
      </w:r>
    </w:p>
    <w:p w14:paraId="7A374E91"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וכתב השאילתות </w:t>
      </w:r>
      <w:r w:rsidRPr="00FB40C0">
        <w:rPr>
          <w:rFonts w:ascii="Arial" w:hAnsi="Arial" w:cs="Arial" w:hint="cs"/>
          <w:rtl/>
        </w:rPr>
        <w:t>(פרשת צו סימן עד)</w:t>
      </w:r>
      <w:r>
        <w:rPr>
          <w:rFonts w:ascii="Arial" w:hAnsi="Arial" w:cs="Arial" w:hint="cs"/>
          <w:sz w:val="26"/>
          <w:szCs w:val="26"/>
          <w:rtl/>
        </w:rPr>
        <w:t xml:space="preserve">: "מ"ט (צריך למול ולא לבער את החמץ) פסח ומילה דאו' ביעור חמץ דרבנן דאי מדאו' בביטול סגי ליה". ודייק מדבריו בהעמק שאלה </w:t>
      </w:r>
      <w:r w:rsidRPr="00FB40C0">
        <w:rPr>
          <w:rFonts w:ascii="Arial" w:hAnsi="Arial" w:cs="Arial" w:hint="cs"/>
          <w:rtl/>
        </w:rPr>
        <w:t>(שם אות ו)</w:t>
      </w:r>
      <w:r>
        <w:rPr>
          <w:rFonts w:ascii="Arial" w:hAnsi="Arial" w:cs="Arial" w:hint="cs"/>
          <w:sz w:val="26"/>
          <w:szCs w:val="26"/>
          <w:rtl/>
        </w:rPr>
        <w:t xml:space="preserve"> שאם ביעור חמץ היה מדאו' הרי שהוא היה דוחה את המילה, וממילא בערב פסח אחר השעה השישית שלא מועיל לחמץ ביטול והביעור הוא חובה מדאו' הרי שהביעור יהיה קודם למילה, וביאר שהטעם בזה הוא מפני שתשביתו הוא עשה חמור שיש בו לאו (בל יראה ובל ימצא).</w:t>
      </w:r>
    </w:p>
    <w:p w14:paraId="36CE0232" w14:textId="77777777" w:rsidR="004C3BCC" w:rsidRDefault="004C3BCC" w:rsidP="004C3BCC">
      <w:pPr>
        <w:jc w:val="both"/>
        <w:rPr>
          <w:rFonts w:ascii="Arial" w:hAnsi="Arial" w:cs="Arial"/>
          <w:sz w:val="26"/>
          <w:szCs w:val="26"/>
          <w:rtl/>
        </w:rPr>
      </w:pPr>
      <w:r>
        <w:rPr>
          <w:rFonts w:ascii="Arial" w:hAnsi="Arial" w:cs="Arial" w:hint="cs"/>
          <w:sz w:val="26"/>
          <w:szCs w:val="26"/>
          <w:rtl/>
        </w:rPr>
        <w:t>וכן מבואר במאירי</w:t>
      </w:r>
      <w:r w:rsidRPr="00FB40C0">
        <w:rPr>
          <w:rFonts w:ascii="Arial" w:hAnsi="Arial" w:cs="Arial" w:hint="cs"/>
          <w:rtl/>
        </w:rPr>
        <w:t xml:space="preserve"> (פס' מט. בד"ה ואמר)</w:t>
      </w:r>
      <w:r>
        <w:rPr>
          <w:rFonts w:ascii="Arial" w:hAnsi="Arial" w:cs="Arial" w:hint="cs"/>
          <w:rtl/>
        </w:rPr>
        <w:t xml:space="preserve"> </w:t>
      </w:r>
      <w:r w:rsidRPr="000D788C">
        <w:rPr>
          <w:rFonts w:ascii="Arial" w:hAnsi="Arial" w:cs="Arial" w:hint="cs"/>
          <w:sz w:val="26"/>
          <w:szCs w:val="26"/>
          <w:rtl/>
        </w:rPr>
        <w:t>שכתב</w:t>
      </w:r>
      <w:r>
        <w:rPr>
          <w:rFonts w:ascii="Arial" w:hAnsi="Arial" w:cs="Arial" w:hint="cs"/>
          <w:sz w:val="26"/>
          <w:szCs w:val="26"/>
          <w:rtl/>
        </w:rPr>
        <w:t>: "וקודם איסורו הוא (מה שדיברה משנתינו), שאם לאחר איסורו הרי אינו ברשותו לבטלו ואינו יכול לשחוט את הפסח וחמץ קיים ועכ"פ צריך לחזור". הרי שהוא העמיד את המשנה קודם שעה שישית, ולכאו' היה מקום לומר שהוא כתב כן רק בגלל שחיטת הפסח שא"א לשחוט את הפסח כאשר יש לו חמץ בבית, אך לא לגבי מילה.</w:t>
      </w:r>
    </w:p>
    <w:p w14:paraId="1836FE60" w14:textId="77777777" w:rsidR="004C3BCC" w:rsidRDefault="004C3BCC" w:rsidP="004C3BCC">
      <w:pPr>
        <w:jc w:val="both"/>
        <w:rPr>
          <w:rFonts w:ascii="Arial" w:hAnsi="Arial" w:cs="Arial"/>
          <w:sz w:val="26"/>
          <w:szCs w:val="26"/>
          <w:rtl/>
        </w:rPr>
      </w:pPr>
      <w:r>
        <w:rPr>
          <w:rFonts w:ascii="Arial" w:hAnsi="Arial" w:cs="Arial" w:hint="cs"/>
          <w:sz w:val="26"/>
          <w:szCs w:val="26"/>
          <w:rtl/>
        </w:rPr>
        <w:t>אלא שמצאתי שהמכתם</w:t>
      </w:r>
      <w:r w:rsidRPr="005F39AB">
        <w:rPr>
          <w:rFonts w:ascii="Arial" w:hAnsi="Arial" w:cs="Arial" w:hint="cs"/>
          <w:rtl/>
        </w:rPr>
        <w:t xml:space="preserve"> (שם בד"ה ואם לאו)</w:t>
      </w:r>
      <w:r>
        <w:rPr>
          <w:rFonts w:ascii="Arial" w:hAnsi="Arial" w:cs="Arial" w:hint="cs"/>
          <w:sz w:val="26"/>
          <w:szCs w:val="26"/>
          <w:rtl/>
        </w:rPr>
        <w:t xml:space="preserve"> כתב: "מיהו ה"מ קודם שש וכו', אבל אם היה אחר שש שאינו ברשותו לבטלו צריך לחזור ולבער דהיאך ישחוט את פסחו ועדיין יש לו חמץ קיים וכו' </w:t>
      </w:r>
      <w:r w:rsidRPr="005F39AB">
        <w:rPr>
          <w:rFonts w:ascii="Arial" w:hAnsi="Arial" w:cs="Arial" w:hint="cs"/>
          <w:b/>
          <w:bCs/>
          <w:sz w:val="26"/>
          <w:szCs w:val="26"/>
          <w:rtl/>
        </w:rPr>
        <w:t xml:space="preserve">וכן מילת בנו נמי דאין עשה דמילה דוחה את לא תעשה דב"י וב"י ועשה </w:t>
      </w:r>
      <w:r w:rsidRPr="005F39AB">
        <w:rPr>
          <w:rFonts w:ascii="Arial" w:hAnsi="Arial" w:cs="Arial" w:hint="cs"/>
          <w:b/>
          <w:bCs/>
          <w:sz w:val="26"/>
          <w:szCs w:val="26"/>
          <w:rtl/>
        </w:rPr>
        <w:lastRenderedPageBreak/>
        <w:t>דתשביתו</w:t>
      </w:r>
      <w:r>
        <w:rPr>
          <w:rFonts w:ascii="Arial" w:hAnsi="Arial" w:cs="Arial" w:hint="cs"/>
          <w:sz w:val="26"/>
          <w:szCs w:val="26"/>
          <w:rtl/>
        </w:rPr>
        <w:t xml:space="preserve">, ואם אין לו שהות לחזור ולבערו ולעשות המילה </w:t>
      </w:r>
      <w:r w:rsidRPr="005F39AB">
        <w:rPr>
          <w:rFonts w:ascii="Arial" w:hAnsi="Arial" w:cs="Arial" w:hint="cs"/>
          <w:b/>
          <w:bCs/>
          <w:sz w:val="26"/>
          <w:szCs w:val="26"/>
          <w:rtl/>
        </w:rPr>
        <w:t>תדחה המילה עד אחר זמנה</w:t>
      </w:r>
      <w:r>
        <w:rPr>
          <w:rFonts w:ascii="Arial" w:hAnsi="Arial" w:cs="Arial" w:hint="cs"/>
          <w:sz w:val="26"/>
          <w:szCs w:val="26"/>
          <w:rtl/>
        </w:rPr>
        <w:t>", ונר' שזוהי ג"כ כוונת המאירי.</w:t>
      </w:r>
    </w:p>
    <w:p w14:paraId="10C963EC"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וכ"כ המהר"ם חלאווה </w:t>
      </w:r>
      <w:r w:rsidRPr="005F39AB">
        <w:rPr>
          <w:rFonts w:ascii="Arial" w:hAnsi="Arial" w:cs="Arial" w:hint="cs"/>
          <w:rtl/>
        </w:rPr>
        <w:t>(שם בד"ה ואם)</w:t>
      </w:r>
      <w:r>
        <w:rPr>
          <w:rFonts w:ascii="Arial" w:hAnsi="Arial" w:cs="Arial" w:hint="cs"/>
          <w:rtl/>
        </w:rPr>
        <w:t xml:space="preserve"> </w:t>
      </w:r>
      <w:r w:rsidRPr="0048684D">
        <w:rPr>
          <w:rFonts w:ascii="Arial" w:hAnsi="Arial" w:cs="Arial" w:hint="cs"/>
          <w:sz w:val="26"/>
          <w:szCs w:val="26"/>
          <w:rtl/>
        </w:rPr>
        <w:t>אלא שנתן טעם אחר,</w:t>
      </w:r>
      <w:r>
        <w:rPr>
          <w:rFonts w:ascii="Arial" w:hAnsi="Arial" w:cs="Arial" w:hint="cs"/>
          <w:sz w:val="26"/>
          <w:szCs w:val="26"/>
          <w:rtl/>
        </w:rPr>
        <w:t xml:space="preserve"> וז"ל: "ודוקא קודם שש, אבל לאחר שש דלאו ברשותיה קיימא ולא מצי מבטל ליה אפי' אין לו שהות יחזור ויבער, ואע"ג דבפסח ומילה איכא כרת לאו דחמץ עדיף </w:t>
      </w:r>
      <w:r w:rsidRPr="00CE2E43">
        <w:rPr>
          <w:rFonts w:ascii="Arial" w:hAnsi="Arial" w:cs="Arial" w:hint="cs"/>
          <w:b/>
          <w:bCs/>
          <w:sz w:val="26"/>
          <w:szCs w:val="26"/>
          <w:rtl/>
        </w:rPr>
        <w:t>דקדים איסוריה</w:t>
      </w:r>
      <w:r>
        <w:rPr>
          <w:rFonts w:ascii="Arial" w:hAnsi="Arial" w:cs="Arial" w:hint="cs"/>
          <w:sz w:val="26"/>
          <w:szCs w:val="26"/>
          <w:rtl/>
        </w:rPr>
        <w:t>", וכן הפר"ח</w:t>
      </w:r>
      <w:r w:rsidRPr="007E2D36">
        <w:rPr>
          <w:rFonts w:ascii="Arial" w:hAnsi="Arial" w:cs="Arial" w:hint="cs"/>
          <w:rtl/>
        </w:rPr>
        <w:t xml:space="preserve"> (על השו"ע שם) </w:t>
      </w:r>
      <w:r>
        <w:rPr>
          <w:rFonts w:ascii="Arial" w:hAnsi="Arial" w:cs="Arial" w:hint="cs"/>
          <w:sz w:val="26"/>
          <w:szCs w:val="26"/>
          <w:rtl/>
        </w:rPr>
        <w:t>כתב שהטעם שתשביתו קודם מפני שהוא קדם לפסח ולמילה.</w:t>
      </w:r>
    </w:p>
    <w:p w14:paraId="45AF6530" w14:textId="77777777" w:rsidR="00B05F07" w:rsidRDefault="004C3BCC" w:rsidP="004C3BCC">
      <w:pPr>
        <w:jc w:val="both"/>
        <w:rPr>
          <w:rFonts w:ascii="Arial" w:hAnsi="Arial" w:cs="Arial"/>
          <w:sz w:val="26"/>
          <w:szCs w:val="26"/>
          <w:rtl/>
        </w:rPr>
      </w:pPr>
      <w:r>
        <w:rPr>
          <w:rFonts w:ascii="Arial" w:hAnsi="Arial" w:cs="Arial" w:hint="cs"/>
          <w:sz w:val="26"/>
          <w:szCs w:val="26"/>
          <w:rtl/>
        </w:rPr>
        <w:t>א"כ מבואר מכל אלו הראשונים שאחרי שש שעות יש לקיים את תשביתו קודם למילה. אלא שלפי המכתם הטעם לזה היא משום שיש ג"כ לאו דב"י ודב"י, וקרוב לדבריו כתב העמק שאלה, אלא שכתב שבגלל שיש לאו דב"י לכך העשה של התשביתו נעשה אלים טפי.</w:t>
      </w:r>
    </w:p>
    <w:p w14:paraId="190B0D4F" w14:textId="0075E3C3" w:rsidR="004C3BCC" w:rsidRDefault="004C3BCC" w:rsidP="004C3BCC">
      <w:pPr>
        <w:jc w:val="both"/>
        <w:rPr>
          <w:rFonts w:ascii="Arial" w:hAnsi="Arial" w:cs="Arial"/>
          <w:sz w:val="26"/>
          <w:szCs w:val="26"/>
          <w:rtl/>
        </w:rPr>
      </w:pPr>
      <w:r>
        <w:rPr>
          <w:rFonts w:ascii="Arial" w:hAnsi="Arial" w:cs="Arial" w:hint="cs"/>
          <w:sz w:val="26"/>
          <w:szCs w:val="26"/>
          <w:rtl/>
        </w:rPr>
        <w:t>ואילו לפי המהר"ם חלאווה נר' שאין לאו דב"י משעה שישית</w:t>
      </w:r>
      <w:r>
        <w:rPr>
          <w:rStyle w:val="a9"/>
          <w:rFonts w:ascii="Arial" w:hAnsi="Arial" w:cs="Arial"/>
          <w:sz w:val="26"/>
          <w:szCs w:val="26"/>
          <w:rtl/>
        </w:rPr>
        <w:footnoteReference w:id="106"/>
      </w:r>
      <w:r>
        <w:rPr>
          <w:rFonts w:ascii="Arial" w:hAnsi="Arial" w:cs="Arial" w:hint="cs"/>
          <w:sz w:val="26"/>
          <w:szCs w:val="26"/>
          <w:rtl/>
        </w:rPr>
        <w:t>, אלא טעמו כמו שביאר הדבר אברהם</w:t>
      </w:r>
      <w:r w:rsidRPr="007E2D36">
        <w:rPr>
          <w:rFonts w:ascii="Arial" w:hAnsi="Arial" w:cs="Arial" w:hint="cs"/>
          <w:rtl/>
        </w:rPr>
        <w:t xml:space="preserve"> (ח"ב סימן א) </w:t>
      </w:r>
      <w:r>
        <w:rPr>
          <w:rFonts w:ascii="Arial" w:hAnsi="Arial" w:cs="Arial" w:hint="cs"/>
          <w:sz w:val="26"/>
          <w:szCs w:val="26"/>
          <w:rtl/>
        </w:rPr>
        <w:t>שבמילה רק ברגע האחרון של היום מבטלים את האיסור, משא"כ בתשביתו שבכל רגע ורגע מחצות היום עוברים איסור, ולפי' לאו דתשביתו נחשב דקדים איסוריה.</w:t>
      </w:r>
    </w:p>
    <w:p w14:paraId="580A487E" w14:textId="77777777" w:rsidR="004C3BCC" w:rsidRDefault="004C3BCC" w:rsidP="004C3BCC">
      <w:pPr>
        <w:jc w:val="both"/>
        <w:rPr>
          <w:rFonts w:ascii="Arial" w:hAnsi="Arial" w:cs="Arial"/>
          <w:sz w:val="26"/>
          <w:szCs w:val="26"/>
          <w:rtl/>
        </w:rPr>
      </w:pPr>
      <w:r>
        <w:rPr>
          <w:rFonts w:ascii="Arial" w:hAnsi="Arial" w:cs="Arial" w:hint="cs"/>
          <w:sz w:val="26"/>
          <w:szCs w:val="26"/>
          <w:rtl/>
        </w:rPr>
        <w:t>ואף המג"א</w:t>
      </w:r>
      <w:r w:rsidRPr="007E2D36">
        <w:rPr>
          <w:rFonts w:ascii="Arial" w:hAnsi="Arial" w:cs="Arial" w:hint="cs"/>
          <w:rtl/>
        </w:rPr>
        <w:t xml:space="preserve"> (שם ס"ק יא) </w:t>
      </w:r>
      <w:r>
        <w:rPr>
          <w:rFonts w:ascii="Arial" w:hAnsi="Arial" w:cs="Arial" w:hint="cs"/>
          <w:sz w:val="26"/>
          <w:szCs w:val="26"/>
          <w:rtl/>
        </w:rPr>
        <w:t>פסק כן ומהטעם של המהר"ם חלאווה, ומהערוה"ש</w:t>
      </w:r>
      <w:r w:rsidRPr="007E2D36">
        <w:rPr>
          <w:rFonts w:ascii="Arial" w:hAnsi="Arial" w:cs="Arial" w:hint="cs"/>
          <w:rtl/>
        </w:rPr>
        <w:t xml:space="preserve"> (שם </w:t>
      </w:r>
      <w:r>
        <w:rPr>
          <w:rFonts w:ascii="Arial" w:hAnsi="Arial" w:cs="Arial" w:hint="cs"/>
          <w:rtl/>
        </w:rPr>
        <w:t>סעיף</w:t>
      </w:r>
      <w:r w:rsidRPr="007E2D36">
        <w:rPr>
          <w:rFonts w:ascii="Arial" w:hAnsi="Arial" w:cs="Arial" w:hint="cs"/>
          <w:rtl/>
        </w:rPr>
        <w:t xml:space="preserve"> יג) </w:t>
      </w:r>
      <w:r>
        <w:rPr>
          <w:rFonts w:ascii="Arial" w:hAnsi="Arial" w:cs="Arial" w:hint="cs"/>
          <w:sz w:val="26"/>
          <w:szCs w:val="26"/>
          <w:rtl/>
        </w:rPr>
        <w:t>נר' שהבין שהמג"א כתב את הטעם הזה בשביל שיסתדר גם לשיטות שהלאו דב"י מתחיל מהלילה, אך לפי השיטות שהלאו מתחיל מחצות היום א"צ לטעם זה שבודאי אין עשה דמילה ידחה ב' לאוין ועשה, וכ"פ הערוה"ש, האליה רבה</w:t>
      </w:r>
      <w:r w:rsidRPr="007E2D36">
        <w:rPr>
          <w:rFonts w:ascii="Arial" w:hAnsi="Arial" w:cs="Arial" w:hint="cs"/>
          <w:rtl/>
        </w:rPr>
        <w:t xml:space="preserve"> (שם אות ח)</w:t>
      </w:r>
      <w:r>
        <w:rPr>
          <w:rFonts w:ascii="Arial" w:hAnsi="Arial" w:cs="Arial" w:hint="cs"/>
          <w:sz w:val="26"/>
          <w:szCs w:val="26"/>
          <w:rtl/>
        </w:rPr>
        <w:t xml:space="preserve"> והמשנ"ב </w:t>
      </w:r>
      <w:r w:rsidRPr="007E2D36">
        <w:rPr>
          <w:rFonts w:ascii="Arial" w:hAnsi="Arial" w:cs="Arial" w:hint="cs"/>
          <w:rtl/>
        </w:rPr>
        <w:t>(שם ס"ק כט)</w:t>
      </w:r>
      <w:r>
        <w:rPr>
          <w:rFonts w:ascii="Arial" w:hAnsi="Arial" w:cs="Arial" w:hint="cs"/>
          <w:sz w:val="26"/>
          <w:szCs w:val="26"/>
          <w:rtl/>
        </w:rPr>
        <w:t>.</w:t>
      </w:r>
    </w:p>
    <w:p w14:paraId="4C725D19" w14:textId="77777777" w:rsidR="00E15FAD" w:rsidRDefault="004C3BCC" w:rsidP="004C3BCC">
      <w:pPr>
        <w:jc w:val="both"/>
        <w:rPr>
          <w:rFonts w:ascii="Arial" w:hAnsi="Arial" w:cs="Arial"/>
          <w:sz w:val="26"/>
          <w:szCs w:val="26"/>
          <w:rtl/>
        </w:rPr>
      </w:pPr>
      <w:r>
        <w:rPr>
          <w:rFonts w:ascii="Arial" w:hAnsi="Arial" w:cs="Arial" w:hint="cs"/>
          <w:sz w:val="26"/>
          <w:szCs w:val="26"/>
          <w:rtl/>
        </w:rPr>
        <w:t>אמנם המחה"ש</w:t>
      </w:r>
      <w:r w:rsidRPr="007E2D36">
        <w:rPr>
          <w:rFonts w:ascii="Arial" w:hAnsi="Arial" w:cs="Arial" w:hint="cs"/>
          <w:rtl/>
        </w:rPr>
        <w:t xml:space="preserve"> (על המג"א הנ"ל) </w:t>
      </w:r>
      <w:r>
        <w:rPr>
          <w:rFonts w:ascii="Arial" w:hAnsi="Arial" w:cs="Arial" w:hint="cs"/>
          <w:sz w:val="26"/>
          <w:szCs w:val="26"/>
          <w:rtl/>
        </w:rPr>
        <w:t>הקשה על המג"א והלא אף במילה שלא בזמנה עובר בכל שעה ושעה.</w:t>
      </w:r>
    </w:p>
    <w:p w14:paraId="1D8BFDD7" w14:textId="79EE77AF" w:rsidR="004C3BCC" w:rsidRDefault="004C3BCC" w:rsidP="004C3BCC">
      <w:pPr>
        <w:jc w:val="both"/>
        <w:rPr>
          <w:rFonts w:ascii="Arial" w:hAnsi="Arial" w:cs="Arial"/>
          <w:sz w:val="26"/>
          <w:szCs w:val="26"/>
          <w:rtl/>
        </w:rPr>
      </w:pPr>
      <w:r>
        <w:rPr>
          <w:rFonts w:ascii="Arial" w:hAnsi="Arial" w:cs="Arial" w:hint="cs"/>
          <w:sz w:val="26"/>
          <w:szCs w:val="26"/>
          <w:rtl/>
        </w:rPr>
        <w:t>והנה על קושיית המחה"ש מצינו כמה תירוצים:</w:t>
      </w:r>
    </w:p>
    <w:p w14:paraId="1E95E272" w14:textId="77777777" w:rsidR="004C3BCC" w:rsidRDefault="004C3BCC" w:rsidP="004C3BCC">
      <w:pPr>
        <w:jc w:val="both"/>
        <w:rPr>
          <w:rFonts w:ascii="Arial" w:hAnsi="Arial" w:cs="Arial"/>
          <w:sz w:val="26"/>
          <w:szCs w:val="26"/>
          <w:rtl/>
        </w:rPr>
      </w:pPr>
      <w:r w:rsidRPr="007127B9">
        <w:rPr>
          <w:rFonts w:ascii="Arial" w:hAnsi="Arial" w:cs="Arial" w:hint="cs"/>
          <w:b/>
          <w:bCs/>
          <w:sz w:val="26"/>
          <w:szCs w:val="26"/>
          <w:rtl/>
        </w:rPr>
        <w:lastRenderedPageBreak/>
        <w:t>א.</w:t>
      </w:r>
      <w:r>
        <w:rPr>
          <w:rFonts w:ascii="Arial" w:hAnsi="Arial" w:cs="Arial" w:hint="cs"/>
          <w:sz w:val="26"/>
          <w:szCs w:val="26"/>
          <w:rtl/>
        </w:rPr>
        <w:t xml:space="preserve"> השער הציון</w:t>
      </w:r>
      <w:r w:rsidRPr="007127B9">
        <w:rPr>
          <w:rFonts w:ascii="Arial" w:hAnsi="Arial" w:cs="Arial" w:hint="cs"/>
          <w:rtl/>
        </w:rPr>
        <w:t xml:space="preserve"> (שם ס"ק כד) </w:t>
      </w:r>
      <w:r>
        <w:rPr>
          <w:rFonts w:ascii="Arial" w:hAnsi="Arial" w:cs="Arial" w:hint="cs"/>
          <w:sz w:val="26"/>
          <w:szCs w:val="26"/>
          <w:rtl/>
        </w:rPr>
        <w:t>כתב שבמילה בזמנה אין עוברים בכל שעה ושעה אלא רק בסוף ולכן לא ק' ממנה, ואף במילה שלב"ז שעובר בכל שעה ושעה מ"מ הרי יכול לתקן את האיסור אם ימול אח"כ (יתקן את האיסור למפרע), משא"כ בתשביתו.   אך הדבר אברהם</w:t>
      </w:r>
      <w:r w:rsidRPr="007E2D36">
        <w:rPr>
          <w:rFonts w:ascii="Arial" w:hAnsi="Arial" w:cs="Arial" w:hint="cs"/>
          <w:rtl/>
        </w:rPr>
        <w:t xml:space="preserve"> (ח"ב סימן א אות ב) </w:t>
      </w:r>
      <w:r>
        <w:rPr>
          <w:rFonts w:ascii="Arial" w:hAnsi="Arial" w:cs="Arial" w:hint="cs"/>
          <w:sz w:val="26"/>
          <w:szCs w:val="26"/>
          <w:rtl/>
        </w:rPr>
        <w:t>דחה את דבריו, והא כשימול אח"כ יתקן רק את הכרת ולא את העשה שביטל.</w:t>
      </w:r>
    </w:p>
    <w:p w14:paraId="771CF1DF" w14:textId="77777777" w:rsidR="004C3BCC" w:rsidRDefault="004C3BCC" w:rsidP="004C3BCC">
      <w:pPr>
        <w:jc w:val="both"/>
        <w:rPr>
          <w:rFonts w:ascii="Arial" w:hAnsi="Arial" w:cs="Arial"/>
          <w:sz w:val="26"/>
          <w:szCs w:val="26"/>
          <w:rtl/>
        </w:rPr>
      </w:pPr>
      <w:r w:rsidRPr="007127B9">
        <w:rPr>
          <w:rFonts w:ascii="Arial" w:hAnsi="Arial" w:cs="Arial" w:hint="cs"/>
          <w:b/>
          <w:bCs/>
          <w:sz w:val="26"/>
          <w:szCs w:val="26"/>
          <w:rtl/>
        </w:rPr>
        <w:t>ב.</w:t>
      </w:r>
      <w:r>
        <w:rPr>
          <w:rFonts w:ascii="Arial" w:hAnsi="Arial" w:cs="Arial" w:hint="cs"/>
          <w:sz w:val="26"/>
          <w:szCs w:val="26"/>
          <w:rtl/>
        </w:rPr>
        <w:t xml:space="preserve"> הדבר אברהם</w:t>
      </w:r>
      <w:r w:rsidRPr="00C9786B">
        <w:rPr>
          <w:rFonts w:ascii="Arial" w:hAnsi="Arial" w:cs="Arial" w:hint="cs"/>
          <w:rtl/>
        </w:rPr>
        <w:t xml:space="preserve"> (שם) </w:t>
      </w:r>
      <w:r>
        <w:rPr>
          <w:rFonts w:ascii="Arial" w:hAnsi="Arial" w:cs="Arial" w:hint="cs"/>
          <w:sz w:val="26"/>
          <w:szCs w:val="26"/>
          <w:rtl/>
        </w:rPr>
        <w:t>תירץ שבאמת המג"א דיבר רק במילה בזמנה ולא במילה שלב"ז</w:t>
      </w:r>
      <w:r>
        <w:rPr>
          <w:rStyle w:val="a9"/>
          <w:rFonts w:ascii="Arial" w:hAnsi="Arial" w:cs="Arial"/>
          <w:sz w:val="26"/>
          <w:szCs w:val="26"/>
          <w:rtl/>
        </w:rPr>
        <w:footnoteReference w:id="107"/>
      </w:r>
      <w:r>
        <w:rPr>
          <w:rFonts w:ascii="Arial" w:hAnsi="Arial" w:cs="Arial" w:hint="cs"/>
          <w:sz w:val="26"/>
          <w:szCs w:val="26"/>
          <w:rtl/>
        </w:rPr>
        <w:t>.   ולענ"ד הוא סתר יותר מאשר בנה, שבודאי וללא שום ספק המג"א וכל הראשונים שהבאנו למעלה אינם מחלקים כלל בין מילה בזמנה למילה שלא בזמנה, שהרי הם סתמו דבריהם ולא חילקו בזאת.</w:t>
      </w:r>
    </w:p>
    <w:p w14:paraId="562EA32C" w14:textId="77777777" w:rsidR="00B05F07" w:rsidRDefault="004C3BCC" w:rsidP="004C3BCC">
      <w:pPr>
        <w:jc w:val="both"/>
        <w:rPr>
          <w:rFonts w:ascii="Arial" w:hAnsi="Arial" w:cs="Arial"/>
          <w:sz w:val="26"/>
          <w:szCs w:val="26"/>
          <w:rtl/>
        </w:rPr>
      </w:pPr>
      <w:r w:rsidRPr="007127B9">
        <w:rPr>
          <w:rFonts w:ascii="Arial" w:hAnsi="Arial" w:cs="Arial" w:hint="cs"/>
          <w:b/>
          <w:bCs/>
          <w:sz w:val="26"/>
          <w:szCs w:val="26"/>
          <w:rtl/>
        </w:rPr>
        <w:t>ג.</w:t>
      </w:r>
      <w:r w:rsidRPr="007127B9">
        <w:rPr>
          <w:rFonts w:ascii="Arial" w:hAnsi="Arial" w:cs="Arial" w:hint="cs"/>
          <w:sz w:val="26"/>
          <w:szCs w:val="26"/>
          <w:rtl/>
        </w:rPr>
        <w:t xml:space="preserve"> הדברי יחזקאל </w:t>
      </w:r>
      <w:r w:rsidRPr="007E2D36">
        <w:rPr>
          <w:rFonts w:ascii="Arial" w:hAnsi="Arial" w:cs="Arial" w:hint="cs"/>
          <w:rtl/>
        </w:rPr>
        <w:t>(סימן יב)</w:t>
      </w:r>
      <w:r>
        <w:rPr>
          <w:rFonts w:ascii="Arial" w:hAnsi="Arial" w:cs="Arial" w:hint="cs"/>
          <w:sz w:val="26"/>
          <w:szCs w:val="26"/>
          <w:rtl/>
        </w:rPr>
        <w:t xml:space="preserve"> כתב שאם מילה בזמנה דוחה שבת הרי שכש"כ שיש למילה בזמנה לדחות את התשביתו, והוסיף שמכיון שאף הקדמת מילה דוחה שבת</w:t>
      </w:r>
      <w:r>
        <w:rPr>
          <w:rStyle w:val="a9"/>
          <w:rFonts w:ascii="Arial" w:hAnsi="Arial" w:cs="Arial"/>
          <w:sz w:val="26"/>
          <w:szCs w:val="26"/>
          <w:rtl/>
        </w:rPr>
        <w:footnoteReference w:id="108"/>
      </w:r>
      <w:r>
        <w:rPr>
          <w:rFonts w:ascii="Arial" w:hAnsi="Arial" w:cs="Arial" w:hint="cs"/>
          <w:sz w:val="26"/>
          <w:szCs w:val="26"/>
          <w:rtl/>
        </w:rPr>
        <w:t xml:space="preserve"> לכן הקדמת המילה דוחה ג"כ תשביתו, ולפ"ז כתב שהמג"א דיבר רק במילה שלב"ז.</w:t>
      </w:r>
    </w:p>
    <w:p w14:paraId="69624AC5" w14:textId="230A1E06" w:rsidR="00B05F07" w:rsidRDefault="004C3BCC" w:rsidP="004C3BCC">
      <w:pPr>
        <w:jc w:val="both"/>
        <w:rPr>
          <w:rFonts w:ascii="Arial" w:hAnsi="Arial" w:cs="Arial"/>
          <w:sz w:val="26"/>
          <w:szCs w:val="26"/>
          <w:rtl/>
        </w:rPr>
      </w:pPr>
      <w:r>
        <w:rPr>
          <w:rFonts w:ascii="Arial" w:hAnsi="Arial" w:cs="Arial" w:hint="cs"/>
          <w:sz w:val="26"/>
          <w:szCs w:val="26"/>
          <w:rtl/>
        </w:rPr>
        <w:t>והנה מהראשונים ממש לא נר' כדבריו ומהמכתם מפורש דלא כדבריו (שכתב "תדחה המילה עד אחר זמנה", משמע דאנן קיימינן במילה בזמנה), ואף מהמשנה עצמה ומהמג"א אין נר' כדבריו שבודאי לא הו"ל לשתוק בזה.</w:t>
      </w:r>
    </w:p>
    <w:p w14:paraId="2C77FCA3" w14:textId="34598579" w:rsidR="004C3BCC" w:rsidRDefault="004C3BCC" w:rsidP="004C3BCC">
      <w:pPr>
        <w:jc w:val="both"/>
        <w:rPr>
          <w:rFonts w:ascii="Arial" w:hAnsi="Arial" w:cs="Arial"/>
          <w:b/>
          <w:bCs/>
          <w:sz w:val="26"/>
          <w:szCs w:val="26"/>
          <w:rtl/>
        </w:rPr>
      </w:pPr>
      <w:r>
        <w:rPr>
          <w:rFonts w:ascii="Arial" w:hAnsi="Arial" w:cs="Arial" w:hint="cs"/>
          <w:sz w:val="26"/>
          <w:szCs w:val="26"/>
          <w:rtl/>
        </w:rPr>
        <w:t>ולגבי קושייתו נר' שאפשר לומר שמילה דוחה שבתות וימים טובים רק בגלל שא"א כלל לקיים את שניהם, משא"כ אצלנו מכיון שיכל לקיים את שניהם (אם היה מל קודם חצות) לכך אין המילה דוחה את התשביתו. ועוד אפשר לומר שבשבתות ובימים טובים רק המילה עצמה דוחה אותם ולא מכשירי המילה, ואילו אצלנו ההליכה למילה נחשבת כמכשירי המילה ולכן אין ההליכה למילה דוחה את ה</w:t>
      </w:r>
      <w:r w:rsidRPr="00F61208">
        <w:rPr>
          <w:rFonts w:ascii="Arial" w:hAnsi="Arial" w:cs="Arial" w:hint="cs"/>
          <w:sz w:val="26"/>
          <w:szCs w:val="26"/>
          <w:rtl/>
        </w:rPr>
        <w:t xml:space="preserve">תשביתו </w:t>
      </w:r>
      <w:r w:rsidRPr="007E2D36">
        <w:rPr>
          <w:rFonts w:ascii="Arial" w:hAnsi="Arial" w:cs="Arial" w:hint="cs"/>
          <w:rtl/>
        </w:rPr>
        <w:t>(כך אמר לי ת"ח אחד)</w:t>
      </w:r>
      <w:r w:rsidRPr="00F61208">
        <w:rPr>
          <w:rFonts w:ascii="Arial" w:hAnsi="Arial" w:cs="Arial" w:hint="cs"/>
          <w:sz w:val="26"/>
          <w:szCs w:val="26"/>
          <w:rtl/>
        </w:rPr>
        <w:t>.</w:t>
      </w:r>
    </w:p>
    <w:p w14:paraId="1223C02D" w14:textId="77777777" w:rsidR="004C3BCC" w:rsidRDefault="004C3BCC" w:rsidP="004C3BCC">
      <w:pPr>
        <w:jc w:val="both"/>
        <w:rPr>
          <w:rFonts w:ascii="Arial" w:hAnsi="Arial" w:cs="Arial"/>
          <w:sz w:val="26"/>
          <w:szCs w:val="26"/>
          <w:rtl/>
        </w:rPr>
      </w:pPr>
      <w:r>
        <w:rPr>
          <w:rFonts w:ascii="Arial" w:hAnsi="Arial" w:cs="Arial" w:hint="cs"/>
          <w:b/>
          <w:bCs/>
          <w:sz w:val="26"/>
          <w:szCs w:val="26"/>
          <w:rtl/>
        </w:rPr>
        <w:t xml:space="preserve">ד. </w:t>
      </w:r>
      <w:r>
        <w:rPr>
          <w:rFonts w:ascii="Arial" w:hAnsi="Arial" w:cs="Arial" w:hint="cs"/>
          <w:sz w:val="26"/>
          <w:szCs w:val="26"/>
          <w:rtl/>
        </w:rPr>
        <w:t xml:space="preserve">השואל ומשיב </w:t>
      </w:r>
      <w:r w:rsidRPr="007E2D36">
        <w:rPr>
          <w:rFonts w:ascii="Arial" w:hAnsi="Arial" w:cs="Arial" w:hint="cs"/>
          <w:rtl/>
        </w:rPr>
        <w:t xml:space="preserve">(מהדו' תניינא ח"ג סימן קז) </w:t>
      </w:r>
      <w:r>
        <w:rPr>
          <w:rFonts w:ascii="Arial" w:hAnsi="Arial" w:cs="Arial" w:hint="cs"/>
          <w:sz w:val="26"/>
          <w:szCs w:val="26"/>
          <w:rtl/>
        </w:rPr>
        <w:t xml:space="preserve">כתב שבודאי שמצוות מילה חמורה יותר מתשביתו, אלא שהמשנה מדברת שיש מוהל אחר </w:t>
      </w:r>
      <w:r>
        <w:rPr>
          <w:rFonts w:ascii="Arial" w:hAnsi="Arial" w:cs="Arial" w:hint="cs"/>
          <w:sz w:val="26"/>
          <w:szCs w:val="26"/>
          <w:rtl/>
        </w:rPr>
        <w:lastRenderedPageBreak/>
        <w:t>שימול את הבן, והספק הוא אם יש לאב לחזור בשביל שהוא בעצמו ימול ויקיים את המצוה בעצמו (מפני שהיא מוטלת עליו). והמשנה קמ"ל שאין המצוה שהאב עצמו ימול קודמת לתשביתו</w:t>
      </w:r>
      <w:r>
        <w:rPr>
          <w:rStyle w:val="a9"/>
          <w:rFonts w:ascii="Arial" w:hAnsi="Arial" w:cs="Arial"/>
          <w:sz w:val="26"/>
          <w:szCs w:val="26"/>
          <w:rtl/>
        </w:rPr>
        <w:footnoteReference w:id="109"/>
      </w:r>
      <w:r>
        <w:rPr>
          <w:rFonts w:ascii="Arial" w:hAnsi="Arial" w:cs="Arial" w:hint="cs"/>
          <w:sz w:val="26"/>
          <w:szCs w:val="26"/>
          <w:rtl/>
        </w:rPr>
        <w:t>.   אמנם מהראשונים ומשאר הפוסקים שכתבנו למעלה מבואר דלא כדבריו אלא אף מצוות מילה עצמה נדחית מפני תשביתו.</w:t>
      </w:r>
    </w:p>
    <w:p w14:paraId="0090325A" w14:textId="77777777" w:rsidR="004C3BCC" w:rsidRDefault="004C3BCC" w:rsidP="004C3BCC">
      <w:pPr>
        <w:jc w:val="both"/>
        <w:rPr>
          <w:rFonts w:ascii="Arial" w:hAnsi="Arial" w:cs="Arial"/>
          <w:sz w:val="26"/>
          <w:szCs w:val="26"/>
          <w:rtl/>
        </w:rPr>
      </w:pPr>
      <w:r w:rsidRPr="00B32B72">
        <w:rPr>
          <w:rFonts w:ascii="Arial" w:hAnsi="Arial" w:cs="Arial" w:hint="cs"/>
          <w:b/>
          <w:bCs/>
          <w:sz w:val="26"/>
          <w:szCs w:val="26"/>
          <w:rtl/>
        </w:rPr>
        <w:t>ה.</w:t>
      </w:r>
      <w:r>
        <w:rPr>
          <w:rFonts w:ascii="Arial" w:hAnsi="Arial" w:cs="Arial" w:hint="cs"/>
          <w:sz w:val="26"/>
          <w:szCs w:val="26"/>
          <w:rtl/>
        </w:rPr>
        <w:t xml:space="preserve"> לענ"ד אין כאן קושיא מב' סיבות. חדא, כבר כתבנו שהערוה"ש ביאר שהמג"א כתב את הטעם הזה לרבותא (ויש רבותא שבמילה שלב"ז לא ברור שעובר בכל שעה ושעה, משא"כ בתשביתו), ואה"נ יש גם את הטעם שיש בעשה דתשביתו ג"כ לאווין, וממילא מטעם יש יש לו לדחות את מילה שלב"ז</w:t>
      </w:r>
      <w:r>
        <w:rPr>
          <w:rStyle w:val="a9"/>
          <w:rFonts w:ascii="Arial" w:hAnsi="Arial" w:cs="Arial"/>
          <w:sz w:val="26"/>
          <w:szCs w:val="26"/>
          <w:rtl/>
        </w:rPr>
        <w:footnoteReference w:id="110"/>
      </w:r>
      <w:r>
        <w:rPr>
          <w:rFonts w:ascii="Arial" w:hAnsi="Arial" w:cs="Arial" w:hint="cs"/>
          <w:sz w:val="26"/>
          <w:szCs w:val="26"/>
          <w:rtl/>
        </w:rPr>
        <w:t>. שנית, לעיל</w:t>
      </w:r>
      <w:r w:rsidRPr="00A948DE">
        <w:rPr>
          <w:rFonts w:ascii="Arial" w:hAnsi="Arial" w:cs="Arial" w:hint="cs"/>
          <w:rtl/>
        </w:rPr>
        <w:t xml:space="preserve"> (</w:t>
      </w:r>
      <w:r w:rsidRPr="0076577A">
        <w:rPr>
          <w:rFonts w:ascii="Arial" w:hAnsi="Arial" w:cs="Arial" w:hint="cs"/>
          <w:rtl/>
        </w:rPr>
        <w:t xml:space="preserve">סעיף </w:t>
      </w:r>
      <w:r>
        <w:rPr>
          <w:rFonts w:ascii="Arial" w:hAnsi="Arial" w:cs="Arial" w:hint="cs"/>
          <w:rtl/>
        </w:rPr>
        <w:t>ד</w:t>
      </w:r>
      <w:r w:rsidRPr="00A948DE">
        <w:rPr>
          <w:rFonts w:ascii="Arial" w:hAnsi="Arial" w:cs="Arial" w:hint="cs"/>
          <w:rtl/>
        </w:rPr>
        <w:t xml:space="preserve">) </w:t>
      </w:r>
      <w:r>
        <w:rPr>
          <w:rFonts w:ascii="Arial" w:hAnsi="Arial" w:cs="Arial" w:hint="cs"/>
          <w:sz w:val="26"/>
          <w:szCs w:val="26"/>
          <w:rtl/>
        </w:rPr>
        <w:t>התבאר שהעיקר להל' הוא שאף במילה שלב"ז אין עוברים איסור בכל שעה ושעה.</w:t>
      </w:r>
    </w:p>
    <w:p w14:paraId="36E85C6B" w14:textId="77777777" w:rsidR="004C3BCC" w:rsidRPr="00316492" w:rsidRDefault="004C3BCC" w:rsidP="004C3BCC">
      <w:pPr>
        <w:jc w:val="both"/>
        <w:rPr>
          <w:rFonts w:ascii="Arial" w:hAnsi="Arial" w:cs="Arial"/>
          <w:sz w:val="26"/>
          <w:szCs w:val="26"/>
          <w:rtl/>
        </w:rPr>
      </w:pPr>
      <w:r w:rsidRPr="00F61208">
        <w:rPr>
          <w:rFonts w:ascii="Arial" w:hAnsi="Arial" w:cs="Arial" w:hint="cs"/>
          <w:sz w:val="26"/>
          <w:szCs w:val="26"/>
          <w:rtl/>
        </w:rPr>
        <w:t>ועי'</w:t>
      </w:r>
      <w:r w:rsidRPr="00F61208">
        <w:rPr>
          <w:rFonts w:hint="cs"/>
          <w:sz w:val="26"/>
          <w:szCs w:val="26"/>
          <w:rtl/>
        </w:rPr>
        <w:t xml:space="preserve"> באבן העוזר </w:t>
      </w:r>
      <w:r w:rsidRPr="007E2D36">
        <w:rPr>
          <w:rFonts w:hint="cs"/>
          <w:rtl/>
        </w:rPr>
        <w:t>(על השו"ע שם)</w:t>
      </w:r>
      <w:r w:rsidRPr="00F61208">
        <w:rPr>
          <w:rFonts w:hint="cs"/>
          <w:sz w:val="26"/>
          <w:szCs w:val="26"/>
          <w:rtl/>
        </w:rPr>
        <w:t xml:space="preserve"> שחלק על המג"א, ועי' בחוקת הפסח </w:t>
      </w:r>
      <w:r w:rsidRPr="007E2D36">
        <w:rPr>
          <w:rFonts w:hint="cs"/>
          <w:rtl/>
        </w:rPr>
        <w:t>(ס</w:t>
      </w:r>
      <w:r>
        <w:rPr>
          <w:rFonts w:hint="cs"/>
          <w:rtl/>
        </w:rPr>
        <w:t>"</w:t>
      </w:r>
      <w:r w:rsidRPr="007E2D36">
        <w:rPr>
          <w:rFonts w:hint="cs"/>
          <w:rtl/>
        </w:rPr>
        <w:t>ק</w:t>
      </w:r>
      <w:r>
        <w:rPr>
          <w:rFonts w:hint="cs"/>
          <w:rtl/>
        </w:rPr>
        <w:t xml:space="preserve"> </w:t>
      </w:r>
      <w:r w:rsidRPr="007E2D36">
        <w:rPr>
          <w:rFonts w:hint="cs"/>
          <w:rtl/>
        </w:rPr>
        <w:t>ג)</w:t>
      </w:r>
      <w:r w:rsidRPr="00F61208">
        <w:rPr>
          <w:rFonts w:hint="cs"/>
          <w:sz w:val="26"/>
          <w:szCs w:val="26"/>
          <w:rtl/>
        </w:rPr>
        <w:t xml:space="preserve"> ובפרי יצחק</w:t>
      </w:r>
      <w:r w:rsidRPr="007E2D36">
        <w:rPr>
          <w:rFonts w:hint="cs"/>
          <w:rtl/>
        </w:rPr>
        <w:t xml:space="preserve"> (ח"ב סימן יז)</w:t>
      </w:r>
      <w:r w:rsidRPr="00F61208">
        <w:rPr>
          <w:rFonts w:hint="cs"/>
          <w:sz w:val="26"/>
          <w:szCs w:val="26"/>
          <w:rtl/>
        </w:rPr>
        <w:t xml:space="preserve">, מש"כ ליישב את </w:t>
      </w:r>
      <w:r>
        <w:rPr>
          <w:rFonts w:hint="cs"/>
          <w:sz w:val="26"/>
          <w:szCs w:val="26"/>
          <w:rtl/>
        </w:rPr>
        <w:t xml:space="preserve">דברי </w:t>
      </w:r>
      <w:r w:rsidRPr="00F61208">
        <w:rPr>
          <w:rFonts w:hint="cs"/>
          <w:sz w:val="26"/>
          <w:szCs w:val="26"/>
          <w:rtl/>
        </w:rPr>
        <w:t>המג"א, וכן לפי מש"כ מהערוה"ש ג"כ</w:t>
      </w:r>
      <w:r>
        <w:rPr>
          <w:rFonts w:hint="cs"/>
          <w:sz w:val="26"/>
          <w:szCs w:val="26"/>
          <w:rtl/>
        </w:rPr>
        <w:t xml:space="preserve"> מיושב</w:t>
      </w:r>
      <w:r w:rsidRPr="00F61208">
        <w:rPr>
          <w:rFonts w:hint="cs"/>
          <w:sz w:val="26"/>
          <w:szCs w:val="26"/>
          <w:rtl/>
        </w:rPr>
        <w:t>, ודו"ק.</w:t>
      </w:r>
    </w:p>
    <w:p w14:paraId="0B2E57C8" w14:textId="77777777" w:rsidR="004C3BCC" w:rsidRDefault="004C3BCC" w:rsidP="004C3BCC">
      <w:pPr>
        <w:jc w:val="both"/>
        <w:rPr>
          <w:rFonts w:ascii="Arial" w:hAnsi="Arial" w:cs="Arial"/>
          <w:sz w:val="26"/>
          <w:szCs w:val="26"/>
          <w:rtl/>
        </w:rPr>
      </w:pPr>
      <w:r>
        <w:rPr>
          <w:rFonts w:ascii="Arial" w:hAnsi="Arial" w:cs="Arial" w:hint="cs"/>
          <w:sz w:val="26"/>
          <w:szCs w:val="26"/>
          <w:rtl/>
        </w:rPr>
        <w:t>א"כ עלה בידינו שמילה בין בזמנה ובין שלא בזמנה נדחית מפני מצוות התשביתו בע"פ אחרי השעה השישית (ואף אם התינוק ישאר ערל עד למחרת).   ומהמכתם ומהמהר"ם חלאווה מבואר שזה עד אחר השעה השישית, וכ"כ האליה רבה</w:t>
      </w:r>
      <w:r w:rsidRPr="007E2D36">
        <w:rPr>
          <w:rFonts w:ascii="Arial" w:hAnsi="Arial" w:cs="Arial" w:hint="cs"/>
          <w:rtl/>
        </w:rPr>
        <w:t xml:space="preserve"> (שם)</w:t>
      </w:r>
      <w:r>
        <w:rPr>
          <w:rFonts w:ascii="Arial" w:hAnsi="Arial" w:cs="Arial" w:hint="cs"/>
          <w:sz w:val="26"/>
          <w:szCs w:val="26"/>
          <w:rtl/>
        </w:rPr>
        <w:t>, ועי' במ"ב</w:t>
      </w:r>
      <w:r w:rsidRPr="007E2D36">
        <w:rPr>
          <w:rFonts w:ascii="Arial" w:hAnsi="Arial" w:cs="Arial" w:hint="cs"/>
          <w:rtl/>
        </w:rPr>
        <w:t xml:space="preserve"> (שם)</w:t>
      </w:r>
      <w:r>
        <w:rPr>
          <w:rFonts w:ascii="Arial" w:hAnsi="Arial" w:cs="Arial" w:hint="cs"/>
          <w:sz w:val="26"/>
          <w:szCs w:val="26"/>
          <w:rtl/>
        </w:rPr>
        <w:t xml:space="preserve"> שהסתפק שהרי כבר מתחילת השעה השישית אין החמץ ברשותו וא"א לבטלו מדרבנן.</w:t>
      </w:r>
    </w:p>
    <w:p w14:paraId="3F2F85F5" w14:textId="55FD48C0" w:rsidR="00E15FAD" w:rsidRDefault="004C3BCC" w:rsidP="00E15FAD">
      <w:pPr>
        <w:jc w:val="both"/>
        <w:rPr>
          <w:rFonts w:ascii="Arial" w:hAnsi="Arial" w:cs="Arial"/>
          <w:sz w:val="26"/>
          <w:szCs w:val="26"/>
          <w:rtl/>
        </w:rPr>
      </w:pPr>
      <w:r>
        <w:rPr>
          <w:rFonts w:ascii="Arial" w:hAnsi="Arial" w:cs="Arial" w:hint="cs"/>
          <w:sz w:val="26"/>
          <w:szCs w:val="26"/>
          <w:rtl/>
        </w:rPr>
        <w:t>ולענ"ד העיקר בזה הוא שדוקא אחר השעה השישית התשביתו דוחה את המילה, וכפי שמבואר בראשונים שהרי קודם לזה לכו"ע אין את הלאו של בל יראה ובל ימצא, וכן מכיון שמדאו' אין חיוב להשבית ורק מדרבנן יש חיוב לבער הרי שאין לדחות עשה דמילה בשביל חובת ביעור מדרבנן.</w:t>
      </w:r>
    </w:p>
    <w:p w14:paraId="6578E1BB" w14:textId="0F8ABAEF" w:rsidR="00E15FAD" w:rsidRPr="00E15FAD" w:rsidRDefault="00E15FAD" w:rsidP="00E15FAD">
      <w:pPr>
        <w:jc w:val="both"/>
        <w:rPr>
          <w:rFonts w:ascii="Arial" w:hAnsi="Arial" w:cs="Arial"/>
          <w:b/>
          <w:bCs/>
          <w:sz w:val="27"/>
          <w:szCs w:val="27"/>
          <w:rtl/>
        </w:rPr>
      </w:pPr>
      <w:r>
        <w:rPr>
          <w:rFonts w:ascii="Arial" w:hAnsi="Arial" w:cs="Arial" w:hint="cs"/>
          <w:b/>
          <w:bCs/>
          <w:sz w:val="27"/>
          <w:szCs w:val="27"/>
          <w:rtl/>
        </w:rPr>
        <w:lastRenderedPageBreak/>
        <w:t>כז</w:t>
      </w:r>
      <w:r w:rsidRPr="00071A92">
        <w:rPr>
          <w:rFonts w:ascii="Arial" w:hAnsi="Arial" w:cs="Arial" w:hint="cs"/>
          <w:b/>
          <w:bCs/>
          <w:sz w:val="27"/>
          <w:szCs w:val="27"/>
          <w:rtl/>
        </w:rPr>
        <w:t>. אם יש ברית מילה בתש</w:t>
      </w:r>
      <w:r>
        <w:rPr>
          <w:rFonts w:ascii="Arial" w:hAnsi="Arial" w:cs="Arial" w:hint="cs"/>
          <w:b/>
          <w:bCs/>
          <w:sz w:val="27"/>
          <w:szCs w:val="27"/>
          <w:rtl/>
        </w:rPr>
        <w:t xml:space="preserve">עה באב נחלקו הדעות אם יש לעשותה  </w:t>
      </w:r>
      <w:r w:rsidRPr="00071A92">
        <w:rPr>
          <w:rFonts w:ascii="Arial" w:hAnsi="Arial" w:cs="Arial" w:hint="cs"/>
          <w:b/>
          <w:bCs/>
          <w:sz w:val="27"/>
          <w:szCs w:val="27"/>
          <w:rtl/>
        </w:rPr>
        <w:t xml:space="preserve">מיד </w:t>
      </w:r>
      <w:r>
        <w:rPr>
          <w:rFonts w:ascii="Arial" w:hAnsi="Arial" w:cs="Arial" w:hint="cs"/>
          <w:b/>
          <w:bCs/>
          <w:sz w:val="27"/>
          <w:szCs w:val="27"/>
          <w:rtl/>
        </w:rPr>
        <w:t xml:space="preserve"> לאחר</w:t>
      </w:r>
      <w:r w:rsidRPr="00071A92">
        <w:rPr>
          <w:rFonts w:ascii="Arial" w:hAnsi="Arial" w:cs="Arial" w:hint="cs"/>
          <w:b/>
          <w:bCs/>
          <w:sz w:val="27"/>
          <w:szCs w:val="27"/>
          <w:rtl/>
        </w:rPr>
        <w:t xml:space="preserve"> </w:t>
      </w:r>
      <w:r>
        <w:rPr>
          <w:rFonts w:ascii="Arial" w:hAnsi="Arial" w:cs="Arial" w:hint="cs"/>
          <w:b/>
          <w:bCs/>
          <w:sz w:val="27"/>
          <w:szCs w:val="27"/>
          <w:rtl/>
        </w:rPr>
        <w:t xml:space="preserve"> </w:t>
      </w:r>
      <w:r w:rsidRPr="00071A92">
        <w:rPr>
          <w:rFonts w:ascii="Arial" w:hAnsi="Arial" w:cs="Arial" w:hint="cs"/>
          <w:b/>
          <w:bCs/>
          <w:sz w:val="27"/>
          <w:szCs w:val="27"/>
          <w:rtl/>
        </w:rPr>
        <w:t xml:space="preserve">הקינות </w:t>
      </w:r>
      <w:r>
        <w:rPr>
          <w:rFonts w:ascii="Arial" w:hAnsi="Arial" w:cs="Arial" w:hint="cs"/>
          <w:b/>
          <w:bCs/>
          <w:sz w:val="27"/>
          <w:szCs w:val="27"/>
          <w:rtl/>
        </w:rPr>
        <w:t xml:space="preserve"> </w:t>
      </w:r>
      <w:r w:rsidRPr="00071A92">
        <w:rPr>
          <w:rFonts w:ascii="Arial" w:hAnsi="Arial" w:cs="Arial" w:hint="cs"/>
          <w:b/>
          <w:bCs/>
          <w:sz w:val="27"/>
          <w:szCs w:val="27"/>
          <w:rtl/>
        </w:rPr>
        <w:t xml:space="preserve">אף </w:t>
      </w:r>
      <w:r>
        <w:rPr>
          <w:rFonts w:ascii="Arial" w:hAnsi="Arial" w:cs="Arial" w:hint="cs"/>
          <w:b/>
          <w:bCs/>
          <w:sz w:val="27"/>
          <w:szCs w:val="27"/>
          <w:rtl/>
        </w:rPr>
        <w:t xml:space="preserve"> </w:t>
      </w:r>
      <w:r w:rsidRPr="00071A92">
        <w:rPr>
          <w:rFonts w:ascii="Arial" w:hAnsi="Arial" w:cs="Arial" w:hint="cs"/>
          <w:b/>
          <w:bCs/>
          <w:sz w:val="27"/>
          <w:szCs w:val="27"/>
          <w:rtl/>
        </w:rPr>
        <w:t xml:space="preserve">קודם </w:t>
      </w:r>
      <w:r>
        <w:rPr>
          <w:rFonts w:ascii="Arial" w:hAnsi="Arial" w:cs="Arial" w:hint="cs"/>
          <w:b/>
          <w:bCs/>
          <w:sz w:val="27"/>
          <w:szCs w:val="27"/>
          <w:rtl/>
        </w:rPr>
        <w:t xml:space="preserve"> </w:t>
      </w:r>
      <w:r w:rsidRPr="00071A92">
        <w:rPr>
          <w:rFonts w:ascii="Arial" w:hAnsi="Arial" w:cs="Arial" w:hint="cs"/>
          <w:b/>
          <w:bCs/>
          <w:sz w:val="27"/>
          <w:szCs w:val="27"/>
          <w:rtl/>
        </w:rPr>
        <w:t>חצות</w:t>
      </w:r>
      <w:r>
        <w:rPr>
          <w:rFonts w:ascii="Arial" w:hAnsi="Arial" w:cs="Arial" w:hint="cs"/>
          <w:b/>
          <w:bCs/>
          <w:sz w:val="27"/>
          <w:szCs w:val="27"/>
          <w:rtl/>
        </w:rPr>
        <w:t xml:space="preserve">  היום </w:t>
      </w:r>
      <w:r w:rsidRPr="00071A92">
        <w:rPr>
          <w:rFonts w:ascii="Arial" w:hAnsi="Arial" w:cs="Arial" w:hint="cs"/>
          <w:b/>
          <w:bCs/>
          <w:sz w:val="27"/>
          <w:szCs w:val="27"/>
          <w:rtl/>
        </w:rPr>
        <w:t xml:space="preserve"> שיש לעשותה לאחר חצות. ואם יש מנהג באותו מקום ילכו אחריו, </w:t>
      </w:r>
      <w:r w:rsidRPr="00E15FAD">
        <w:rPr>
          <w:rFonts w:ascii="Arial" w:hAnsi="Arial" w:cs="Arial" w:hint="cs"/>
          <w:b/>
          <w:bCs/>
          <w:sz w:val="27"/>
          <w:szCs w:val="27"/>
          <w:rtl/>
        </w:rPr>
        <w:t>ואם אין מנהג באותו מקום ימולו קודם חצות</w:t>
      </w:r>
      <w:r>
        <w:rPr>
          <w:rFonts w:ascii="Arial" w:hAnsi="Arial" w:cs="Arial" w:hint="cs"/>
          <w:b/>
          <w:bCs/>
          <w:sz w:val="27"/>
          <w:szCs w:val="27"/>
          <w:rtl/>
        </w:rPr>
        <w:t>.</w:t>
      </w:r>
    </w:p>
    <w:p w14:paraId="407A528B" w14:textId="56FBD7EC" w:rsidR="00E15FAD" w:rsidRPr="00E15FAD" w:rsidRDefault="00E15FAD" w:rsidP="004C3BCC">
      <w:pPr>
        <w:jc w:val="both"/>
        <w:rPr>
          <w:rFonts w:ascii="Arial" w:hAnsi="Arial" w:cs="Arial"/>
          <w:b/>
          <w:bCs/>
          <w:sz w:val="26"/>
          <w:szCs w:val="26"/>
          <w:rtl/>
        </w:rPr>
      </w:pPr>
      <w:r w:rsidRPr="00E15FAD">
        <w:rPr>
          <w:rFonts w:ascii="Arial" w:hAnsi="Arial" w:cs="Arial" w:hint="cs"/>
          <w:b/>
          <w:bCs/>
          <w:sz w:val="26"/>
          <w:szCs w:val="26"/>
          <w:rtl/>
        </w:rPr>
        <w:t>ביאורים:</w:t>
      </w:r>
    </w:p>
    <w:p w14:paraId="1D32D2A3" w14:textId="7DEE2355" w:rsidR="004C3BCC" w:rsidRDefault="004C3BCC" w:rsidP="004C3BCC">
      <w:pPr>
        <w:jc w:val="both"/>
        <w:rPr>
          <w:rFonts w:ascii="Arial" w:hAnsi="Arial" w:cs="Arial"/>
          <w:sz w:val="26"/>
          <w:szCs w:val="26"/>
          <w:rtl/>
        </w:rPr>
      </w:pPr>
      <w:r w:rsidRPr="000747FF">
        <w:rPr>
          <w:rFonts w:ascii="Arial" w:hAnsi="Arial" w:cs="Arial"/>
          <w:sz w:val="26"/>
          <w:szCs w:val="26"/>
          <w:rtl/>
        </w:rPr>
        <w:t xml:space="preserve">המהרי"ל </w:t>
      </w:r>
      <w:r w:rsidRPr="00A17CAF">
        <w:rPr>
          <w:rFonts w:ascii="Arial" w:hAnsi="Arial" w:cs="Arial"/>
          <w:rtl/>
        </w:rPr>
        <w:t>(סדר התפילות לט' באב, אות כה)</w:t>
      </w:r>
      <w:r w:rsidRPr="000747FF">
        <w:rPr>
          <w:rFonts w:ascii="Arial" w:hAnsi="Arial" w:cs="Arial"/>
          <w:sz w:val="26"/>
          <w:szCs w:val="26"/>
          <w:rtl/>
        </w:rPr>
        <w:t xml:space="preserve"> כתב שבט' באב יש למול אחר הקינות, והוא הביא </w:t>
      </w:r>
      <w:r>
        <w:rPr>
          <w:rFonts w:ascii="Arial" w:hAnsi="Arial" w:cs="Arial" w:hint="cs"/>
          <w:sz w:val="26"/>
          <w:szCs w:val="26"/>
          <w:rtl/>
        </w:rPr>
        <w:t>ש</w:t>
      </w:r>
      <w:r w:rsidRPr="000747FF">
        <w:rPr>
          <w:rFonts w:ascii="Arial" w:hAnsi="Arial" w:cs="Arial"/>
          <w:sz w:val="26"/>
          <w:szCs w:val="26"/>
          <w:rtl/>
        </w:rPr>
        <w:t>האבי עזרי</w:t>
      </w:r>
      <w:r w:rsidRPr="00A17CAF">
        <w:rPr>
          <w:rFonts w:ascii="Arial" w:hAnsi="Arial" w:cs="Arial"/>
          <w:rtl/>
        </w:rPr>
        <w:t xml:space="preserve"> (סימן תתצא)</w:t>
      </w:r>
      <w:r w:rsidRPr="000747FF">
        <w:rPr>
          <w:rFonts w:ascii="Arial" w:hAnsi="Arial" w:cs="Arial"/>
          <w:sz w:val="26"/>
          <w:szCs w:val="26"/>
          <w:rtl/>
        </w:rPr>
        <w:t xml:space="preserve"> </w:t>
      </w:r>
      <w:r>
        <w:rPr>
          <w:rFonts w:ascii="Arial" w:hAnsi="Arial" w:cs="Arial" w:hint="cs"/>
          <w:sz w:val="26"/>
          <w:szCs w:val="26"/>
          <w:rtl/>
        </w:rPr>
        <w:t>כתב שיש למול אחר חצות היום מפני</w:t>
      </w:r>
      <w:r w:rsidRPr="000747FF">
        <w:rPr>
          <w:rFonts w:ascii="Arial" w:hAnsi="Arial" w:cs="Arial"/>
          <w:sz w:val="26"/>
          <w:szCs w:val="26"/>
          <w:rtl/>
        </w:rPr>
        <w:t xml:space="preserve"> שהמילה היא שמחה</w:t>
      </w:r>
      <w:r w:rsidRPr="0092552C">
        <w:rPr>
          <w:rFonts w:ascii="Arial" w:hAnsi="Arial" w:cs="Arial"/>
          <w:rtl/>
        </w:rPr>
        <w:t xml:space="preserve"> (</w:t>
      </w:r>
      <w:r w:rsidRPr="0092552C">
        <w:rPr>
          <w:rFonts w:ascii="Arial" w:hAnsi="Arial" w:cs="Arial" w:hint="cs"/>
          <w:rtl/>
        </w:rPr>
        <w:t>וכדדרשי' בשבת קל.</w:t>
      </w:r>
      <w:r w:rsidRPr="0092552C">
        <w:rPr>
          <w:rFonts w:ascii="Arial" w:hAnsi="Arial" w:cs="Arial"/>
          <w:rtl/>
        </w:rPr>
        <w:t xml:space="preserve">) </w:t>
      </w:r>
      <w:r w:rsidRPr="000747FF">
        <w:rPr>
          <w:rFonts w:ascii="Arial" w:hAnsi="Arial" w:cs="Arial"/>
          <w:sz w:val="26"/>
          <w:szCs w:val="26"/>
          <w:rtl/>
        </w:rPr>
        <w:t>ואחר חצות</w:t>
      </w:r>
      <w:r>
        <w:rPr>
          <w:rFonts w:ascii="Arial" w:hAnsi="Arial" w:cs="Arial" w:hint="cs"/>
          <w:sz w:val="26"/>
          <w:szCs w:val="26"/>
          <w:rtl/>
        </w:rPr>
        <w:t xml:space="preserve"> היום</w:t>
      </w:r>
      <w:r w:rsidRPr="000747FF">
        <w:rPr>
          <w:rFonts w:ascii="Arial" w:hAnsi="Arial" w:cs="Arial"/>
          <w:sz w:val="26"/>
          <w:szCs w:val="26"/>
          <w:rtl/>
        </w:rPr>
        <w:t xml:space="preserve"> עוברת עיקר האבלות, ו</w:t>
      </w:r>
      <w:r>
        <w:rPr>
          <w:rFonts w:ascii="Arial" w:hAnsi="Arial" w:cs="Arial" w:hint="cs"/>
          <w:sz w:val="26"/>
          <w:szCs w:val="26"/>
          <w:rtl/>
        </w:rPr>
        <w:t xml:space="preserve">מ"מ </w:t>
      </w:r>
      <w:r w:rsidRPr="000747FF">
        <w:rPr>
          <w:rFonts w:ascii="Arial" w:hAnsi="Arial" w:cs="Arial"/>
          <w:sz w:val="26"/>
          <w:szCs w:val="26"/>
          <w:rtl/>
        </w:rPr>
        <w:t xml:space="preserve">הוא </w:t>
      </w:r>
      <w:r>
        <w:rPr>
          <w:rFonts w:ascii="Arial" w:hAnsi="Arial" w:cs="Arial" w:hint="cs"/>
          <w:sz w:val="26"/>
          <w:szCs w:val="26"/>
          <w:rtl/>
        </w:rPr>
        <w:t>כתב</w:t>
      </w:r>
      <w:r w:rsidRPr="000747FF">
        <w:rPr>
          <w:rFonts w:ascii="Arial" w:hAnsi="Arial" w:cs="Arial"/>
          <w:sz w:val="26"/>
          <w:szCs w:val="26"/>
          <w:rtl/>
        </w:rPr>
        <w:t xml:space="preserve"> שהרא"ם חולק וסובר שאין לאחר את המילה כ</w:t>
      </w:r>
      <w:r>
        <w:rPr>
          <w:rFonts w:ascii="Arial" w:hAnsi="Arial" w:cs="Arial" w:hint="cs"/>
          <w:sz w:val="26"/>
          <w:szCs w:val="26"/>
          <w:rtl/>
        </w:rPr>
        <w:t xml:space="preserve">ל </w:t>
      </w:r>
      <w:r>
        <w:rPr>
          <w:rFonts w:ascii="Arial" w:hAnsi="Arial" w:cs="Arial"/>
          <w:sz w:val="26"/>
          <w:szCs w:val="26"/>
          <w:rtl/>
        </w:rPr>
        <w:t>כ</w:t>
      </w:r>
      <w:r>
        <w:rPr>
          <w:rFonts w:ascii="Arial" w:hAnsi="Arial" w:cs="Arial" w:hint="cs"/>
          <w:sz w:val="26"/>
          <w:szCs w:val="26"/>
          <w:rtl/>
        </w:rPr>
        <w:t xml:space="preserve">ך </w:t>
      </w:r>
      <w:r w:rsidRPr="000747FF">
        <w:rPr>
          <w:rFonts w:ascii="Arial" w:hAnsi="Arial" w:cs="Arial"/>
          <w:sz w:val="26"/>
          <w:szCs w:val="26"/>
          <w:rtl/>
        </w:rPr>
        <w:t>משום זריזי</w:t>
      </w:r>
      <w:r>
        <w:rPr>
          <w:rFonts w:ascii="Arial" w:hAnsi="Arial" w:cs="Arial" w:hint="cs"/>
          <w:sz w:val="26"/>
          <w:szCs w:val="26"/>
          <w:rtl/>
        </w:rPr>
        <w:t>ן</w:t>
      </w:r>
      <w:r w:rsidRPr="000747FF">
        <w:rPr>
          <w:rFonts w:ascii="Arial" w:hAnsi="Arial" w:cs="Arial"/>
          <w:sz w:val="26"/>
          <w:szCs w:val="26"/>
          <w:rtl/>
        </w:rPr>
        <w:t xml:space="preserve"> (</w:t>
      </w:r>
      <w:r>
        <w:rPr>
          <w:rFonts w:ascii="Arial" w:hAnsi="Arial" w:cs="Arial"/>
          <w:sz w:val="26"/>
          <w:szCs w:val="26"/>
          <w:rtl/>
        </w:rPr>
        <w:t>אלא מיד אחר הקינות יש למול</w:t>
      </w:r>
      <w:r w:rsidRPr="000747FF">
        <w:rPr>
          <w:rFonts w:ascii="Arial" w:hAnsi="Arial" w:cs="Arial"/>
          <w:sz w:val="26"/>
          <w:szCs w:val="26"/>
          <w:rtl/>
        </w:rPr>
        <w:t>)</w:t>
      </w:r>
      <w:r>
        <w:rPr>
          <w:rFonts w:ascii="Arial" w:hAnsi="Arial" w:cs="Arial" w:hint="cs"/>
          <w:sz w:val="26"/>
          <w:szCs w:val="26"/>
          <w:rtl/>
        </w:rPr>
        <w:t>.</w:t>
      </w:r>
      <w:r w:rsidRPr="000747FF">
        <w:rPr>
          <w:rFonts w:ascii="Arial" w:hAnsi="Arial" w:cs="Arial"/>
          <w:sz w:val="26"/>
          <w:szCs w:val="26"/>
          <w:rtl/>
        </w:rPr>
        <w:t xml:space="preserve"> ו</w:t>
      </w:r>
      <w:r>
        <w:rPr>
          <w:rFonts w:ascii="Arial" w:hAnsi="Arial" w:cs="Arial" w:hint="cs"/>
          <w:sz w:val="26"/>
          <w:szCs w:val="26"/>
          <w:rtl/>
        </w:rPr>
        <w:t xml:space="preserve">כדעת הרא"ם כן ס"ל לרבי יעקב הגוזר </w:t>
      </w:r>
      <w:r w:rsidRPr="005A1B46">
        <w:rPr>
          <w:rFonts w:ascii="Arial" w:hAnsi="Arial" w:cs="Arial" w:hint="cs"/>
          <w:rtl/>
        </w:rPr>
        <w:t xml:space="preserve">(עמוד 29) </w:t>
      </w:r>
      <w:r>
        <w:rPr>
          <w:rFonts w:ascii="Arial" w:hAnsi="Arial" w:cs="Arial" w:hint="cs"/>
          <w:sz w:val="26"/>
          <w:szCs w:val="26"/>
          <w:rtl/>
        </w:rPr>
        <w:t xml:space="preserve">ובעל </w:t>
      </w:r>
      <w:r w:rsidRPr="000747FF">
        <w:rPr>
          <w:rFonts w:ascii="Arial" w:hAnsi="Arial" w:cs="Arial"/>
          <w:sz w:val="26"/>
          <w:szCs w:val="26"/>
          <w:rtl/>
        </w:rPr>
        <w:t>ס</w:t>
      </w:r>
      <w:r>
        <w:rPr>
          <w:rFonts w:ascii="Arial" w:hAnsi="Arial" w:cs="Arial" w:hint="cs"/>
          <w:sz w:val="26"/>
          <w:szCs w:val="26"/>
          <w:rtl/>
        </w:rPr>
        <w:t>פר</w:t>
      </w:r>
      <w:r w:rsidRPr="000747FF">
        <w:rPr>
          <w:rFonts w:ascii="Arial" w:hAnsi="Arial" w:cs="Arial"/>
          <w:sz w:val="26"/>
          <w:szCs w:val="26"/>
          <w:rtl/>
        </w:rPr>
        <w:t xml:space="preserve"> החוכמה </w:t>
      </w:r>
      <w:r w:rsidRPr="00A17CAF">
        <w:rPr>
          <w:rFonts w:ascii="Arial" w:hAnsi="Arial" w:cs="Arial"/>
          <w:rtl/>
        </w:rPr>
        <w:t>(הובא בב"י או"ח סימן תקנט)</w:t>
      </w:r>
      <w:r>
        <w:rPr>
          <w:rFonts w:ascii="Arial" w:hAnsi="Arial" w:cs="Arial" w:hint="cs"/>
          <w:rtl/>
        </w:rPr>
        <w:t>,</w:t>
      </w:r>
      <w:r w:rsidRPr="00A17CAF">
        <w:rPr>
          <w:rFonts w:ascii="Arial" w:hAnsi="Arial" w:cs="Arial"/>
          <w:rtl/>
        </w:rPr>
        <w:t xml:space="preserve"> </w:t>
      </w:r>
      <w:r w:rsidRPr="000747FF">
        <w:rPr>
          <w:rFonts w:ascii="Arial" w:hAnsi="Arial" w:cs="Arial"/>
          <w:sz w:val="26"/>
          <w:szCs w:val="26"/>
          <w:rtl/>
        </w:rPr>
        <w:t>וכ"נ דעת המאר"ק המובא</w:t>
      </w:r>
      <w:r>
        <w:rPr>
          <w:rFonts w:ascii="Arial" w:hAnsi="Arial" w:cs="Arial" w:hint="cs"/>
          <w:sz w:val="26"/>
          <w:szCs w:val="26"/>
          <w:rtl/>
        </w:rPr>
        <w:t>ת</w:t>
      </w:r>
      <w:r w:rsidRPr="000747FF">
        <w:rPr>
          <w:rFonts w:ascii="Arial" w:hAnsi="Arial" w:cs="Arial"/>
          <w:sz w:val="26"/>
          <w:szCs w:val="26"/>
          <w:rtl/>
        </w:rPr>
        <w:t xml:space="preserve"> במהרי"ל </w:t>
      </w:r>
      <w:r w:rsidRPr="00A17CAF">
        <w:rPr>
          <w:rFonts w:ascii="Arial" w:hAnsi="Arial" w:cs="Arial"/>
          <w:rtl/>
        </w:rPr>
        <w:t>(שם)</w:t>
      </w:r>
      <w:r>
        <w:rPr>
          <w:rFonts w:ascii="Arial" w:hAnsi="Arial" w:cs="Arial"/>
          <w:sz w:val="26"/>
          <w:szCs w:val="26"/>
          <w:rtl/>
        </w:rPr>
        <w:t>.</w:t>
      </w:r>
    </w:p>
    <w:p w14:paraId="41C76765" w14:textId="77777777" w:rsidR="004C3BCC" w:rsidRDefault="004C3BCC" w:rsidP="004C3BCC">
      <w:pPr>
        <w:jc w:val="both"/>
        <w:rPr>
          <w:rFonts w:ascii="Arial" w:hAnsi="Arial" w:cs="Arial"/>
          <w:sz w:val="26"/>
          <w:szCs w:val="26"/>
          <w:rtl/>
        </w:rPr>
      </w:pPr>
      <w:r w:rsidRPr="000747FF">
        <w:rPr>
          <w:rFonts w:ascii="Arial" w:hAnsi="Arial" w:cs="Arial"/>
          <w:sz w:val="26"/>
          <w:szCs w:val="26"/>
          <w:rtl/>
        </w:rPr>
        <w:t xml:space="preserve">הטור </w:t>
      </w:r>
      <w:r w:rsidRPr="00A17CAF">
        <w:rPr>
          <w:rFonts w:ascii="Arial" w:hAnsi="Arial" w:cs="Arial"/>
          <w:rtl/>
        </w:rPr>
        <w:t xml:space="preserve">(או"ח סימן תרנט) </w:t>
      </w:r>
      <w:r w:rsidRPr="000747FF">
        <w:rPr>
          <w:rFonts w:ascii="Arial" w:hAnsi="Arial" w:cs="Arial"/>
          <w:sz w:val="26"/>
          <w:szCs w:val="26"/>
          <w:rtl/>
        </w:rPr>
        <w:t>כתב: "ואם יש תינוק למול מלין אותו אחר שגו</w:t>
      </w:r>
      <w:r>
        <w:rPr>
          <w:rFonts w:ascii="Arial" w:hAnsi="Arial" w:cs="Arial"/>
          <w:sz w:val="26"/>
          <w:szCs w:val="26"/>
          <w:rtl/>
        </w:rPr>
        <w:t>מרין את הקינות</w:t>
      </w:r>
      <w:r>
        <w:rPr>
          <w:rFonts w:ascii="Arial" w:hAnsi="Arial" w:cs="Arial" w:hint="cs"/>
          <w:sz w:val="26"/>
          <w:szCs w:val="26"/>
          <w:rtl/>
        </w:rPr>
        <w:t>,</w:t>
      </w:r>
      <w:r>
        <w:rPr>
          <w:rFonts w:ascii="Arial" w:hAnsi="Arial" w:cs="Arial"/>
          <w:sz w:val="26"/>
          <w:szCs w:val="26"/>
          <w:rtl/>
        </w:rPr>
        <w:t xml:space="preserve"> ויש ממתינים למול</w:t>
      </w:r>
      <w:r>
        <w:rPr>
          <w:rFonts w:ascii="Arial" w:hAnsi="Arial" w:cs="Arial" w:hint="cs"/>
          <w:sz w:val="26"/>
          <w:szCs w:val="26"/>
          <w:rtl/>
        </w:rPr>
        <w:t>ו</w:t>
      </w:r>
      <w:r w:rsidRPr="000747FF">
        <w:rPr>
          <w:rFonts w:ascii="Arial" w:hAnsi="Arial" w:cs="Arial"/>
          <w:sz w:val="26"/>
          <w:szCs w:val="26"/>
          <w:rtl/>
        </w:rPr>
        <w:t xml:space="preserve"> עד אחר חצות", נר' שדעתו נוטה </w:t>
      </w:r>
      <w:r>
        <w:rPr>
          <w:rFonts w:ascii="Arial" w:hAnsi="Arial" w:cs="Arial" w:hint="cs"/>
          <w:sz w:val="26"/>
          <w:szCs w:val="26"/>
          <w:rtl/>
        </w:rPr>
        <w:t xml:space="preserve">לפסוק </w:t>
      </w:r>
      <w:r w:rsidRPr="000747FF">
        <w:rPr>
          <w:rFonts w:ascii="Arial" w:hAnsi="Arial" w:cs="Arial"/>
          <w:sz w:val="26"/>
          <w:szCs w:val="26"/>
          <w:rtl/>
        </w:rPr>
        <w:t>כדעת הרא"ם</w:t>
      </w:r>
      <w:r>
        <w:rPr>
          <w:rStyle w:val="a9"/>
          <w:rFonts w:ascii="Arial" w:hAnsi="Arial" w:cs="Arial"/>
          <w:sz w:val="26"/>
          <w:szCs w:val="26"/>
          <w:rtl/>
        </w:rPr>
        <w:footnoteReference w:id="111"/>
      </w:r>
      <w:r>
        <w:rPr>
          <w:rFonts w:ascii="Arial" w:hAnsi="Arial" w:cs="Arial"/>
          <w:sz w:val="26"/>
          <w:szCs w:val="26"/>
          <w:rtl/>
        </w:rPr>
        <w:t>.</w:t>
      </w:r>
    </w:p>
    <w:p w14:paraId="19D65FAA" w14:textId="77777777" w:rsidR="004C3BCC" w:rsidRDefault="004C3BCC" w:rsidP="004C3BCC">
      <w:pPr>
        <w:jc w:val="both"/>
        <w:rPr>
          <w:rFonts w:ascii="Arial" w:hAnsi="Arial" w:cs="Arial"/>
          <w:sz w:val="26"/>
          <w:szCs w:val="26"/>
          <w:rtl/>
        </w:rPr>
      </w:pPr>
      <w:r w:rsidRPr="000747FF">
        <w:rPr>
          <w:rFonts w:ascii="Arial" w:hAnsi="Arial" w:cs="Arial"/>
          <w:sz w:val="26"/>
          <w:szCs w:val="26"/>
          <w:rtl/>
        </w:rPr>
        <w:t>וכ</w:t>
      </w:r>
      <w:r>
        <w:rPr>
          <w:rFonts w:ascii="Arial" w:hAnsi="Arial" w:cs="Arial" w:hint="cs"/>
          <w:sz w:val="26"/>
          <w:szCs w:val="26"/>
          <w:rtl/>
        </w:rPr>
        <w:t>ן</w:t>
      </w:r>
      <w:r w:rsidRPr="000747FF">
        <w:rPr>
          <w:rFonts w:ascii="Arial" w:hAnsi="Arial" w:cs="Arial"/>
          <w:sz w:val="26"/>
          <w:szCs w:val="26"/>
          <w:rtl/>
        </w:rPr>
        <w:t xml:space="preserve"> המרדכי </w:t>
      </w:r>
      <w:r w:rsidRPr="00A17CAF">
        <w:rPr>
          <w:rFonts w:ascii="Arial" w:hAnsi="Arial" w:cs="Arial"/>
          <w:rtl/>
        </w:rPr>
        <w:t>(תענית סימ</w:t>
      </w:r>
      <w:r>
        <w:rPr>
          <w:rFonts w:ascii="Arial" w:hAnsi="Arial" w:cs="Arial" w:hint="cs"/>
          <w:rtl/>
        </w:rPr>
        <w:t>נים</w:t>
      </w:r>
      <w:r w:rsidRPr="00A17CAF">
        <w:rPr>
          <w:rFonts w:ascii="Arial" w:hAnsi="Arial" w:cs="Arial"/>
          <w:rtl/>
        </w:rPr>
        <w:t xml:space="preserve"> תרלה</w:t>
      </w:r>
      <w:r>
        <w:rPr>
          <w:rFonts w:ascii="Arial" w:hAnsi="Arial" w:cs="Arial" w:hint="cs"/>
          <w:rtl/>
        </w:rPr>
        <w:t>, תרלז</w:t>
      </w:r>
      <w:r w:rsidRPr="00A17CAF">
        <w:rPr>
          <w:rFonts w:ascii="Arial" w:hAnsi="Arial" w:cs="Arial"/>
          <w:rtl/>
        </w:rPr>
        <w:t>)</w:t>
      </w:r>
      <w:r w:rsidRPr="000747FF">
        <w:rPr>
          <w:rFonts w:ascii="Arial" w:hAnsi="Arial" w:cs="Arial"/>
          <w:sz w:val="26"/>
          <w:szCs w:val="26"/>
          <w:rtl/>
        </w:rPr>
        <w:t xml:space="preserve">, </w:t>
      </w:r>
      <w:r>
        <w:rPr>
          <w:rFonts w:ascii="Arial" w:hAnsi="Arial" w:cs="Arial" w:hint="cs"/>
          <w:sz w:val="26"/>
          <w:szCs w:val="26"/>
          <w:rtl/>
        </w:rPr>
        <w:t>האגור</w:t>
      </w:r>
      <w:r w:rsidRPr="0068554A">
        <w:rPr>
          <w:rFonts w:ascii="Arial" w:hAnsi="Arial" w:cs="Arial" w:hint="cs"/>
          <w:rtl/>
        </w:rPr>
        <w:t xml:space="preserve"> (סימנים תתנד, תתנו תתנח)</w:t>
      </w:r>
      <w:r>
        <w:rPr>
          <w:rFonts w:ascii="Arial" w:hAnsi="Arial" w:cs="Arial" w:hint="cs"/>
          <w:sz w:val="26"/>
          <w:szCs w:val="26"/>
          <w:rtl/>
        </w:rPr>
        <w:t>, הרוקח</w:t>
      </w:r>
      <w:r w:rsidRPr="0068554A">
        <w:rPr>
          <w:rFonts w:ascii="Arial" w:hAnsi="Arial" w:cs="Arial" w:hint="cs"/>
          <w:rtl/>
        </w:rPr>
        <w:t xml:space="preserve"> (הל' שבת סימן קיג)</w:t>
      </w:r>
      <w:r>
        <w:rPr>
          <w:rFonts w:ascii="Arial" w:hAnsi="Arial" w:cs="Arial" w:hint="cs"/>
          <w:sz w:val="26"/>
          <w:szCs w:val="26"/>
          <w:rtl/>
        </w:rPr>
        <w:t>, הראבי"ה</w:t>
      </w:r>
      <w:r w:rsidRPr="0068554A">
        <w:rPr>
          <w:rFonts w:ascii="Arial" w:hAnsi="Arial" w:cs="Arial" w:hint="cs"/>
          <w:rtl/>
        </w:rPr>
        <w:t xml:space="preserve"> (סימן תתץ)</w:t>
      </w:r>
      <w:r>
        <w:rPr>
          <w:rFonts w:ascii="Arial" w:hAnsi="Arial" w:cs="Arial" w:hint="cs"/>
          <w:rtl/>
        </w:rPr>
        <w:t xml:space="preserve"> </w:t>
      </w:r>
      <w:r w:rsidRPr="00DD0211">
        <w:rPr>
          <w:rFonts w:ascii="Arial" w:hAnsi="Arial" w:cs="Arial" w:hint="cs"/>
          <w:sz w:val="26"/>
          <w:szCs w:val="26"/>
          <w:rtl/>
        </w:rPr>
        <w:t>והמנהגים</w:t>
      </w:r>
      <w:r>
        <w:rPr>
          <w:rFonts w:ascii="Arial" w:hAnsi="Arial" w:cs="Arial" w:hint="cs"/>
          <w:rtl/>
        </w:rPr>
        <w:t xml:space="preserve"> (טירנא בדיני תשעה באב)</w:t>
      </w:r>
      <w:r w:rsidRPr="0068554A">
        <w:rPr>
          <w:rFonts w:ascii="Arial" w:hAnsi="Arial" w:cs="Arial" w:hint="cs"/>
          <w:rtl/>
        </w:rPr>
        <w:t xml:space="preserve"> </w:t>
      </w:r>
      <w:r>
        <w:rPr>
          <w:rFonts w:ascii="Arial" w:hAnsi="Arial" w:cs="Arial" w:hint="cs"/>
          <w:sz w:val="26"/>
          <w:szCs w:val="26"/>
          <w:rtl/>
        </w:rPr>
        <w:t>כתבו בסתמא שיש למול אחר הקינות ואח"כ הביאו שי"א שצריך למול אחר חצות היום, משמע שהם ס"ל שהעיקר כדעה הראששונה שיש למול אחר הקינות אף קודם חצות.</w:t>
      </w:r>
    </w:p>
    <w:p w14:paraId="5020CBA8" w14:textId="77777777" w:rsidR="004C3BCC" w:rsidRDefault="004C3BCC" w:rsidP="004C3BCC">
      <w:pPr>
        <w:jc w:val="both"/>
        <w:rPr>
          <w:rFonts w:ascii="Arial" w:hAnsi="Arial" w:cs="Arial"/>
          <w:sz w:val="26"/>
          <w:szCs w:val="26"/>
          <w:rtl/>
        </w:rPr>
      </w:pPr>
      <w:r>
        <w:rPr>
          <w:rFonts w:ascii="Arial" w:hAnsi="Arial" w:cs="Arial" w:hint="cs"/>
          <w:sz w:val="26"/>
          <w:szCs w:val="26"/>
          <w:rtl/>
        </w:rPr>
        <w:t>אמנם האו"ז</w:t>
      </w:r>
      <w:r w:rsidRPr="00FF06DE">
        <w:rPr>
          <w:rFonts w:ascii="Arial" w:hAnsi="Arial" w:cs="Arial" w:hint="cs"/>
          <w:rtl/>
        </w:rPr>
        <w:t xml:space="preserve"> (הל' מילה סו"ס צו)</w:t>
      </w:r>
      <w:r>
        <w:rPr>
          <w:rFonts w:ascii="Arial" w:hAnsi="Arial" w:cs="Arial" w:hint="cs"/>
          <w:sz w:val="26"/>
          <w:szCs w:val="26"/>
          <w:rtl/>
        </w:rPr>
        <w:t>, הראבי"ה</w:t>
      </w:r>
      <w:r w:rsidRPr="00FF06DE">
        <w:rPr>
          <w:rFonts w:ascii="Arial" w:hAnsi="Arial" w:cs="Arial" w:hint="cs"/>
          <w:rtl/>
        </w:rPr>
        <w:t xml:space="preserve"> (סימן תתצא)</w:t>
      </w:r>
      <w:r>
        <w:rPr>
          <w:rFonts w:ascii="Arial" w:hAnsi="Arial" w:cs="Arial" w:hint="cs"/>
          <w:sz w:val="26"/>
          <w:szCs w:val="26"/>
          <w:rtl/>
        </w:rPr>
        <w:t>, השבלי הלקט</w:t>
      </w:r>
      <w:r w:rsidRPr="00FF06DE">
        <w:rPr>
          <w:rFonts w:ascii="Arial" w:hAnsi="Arial" w:cs="Arial" w:hint="cs"/>
          <w:rtl/>
        </w:rPr>
        <w:t xml:space="preserve"> (סימן רעא)</w:t>
      </w:r>
      <w:r>
        <w:rPr>
          <w:rFonts w:ascii="Arial" w:hAnsi="Arial" w:cs="Arial" w:hint="cs"/>
          <w:sz w:val="26"/>
          <w:szCs w:val="26"/>
          <w:rtl/>
        </w:rPr>
        <w:t>, מעשה הגאונים</w:t>
      </w:r>
      <w:r w:rsidRPr="00FF06DE">
        <w:rPr>
          <w:rFonts w:ascii="Arial" w:hAnsi="Arial" w:cs="Arial" w:hint="cs"/>
          <w:rtl/>
        </w:rPr>
        <w:t xml:space="preserve"> (סימן סד) </w:t>
      </w:r>
      <w:r>
        <w:rPr>
          <w:rFonts w:ascii="Arial" w:hAnsi="Arial" w:cs="Arial" w:hint="cs"/>
          <w:sz w:val="26"/>
          <w:szCs w:val="26"/>
          <w:rtl/>
        </w:rPr>
        <w:t>והתניא רבתי</w:t>
      </w:r>
      <w:r w:rsidRPr="00FF06DE">
        <w:rPr>
          <w:rFonts w:ascii="Arial" w:hAnsi="Arial" w:cs="Arial" w:hint="cs"/>
          <w:rtl/>
        </w:rPr>
        <w:t xml:space="preserve"> (סימן ס) </w:t>
      </w:r>
      <w:r>
        <w:rPr>
          <w:rFonts w:ascii="Arial" w:hAnsi="Arial" w:cs="Arial" w:hint="cs"/>
          <w:sz w:val="26"/>
          <w:szCs w:val="26"/>
          <w:rtl/>
        </w:rPr>
        <w:t>הביאו בסתמא תשובה של ר' יצחק ברבי יהודה שיש למול אחר חצות היום, ונר' שכל אלו הראשונים ס"ל שכן עיקר, וכ"פ הריקנטי</w:t>
      </w:r>
      <w:r w:rsidRPr="00FF06DE">
        <w:rPr>
          <w:rFonts w:ascii="Arial" w:hAnsi="Arial" w:cs="Arial" w:hint="cs"/>
          <w:rtl/>
        </w:rPr>
        <w:t xml:space="preserve"> (סימן תקצז)</w:t>
      </w:r>
      <w:r>
        <w:rPr>
          <w:rFonts w:ascii="Arial" w:hAnsi="Arial" w:cs="Arial" w:hint="cs"/>
          <w:sz w:val="26"/>
          <w:szCs w:val="26"/>
          <w:rtl/>
        </w:rPr>
        <w:t>.</w:t>
      </w:r>
    </w:p>
    <w:p w14:paraId="1531D023" w14:textId="77777777" w:rsidR="004C3BCC" w:rsidRPr="000747FF" w:rsidRDefault="004C3BCC" w:rsidP="004C3BCC">
      <w:pPr>
        <w:jc w:val="both"/>
        <w:rPr>
          <w:rFonts w:ascii="Arial" w:hAnsi="Arial" w:cs="Arial"/>
          <w:sz w:val="26"/>
          <w:szCs w:val="26"/>
          <w:rtl/>
        </w:rPr>
      </w:pPr>
      <w:r>
        <w:rPr>
          <w:rFonts w:ascii="Arial" w:hAnsi="Arial" w:cs="Arial" w:hint="cs"/>
          <w:sz w:val="26"/>
          <w:szCs w:val="26"/>
          <w:rtl/>
        </w:rPr>
        <w:t>ועי' באו"ז</w:t>
      </w:r>
      <w:r w:rsidRPr="00FF06DE">
        <w:rPr>
          <w:rFonts w:ascii="Arial" w:hAnsi="Arial" w:cs="Arial" w:hint="cs"/>
          <w:rtl/>
        </w:rPr>
        <w:t xml:space="preserve"> (שם) </w:t>
      </w:r>
      <w:r>
        <w:rPr>
          <w:rFonts w:ascii="Arial" w:hAnsi="Arial" w:cs="Arial" w:hint="cs"/>
          <w:sz w:val="26"/>
          <w:szCs w:val="26"/>
          <w:rtl/>
        </w:rPr>
        <w:t>שכתב בשם ר' שרירא גאון שיש למול במנחה בזמן הנחמה, וכ"כ בהג"א</w:t>
      </w:r>
      <w:r w:rsidRPr="00FF06DE">
        <w:rPr>
          <w:rFonts w:ascii="Arial" w:hAnsi="Arial" w:cs="Arial" w:hint="cs"/>
          <w:rtl/>
        </w:rPr>
        <w:t xml:space="preserve"> (תענית פ"ד סימן לח)</w:t>
      </w:r>
      <w:r>
        <w:rPr>
          <w:rFonts w:ascii="Arial" w:hAnsi="Arial" w:cs="Arial" w:hint="cs"/>
          <w:sz w:val="26"/>
          <w:szCs w:val="26"/>
          <w:rtl/>
        </w:rPr>
        <w:t>.</w:t>
      </w:r>
    </w:p>
    <w:p w14:paraId="71603CBB" w14:textId="77777777" w:rsidR="004C3BCC" w:rsidRPr="00A06004" w:rsidRDefault="004C3BCC" w:rsidP="004C3BCC">
      <w:pPr>
        <w:jc w:val="both"/>
        <w:rPr>
          <w:rFonts w:ascii="Arial" w:hAnsi="Arial" w:cs="Arial"/>
          <w:sz w:val="26"/>
          <w:szCs w:val="26"/>
          <w:rtl/>
        </w:rPr>
      </w:pPr>
      <w:r w:rsidRPr="000747FF">
        <w:rPr>
          <w:rFonts w:ascii="Arial" w:hAnsi="Arial" w:cs="Arial"/>
          <w:sz w:val="26"/>
          <w:szCs w:val="26"/>
          <w:rtl/>
        </w:rPr>
        <w:lastRenderedPageBreak/>
        <w:t xml:space="preserve">הרי שיש מח' </w:t>
      </w:r>
      <w:r>
        <w:rPr>
          <w:rFonts w:ascii="Arial" w:hAnsi="Arial" w:cs="Arial" w:hint="cs"/>
          <w:sz w:val="26"/>
          <w:szCs w:val="26"/>
          <w:rtl/>
        </w:rPr>
        <w:t xml:space="preserve">גדולה </w:t>
      </w:r>
      <w:r w:rsidRPr="000747FF">
        <w:rPr>
          <w:rFonts w:ascii="Arial" w:hAnsi="Arial" w:cs="Arial"/>
          <w:sz w:val="26"/>
          <w:szCs w:val="26"/>
          <w:rtl/>
        </w:rPr>
        <w:t xml:space="preserve">בין הראשונים אם בט' באב יש לאחר את המילה אחר חצות היום </w:t>
      </w:r>
      <w:r>
        <w:rPr>
          <w:rFonts w:ascii="Arial" w:hAnsi="Arial" w:cs="Arial" w:hint="cs"/>
          <w:sz w:val="26"/>
          <w:szCs w:val="26"/>
          <w:rtl/>
        </w:rPr>
        <w:t xml:space="preserve">כדי </w:t>
      </w:r>
      <w:r w:rsidRPr="000747FF">
        <w:rPr>
          <w:rFonts w:ascii="Arial" w:hAnsi="Arial" w:cs="Arial"/>
          <w:sz w:val="26"/>
          <w:szCs w:val="26"/>
          <w:rtl/>
        </w:rPr>
        <w:t xml:space="preserve">שתעבור עיקרה של האבילות או שיש למול קודם חצות </w:t>
      </w:r>
      <w:r>
        <w:rPr>
          <w:rFonts w:ascii="Arial" w:hAnsi="Arial" w:cs="Arial" w:hint="cs"/>
          <w:sz w:val="26"/>
          <w:szCs w:val="26"/>
          <w:rtl/>
        </w:rPr>
        <w:t>משום</w:t>
      </w:r>
      <w:r w:rsidRPr="000747FF">
        <w:rPr>
          <w:rFonts w:ascii="Arial" w:hAnsi="Arial" w:cs="Arial"/>
          <w:sz w:val="26"/>
          <w:szCs w:val="26"/>
          <w:rtl/>
        </w:rPr>
        <w:t xml:space="preserve"> </w:t>
      </w:r>
      <w:r>
        <w:rPr>
          <w:rFonts w:ascii="Arial" w:hAnsi="Arial" w:cs="Arial" w:hint="cs"/>
          <w:sz w:val="26"/>
          <w:szCs w:val="26"/>
          <w:rtl/>
        </w:rPr>
        <w:t>ש</w:t>
      </w:r>
      <w:r w:rsidRPr="000747FF">
        <w:rPr>
          <w:rFonts w:ascii="Arial" w:hAnsi="Arial" w:cs="Arial"/>
          <w:sz w:val="26"/>
          <w:szCs w:val="26"/>
          <w:rtl/>
        </w:rPr>
        <w:t>זריזי</w:t>
      </w:r>
      <w:r>
        <w:rPr>
          <w:rFonts w:ascii="Arial" w:hAnsi="Arial" w:cs="Arial" w:hint="cs"/>
          <w:sz w:val="26"/>
          <w:szCs w:val="26"/>
          <w:rtl/>
        </w:rPr>
        <w:t>ן</w:t>
      </w:r>
      <w:r w:rsidRPr="000747FF">
        <w:rPr>
          <w:rFonts w:ascii="Arial" w:hAnsi="Arial" w:cs="Arial"/>
          <w:sz w:val="26"/>
          <w:szCs w:val="26"/>
          <w:rtl/>
        </w:rPr>
        <w:t xml:space="preserve"> מקדימי</w:t>
      </w:r>
      <w:r>
        <w:rPr>
          <w:rFonts w:ascii="Arial" w:hAnsi="Arial" w:cs="Arial" w:hint="cs"/>
          <w:sz w:val="26"/>
          <w:szCs w:val="26"/>
          <w:rtl/>
        </w:rPr>
        <w:t>ן</w:t>
      </w:r>
      <w:r w:rsidRPr="000747FF">
        <w:rPr>
          <w:rFonts w:ascii="Arial" w:hAnsi="Arial" w:cs="Arial"/>
          <w:sz w:val="26"/>
          <w:szCs w:val="26"/>
          <w:rtl/>
        </w:rPr>
        <w:t xml:space="preserve"> למצוות.</w:t>
      </w:r>
    </w:p>
    <w:p w14:paraId="1406D450"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השו"ע </w:t>
      </w:r>
      <w:r w:rsidRPr="00A17CAF">
        <w:rPr>
          <w:rFonts w:ascii="Arial" w:hAnsi="Arial" w:cs="Arial" w:hint="cs"/>
          <w:rtl/>
        </w:rPr>
        <w:t xml:space="preserve">(או"ח </w:t>
      </w:r>
      <w:r>
        <w:rPr>
          <w:rFonts w:ascii="Arial" w:hAnsi="Arial" w:cs="Arial" w:hint="cs"/>
          <w:rtl/>
        </w:rPr>
        <w:t xml:space="preserve">סימן </w:t>
      </w:r>
      <w:r w:rsidRPr="00A17CAF">
        <w:rPr>
          <w:rFonts w:ascii="Arial" w:hAnsi="Arial" w:cs="Arial" w:hint="cs"/>
          <w:rtl/>
        </w:rPr>
        <w:t>תקנט</w:t>
      </w:r>
      <w:r>
        <w:rPr>
          <w:rFonts w:ascii="Arial" w:hAnsi="Arial" w:cs="Arial" w:hint="cs"/>
          <w:rtl/>
        </w:rPr>
        <w:t xml:space="preserve"> סעיף</w:t>
      </w:r>
      <w:r w:rsidRPr="00A17CAF">
        <w:rPr>
          <w:rFonts w:ascii="Arial" w:hAnsi="Arial" w:cs="Arial" w:hint="cs"/>
          <w:rtl/>
        </w:rPr>
        <w:t xml:space="preserve"> ז)</w:t>
      </w:r>
      <w:r>
        <w:rPr>
          <w:rFonts w:ascii="Arial" w:hAnsi="Arial" w:cs="Arial" w:hint="cs"/>
          <w:sz w:val="26"/>
          <w:szCs w:val="26"/>
          <w:rtl/>
        </w:rPr>
        <w:t xml:space="preserve"> כתב בסתמא שיש למול אחר הקינות, והוסיף שיש הממתינים למול אחר חצות, ודייק ממנו הכף החיים </w:t>
      </w:r>
      <w:r w:rsidRPr="00A17CAF">
        <w:rPr>
          <w:rFonts w:ascii="Arial" w:hAnsi="Arial" w:cs="Arial" w:hint="cs"/>
          <w:rtl/>
        </w:rPr>
        <w:t>(אות זן)</w:t>
      </w:r>
      <w:r>
        <w:rPr>
          <w:rFonts w:ascii="Arial" w:hAnsi="Arial" w:cs="Arial" w:hint="cs"/>
          <w:sz w:val="26"/>
          <w:szCs w:val="26"/>
          <w:rtl/>
        </w:rPr>
        <w:t xml:space="preserve"> שנר' שלפי השו"ע העיקר כדעה שיש למולו אחר הקינות אף קודם חצות.</w:t>
      </w:r>
    </w:p>
    <w:p w14:paraId="650BB6A2"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והד"מ כתב שהמנהג למול אחר הקינות, וכ"כ הב"ח, הרש"ל </w:t>
      </w:r>
      <w:r w:rsidRPr="007962C2">
        <w:rPr>
          <w:rFonts w:ascii="Arial" w:hAnsi="Arial" w:cs="Arial" w:hint="cs"/>
          <w:rtl/>
        </w:rPr>
        <w:t>(הובא בב"ח)</w:t>
      </w:r>
      <w:r w:rsidRPr="007962C2">
        <w:rPr>
          <w:rFonts w:ascii="Arial" w:hAnsi="Arial" w:cs="Arial" w:hint="cs"/>
          <w:sz w:val="26"/>
          <w:szCs w:val="26"/>
          <w:rtl/>
        </w:rPr>
        <w:t>, הלבוש</w:t>
      </w:r>
      <w:r w:rsidRPr="00FF06DE">
        <w:rPr>
          <w:rFonts w:ascii="Arial" w:hAnsi="Arial" w:cs="Arial" w:hint="cs"/>
          <w:rtl/>
        </w:rPr>
        <w:t xml:space="preserve"> </w:t>
      </w:r>
      <w:r>
        <w:rPr>
          <w:rFonts w:ascii="Arial" w:hAnsi="Arial" w:cs="Arial" w:hint="cs"/>
          <w:rtl/>
        </w:rPr>
        <w:t xml:space="preserve">(שם), </w:t>
      </w:r>
      <w:r w:rsidRPr="00FF06DE">
        <w:rPr>
          <w:rFonts w:ascii="Arial" w:hAnsi="Arial" w:cs="Arial" w:hint="cs"/>
          <w:sz w:val="26"/>
          <w:szCs w:val="26"/>
          <w:rtl/>
        </w:rPr>
        <w:t xml:space="preserve">השיירי כנה"ג </w:t>
      </w:r>
      <w:r>
        <w:rPr>
          <w:rFonts w:ascii="Arial" w:hAnsi="Arial" w:cs="Arial" w:hint="cs"/>
          <w:rtl/>
        </w:rPr>
        <w:t xml:space="preserve">(שם אות טו), </w:t>
      </w:r>
      <w:r w:rsidRPr="007962C2">
        <w:rPr>
          <w:rFonts w:ascii="Arial" w:hAnsi="Arial" w:cs="Arial" w:hint="cs"/>
          <w:sz w:val="26"/>
          <w:szCs w:val="26"/>
          <w:rtl/>
        </w:rPr>
        <w:t>הערוה"ש</w:t>
      </w:r>
      <w:r w:rsidRPr="00FF06DE">
        <w:rPr>
          <w:rFonts w:ascii="Arial" w:hAnsi="Arial" w:cs="Arial" w:hint="cs"/>
          <w:rtl/>
        </w:rPr>
        <w:t xml:space="preserve"> (תקנט סעיף ח) </w:t>
      </w:r>
      <w:r>
        <w:rPr>
          <w:rFonts w:ascii="Arial" w:hAnsi="Arial" w:cs="Arial" w:hint="cs"/>
          <w:sz w:val="26"/>
          <w:szCs w:val="26"/>
          <w:rtl/>
        </w:rPr>
        <w:t>והשו"ע המקוצר</w:t>
      </w:r>
      <w:r w:rsidRPr="00FF06DE">
        <w:rPr>
          <w:rFonts w:ascii="Arial" w:hAnsi="Arial" w:cs="Arial" w:hint="cs"/>
          <w:rtl/>
        </w:rPr>
        <w:t xml:space="preserve"> (או"ח סימן קה אות ט)</w:t>
      </w:r>
      <w:r>
        <w:rPr>
          <w:rStyle w:val="a9"/>
          <w:rFonts w:ascii="Arial" w:hAnsi="Arial" w:cs="Arial"/>
          <w:sz w:val="26"/>
          <w:szCs w:val="26"/>
          <w:rtl/>
        </w:rPr>
        <w:footnoteReference w:id="112"/>
      </w:r>
      <w:r>
        <w:rPr>
          <w:rFonts w:ascii="Arial" w:hAnsi="Arial" w:cs="Arial" w:hint="cs"/>
          <w:sz w:val="26"/>
          <w:szCs w:val="26"/>
          <w:rtl/>
        </w:rPr>
        <w:t xml:space="preserve">. ומ"מ הכף החיים </w:t>
      </w:r>
      <w:r w:rsidRPr="007962C2">
        <w:rPr>
          <w:rFonts w:ascii="Arial" w:hAnsi="Arial" w:cs="Arial" w:hint="cs"/>
          <w:rtl/>
        </w:rPr>
        <w:t>(שם)</w:t>
      </w:r>
      <w:r>
        <w:rPr>
          <w:rFonts w:ascii="Arial" w:hAnsi="Arial" w:cs="Arial" w:hint="cs"/>
          <w:sz w:val="26"/>
          <w:szCs w:val="26"/>
          <w:rtl/>
        </w:rPr>
        <w:t xml:space="preserve"> כתב שיש הנוהגים למול אחר חצות</w:t>
      </w:r>
      <w:r>
        <w:rPr>
          <w:rStyle w:val="a9"/>
          <w:rFonts w:ascii="Arial" w:hAnsi="Arial" w:cs="Arial"/>
          <w:sz w:val="26"/>
          <w:szCs w:val="26"/>
          <w:rtl/>
        </w:rPr>
        <w:footnoteReference w:id="113"/>
      </w:r>
      <w:r>
        <w:rPr>
          <w:rFonts w:ascii="Arial" w:hAnsi="Arial" w:cs="Arial" w:hint="cs"/>
          <w:sz w:val="26"/>
          <w:szCs w:val="26"/>
          <w:rtl/>
        </w:rPr>
        <w:t>.</w:t>
      </w:r>
    </w:p>
    <w:p w14:paraId="0D6A6030"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ונלע"ד שאם יש מנהג ברור באותו אזי יש לילך אחר המנהג מכיון דהוי כמחלוקת שקולה. אבל אם אין מנהג ברור יש למול קודם חצות אחר הזאת כך יש לנקוט, ובפרט שלעיל </w:t>
      </w:r>
      <w:r w:rsidRPr="00E557E8">
        <w:rPr>
          <w:rFonts w:ascii="Arial" w:hAnsi="Arial" w:cs="Arial" w:hint="cs"/>
          <w:rtl/>
        </w:rPr>
        <w:t>(</w:t>
      </w:r>
      <w:r w:rsidRPr="00F53CE0">
        <w:rPr>
          <w:rFonts w:ascii="Arial" w:hAnsi="Arial" w:cs="Arial" w:hint="cs"/>
          <w:rtl/>
        </w:rPr>
        <w:t>סעיף ב</w:t>
      </w:r>
      <w:r w:rsidRPr="00E557E8">
        <w:rPr>
          <w:rFonts w:ascii="Arial" w:hAnsi="Arial" w:cs="Arial" w:hint="cs"/>
          <w:rtl/>
        </w:rPr>
        <w:t>)</w:t>
      </w:r>
      <w:r>
        <w:rPr>
          <w:rFonts w:ascii="Arial" w:hAnsi="Arial" w:cs="Arial" w:hint="cs"/>
          <w:sz w:val="26"/>
          <w:szCs w:val="26"/>
          <w:rtl/>
        </w:rPr>
        <w:t xml:space="preserve"> נתבאר שמלבד הטעם של זריזין יש עוד כמה טעמים להקדים את המילה.</w:t>
      </w:r>
    </w:p>
    <w:p w14:paraId="16BEE06E" w14:textId="7CD58B83" w:rsidR="00E15FAD" w:rsidRDefault="00E15FAD" w:rsidP="004C3BCC">
      <w:pPr>
        <w:jc w:val="both"/>
        <w:rPr>
          <w:rFonts w:ascii="Arial" w:hAnsi="Arial" w:cs="Arial"/>
          <w:sz w:val="26"/>
          <w:szCs w:val="26"/>
          <w:rtl/>
        </w:rPr>
      </w:pPr>
    </w:p>
    <w:p w14:paraId="27561D0C" w14:textId="77777777" w:rsidR="00E15FAD" w:rsidRDefault="00E15FAD">
      <w:pPr>
        <w:bidi w:val="0"/>
        <w:rPr>
          <w:rFonts w:ascii="Arial" w:hAnsi="Arial" w:cs="Arial"/>
          <w:sz w:val="26"/>
          <w:szCs w:val="26"/>
          <w:rtl/>
        </w:rPr>
      </w:pPr>
      <w:r>
        <w:rPr>
          <w:rFonts w:ascii="Arial" w:hAnsi="Arial" w:cs="Arial"/>
          <w:sz w:val="26"/>
          <w:szCs w:val="26"/>
          <w:rtl/>
        </w:rPr>
        <w:br w:type="page"/>
      </w:r>
    </w:p>
    <w:p w14:paraId="33615C99" w14:textId="5B5E771F" w:rsidR="00E15FAD" w:rsidRPr="00E15FAD" w:rsidRDefault="00E15FAD" w:rsidP="00E15FAD">
      <w:pPr>
        <w:jc w:val="both"/>
        <w:rPr>
          <w:rFonts w:ascii="Arial" w:hAnsi="Arial" w:cs="Arial"/>
          <w:b/>
          <w:bCs/>
          <w:sz w:val="27"/>
          <w:szCs w:val="27"/>
          <w:rtl/>
        </w:rPr>
      </w:pPr>
      <w:r>
        <w:rPr>
          <w:rFonts w:ascii="Arial" w:hAnsi="Arial" w:cs="Arial" w:hint="cs"/>
          <w:b/>
          <w:bCs/>
          <w:sz w:val="27"/>
          <w:szCs w:val="27"/>
          <w:rtl/>
        </w:rPr>
        <w:lastRenderedPageBreak/>
        <w:t>כח</w:t>
      </w:r>
      <w:r w:rsidRPr="00071A92">
        <w:rPr>
          <w:rFonts w:ascii="Arial" w:hAnsi="Arial" w:cs="Arial" w:hint="cs"/>
          <w:b/>
          <w:bCs/>
          <w:sz w:val="27"/>
          <w:szCs w:val="27"/>
          <w:rtl/>
        </w:rPr>
        <w:t>. בראש השנה יש למול אחרי קריאת התורה קודם תקיעת השופר. אמנם אם הברית מילה נמצאת מחוץ לבית הכנסת אין להטריח את הציבור ללכת למקום המילה ולחזור לבית הכנסת, אלא ימולו אחר התפילה. ומכל מקום אם אין בזה טורח כל כך ראוי שה</w:t>
      </w:r>
      <w:r w:rsidRPr="00E15FAD">
        <w:rPr>
          <w:rFonts w:ascii="Arial" w:hAnsi="Arial" w:cs="Arial" w:hint="cs"/>
          <w:b/>
          <w:bCs/>
          <w:sz w:val="27"/>
          <w:szCs w:val="27"/>
          <w:rtl/>
        </w:rPr>
        <w:t>ציבור יטרחו מעט כדי שיוכלו למול קודם התקיעו</w:t>
      </w:r>
      <w:r w:rsidRPr="00E15FAD">
        <w:rPr>
          <w:rFonts w:ascii="Arial" w:hAnsi="Arial" w:cs="Arial" w:hint="cs"/>
          <w:b/>
          <w:bCs/>
          <w:sz w:val="27"/>
          <w:szCs w:val="27"/>
          <w:rtl/>
        </w:rPr>
        <w:t>ת</w:t>
      </w:r>
      <w:r w:rsidRPr="00E15FAD">
        <w:rPr>
          <w:rFonts w:ascii="Arial" w:hAnsi="Arial" w:cs="Arial" w:hint="cs"/>
          <w:b/>
          <w:bCs/>
          <w:sz w:val="27"/>
          <w:szCs w:val="27"/>
          <w:rtl/>
        </w:rPr>
        <w:t>.</w:t>
      </w:r>
    </w:p>
    <w:p w14:paraId="312BEAA5" w14:textId="36116516" w:rsidR="00E15FAD" w:rsidRPr="00E15FAD" w:rsidRDefault="00E15FAD" w:rsidP="004C3BCC">
      <w:pPr>
        <w:jc w:val="both"/>
        <w:rPr>
          <w:rFonts w:ascii="Arial" w:hAnsi="Arial" w:cs="Arial"/>
          <w:b/>
          <w:bCs/>
          <w:sz w:val="26"/>
          <w:szCs w:val="26"/>
        </w:rPr>
      </w:pPr>
      <w:r w:rsidRPr="00E15FAD">
        <w:rPr>
          <w:rFonts w:ascii="Arial" w:hAnsi="Arial" w:cs="Arial" w:hint="cs"/>
          <w:b/>
          <w:bCs/>
          <w:sz w:val="26"/>
          <w:szCs w:val="26"/>
          <w:rtl/>
        </w:rPr>
        <w:t>ביאורים:</w:t>
      </w:r>
    </w:p>
    <w:p w14:paraId="44F8C42A" w14:textId="545FDFF9" w:rsidR="004C3BCC" w:rsidRPr="00C9411C" w:rsidRDefault="004C3BCC" w:rsidP="004C3BCC">
      <w:pPr>
        <w:jc w:val="both"/>
        <w:rPr>
          <w:rFonts w:ascii="Arial" w:hAnsi="Arial" w:cs="Arial"/>
          <w:b/>
          <w:bCs/>
          <w:sz w:val="26"/>
          <w:szCs w:val="26"/>
          <w:rtl/>
        </w:rPr>
      </w:pPr>
      <w:r>
        <w:rPr>
          <w:rFonts w:ascii="Arial" w:hAnsi="Arial" w:cs="Arial" w:hint="cs"/>
          <w:sz w:val="26"/>
          <w:szCs w:val="26"/>
          <w:rtl/>
        </w:rPr>
        <w:t>האו"ז</w:t>
      </w:r>
      <w:r w:rsidRPr="00034C07">
        <w:rPr>
          <w:rFonts w:ascii="Arial" w:hAnsi="Arial" w:cs="Arial" w:hint="cs"/>
          <w:rtl/>
        </w:rPr>
        <w:t xml:space="preserve"> (הלכות ר"ה סימן ערה) </w:t>
      </w:r>
      <w:r>
        <w:rPr>
          <w:rFonts w:ascii="Arial" w:hAnsi="Arial" w:cs="Arial" w:hint="cs"/>
          <w:sz w:val="26"/>
          <w:szCs w:val="26"/>
          <w:rtl/>
        </w:rPr>
        <w:t xml:space="preserve">כתב בשם הרבה מהראשונים שיש למול קודם תקיעת שופר, והביא לזה ב' טעמים:   </w:t>
      </w:r>
      <w:r w:rsidRPr="00FB1B07">
        <w:rPr>
          <w:rFonts w:ascii="Arial" w:hAnsi="Arial" w:cs="Arial" w:hint="cs"/>
          <w:b/>
          <w:bCs/>
          <w:sz w:val="26"/>
          <w:szCs w:val="26"/>
          <w:rtl/>
        </w:rPr>
        <w:t>א.</w:t>
      </w:r>
      <w:r>
        <w:rPr>
          <w:rFonts w:ascii="Arial" w:hAnsi="Arial" w:cs="Arial" w:hint="cs"/>
          <w:sz w:val="26"/>
          <w:szCs w:val="26"/>
          <w:rtl/>
        </w:rPr>
        <w:t xml:space="preserve"> קודם יש לזכור ברית אברהם (ע"י ברית מילה) ואח"כ את עקידת יצחק (ע"י תקיעה בשופר).   </w:t>
      </w:r>
      <w:r w:rsidRPr="00FB1B07">
        <w:rPr>
          <w:rFonts w:ascii="Arial" w:hAnsi="Arial" w:cs="Arial" w:hint="cs"/>
          <w:b/>
          <w:bCs/>
          <w:sz w:val="26"/>
          <w:szCs w:val="26"/>
          <w:rtl/>
        </w:rPr>
        <w:t>ב.</w:t>
      </w:r>
      <w:r>
        <w:rPr>
          <w:rFonts w:ascii="Arial" w:hAnsi="Arial" w:cs="Arial" w:hint="cs"/>
          <w:sz w:val="26"/>
          <w:szCs w:val="26"/>
          <w:rtl/>
        </w:rPr>
        <w:t xml:space="preserve"> אין לאחר את המילה עד אחר ה' שעות משום שזריזין מקדימין למצוות.</w:t>
      </w:r>
    </w:p>
    <w:p w14:paraId="168A57FA"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הרוקח </w:t>
      </w:r>
      <w:r w:rsidRPr="00FB1B07">
        <w:rPr>
          <w:rFonts w:ascii="Arial" w:hAnsi="Arial" w:cs="Arial" w:hint="cs"/>
          <w:rtl/>
        </w:rPr>
        <w:t>(סימן ריז)</w:t>
      </w:r>
      <w:r>
        <w:rPr>
          <w:rFonts w:ascii="Arial" w:hAnsi="Arial" w:cs="Arial" w:hint="cs"/>
          <w:sz w:val="26"/>
          <w:szCs w:val="26"/>
          <w:rtl/>
        </w:rPr>
        <w:t xml:space="preserve"> כתב שיש למול אחר קריאת התורה מכיון שהשכינה נמצאת אצל התורה, וביארו הכף החיים </w:t>
      </w:r>
      <w:r w:rsidRPr="00FB1B07">
        <w:rPr>
          <w:rFonts w:ascii="Arial" w:hAnsi="Arial" w:cs="Arial" w:hint="cs"/>
          <w:rtl/>
        </w:rPr>
        <w:t xml:space="preserve">(סימן תקפד אות זך) </w:t>
      </w:r>
      <w:r>
        <w:rPr>
          <w:rFonts w:ascii="Arial" w:hAnsi="Arial" w:cs="Arial" w:hint="cs"/>
          <w:sz w:val="26"/>
          <w:szCs w:val="26"/>
          <w:rtl/>
        </w:rPr>
        <w:t>שע"י שנסמוך הברית מילה לקריה"ת השכינה תשרה על התינוק.</w:t>
      </w:r>
    </w:p>
    <w:p w14:paraId="545DC7B1" w14:textId="77777777" w:rsidR="004C3BCC" w:rsidRDefault="004C3BCC" w:rsidP="004C3BCC">
      <w:pPr>
        <w:jc w:val="both"/>
        <w:rPr>
          <w:rFonts w:ascii="Arial" w:hAnsi="Arial" w:cs="Arial"/>
          <w:sz w:val="26"/>
          <w:szCs w:val="26"/>
          <w:rtl/>
        </w:rPr>
      </w:pPr>
      <w:r>
        <w:rPr>
          <w:rFonts w:ascii="Arial" w:hAnsi="Arial" w:cs="Arial" w:hint="cs"/>
          <w:sz w:val="26"/>
          <w:szCs w:val="26"/>
          <w:rtl/>
        </w:rPr>
        <w:t>השבות יעקב</w:t>
      </w:r>
      <w:r w:rsidRPr="00955CE6">
        <w:rPr>
          <w:rFonts w:ascii="Arial" w:hAnsi="Arial" w:cs="Arial" w:hint="cs"/>
          <w:rtl/>
        </w:rPr>
        <w:t xml:space="preserve"> (ח"א סימן ל)</w:t>
      </w:r>
      <w:r>
        <w:rPr>
          <w:rFonts w:ascii="Arial" w:hAnsi="Arial" w:cs="Arial" w:hint="cs"/>
          <w:sz w:val="26"/>
          <w:szCs w:val="26"/>
          <w:rtl/>
        </w:rPr>
        <w:t xml:space="preserve"> כתב שהטעם הא' של האו"ז אינו עיקר, מכיון שלפי הטעם הזה בשבת ר"ה לא היה צריך למול קודם מוסף (שהרי אין בה תקיעת שופר). וכן הטעם של הרוקח אינו עיקר, מכיון שלפי טעם זה בכל שבת היה צריך למול קודם מוסף אחר קריה"ת).   הלכך כתב השבו"י שהטעם העיקרי הוא משום שזריזין מקידימין למצוות, וכן מבואר באגודה </w:t>
      </w:r>
      <w:r>
        <w:rPr>
          <w:rFonts w:ascii="Arial" w:hAnsi="Arial" w:cs="Arial" w:hint="cs"/>
          <w:rtl/>
        </w:rPr>
        <w:t xml:space="preserve">(סוף מסכת שמחות) </w:t>
      </w:r>
      <w:r w:rsidRPr="001B0C8C">
        <w:rPr>
          <w:rFonts w:ascii="Arial" w:hAnsi="Arial" w:cs="Arial" w:hint="cs"/>
          <w:sz w:val="26"/>
          <w:szCs w:val="26"/>
          <w:rtl/>
        </w:rPr>
        <w:t>בשם הרוקח והגאוני</w:t>
      </w:r>
      <w:r>
        <w:rPr>
          <w:rFonts w:ascii="Arial" w:hAnsi="Arial" w:cs="Arial" w:hint="cs"/>
          <w:sz w:val="26"/>
          <w:szCs w:val="26"/>
          <w:rtl/>
        </w:rPr>
        <w:t xml:space="preserve">ם, בלבוש </w:t>
      </w:r>
      <w:r>
        <w:rPr>
          <w:rFonts w:ascii="Arial" w:hAnsi="Arial" w:cs="Arial" w:hint="cs"/>
          <w:rtl/>
        </w:rPr>
        <w:t xml:space="preserve">(תקפד, ד) </w:t>
      </w:r>
      <w:r w:rsidRPr="001B69DB">
        <w:rPr>
          <w:rFonts w:ascii="Arial" w:hAnsi="Arial" w:cs="Arial" w:hint="cs"/>
          <w:sz w:val="26"/>
          <w:szCs w:val="26"/>
          <w:rtl/>
        </w:rPr>
        <w:t>ובשו"ע הרב</w:t>
      </w:r>
      <w:r>
        <w:rPr>
          <w:rFonts w:ascii="Arial" w:hAnsi="Arial" w:cs="Arial" w:hint="cs"/>
          <w:rtl/>
        </w:rPr>
        <w:t xml:space="preserve"> (תקפד סעיף ט)</w:t>
      </w:r>
      <w:r>
        <w:rPr>
          <w:rStyle w:val="a9"/>
          <w:rFonts w:ascii="Arial" w:hAnsi="Arial" w:cs="Arial"/>
          <w:rtl/>
        </w:rPr>
        <w:footnoteReference w:id="114"/>
      </w:r>
      <w:r>
        <w:rPr>
          <w:rFonts w:ascii="Arial" w:hAnsi="Arial" w:cs="Arial" w:hint="cs"/>
          <w:sz w:val="26"/>
          <w:szCs w:val="26"/>
          <w:rtl/>
        </w:rPr>
        <w:t>.</w:t>
      </w:r>
    </w:p>
    <w:p w14:paraId="2CC2C225" w14:textId="77777777" w:rsidR="004C3BCC" w:rsidRDefault="004C3BCC" w:rsidP="004C3BCC">
      <w:pPr>
        <w:jc w:val="both"/>
        <w:rPr>
          <w:rFonts w:ascii="Arial" w:hAnsi="Arial" w:cs="Arial"/>
          <w:sz w:val="26"/>
          <w:szCs w:val="26"/>
          <w:rtl/>
        </w:rPr>
      </w:pPr>
      <w:r>
        <w:rPr>
          <w:rFonts w:ascii="Arial" w:hAnsi="Arial" w:cs="Arial" w:hint="cs"/>
          <w:sz w:val="26"/>
          <w:szCs w:val="26"/>
          <w:rtl/>
        </w:rPr>
        <w:t>והוסיף הכף החיים</w:t>
      </w:r>
      <w:r w:rsidRPr="00FB1B07">
        <w:rPr>
          <w:rFonts w:ascii="Arial" w:hAnsi="Arial" w:cs="Arial" w:hint="cs"/>
          <w:rtl/>
        </w:rPr>
        <w:t xml:space="preserve"> (שם)</w:t>
      </w:r>
      <w:r>
        <w:rPr>
          <w:rFonts w:ascii="Arial" w:hAnsi="Arial" w:cs="Arial" w:hint="cs"/>
          <w:sz w:val="26"/>
          <w:szCs w:val="26"/>
          <w:rtl/>
        </w:rPr>
        <w:t xml:space="preserve"> שיש להקדים את המילה לשופר מפני שהיא חמורה יותר (שהרי יש בה כרת ויג' בריתות נכרתו עליה, ועי' בטור סימן רס עוד מעלות). וכן בשביל שלא להפסיק בין תקיעות של הישיבה לתקיעות של העמידה.</w:t>
      </w:r>
    </w:p>
    <w:p w14:paraId="469ECE0C" w14:textId="77777777" w:rsidR="004C3BCC" w:rsidRDefault="004C3BCC" w:rsidP="004C3BCC">
      <w:pPr>
        <w:jc w:val="both"/>
        <w:rPr>
          <w:rFonts w:ascii="Arial" w:hAnsi="Arial" w:cs="Arial"/>
          <w:sz w:val="26"/>
          <w:szCs w:val="26"/>
          <w:rtl/>
        </w:rPr>
      </w:pPr>
      <w:r>
        <w:rPr>
          <w:rFonts w:ascii="Arial" w:hAnsi="Arial" w:cs="Arial" w:hint="cs"/>
          <w:sz w:val="26"/>
          <w:szCs w:val="26"/>
          <w:rtl/>
        </w:rPr>
        <w:lastRenderedPageBreak/>
        <w:t xml:space="preserve">הערוה"ש </w:t>
      </w:r>
      <w:r w:rsidRPr="003E07B6">
        <w:rPr>
          <w:rFonts w:ascii="Arial" w:hAnsi="Arial" w:cs="Arial" w:hint="cs"/>
          <w:rtl/>
        </w:rPr>
        <w:t xml:space="preserve">(שם סעיף ד) </w:t>
      </w:r>
      <w:r>
        <w:rPr>
          <w:rFonts w:ascii="Arial" w:hAnsi="Arial" w:cs="Arial" w:hint="cs"/>
          <w:sz w:val="26"/>
          <w:szCs w:val="26"/>
          <w:rtl/>
        </w:rPr>
        <w:t>הוסיף עוד טעם מפני שהמילה תדירה יותר מהשופר</w:t>
      </w:r>
      <w:r>
        <w:rPr>
          <w:rStyle w:val="a9"/>
          <w:rFonts w:ascii="Arial" w:hAnsi="Arial" w:cs="Arial"/>
          <w:sz w:val="26"/>
          <w:szCs w:val="26"/>
          <w:rtl/>
        </w:rPr>
        <w:footnoteReference w:id="115"/>
      </w:r>
      <w:r>
        <w:rPr>
          <w:rFonts w:ascii="Arial" w:hAnsi="Arial" w:cs="Arial" w:hint="cs"/>
          <w:sz w:val="26"/>
          <w:szCs w:val="26"/>
          <w:rtl/>
        </w:rPr>
        <w:t xml:space="preserve">, וכ"כ הדברי מלכיאל </w:t>
      </w:r>
      <w:r w:rsidRPr="003E423E">
        <w:rPr>
          <w:rFonts w:ascii="Arial" w:hAnsi="Arial" w:cs="Arial" w:hint="cs"/>
          <w:rtl/>
        </w:rPr>
        <w:t>(ח"א חאו"ח סימן יז)</w:t>
      </w:r>
      <w:r>
        <w:rPr>
          <w:rStyle w:val="a9"/>
          <w:rFonts w:ascii="Arial" w:hAnsi="Arial" w:cs="Arial"/>
          <w:sz w:val="26"/>
          <w:szCs w:val="26"/>
          <w:rtl/>
        </w:rPr>
        <w:footnoteReference w:id="116"/>
      </w:r>
      <w:r>
        <w:rPr>
          <w:rFonts w:ascii="Arial" w:hAnsi="Arial" w:cs="Arial" w:hint="cs"/>
          <w:sz w:val="26"/>
          <w:szCs w:val="26"/>
          <w:rtl/>
        </w:rPr>
        <w:t>.</w:t>
      </w:r>
    </w:p>
    <w:p w14:paraId="55537C92"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עוד הוסיף הדברי מלכיאל </w:t>
      </w:r>
      <w:r w:rsidRPr="00FB1364">
        <w:rPr>
          <w:rFonts w:ascii="Arial" w:hAnsi="Arial" w:cs="Arial" w:hint="cs"/>
          <w:rtl/>
        </w:rPr>
        <w:t>(שם)</w:t>
      </w:r>
      <w:r>
        <w:rPr>
          <w:rFonts w:ascii="Arial" w:hAnsi="Arial" w:cs="Arial" w:hint="cs"/>
          <w:sz w:val="26"/>
          <w:szCs w:val="26"/>
          <w:rtl/>
        </w:rPr>
        <w:t xml:space="preserve"> שיש להקדים את המילה לשופר כדי להוסיף זכויות.</w:t>
      </w:r>
    </w:p>
    <w:p w14:paraId="7EDEE18D"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והאליה רבה </w:t>
      </w:r>
      <w:r w:rsidRPr="00A37379">
        <w:rPr>
          <w:rFonts w:ascii="Arial" w:hAnsi="Arial" w:cs="Arial" w:hint="cs"/>
          <w:rtl/>
        </w:rPr>
        <w:t>(</w:t>
      </w:r>
      <w:r>
        <w:rPr>
          <w:rFonts w:ascii="Arial" w:hAnsi="Arial" w:cs="Arial" w:hint="cs"/>
          <w:rtl/>
        </w:rPr>
        <w:t xml:space="preserve">או"ח </w:t>
      </w:r>
      <w:r w:rsidRPr="00A37379">
        <w:rPr>
          <w:rFonts w:ascii="Arial" w:hAnsi="Arial" w:cs="Arial" w:hint="cs"/>
          <w:rtl/>
        </w:rPr>
        <w:t>סו"ס תקפד)</w:t>
      </w:r>
      <w:r>
        <w:rPr>
          <w:rFonts w:ascii="Arial" w:hAnsi="Arial" w:cs="Arial" w:hint="cs"/>
          <w:sz w:val="26"/>
          <w:szCs w:val="26"/>
          <w:rtl/>
        </w:rPr>
        <w:t xml:space="preserve"> הוסיף שיש למול קודם שאומרים 'עלינו לשבח'</w:t>
      </w:r>
      <w:r>
        <w:rPr>
          <w:rStyle w:val="a9"/>
          <w:rFonts w:ascii="Arial" w:hAnsi="Arial" w:cs="Arial"/>
          <w:sz w:val="26"/>
          <w:szCs w:val="26"/>
          <w:rtl/>
        </w:rPr>
        <w:footnoteReference w:id="117"/>
      </w:r>
      <w:r>
        <w:rPr>
          <w:rFonts w:ascii="Arial" w:hAnsi="Arial" w:cs="Arial" w:hint="cs"/>
          <w:sz w:val="26"/>
          <w:szCs w:val="26"/>
          <w:rtl/>
        </w:rPr>
        <w:t>, והרי במוסף של ר"ה אומרים 'עלינו לשבח'.</w:t>
      </w:r>
    </w:p>
    <w:p w14:paraId="4F118688" w14:textId="7BD00E92" w:rsidR="00E15FAD" w:rsidRDefault="004C3BCC" w:rsidP="004C3BCC">
      <w:pPr>
        <w:jc w:val="both"/>
        <w:rPr>
          <w:rFonts w:ascii="Arial" w:hAnsi="Arial" w:cs="Arial"/>
          <w:sz w:val="26"/>
          <w:szCs w:val="26"/>
          <w:rtl/>
        </w:rPr>
      </w:pPr>
      <w:r>
        <w:rPr>
          <w:rFonts w:ascii="Arial" w:hAnsi="Arial" w:cs="Arial" w:hint="cs"/>
          <w:sz w:val="26"/>
          <w:szCs w:val="26"/>
          <w:rtl/>
        </w:rPr>
        <w:t xml:space="preserve">השו"ע </w:t>
      </w:r>
      <w:r w:rsidRPr="00053FD6">
        <w:rPr>
          <w:rFonts w:ascii="Arial" w:hAnsi="Arial" w:cs="Arial" w:hint="cs"/>
          <w:rtl/>
        </w:rPr>
        <w:t xml:space="preserve">(או"ח </w:t>
      </w:r>
      <w:r>
        <w:rPr>
          <w:rFonts w:ascii="Arial" w:hAnsi="Arial" w:cs="Arial" w:hint="cs"/>
          <w:rtl/>
        </w:rPr>
        <w:t xml:space="preserve">סימן </w:t>
      </w:r>
      <w:r w:rsidRPr="00053FD6">
        <w:rPr>
          <w:rFonts w:ascii="Arial" w:hAnsi="Arial" w:cs="Arial" w:hint="cs"/>
          <w:rtl/>
        </w:rPr>
        <w:t>תקפד</w:t>
      </w:r>
      <w:r>
        <w:rPr>
          <w:rFonts w:ascii="Arial" w:hAnsi="Arial" w:cs="Arial" w:hint="cs"/>
          <w:rtl/>
        </w:rPr>
        <w:t xml:space="preserve"> סעיף</w:t>
      </w:r>
      <w:r w:rsidRPr="00053FD6">
        <w:rPr>
          <w:rFonts w:ascii="Arial" w:hAnsi="Arial" w:cs="Arial" w:hint="cs"/>
          <w:rtl/>
        </w:rPr>
        <w:t xml:space="preserve"> ד)</w:t>
      </w:r>
      <w:r>
        <w:rPr>
          <w:rFonts w:ascii="Arial" w:hAnsi="Arial" w:cs="Arial" w:hint="cs"/>
          <w:sz w:val="26"/>
          <w:szCs w:val="26"/>
          <w:rtl/>
        </w:rPr>
        <w:t xml:space="preserve"> פסק שיש למול קודם תקיעת השופר, והעיר המג"א </w:t>
      </w:r>
      <w:r w:rsidRPr="00053FD6">
        <w:rPr>
          <w:rFonts w:ascii="Arial" w:hAnsi="Arial" w:cs="Arial" w:hint="cs"/>
          <w:rtl/>
        </w:rPr>
        <w:t>(בס"ק ז, ע"פ ביאור המחצה"ש)</w:t>
      </w:r>
      <w:r>
        <w:rPr>
          <w:rFonts w:ascii="Arial" w:hAnsi="Arial" w:cs="Arial" w:hint="cs"/>
          <w:sz w:val="26"/>
          <w:szCs w:val="26"/>
          <w:rtl/>
        </w:rPr>
        <w:t xml:space="preserve"> שאם המילה נמצאת מחוץ לביה"כ ויהיה לציבור טרחה לצאת למילה ולחזור יש למול אחר היציאה מביה"כ, ומ"מ כתב המ"ב </w:t>
      </w:r>
      <w:r w:rsidRPr="00C77563">
        <w:rPr>
          <w:rFonts w:ascii="Arial" w:hAnsi="Arial" w:cs="Arial" w:hint="cs"/>
          <w:rtl/>
        </w:rPr>
        <w:t>(ס"ק יא)</w:t>
      </w:r>
      <w:r>
        <w:rPr>
          <w:rFonts w:ascii="Arial" w:hAnsi="Arial" w:cs="Arial" w:hint="cs"/>
          <w:sz w:val="26"/>
          <w:szCs w:val="26"/>
          <w:rtl/>
        </w:rPr>
        <w:t xml:space="preserve"> בשם המטה אפרים שאם בית התינוק קרוב לביה"כ טוב שישתדלו לצאת לבית התינוק ולמולו קודם התקיעות</w:t>
      </w:r>
      <w:r>
        <w:rPr>
          <w:rStyle w:val="a9"/>
          <w:rFonts w:ascii="Arial" w:hAnsi="Arial" w:cs="Arial"/>
          <w:sz w:val="26"/>
          <w:szCs w:val="26"/>
          <w:rtl/>
        </w:rPr>
        <w:footnoteReference w:id="118"/>
      </w:r>
      <w:r>
        <w:rPr>
          <w:rFonts w:ascii="Arial" w:hAnsi="Arial" w:cs="Arial" w:hint="cs"/>
          <w:sz w:val="26"/>
          <w:szCs w:val="26"/>
          <w:rtl/>
        </w:rPr>
        <w:t>, וכן משמע מהמרדכי</w:t>
      </w:r>
      <w:r w:rsidRPr="00E540B6">
        <w:rPr>
          <w:rFonts w:ascii="Arial" w:hAnsi="Arial" w:cs="Arial" w:hint="cs"/>
          <w:rtl/>
        </w:rPr>
        <w:t xml:space="preserve"> (יומא סימן תשכז לגבי מילה ביוה"כ) </w:t>
      </w:r>
      <w:r>
        <w:rPr>
          <w:rFonts w:ascii="Arial" w:hAnsi="Arial" w:cs="Arial" w:hint="cs"/>
          <w:sz w:val="26"/>
          <w:szCs w:val="26"/>
          <w:rtl/>
        </w:rPr>
        <w:t>ומהגמ"ר</w:t>
      </w:r>
      <w:r w:rsidRPr="00E540B6">
        <w:rPr>
          <w:rFonts w:ascii="Arial" w:hAnsi="Arial" w:cs="Arial" w:hint="cs"/>
          <w:rtl/>
        </w:rPr>
        <w:t xml:space="preserve"> (שבת סימן תע)</w:t>
      </w:r>
      <w:r>
        <w:rPr>
          <w:rFonts w:ascii="Arial" w:hAnsi="Arial" w:cs="Arial" w:hint="cs"/>
          <w:sz w:val="26"/>
          <w:szCs w:val="26"/>
          <w:rtl/>
        </w:rPr>
        <w:t>, ע"ש.</w:t>
      </w:r>
    </w:p>
    <w:p w14:paraId="77CBE87A" w14:textId="77777777" w:rsidR="00E15FAD" w:rsidRDefault="00E15FAD">
      <w:pPr>
        <w:bidi w:val="0"/>
        <w:rPr>
          <w:rFonts w:ascii="Arial" w:hAnsi="Arial" w:cs="Arial"/>
          <w:sz w:val="26"/>
          <w:szCs w:val="26"/>
          <w:rtl/>
        </w:rPr>
      </w:pPr>
      <w:r>
        <w:rPr>
          <w:rFonts w:ascii="Arial" w:hAnsi="Arial" w:cs="Arial"/>
          <w:sz w:val="26"/>
          <w:szCs w:val="26"/>
          <w:rtl/>
        </w:rPr>
        <w:br w:type="page"/>
      </w:r>
    </w:p>
    <w:p w14:paraId="534C0C0E" w14:textId="0F7F8E1B" w:rsidR="00E15FAD" w:rsidRPr="00E15FAD" w:rsidRDefault="00E15FAD" w:rsidP="00E15FAD">
      <w:pPr>
        <w:jc w:val="both"/>
        <w:rPr>
          <w:rFonts w:ascii="Arial" w:hAnsi="Arial" w:cs="Arial"/>
          <w:b/>
          <w:bCs/>
          <w:sz w:val="27"/>
          <w:szCs w:val="27"/>
          <w:rtl/>
        </w:rPr>
      </w:pPr>
      <w:r>
        <w:rPr>
          <w:rFonts w:ascii="Arial" w:hAnsi="Arial" w:cs="Arial" w:hint="cs"/>
          <w:b/>
          <w:bCs/>
          <w:sz w:val="27"/>
          <w:szCs w:val="27"/>
          <w:rtl/>
        </w:rPr>
        <w:lastRenderedPageBreak/>
        <w:t>כט</w:t>
      </w:r>
      <w:r w:rsidRPr="00071A92">
        <w:rPr>
          <w:rFonts w:ascii="Arial" w:hAnsi="Arial" w:cs="Arial" w:hint="cs"/>
          <w:b/>
          <w:bCs/>
          <w:sz w:val="27"/>
          <w:szCs w:val="27"/>
          <w:rtl/>
        </w:rPr>
        <w:t>. בשבת ראש השנה יש אומרים שיש למול קודם ה'אשרי' שלפני מוסף, ויש אומרים שיש למול אחרי 'אשרי</w:t>
      </w:r>
      <w:r>
        <w:rPr>
          <w:rFonts w:ascii="Arial" w:hAnsi="Arial" w:cs="Arial" w:hint="cs"/>
          <w:b/>
          <w:bCs/>
          <w:sz w:val="27"/>
          <w:szCs w:val="27"/>
          <w:rtl/>
        </w:rPr>
        <w:t>' (והכנסת ספר תו</w:t>
      </w:r>
      <w:r w:rsidRPr="00E15FAD">
        <w:rPr>
          <w:rFonts w:ascii="Arial" w:hAnsi="Arial" w:cs="Arial" w:hint="cs"/>
          <w:b/>
          <w:bCs/>
          <w:sz w:val="27"/>
          <w:szCs w:val="27"/>
          <w:rtl/>
        </w:rPr>
        <w:t>רה) שלפני מוסף. ומסתבר כסברא הראשונה.</w:t>
      </w:r>
    </w:p>
    <w:p w14:paraId="4B9AB5E9" w14:textId="50F43D51" w:rsidR="004C3BCC" w:rsidRPr="00E15FAD" w:rsidRDefault="00E15FAD" w:rsidP="004C3BCC">
      <w:pPr>
        <w:jc w:val="both"/>
        <w:rPr>
          <w:rFonts w:ascii="Arial" w:hAnsi="Arial" w:cs="Arial"/>
          <w:b/>
          <w:bCs/>
          <w:sz w:val="26"/>
          <w:szCs w:val="26"/>
          <w:rtl/>
        </w:rPr>
      </w:pPr>
      <w:r w:rsidRPr="00E15FAD">
        <w:rPr>
          <w:rFonts w:ascii="Arial" w:hAnsi="Arial" w:cs="Arial" w:hint="cs"/>
          <w:b/>
          <w:bCs/>
          <w:sz w:val="26"/>
          <w:szCs w:val="26"/>
          <w:rtl/>
        </w:rPr>
        <w:t>ביאורים:</w:t>
      </w:r>
    </w:p>
    <w:p w14:paraId="6E62FA67" w14:textId="44E13A1F" w:rsidR="004C3BCC" w:rsidRDefault="004C3BCC" w:rsidP="004C3BCC">
      <w:pPr>
        <w:jc w:val="both"/>
        <w:rPr>
          <w:rFonts w:ascii="Arial" w:hAnsi="Arial" w:cs="Arial"/>
          <w:sz w:val="26"/>
          <w:szCs w:val="26"/>
          <w:rtl/>
        </w:rPr>
      </w:pPr>
      <w:r>
        <w:rPr>
          <w:rFonts w:ascii="Arial" w:hAnsi="Arial" w:cs="Arial" w:hint="cs"/>
          <w:sz w:val="26"/>
          <w:szCs w:val="26"/>
          <w:rtl/>
        </w:rPr>
        <w:t>כתבו המג"א</w:t>
      </w:r>
      <w:r w:rsidRPr="00C77563">
        <w:rPr>
          <w:rFonts w:ascii="Arial" w:hAnsi="Arial" w:cs="Arial" w:hint="cs"/>
          <w:rtl/>
        </w:rPr>
        <w:t xml:space="preserve"> (</w:t>
      </w:r>
      <w:r>
        <w:rPr>
          <w:rFonts w:ascii="Arial" w:hAnsi="Arial" w:cs="Arial" w:hint="cs"/>
          <w:rtl/>
        </w:rPr>
        <w:t>או"ח סימן תפד</w:t>
      </w:r>
      <w:r w:rsidRPr="00C77563">
        <w:rPr>
          <w:rFonts w:ascii="Arial" w:hAnsi="Arial" w:cs="Arial" w:hint="cs"/>
          <w:rtl/>
        </w:rPr>
        <w:t xml:space="preserve"> ס</w:t>
      </w:r>
      <w:r>
        <w:rPr>
          <w:rFonts w:ascii="Arial" w:hAnsi="Arial" w:cs="Arial" w:hint="cs"/>
          <w:rtl/>
        </w:rPr>
        <w:t>"</w:t>
      </w:r>
      <w:r w:rsidRPr="00C77563">
        <w:rPr>
          <w:rFonts w:ascii="Arial" w:hAnsi="Arial" w:cs="Arial" w:hint="cs"/>
          <w:rtl/>
        </w:rPr>
        <w:t>ק</w:t>
      </w:r>
      <w:r>
        <w:rPr>
          <w:rFonts w:ascii="Arial" w:hAnsi="Arial" w:cs="Arial" w:hint="cs"/>
          <w:rtl/>
        </w:rPr>
        <w:t xml:space="preserve"> ז</w:t>
      </w:r>
      <w:r w:rsidRPr="00C77563">
        <w:rPr>
          <w:rFonts w:ascii="Arial" w:hAnsi="Arial" w:cs="Arial" w:hint="cs"/>
          <w:rtl/>
        </w:rPr>
        <w:t>)</w:t>
      </w:r>
      <w:r>
        <w:rPr>
          <w:rFonts w:ascii="Arial" w:hAnsi="Arial" w:cs="Arial" w:hint="cs"/>
          <w:rtl/>
        </w:rPr>
        <w:t xml:space="preserve"> </w:t>
      </w:r>
      <w:r w:rsidRPr="009A491F">
        <w:rPr>
          <w:rFonts w:ascii="Arial" w:hAnsi="Arial" w:cs="Arial" w:hint="cs"/>
          <w:sz w:val="26"/>
          <w:szCs w:val="26"/>
          <w:rtl/>
        </w:rPr>
        <w:t>והלבוש</w:t>
      </w:r>
      <w:r>
        <w:rPr>
          <w:rFonts w:ascii="Arial" w:hAnsi="Arial" w:cs="Arial" w:hint="cs"/>
          <w:rtl/>
        </w:rPr>
        <w:t xml:space="preserve"> (תקצא, א)</w:t>
      </w:r>
      <w:r>
        <w:rPr>
          <w:rFonts w:ascii="Arial" w:hAnsi="Arial" w:cs="Arial" w:hint="cs"/>
          <w:sz w:val="26"/>
          <w:szCs w:val="26"/>
          <w:rtl/>
        </w:rPr>
        <w:t xml:space="preserve"> שבשבת ר"ה יש למול אחרי ה'אשרי' שלפני מוסף.   אמנם האליה רבה </w:t>
      </w:r>
      <w:r w:rsidRPr="00C77563">
        <w:rPr>
          <w:rFonts w:ascii="Arial" w:hAnsi="Arial" w:cs="Arial" w:hint="cs"/>
          <w:rtl/>
        </w:rPr>
        <w:t>(סימן תקצ</w:t>
      </w:r>
      <w:r>
        <w:rPr>
          <w:rFonts w:ascii="Arial" w:hAnsi="Arial" w:cs="Arial" w:hint="cs"/>
          <w:rtl/>
        </w:rPr>
        <w:t>א</w:t>
      </w:r>
      <w:r w:rsidRPr="00C77563">
        <w:rPr>
          <w:rFonts w:ascii="Arial" w:hAnsi="Arial" w:cs="Arial" w:hint="cs"/>
          <w:rtl/>
        </w:rPr>
        <w:t xml:space="preserve"> אות ב)</w:t>
      </w:r>
      <w:r>
        <w:rPr>
          <w:rFonts w:ascii="Arial" w:hAnsi="Arial" w:cs="Arial" w:hint="cs"/>
          <w:sz w:val="26"/>
          <w:szCs w:val="26"/>
          <w:rtl/>
        </w:rPr>
        <w:t xml:space="preserve"> כתב שיש למול קודם אשרי בשביל שהמילה תהיה אחר קריה"ת, וכן כדי שלא יעשו הפסקה גדולה בין 'אשרי' לקדיש, וכ"כ הב"ח</w:t>
      </w:r>
      <w:r w:rsidRPr="009A491F">
        <w:rPr>
          <w:rFonts w:ascii="Arial" w:hAnsi="Arial" w:cs="Arial" w:hint="cs"/>
          <w:rtl/>
        </w:rPr>
        <w:t xml:space="preserve"> (ריש סימן תרכא) </w:t>
      </w:r>
      <w:r>
        <w:rPr>
          <w:rFonts w:ascii="Arial" w:hAnsi="Arial" w:cs="Arial" w:hint="cs"/>
          <w:sz w:val="26"/>
          <w:szCs w:val="26"/>
          <w:rtl/>
        </w:rPr>
        <w:t>ומשום הטעם השני, ע"ש.</w:t>
      </w:r>
    </w:p>
    <w:p w14:paraId="662D29F1" w14:textId="6F5C8DCD" w:rsidR="00E15FAD" w:rsidRDefault="004C3BCC" w:rsidP="004C3BCC">
      <w:pPr>
        <w:jc w:val="both"/>
        <w:rPr>
          <w:rFonts w:ascii="Arial" w:hAnsi="Arial" w:cs="Arial"/>
          <w:sz w:val="26"/>
          <w:szCs w:val="26"/>
          <w:rtl/>
        </w:rPr>
      </w:pPr>
      <w:r>
        <w:rPr>
          <w:rFonts w:ascii="Arial" w:hAnsi="Arial" w:cs="Arial" w:hint="cs"/>
          <w:sz w:val="26"/>
          <w:szCs w:val="26"/>
          <w:rtl/>
        </w:rPr>
        <w:t>והנה אע"פ שאין בכוחינו להכריע במח' זו, מ"מ נר' שעדיף טפי לנהוג כאליה רבה ולא לחלק בין מילה בר"ה שחל ביום רגיל או שחל בשבת, אלא תמיד למול קודם 'אשרי', וכן משמע מהגמ"ר</w:t>
      </w:r>
      <w:r w:rsidRPr="00F60F3A">
        <w:rPr>
          <w:rFonts w:ascii="Arial" w:hAnsi="Arial" w:cs="Arial" w:hint="cs"/>
          <w:rtl/>
        </w:rPr>
        <w:t xml:space="preserve"> (שבת סימן תע)</w:t>
      </w:r>
      <w:r>
        <w:rPr>
          <w:rFonts w:ascii="Arial" w:hAnsi="Arial" w:cs="Arial" w:hint="cs"/>
          <w:sz w:val="26"/>
          <w:szCs w:val="26"/>
          <w:rtl/>
        </w:rPr>
        <w:t>, ע"ש. ומה עוד שמפשטות דברי הרוקח</w:t>
      </w:r>
      <w:r w:rsidRPr="00F60F3A">
        <w:rPr>
          <w:rFonts w:ascii="Arial" w:hAnsi="Arial" w:cs="Arial" w:hint="cs"/>
          <w:rtl/>
        </w:rPr>
        <w:t xml:space="preserve"> (סימן ריז) </w:t>
      </w:r>
      <w:r>
        <w:rPr>
          <w:rFonts w:ascii="Arial" w:hAnsi="Arial" w:cs="Arial" w:hint="cs"/>
          <w:sz w:val="26"/>
          <w:szCs w:val="26"/>
          <w:rtl/>
        </w:rPr>
        <w:t>משמע כדברי האליה רבה שיש למול מיד אחרי קריה"ת.</w:t>
      </w:r>
    </w:p>
    <w:p w14:paraId="4CB8F44C" w14:textId="77777777" w:rsidR="00E15FAD" w:rsidRDefault="00E15FAD">
      <w:pPr>
        <w:bidi w:val="0"/>
        <w:rPr>
          <w:rFonts w:ascii="Arial" w:hAnsi="Arial" w:cs="Arial"/>
          <w:sz w:val="26"/>
          <w:szCs w:val="26"/>
          <w:rtl/>
        </w:rPr>
      </w:pPr>
      <w:r>
        <w:rPr>
          <w:rFonts w:ascii="Arial" w:hAnsi="Arial" w:cs="Arial"/>
          <w:sz w:val="26"/>
          <w:szCs w:val="26"/>
          <w:rtl/>
        </w:rPr>
        <w:br w:type="page"/>
      </w:r>
    </w:p>
    <w:p w14:paraId="44615D82" w14:textId="31F9942A" w:rsidR="00E15FAD" w:rsidRPr="00E15FAD" w:rsidRDefault="00E15FAD" w:rsidP="00E15FAD">
      <w:pPr>
        <w:jc w:val="both"/>
        <w:rPr>
          <w:rFonts w:ascii="Arial" w:hAnsi="Arial" w:cs="Arial"/>
          <w:b/>
          <w:bCs/>
          <w:sz w:val="27"/>
          <w:szCs w:val="27"/>
          <w:rtl/>
        </w:rPr>
      </w:pPr>
      <w:r>
        <w:rPr>
          <w:rFonts w:ascii="Arial" w:hAnsi="Arial" w:cs="Arial" w:hint="cs"/>
          <w:b/>
          <w:bCs/>
          <w:sz w:val="27"/>
          <w:szCs w:val="27"/>
          <w:rtl/>
        </w:rPr>
        <w:lastRenderedPageBreak/>
        <w:t>ל</w:t>
      </w:r>
      <w:r w:rsidRPr="008E75DC">
        <w:rPr>
          <w:rFonts w:ascii="Arial" w:hAnsi="Arial" w:cs="Arial" w:hint="cs"/>
          <w:b/>
          <w:bCs/>
          <w:sz w:val="27"/>
          <w:szCs w:val="27"/>
          <w:rtl/>
        </w:rPr>
        <w:t>. ביום הכיפורים יש למול אחר קריאת התורה קודם תפילת מוסף. ונחלקו הדעות אם המילה צריכה להיות קודם 'אשרי' או אחר 'אשרי' (והכנסת ספר תורה). ואם יש לאדם מנהג מיוחד בזה יש לו ללכת אחריו, אבל אם אין מנהג מיוחד אזי לאשכנזים יש למול אחר הכנסת ספר תורה ולספרדים יש למול קודם 'א</w:t>
      </w:r>
      <w:r w:rsidRPr="00E15FAD">
        <w:rPr>
          <w:rFonts w:ascii="Arial" w:hAnsi="Arial" w:cs="Arial" w:hint="cs"/>
          <w:b/>
          <w:bCs/>
          <w:sz w:val="27"/>
          <w:szCs w:val="27"/>
          <w:rtl/>
        </w:rPr>
        <w:t>שרי'.</w:t>
      </w:r>
    </w:p>
    <w:p w14:paraId="6230409E" w14:textId="7B72E1E3" w:rsidR="004C3BCC" w:rsidRPr="00E15FAD" w:rsidRDefault="00E15FAD" w:rsidP="004C3BCC">
      <w:pPr>
        <w:jc w:val="both"/>
        <w:rPr>
          <w:rFonts w:ascii="Arial" w:hAnsi="Arial" w:cs="Arial"/>
          <w:b/>
          <w:bCs/>
          <w:sz w:val="26"/>
          <w:szCs w:val="26"/>
          <w:rtl/>
        </w:rPr>
      </w:pPr>
      <w:r w:rsidRPr="00E15FAD">
        <w:rPr>
          <w:rFonts w:ascii="Arial" w:hAnsi="Arial" w:cs="Arial" w:hint="cs"/>
          <w:b/>
          <w:bCs/>
          <w:sz w:val="26"/>
          <w:szCs w:val="26"/>
          <w:rtl/>
        </w:rPr>
        <w:t>ביאורים:</w:t>
      </w:r>
    </w:p>
    <w:p w14:paraId="6DAEEB5F" w14:textId="0150B9A7" w:rsidR="004C3BCC" w:rsidRDefault="004C3BCC" w:rsidP="004C3BCC">
      <w:pPr>
        <w:spacing w:after="0"/>
        <w:jc w:val="both"/>
        <w:rPr>
          <w:rFonts w:ascii="Arial" w:hAnsi="Arial" w:cs="Arial"/>
          <w:sz w:val="26"/>
          <w:szCs w:val="26"/>
          <w:rtl/>
        </w:rPr>
      </w:pPr>
      <w:r>
        <w:rPr>
          <w:rFonts w:ascii="Arial" w:hAnsi="Arial" w:cs="Arial" w:hint="cs"/>
          <w:sz w:val="26"/>
          <w:szCs w:val="26"/>
          <w:rtl/>
        </w:rPr>
        <w:t>המהרי"ל</w:t>
      </w:r>
      <w:r w:rsidRPr="005E7F71">
        <w:rPr>
          <w:rFonts w:ascii="Arial" w:hAnsi="Arial" w:cs="Arial" w:hint="cs"/>
          <w:rtl/>
        </w:rPr>
        <w:t xml:space="preserve"> (הלכות תפילת שחרית דיוה"כ אות טו)</w:t>
      </w:r>
      <w:r>
        <w:rPr>
          <w:rFonts w:ascii="Arial" w:hAnsi="Arial" w:cs="Arial" w:hint="cs"/>
          <w:sz w:val="26"/>
          <w:szCs w:val="26"/>
          <w:rtl/>
        </w:rPr>
        <w:t>, המרדכי</w:t>
      </w:r>
      <w:r w:rsidRPr="005E7F71">
        <w:rPr>
          <w:rFonts w:ascii="Arial" w:hAnsi="Arial" w:cs="Arial" w:hint="cs"/>
          <w:rtl/>
        </w:rPr>
        <w:t xml:space="preserve"> (יומא סימן תשכז)</w:t>
      </w:r>
      <w:r>
        <w:rPr>
          <w:rFonts w:ascii="Arial" w:hAnsi="Arial" w:cs="Arial" w:hint="cs"/>
          <w:sz w:val="26"/>
          <w:szCs w:val="26"/>
          <w:rtl/>
        </w:rPr>
        <w:t>, ההגמ"ר</w:t>
      </w:r>
      <w:r w:rsidRPr="005E7F71">
        <w:rPr>
          <w:rFonts w:ascii="Arial" w:hAnsi="Arial" w:cs="Arial" w:hint="cs"/>
          <w:rtl/>
        </w:rPr>
        <w:t xml:space="preserve"> (שבת סימן תע)</w:t>
      </w:r>
      <w:r>
        <w:rPr>
          <w:rFonts w:ascii="Arial" w:hAnsi="Arial" w:cs="Arial" w:hint="cs"/>
          <w:sz w:val="26"/>
          <w:szCs w:val="26"/>
          <w:rtl/>
        </w:rPr>
        <w:t>, האגודה</w:t>
      </w:r>
      <w:r w:rsidRPr="005E7F71">
        <w:rPr>
          <w:rFonts w:ascii="Arial" w:hAnsi="Arial" w:cs="Arial" w:hint="cs"/>
          <w:rtl/>
        </w:rPr>
        <w:t xml:space="preserve"> (סוף יומא)</w:t>
      </w:r>
      <w:r>
        <w:rPr>
          <w:rFonts w:ascii="Arial" w:hAnsi="Arial" w:cs="Arial" w:hint="cs"/>
          <w:sz w:val="26"/>
          <w:szCs w:val="26"/>
          <w:rtl/>
        </w:rPr>
        <w:t>, ס' הפרנס</w:t>
      </w:r>
      <w:r w:rsidRPr="005E7F71">
        <w:rPr>
          <w:rFonts w:ascii="Arial" w:hAnsi="Arial" w:cs="Arial" w:hint="cs"/>
          <w:rtl/>
        </w:rPr>
        <w:t xml:space="preserve"> (סימן רעח)</w:t>
      </w:r>
      <w:r>
        <w:rPr>
          <w:rFonts w:ascii="Arial" w:hAnsi="Arial" w:cs="Arial" w:hint="cs"/>
          <w:sz w:val="26"/>
          <w:szCs w:val="26"/>
          <w:rtl/>
        </w:rPr>
        <w:t>, ס' המנהגים</w:t>
      </w:r>
      <w:r w:rsidRPr="005E7F71">
        <w:rPr>
          <w:rFonts w:ascii="Arial" w:hAnsi="Arial" w:cs="Arial" w:hint="cs"/>
          <w:rtl/>
        </w:rPr>
        <w:t xml:space="preserve"> (טירנא, דיני יוה"כ) </w:t>
      </w:r>
      <w:r>
        <w:rPr>
          <w:rFonts w:ascii="Arial" w:hAnsi="Arial" w:cs="Arial" w:hint="cs"/>
          <w:sz w:val="26"/>
          <w:szCs w:val="26"/>
          <w:rtl/>
        </w:rPr>
        <w:t>והרוקח</w:t>
      </w:r>
      <w:r w:rsidRPr="005E7F71">
        <w:rPr>
          <w:rFonts w:ascii="Arial" w:hAnsi="Arial" w:cs="Arial" w:hint="cs"/>
          <w:rtl/>
        </w:rPr>
        <w:t xml:space="preserve"> (שבת סימן ריז) </w:t>
      </w:r>
      <w:r>
        <w:rPr>
          <w:rFonts w:ascii="Arial" w:hAnsi="Arial" w:cs="Arial" w:hint="cs"/>
          <w:sz w:val="26"/>
          <w:szCs w:val="26"/>
          <w:rtl/>
        </w:rPr>
        <w:t xml:space="preserve">כתבו </w:t>
      </w:r>
    </w:p>
    <w:p w14:paraId="167425AD" w14:textId="77777777" w:rsidR="004C3BCC" w:rsidRDefault="004C3BCC" w:rsidP="004C3BCC">
      <w:pPr>
        <w:jc w:val="both"/>
        <w:rPr>
          <w:rFonts w:ascii="Arial" w:hAnsi="Arial" w:cs="Arial"/>
          <w:sz w:val="26"/>
          <w:szCs w:val="26"/>
          <w:rtl/>
        </w:rPr>
      </w:pPr>
    </w:p>
    <w:p w14:paraId="00D611DA" w14:textId="77777777" w:rsidR="004C3BCC" w:rsidRDefault="004C3BCC" w:rsidP="004C3BCC">
      <w:pPr>
        <w:jc w:val="both"/>
        <w:rPr>
          <w:rFonts w:ascii="Arial" w:hAnsi="Arial" w:cs="Arial"/>
          <w:sz w:val="26"/>
          <w:szCs w:val="26"/>
          <w:rtl/>
        </w:rPr>
      </w:pPr>
      <w:r>
        <w:rPr>
          <w:rFonts w:ascii="Arial" w:hAnsi="Arial" w:cs="Arial" w:hint="cs"/>
          <w:sz w:val="26"/>
          <w:szCs w:val="26"/>
          <w:rtl/>
        </w:rPr>
        <w:t>שביוה"כ יש למול אחר קריה"ת קודם תפילת מוסף, והביאום הב"י</w:t>
      </w:r>
      <w:r w:rsidRPr="005E7F71">
        <w:rPr>
          <w:rFonts w:ascii="Arial" w:hAnsi="Arial" w:cs="Arial" w:hint="cs"/>
          <w:rtl/>
        </w:rPr>
        <w:t xml:space="preserve"> (ריש סימן תרכא) </w:t>
      </w:r>
      <w:r>
        <w:rPr>
          <w:rFonts w:ascii="Arial" w:hAnsi="Arial" w:cs="Arial" w:hint="cs"/>
          <w:sz w:val="26"/>
          <w:szCs w:val="26"/>
          <w:rtl/>
        </w:rPr>
        <w:t>וכ"פ בשו"ע</w:t>
      </w:r>
      <w:r w:rsidRPr="005E7F71">
        <w:rPr>
          <w:rFonts w:ascii="Arial" w:hAnsi="Arial" w:cs="Arial" w:hint="cs"/>
          <w:rtl/>
        </w:rPr>
        <w:t xml:space="preserve"> (תרכא, ב)</w:t>
      </w:r>
      <w:r>
        <w:rPr>
          <w:rFonts w:ascii="Arial" w:hAnsi="Arial" w:cs="Arial" w:hint="cs"/>
          <w:sz w:val="26"/>
          <w:szCs w:val="26"/>
          <w:rtl/>
        </w:rPr>
        <w:t>.</w:t>
      </w:r>
    </w:p>
    <w:p w14:paraId="2F778DEC" w14:textId="77777777" w:rsidR="004C3BCC" w:rsidRPr="00A93190" w:rsidRDefault="004C3BCC" w:rsidP="004C3BCC">
      <w:pPr>
        <w:spacing w:after="0"/>
        <w:jc w:val="both"/>
        <w:rPr>
          <w:rFonts w:ascii="Arial" w:hAnsi="Arial" w:cs="Arial"/>
          <w:sz w:val="26"/>
          <w:szCs w:val="26"/>
          <w:rtl/>
        </w:rPr>
      </w:pPr>
      <w:r>
        <w:rPr>
          <w:rFonts w:ascii="Arial" w:hAnsi="Arial" w:cs="Arial" w:hint="cs"/>
          <w:sz w:val="26"/>
          <w:szCs w:val="26"/>
          <w:rtl/>
        </w:rPr>
        <w:t xml:space="preserve">וביאר הרוקח שהטעם בזה הוא לפי שהשכינה שורה אצל התורה, וביארו הכף החיים </w:t>
      </w:r>
      <w:r w:rsidRPr="003A3F1B">
        <w:rPr>
          <w:rFonts w:ascii="Arial" w:hAnsi="Arial" w:cs="Arial" w:hint="cs"/>
          <w:rtl/>
        </w:rPr>
        <w:t xml:space="preserve">(שם אות י) </w:t>
      </w:r>
      <w:r>
        <w:rPr>
          <w:rFonts w:ascii="Arial" w:hAnsi="Arial" w:cs="Arial" w:hint="cs"/>
          <w:sz w:val="26"/>
          <w:szCs w:val="26"/>
          <w:rtl/>
        </w:rPr>
        <w:t xml:space="preserve">שהעניין הוא בשביל לסמוך את ברית המילה לברית התורה, ומהגר"א </w:t>
      </w:r>
      <w:r>
        <w:rPr>
          <w:rFonts w:ascii="Arial" w:hAnsi="Arial" w:cs="Arial" w:hint="cs"/>
          <w:rtl/>
        </w:rPr>
        <w:t xml:space="preserve">(תרכא ס"ב, עש"ה) </w:t>
      </w:r>
      <w:r w:rsidRPr="005E7F71">
        <w:rPr>
          <w:rFonts w:ascii="Arial" w:hAnsi="Arial" w:cs="Arial" w:hint="cs"/>
          <w:sz w:val="26"/>
          <w:szCs w:val="26"/>
          <w:rtl/>
        </w:rPr>
        <w:t xml:space="preserve">נר' שהטעם הוא מפני </w:t>
      </w:r>
      <w:r>
        <w:rPr>
          <w:rFonts w:ascii="Arial" w:hAnsi="Arial" w:cs="Arial" w:hint="cs"/>
          <w:sz w:val="26"/>
          <w:szCs w:val="26"/>
          <w:rtl/>
        </w:rPr>
        <w:t>שהמילה חמורה יותר מאשר מצוות התפילה</w:t>
      </w:r>
      <w:r>
        <w:rPr>
          <w:rStyle w:val="a9"/>
          <w:rFonts w:ascii="Arial" w:hAnsi="Arial" w:cs="Arial"/>
          <w:sz w:val="26"/>
          <w:szCs w:val="26"/>
          <w:rtl/>
        </w:rPr>
        <w:footnoteReference w:id="119"/>
      </w:r>
      <w:r>
        <w:rPr>
          <w:rFonts w:ascii="Arial" w:hAnsi="Arial" w:cs="Arial" w:hint="cs"/>
          <w:sz w:val="26"/>
          <w:szCs w:val="26"/>
          <w:rtl/>
        </w:rPr>
        <w:t>.</w:t>
      </w:r>
    </w:p>
    <w:p w14:paraId="188C5348" w14:textId="77777777" w:rsidR="004C3BCC" w:rsidRDefault="004C3BCC" w:rsidP="004C3BCC">
      <w:pPr>
        <w:jc w:val="both"/>
        <w:rPr>
          <w:rFonts w:ascii="Arial" w:hAnsi="Arial" w:cs="Arial"/>
          <w:sz w:val="26"/>
          <w:szCs w:val="26"/>
          <w:rtl/>
        </w:rPr>
      </w:pPr>
      <w:r>
        <w:rPr>
          <w:rFonts w:ascii="Arial" w:hAnsi="Arial" w:cs="Arial" w:hint="cs"/>
          <w:sz w:val="26"/>
          <w:szCs w:val="26"/>
          <w:rtl/>
        </w:rPr>
        <w:t>והנה הגמ"ר</w:t>
      </w:r>
      <w:r w:rsidRPr="005E7F71">
        <w:rPr>
          <w:rFonts w:ascii="Arial" w:hAnsi="Arial" w:cs="Arial" w:hint="cs"/>
          <w:rtl/>
        </w:rPr>
        <w:t xml:space="preserve"> (שם)</w:t>
      </w:r>
      <w:r>
        <w:rPr>
          <w:rFonts w:ascii="Arial" w:hAnsi="Arial" w:cs="Arial" w:hint="cs"/>
          <w:sz w:val="26"/>
          <w:szCs w:val="26"/>
          <w:rtl/>
        </w:rPr>
        <w:t>, האגודה</w:t>
      </w:r>
      <w:r w:rsidRPr="005E7F71">
        <w:rPr>
          <w:rFonts w:ascii="Arial" w:hAnsi="Arial" w:cs="Arial" w:hint="cs"/>
          <w:rtl/>
        </w:rPr>
        <w:t xml:space="preserve"> (שם) </w:t>
      </w:r>
      <w:r>
        <w:rPr>
          <w:rFonts w:ascii="Arial" w:hAnsi="Arial" w:cs="Arial" w:hint="cs"/>
          <w:sz w:val="26"/>
          <w:szCs w:val="26"/>
          <w:rtl/>
        </w:rPr>
        <w:t>והפרנס</w:t>
      </w:r>
      <w:r w:rsidRPr="005E7F71">
        <w:rPr>
          <w:rFonts w:ascii="Arial" w:hAnsi="Arial" w:cs="Arial" w:hint="cs"/>
          <w:rtl/>
        </w:rPr>
        <w:t xml:space="preserve"> (שם) </w:t>
      </w:r>
      <w:r>
        <w:rPr>
          <w:rFonts w:ascii="Arial" w:hAnsi="Arial" w:cs="Arial" w:hint="cs"/>
          <w:sz w:val="26"/>
          <w:szCs w:val="26"/>
          <w:rtl/>
        </w:rPr>
        <w:t>כתבו שיש למול קודם 'אשרי', וכ"פ השו"ע</w:t>
      </w:r>
      <w:r w:rsidRPr="005E7F71">
        <w:rPr>
          <w:rFonts w:ascii="Arial" w:hAnsi="Arial" w:cs="Arial" w:hint="cs"/>
          <w:rtl/>
        </w:rPr>
        <w:t xml:space="preserve"> (שם)</w:t>
      </w:r>
      <w:r>
        <w:rPr>
          <w:rFonts w:ascii="Arial" w:hAnsi="Arial" w:cs="Arial" w:hint="cs"/>
          <w:sz w:val="26"/>
          <w:szCs w:val="26"/>
          <w:rtl/>
        </w:rPr>
        <w:t>, הב"ח</w:t>
      </w:r>
      <w:r w:rsidRPr="005E7F71">
        <w:rPr>
          <w:rFonts w:ascii="Arial" w:hAnsi="Arial" w:cs="Arial" w:hint="cs"/>
          <w:rtl/>
        </w:rPr>
        <w:t xml:space="preserve"> (שם) </w:t>
      </w:r>
      <w:r>
        <w:rPr>
          <w:rFonts w:ascii="Arial" w:hAnsi="Arial" w:cs="Arial" w:hint="cs"/>
          <w:sz w:val="26"/>
          <w:szCs w:val="26"/>
          <w:rtl/>
        </w:rPr>
        <w:t>והאליה רבה</w:t>
      </w:r>
      <w:r w:rsidRPr="005E7F71">
        <w:rPr>
          <w:rFonts w:ascii="Arial" w:hAnsi="Arial" w:cs="Arial" w:hint="cs"/>
          <w:rtl/>
        </w:rPr>
        <w:t xml:space="preserve"> (תקצא אות ב, תרכא אות טו)</w:t>
      </w:r>
      <w:r>
        <w:rPr>
          <w:rFonts w:ascii="Arial" w:hAnsi="Arial" w:cs="Arial" w:hint="cs"/>
          <w:sz w:val="26"/>
          <w:szCs w:val="26"/>
          <w:rtl/>
        </w:rPr>
        <w:t>. וכתב בכף החיים</w:t>
      </w:r>
      <w:r w:rsidRPr="005E7F71">
        <w:rPr>
          <w:rFonts w:ascii="Arial" w:hAnsi="Arial" w:cs="Arial" w:hint="cs"/>
          <w:rtl/>
        </w:rPr>
        <w:t xml:space="preserve"> (תרכא אות יג) </w:t>
      </w:r>
      <w:r>
        <w:rPr>
          <w:rFonts w:ascii="Arial" w:hAnsi="Arial" w:cs="Arial" w:hint="cs"/>
          <w:sz w:val="26"/>
          <w:szCs w:val="26"/>
          <w:rtl/>
        </w:rPr>
        <w:t>שכן מנהג הספרדים, וכ"כ במקור חיים</w:t>
      </w:r>
      <w:r w:rsidRPr="005E7F71">
        <w:rPr>
          <w:rFonts w:ascii="Arial" w:hAnsi="Arial" w:cs="Arial" w:hint="cs"/>
          <w:rtl/>
        </w:rPr>
        <w:t xml:space="preserve"> (שם)</w:t>
      </w:r>
      <w:r>
        <w:rPr>
          <w:rFonts w:ascii="Arial" w:hAnsi="Arial" w:cs="Arial" w:hint="cs"/>
          <w:sz w:val="26"/>
          <w:szCs w:val="26"/>
          <w:rtl/>
        </w:rPr>
        <w:t>.</w:t>
      </w:r>
    </w:p>
    <w:p w14:paraId="5A63A724" w14:textId="77777777" w:rsidR="004C3BCC" w:rsidRDefault="004C3BCC" w:rsidP="004C3BCC">
      <w:pPr>
        <w:jc w:val="both"/>
        <w:rPr>
          <w:rFonts w:ascii="Arial" w:hAnsi="Arial" w:cs="Arial"/>
          <w:sz w:val="26"/>
          <w:szCs w:val="26"/>
          <w:rtl/>
        </w:rPr>
      </w:pPr>
      <w:r>
        <w:rPr>
          <w:rFonts w:ascii="Arial" w:hAnsi="Arial" w:cs="Arial" w:hint="cs"/>
          <w:sz w:val="26"/>
          <w:szCs w:val="26"/>
          <w:rtl/>
        </w:rPr>
        <w:t>אמנם המהרי"ל</w:t>
      </w:r>
      <w:r w:rsidRPr="00303F9F">
        <w:rPr>
          <w:rFonts w:ascii="Arial" w:hAnsi="Arial" w:cs="Arial" w:hint="cs"/>
          <w:rtl/>
        </w:rPr>
        <w:t xml:space="preserve"> (שם) </w:t>
      </w:r>
      <w:r>
        <w:rPr>
          <w:rFonts w:ascii="Arial" w:hAnsi="Arial" w:cs="Arial" w:hint="cs"/>
          <w:sz w:val="26"/>
          <w:szCs w:val="26"/>
          <w:rtl/>
        </w:rPr>
        <w:t>וס' המנהגים</w:t>
      </w:r>
      <w:r w:rsidRPr="00303F9F">
        <w:rPr>
          <w:rFonts w:ascii="Arial" w:hAnsi="Arial" w:cs="Arial" w:hint="cs"/>
          <w:rtl/>
        </w:rPr>
        <w:t xml:space="preserve"> (טירנא, שם) </w:t>
      </w:r>
      <w:r>
        <w:rPr>
          <w:rFonts w:ascii="Arial" w:hAnsi="Arial" w:cs="Arial" w:hint="cs"/>
          <w:sz w:val="26"/>
          <w:szCs w:val="26"/>
          <w:rtl/>
        </w:rPr>
        <w:t>כתבו שיש למול אחר 'אשרי', וכ"פ הרמ"א</w:t>
      </w:r>
      <w:r w:rsidRPr="00303F9F">
        <w:rPr>
          <w:rFonts w:ascii="Arial" w:hAnsi="Arial" w:cs="Arial" w:hint="cs"/>
          <w:rtl/>
        </w:rPr>
        <w:t xml:space="preserve"> (שם)</w:t>
      </w:r>
      <w:r>
        <w:rPr>
          <w:rFonts w:ascii="Arial" w:hAnsi="Arial" w:cs="Arial" w:hint="cs"/>
          <w:sz w:val="26"/>
          <w:szCs w:val="26"/>
          <w:rtl/>
        </w:rPr>
        <w:t>. וביארם הערוה"ש</w:t>
      </w:r>
      <w:r w:rsidRPr="00303F9F">
        <w:rPr>
          <w:rFonts w:ascii="Arial" w:hAnsi="Arial" w:cs="Arial" w:hint="cs"/>
          <w:rtl/>
        </w:rPr>
        <w:t xml:space="preserve"> (שם אות ג) </w:t>
      </w:r>
      <w:r>
        <w:rPr>
          <w:rFonts w:ascii="Arial" w:hAnsi="Arial" w:cs="Arial" w:hint="cs"/>
          <w:sz w:val="26"/>
          <w:szCs w:val="26"/>
          <w:rtl/>
        </w:rPr>
        <w:t>שהטעם הוא שאין להשהות את הס"ת לחינם.</w:t>
      </w:r>
    </w:p>
    <w:p w14:paraId="3C0FF831" w14:textId="77777777" w:rsidR="004C3BCC" w:rsidRDefault="004C3BCC" w:rsidP="004C3BCC">
      <w:pPr>
        <w:jc w:val="both"/>
        <w:rPr>
          <w:rFonts w:ascii="Arial" w:hAnsi="Arial" w:cs="Arial"/>
          <w:sz w:val="26"/>
          <w:szCs w:val="26"/>
          <w:rtl/>
        </w:rPr>
      </w:pPr>
      <w:r>
        <w:rPr>
          <w:rFonts w:ascii="Arial" w:hAnsi="Arial" w:cs="Arial" w:hint="cs"/>
          <w:sz w:val="26"/>
          <w:szCs w:val="26"/>
          <w:rtl/>
        </w:rPr>
        <w:lastRenderedPageBreak/>
        <w:t>ולעניין הלכה, מכיון שלב' המנהגים יש מקורות בראשונים ויש טעם למנהגם, לפי' נר' שאם יש לאדם מנהג מיוחד ילך אחריו. אך אם אין אזי לספרדים יש לנהוג כשו"ע ולאשכנזים כמו הרמ"א, וכן הכריע המטה אפרים</w:t>
      </w:r>
      <w:r w:rsidRPr="00303F9F">
        <w:rPr>
          <w:rFonts w:ascii="Arial" w:hAnsi="Arial" w:cs="Arial" w:hint="cs"/>
          <w:rtl/>
        </w:rPr>
        <w:t xml:space="preserve"> (תרכא סעיף ב)</w:t>
      </w:r>
      <w:r>
        <w:rPr>
          <w:rFonts w:ascii="Arial" w:hAnsi="Arial" w:cs="Arial" w:hint="cs"/>
          <w:sz w:val="26"/>
          <w:szCs w:val="26"/>
          <w:rtl/>
        </w:rPr>
        <w:t>.</w:t>
      </w:r>
    </w:p>
    <w:p w14:paraId="4BB1455E" w14:textId="5646459E" w:rsidR="00E15FAD" w:rsidRDefault="004C3BCC" w:rsidP="004C3BCC">
      <w:pPr>
        <w:jc w:val="both"/>
        <w:rPr>
          <w:rFonts w:ascii="Arial" w:hAnsi="Arial" w:cs="Arial"/>
          <w:sz w:val="26"/>
          <w:szCs w:val="26"/>
          <w:rtl/>
        </w:rPr>
      </w:pPr>
      <w:r>
        <w:rPr>
          <w:rFonts w:ascii="Arial" w:hAnsi="Arial" w:cs="Arial" w:hint="cs"/>
          <w:sz w:val="26"/>
          <w:szCs w:val="26"/>
          <w:rtl/>
        </w:rPr>
        <w:t xml:space="preserve">האשל אברהם </w:t>
      </w:r>
      <w:r w:rsidRPr="003A3F1B">
        <w:rPr>
          <w:rFonts w:ascii="Arial" w:hAnsi="Arial" w:cs="Arial" w:hint="cs"/>
          <w:rtl/>
        </w:rPr>
        <w:t>(שם)</w:t>
      </w:r>
      <w:r>
        <w:rPr>
          <w:rFonts w:ascii="Arial" w:hAnsi="Arial" w:cs="Arial" w:hint="cs"/>
          <w:sz w:val="26"/>
          <w:szCs w:val="26"/>
          <w:rtl/>
        </w:rPr>
        <w:t xml:space="preserve"> כתב שיש למול </w:t>
      </w:r>
      <w:r w:rsidRPr="00132A21">
        <w:rPr>
          <w:rFonts w:ascii="Arial" w:hAnsi="Arial" w:cs="Arial" w:hint="cs"/>
          <w:sz w:val="26"/>
          <w:szCs w:val="26"/>
          <w:rtl/>
        </w:rPr>
        <w:t>לפני</w:t>
      </w:r>
      <w:r>
        <w:rPr>
          <w:rFonts w:ascii="Arial" w:hAnsi="Arial" w:cs="Arial" w:hint="cs"/>
          <w:sz w:val="26"/>
          <w:szCs w:val="26"/>
          <w:rtl/>
        </w:rPr>
        <w:t xml:space="preserve"> הזכרת הנשמות מכיון שמצוות המילה היא מהתורה ולכן יש להקדימה, וכן מכיון שאין לומר דברי עצב קודם המילה (כשם שאין אומרים תחנון). אמנם עי' בפסקי תשובות</w:t>
      </w:r>
      <w:r w:rsidRPr="00754A26">
        <w:rPr>
          <w:rFonts w:ascii="Arial" w:hAnsi="Arial" w:cs="Arial" w:hint="cs"/>
          <w:rtl/>
        </w:rPr>
        <w:t xml:space="preserve"> (תרכא אות ב) </w:t>
      </w:r>
      <w:r>
        <w:rPr>
          <w:rFonts w:ascii="Arial" w:hAnsi="Arial" w:cs="Arial" w:hint="cs"/>
          <w:sz w:val="26"/>
          <w:szCs w:val="26"/>
          <w:rtl/>
        </w:rPr>
        <w:t>שכתב שמהמרדכי ומעוד כמה פוסקים לא משמע כן.</w:t>
      </w:r>
    </w:p>
    <w:p w14:paraId="60E9A460" w14:textId="77777777" w:rsidR="00E15FAD" w:rsidRDefault="00E15FAD">
      <w:pPr>
        <w:bidi w:val="0"/>
        <w:rPr>
          <w:rFonts w:ascii="Arial" w:hAnsi="Arial" w:cs="Arial"/>
          <w:sz w:val="26"/>
          <w:szCs w:val="26"/>
          <w:rtl/>
        </w:rPr>
      </w:pPr>
      <w:r>
        <w:rPr>
          <w:rFonts w:ascii="Arial" w:hAnsi="Arial" w:cs="Arial"/>
          <w:sz w:val="26"/>
          <w:szCs w:val="26"/>
          <w:rtl/>
        </w:rPr>
        <w:br w:type="page"/>
      </w:r>
    </w:p>
    <w:p w14:paraId="76B9C951" w14:textId="4D0ECB7A" w:rsidR="00E15FAD" w:rsidRPr="00754A26" w:rsidRDefault="00E15FAD" w:rsidP="00E15FAD">
      <w:pPr>
        <w:jc w:val="both"/>
        <w:rPr>
          <w:rFonts w:ascii="Arial" w:hAnsi="Arial" w:cs="Arial"/>
          <w:b/>
          <w:bCs/>
          <w:sz w:val="27"/>
          <w:szCs w:val="27"/>
          <w:rtl/>
        </w:rPr>
      </w:pPr>
      <w:r>
        <w:rPr>
          <w:rFonts w:ascii="Arial" w:hAnsi="Arial" w:cs="Arial" w:hint="cs"/>
          <w:b/>
          <w:bCs/>
          <w:sz w:val="27"/>
          <w:szCs w:val="27"/>
          <w:rtl/>
        </w:rPr>
        <w:lastRenderedPageBreak/>
        <w:t>לא</w:t>
      </w:r>
      <w:r w:rsidRPr="00754A26">
        <w:rPr>
          <w:rFonts w:ascii="Arial" w:hAnsi="Arial" w:cs="Arial" w:hint="cs"/>
          <w:b/>
          <w:bCs/>
          <w:sz w:val="27"/>
          <w:szCs w:val="27"/>
          <w:rtl/>
        </w:rPr>
        <w:t>. נחלקו הדעות אם בפורים יש למול קודם קריאת המגילה הוא אחרי קריאתה, ולאשכנזים יש למול קודם הקריאה ולספרדים יש למול אחר קריאתה.</w:t>
      </w:r>
    </w:p>
    <w:p w14:paraId="71B4200E" w14:textId="1125E28B" w:rsidR="004C3BCC" w:rsidRPr="00E15FAD" w:rsidRDefault="00E15FAD" w:rsidP="004C3BCC">
      <w:pPr>
        <w:jc w:val="both"/>
        <w:rPr>
          <w:rFonts w:ascii="Arial" w:hAnsi="Arial" w:cs="Arial"/>
          <w:b/>
          <w:bCs/>
          <w:sz w:val="26"/>
          <w:szCs w:val="26"/>
          <w:rtl/>
        </w:rPr>
      </w:pPr>
      <w:r w:rsidRPr="00E15FAD">
        <w:rPr>
          <w:rFonts w:ascii="Arial" w:hAnsi="Arial" w:cs="Arial" w:hint="cs"/>
          <w:b/>
          <w:bCs/>
          <w:sz w:val="26"/>
          <w:szCs w:val="26"/>
          <w:rtl/>
        </w:rPr>
        <w:t>ביאורים:</w:t>
      </w:r>
    </w:p>
    <w:p w14:paraId="6ABF119F" w14:textId="01AD6628" w:rsidR="004C3BCC" w:rsidRDefault="004C3BCC" w:rsidP="004C3BCC">
      <w:pPr>
        <w:jc w:val="both"/>
        <w:rPr>
          <w:rFonts w:ascii="Arial" w:hAnsi="Arial" w:cs="Arial"/>
          <w:sz w:val="26"/>
          <w:szCs w:val="26"/>
          <w:rtl/>
        </w:rPr>
      </w:pPr>
      <w:r>
        <w:rPr>
          <w:rFonts w:ascii="Arial" w:hAnsi="Arial" w:cs="Arial" w:hint="cs"/>
          <w:sz w:val="26"/>
          <w:szCs w:val="26"/>
          <w:rtl/>
        </w:rPr>
        <w:t xml:space="preserve">המהרי"ל </w:t>
      </w:r>
      <w:r w:rsidRPr="00472371">
        <w:rPr>
          <w:rFonts w:ascii="Arial" w:hAnsi="Arial" w:cs="Arial" w:hint="cs"/>
          <w:rtl/>
        </w:rPr>
        <w:t>(הל' פורים אות יא)</w:t>
      </w:r>
      <w:r>
        <w:rPr>
          <w:rFonts w:ascii="Arial" w:hAnsi="Arial" w:cs="Arial" w:hint="cs"/>
          <w:sz w:val="26"/>
          <w:szCs w:val="26"/>
          <w:rtl/>
        </w:rPr>
        <w:t xml:space="preserve"> כתב שבפורים יש למול אחר קריה"ת קודם קריאת המגילה, וכתב בשם הר' קאפמן שהטעם הוא משום שכתוב </w:t>
      </w:r>
      <w:r>
        <w:rPr>
          <w:rFonts w:ascii="Arial" w:hAnsi="Arial" w:cs="Arial" w:hint="cs"/>
          <w:rtl/>
        </w:rPr>
        <w:t>(אסתר פ"ח)</w:t>
      </w:r>
      <w:r>
        <w:rPr>
          <w:rFonts w:ascii="Arial" w:hAnsi="Arial" w:cs="Arial" w:hint="cs"/>
          <w:sz w:val="26"/>
          <w:szCs w:val="26"/>
          <w:rtl/>
        </w:rPr>
        <w:t xml:space="preserve"> 'ליהודים היתה אורה ושמחה וששון וגו'' ולכך יש למול קודם המגילה כדי שהתינוק יהא יהודי ואח"כ לקרוא את המגילה, והמהר"י סג"ל כתב שהטעם לכך הוא משום ש'אורה' זה תורה ו'ששון' זה מילה</w:t>
      </w:r>
      <w:r w:rsidRPr="00754A26">
        <w:rPr>
          <w:rFonts w:ascii="Arial" w:hAnsi="Arial" w:cs="Arial" w:hint="cs"/>
          <w:rtl/>
        </w:rPr>
        <w:t xml:space="preserve"> (וכדדרשי' בשבת קל.) </w:t>
      </w:r>
      <w:r>
        <w:rPr>
          <w:rFonts w:ascii="Arial" w:hAnsi="Arial" w:cs="Arial" w:hint="cs"/>
          <w:sz w:val="26"/>
          <w:szCs w:val="26"/>
          <w:rtl/>
        </w:rPr>
        <w:t>ויש לסמוך תורה למילה</w:t>
      </w:r>
    </w:p>
    <w:p w14:paraId="3F13DEDF" w14:textId="77777777" w:rsidR="004C3BCC" w:rsidRDefault="004C3BCC" w:rsidP="004C3BCC">
      <w:pPr>
        <w:jc w:val="both"/>
        <w:rPr>
          <w:rFonts w:ascii="Arial" w:hAnsi="Arial" w:cs="Arial"/>
          <w:sz w:val="26"/>
          <w:szCs w:val="26"/>
          <w:rtl/>
        </w:rPr>
      </w:pPr>
      <w:r>
        <w:rPr>
          <w:rFonts w:ascii="Arial" w:hAnsi="Arial" w:cs="Arial" w:hint="cs"/>
          <w:sz w:val="26"/>
          <w:szCs w:val="26"/>
          <w:rtl/>
        </w:rPr>
        <w:t>בס' רץ כצבי</w:t>
      </w:r>
      <w:r w:rsidRPr="00472371">
        <w:rPr>
          <w:rFonts w:ascii="Arial" w:hAnsi="Arial" w:cs="Arial" w:hint="cs"/>
          <w:rtl/>
        </w:rPr>
        <w:t xml:space="preserve"> (חנוכה ופורים סימן לג) </w:t>
      </w:r>
      <w:r>
        <w:rPr>
          <w:rFonts w:ascii="Arial" w:hAnsi="Arial" w:cs="Arial" w:hint="cs"/>
          <w:sz w:val="26"/>
          <w:szCs w:val="26"/>
          <w:rtl/>
        </w:rPr>
        <w:t>כתב שנר' שעיקר הדגש של המהרי"ל הוא שהמילה תהא אחר קריה"ת, וולא שהמילה תהיה קודם המגילה.   ולענ"ד אפשר לומר כן בדעת המהר"י סג"ל, אך לא בדעת הר' קאפמן, שהרי הלימוד שלו הוא שהמילה תהא קודם המגילה.</w:t>
      </w:r>
    </w:p>
    <w:p w14:paraId="7859F03E" w14:textId="77777777" w:rsidR="004C3BCC" w:rsidRDefault="004C3BCC" w:rsidP="004C3BCC">
      <w:pPr>
        <w:jc w:val="both"/>
        <w:rPr>
          <w:rFonts w:ascii="Arial" w:hAnsi="Arial" w:cs="Arial"/>
          <w:sz w:val="26"/>
          <w:szCs w:val="26"/>
          <w:rtl/>
        </w:rPr>
      </w:pPr>
      <w:r>
        <w:rPr>
          <w:rFonts w:ascii="Arial" w:hAnsi="Arial" w:cs="Arial" w:hint="cs"/>
          <w:sz w:val="26"/>
          <w:szCs w:val="26"/>
          <w:rtl/>
        </w:rPr>
        <w:t>ולענ"ד יש להקדים את המילה ג"כ משום זריזין מקדימין למצוות, וכמו שמילה קודמת לשופר מטעם זה לחלק מהמפרשים</w:t>
      </w:r>
      <w:r w:rsidRPr="00E27CE0">
        <w:rPr>
          <w:rFonts w:ascii="Arial" w:hAnsi="Arial" w:cs="Arial" w:hint="cs"/>
          <w:rtl/>
        </w:rPr>
        <w:t xml:space="preserve"> (התבאר לעיל </w:t>
      </w:r>
      <w:r w:rsidRPr="00F53CE0">
        <w:rPr>
          <w:rFonts w:ascii="Arial" w:hAnsi="Arial" w:cs="Arial" w:hint="cs"/>
          <w:rtl/>
        </w:rPr>
        <w:t xml:space="preserve">סעיף </w:t>
      </w:r>
      <w:r>
        <w:rPr>
          <w:rFonts w:ascii="Arial" w:hAnsi="Arial" w:cs="Arial" w:hint="cs"/>
          <w:rtl/>
        </w:rPr>
        <w:t>כח</w:t>
      </w:r>
      <w:r w:rsidRPr="00E27CE0">
        <w:rPr>
          <w:rFonts w:ascii="Arial" w:hAnsi="Arial" w:cs="Arial" w:hint="cs"/>
          <w:rtl/>
        </w:rPr>
        <w:t>)</w:t>
      </w:r>
      <w:r>
        <w:rPr>
          <w:rFonts w:ascii="Arial" w:hAnsi="Arial" w:cs="Arial" w:hint="cs"/>
          <w:sz w:val="26"/>
          <w:szCs w:val="26"/>
          <w:rtl/>
        </w:rPr>
        <w:t>, ואף כתבנו</w:t>
      </w:r>
      <w:r w:rsidRPr="00E27CE0">
        <w:rPr>
          <w:rFonts w:ascii="Arial" w:hAnsi="Arial" w:cs="Arial" w:hint="cs"/>
          <w:rtl/>
        </w:rPr>
        <w:t xml:space="preserve"> (שם) </w:t>
      </w:r>
      <w:r>
        <w:rPr>
          <w:rFonts w:ascii="Arial" w:hAnsi="Arial" w:cs="Arial" w:hint="cs"/>
          <w:sz w:val="26"/>
          <w:szCs w:val="26"/>
          <w:rtl/>
        </w:rPr>
        <w:t xml:space="preserve">שנר' שזה הטעם העיקרי, ואכן הרמ"א </w:t>
      </w:r>
      <w:r w:rsidRPr="00335373">
        <w:rPr>
          <w:rFonts w:ascii="Arial" w:hAnsi="Arial" w:cs="Arial" w:hint="cs"/>
          <w:rtl/>
        </w:rPr>
        <w:t>(סו"ס תרצג)</w:t>
      </w:r>
      <w:r>
        <w:rPr>
          <w:rFonts w:ascii="Arial" w:hAnsi="Arial" w:cs="Arial" w:hint="cs"/>
          <w:sz w:val="26"/>
          <w:szCs w:val="26"/>
          <w:rtl/>
        </w:rPr>
        <w:t xml:space="preserve"> פסק כדעה זו.</w:t>
      </w:r>
    </w:p>
    <w:p w14:paraId="2D62758F"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אמנם התרוה"ד </w:t>
      </w:r>
      <w:r w:rsidRPr="00335373">
        <w:rPr>
          <w:rFonts w:ascii="Arial" w:hAnsi="Arial" w:cs="Arial" w:hint="cs"/>
          <w:rtl/>
        </w:rPr>
        <w:t>(סימן רסו)</w:t>
      </w:r>
      <w:r>
        <w:rPr>
          <w:rFonts w:ascii="Arial" w:hAnsi="Arial" w:cs="Arial" w:hint="cs"/>
          <w:sz w:val="26"/>
          <w:szCs w:val="26"/>
          <w:rtl/>
        </w:rPr>
        <w:t xml:space="preserve"> כתב שמגילה קודמת למילה מפני שהיא קודמת לכל המצוות וכן מכיון שהיא תדירה יותר.</w:t>
      </w:r>
    </w:p>
    <w:p w14:paraId="3544AC51"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וכן הרדב"ז </w:t>
      </w:r>
      <w:r w:rsidRPr="00335373">
        <w:rPr>
          <w:rFonts w:ascii="Arial" w:hAnsi="Arial" w:cs="Arial" w:hint="cs"/>
          <w:rtl/>
        </w:rPr>
        <w:t xml:space="preserve">(סימן רנא) </w:t>
      </w:r>
      <w:r>
        <w:rPr>
          <w:rFonts w:ascii="Arial" w:hAnsi="Arial" w:cs="Arial" w:hint="cs"/>
          <w:sz w:val="26"/>
          <w:szCs w:val="26"/>
          <w:rtl/>
        </w:rPr>
        <w:t xml:space="preserve">כתב שיש להקדים את המגילה מכמה טעמים:   </w:t>
      </w:r>
      <w:r w:rsidRPr="00335373">
        <w:rPr>
          <w:rFonts w:ascii="Arial" w:hAnsi="Arial" w:cs="Arial" w:hint="cs"/>
          <w:b/>
          <w:bCs/>
          <w:sz w:val="26"/>
          <w:szCs w:val="26"/>
          <w:rtl/>
        </w:rPr>
        <w:t>א.</w:t>
      </w:r>
      <w:r>
        <w:rPr>
          <w:rFonts w:ascii="Arial" w:hAnsi="Arial" w:cs="Arial" w:hint="cs"/>
          <w:sz w:val="26"/>
          <w:szCs w:val="26"/>
          <w:rtl/>
        </w:rPr>
        <w:t xml:space="preserve"> מכיון שהיא תדירה טפי.   </w:t>
      </w:r>
      <w:r w:rsidRPr="00335373">
        <w:rPr>
          <w:rFonts w:ascii="Arial" w:hAnsi="Arial" w:cs="Arial" w:hint="cs"/>
          <w:b/>
          <w:bCs/>
          <w:sz w:val="26"/>
          <w:szCs w:val="26"/>
          <w:rtl/>
        </w:rPr>
        <w:t>ב.</w:t>
      </w:r>
      <w:r>
        <w:rPr>
          <w:rFonts w:ascii="Arial" w:hAnsi="Arial" w:cs="Arial" w:hint="cs"/>
          <w:sz w:val="26"/>
          <w:szCs w:val="26"/>
          <w:rtl/>
        </w:rPr>
        <w:t xml:space="preserve"> מכיון שהיא מצוה דרבים.   </w:t>
      </w:r>
      <w:r w:rsidRPr="00335373">
        <w:rPr>
          <w:rFonts w:ascii="Arial" w:hAnsi="Arial" w:cs="Arial" w:hint="cs"/>
          <w:b/>
          <w:bCs/>
          <w:sz w:val="26"/>
          <w:szCs w:val="26"/>
          <w:rtl/>
        </w:rPr>
        <w:t>ג.</w:t>
      </w:r>
      <w:r>
        <w:rPr>
          <w:rFonts w:ascii="Arial" w:hAnsi="Arial" w:cs="Arial" w:hint="cs"/>
          <w:sz w:val="26"/>
          <w:szCs w:val="26"/>
          <w:rtl/>
        </w:rPr>
        <w:t xml:space="preserve"> ראוי להסמיך את המגילה לקריה"ת.   </w:t>
      </w:r>
      <w:r w:rsidRPr="00335373">
        <w:rPr>
          <w:rFonts w:ascii="Arial" w:hAnsi="Arial" w:cs="Arial" w:hint="cs"/>
          <w:b/>
          <w:bCs/>
          <w:sz w:val="26"/>
          <w:szCs w:val="26"/>
          <w:rtl/>
        </w:rPr>
        <w:t>ד.</w:t>
      </w:r>
      <w:r>
        <w:rPr>
          <w:rFonts w:ascii="Arial" w:hAnsi="Arial" w:cs="Arial" w:hint="cs"/>
          <w:sz w:val="26"/>
          <w:szCs w:val="26"/>
          <w:rtl/>
        </w:rPr>
        <w:t xml:space="preserve"> שיזכו העניים בחלקם.   ומ"מ הוא כתב שאם תתבטל המילה באותו יום בגלל המגילה אזי מילה קודמת למגילה, וכ"פ הפר"ח </w:t>
      </w:r>
      <w:r w:rsidRPr="00532696">
        <w:rPr>
          <w:rFonts w:ascii="Arial" w:hAnsi="Arial" w:cs="Arial" w:hint="cs"/>
          <w:rtl/>
        </w:rPr>
        <w:t>(סימן תרפז)</w:t>
      </w:r>
      <w:r>
        <w:rPr>
          <w:rFonts w:ascii="Arial" w:hAnsi="Arial" w:cs="Arial" w:hint="cs"/>
          <w:sz w:val="26"/>
          <w:szCs w:val="26"/>
          <w:rtl/>
        </w:rPr>
        <w:t xml:space="preserve"> וכ"נ מהגר"א </w:t>
      </w:r>
      <w:r w:rsidRPr="00532696">
        <w:rPr>
          <w:rFonts w:ascii="Arial" w:hAnsi="Arial" w:cs="Arial" w:hint="cs"/>
          <w:rtl/>
        </w:rPr>
        <w:t>(סימן תרצג)</w:t>
      </w:r>
      <w:r>
        <w:rPr>
          <w:rFonts w:ascii="Arial" w:hAnsi="Arial" w:cs="Arial" w:hint="cs"/>
          <w:sz w:val="26"/>
          <w:szCs w:val="26"/>
          <w:rtl/>
        </w:rPr>
        <w:t>.</w:t>
      </w:r>
    </w:p>
    <w:p w14:paraId="26937033"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הבדק הבית </w:t>
      </w:r>
      <w:r w:rsidRPr="00532696">
        <w:rPr>
          <w:rFonts w:ascii="Arial" w:hAnsi="Arial" w:cs="Arial" w:hint="cs"/>
          <w:rtl/>
        </w:rPr>
        <w:t>(יו"ד סו"ס רסב)</w:t>
      </w:r>
      <w:r>
        <w:rPr>
          <w:rFonts w:ascii="Arial" w:hAnsi="Arial" w:cs="Arial" w:hint="cs"/>
          <w:sz w:val="26"/>
          <w:szCs w:val="26"/>
          <w:rtl/>
        </w:rPr>
        <w:t xml:space="preserve"> הביא את התרוה"ד הנ"ל, ואילו בב"י ובשו"ע לא כתבו כלום בזה משמע שפוסק כתרוה"ד (שאם לא היה </w:t>
      </w:r>
      <w:r>
        <w:rPr>
          <w:rFonts w:ascii="Arial" w:hAnsi="Arial" w:cs="Arial" w:hint="cs"/>
          <w:sz w:val="26"/>
          <w:szCs w:val="26"/>
          <w:rtl/>
        </w:rPr>
        <w:lastRenderedPageBreak/>
        <w:t xml:space="preserve">פוסק כמותו היה לו לכתוב), וכן דייקו הכף החיים </w:t>
      </w:r>
      <w:r w:rsidRPr="00532696">
        <w:rPr>
          <w:rFonts w:ascii="Arial" w:hAnsi="Arial" w:cs="Arial" w:hint="cs"/>
          <w:rtl/>
        </w:rPr>
        <w:t xml:space="preserve">(סימן תרפז אות טו) </w:t>
      </w:r>
      <w:r>
        <w:rPr>
          <w:rFonts w:ascii="Arial" w:hAnsi="Arial" w:cs="Arial" w:hint="cs"/>
          <w:sz w:val="26"/>
          <w:szCs w:val="26"/>
          <w:rtl/>
        </w:rPr>
        <w:t xml:space="preserve">ובס' ויקרא אברהם </w:t>
      </w:r>
      <w:r w:rsidRPr="00532696">
        <w:rPr>
          <w:rFonts w:ascii="Arial" w:hAnsi="Arial" w:cs="Arial" w:hint="cs"/>
          <w:rtl/>
        </w:rPr>
        <w:t>(או"ח סימן כ)</w:t>
      </w:r>
      <w:r>
        <w:rPr>
          <w:rFonts w:ascii="Arial" w:hAnsi="Arial" w:cs="Arial" w:hint="cs"/>
          <w:sz w:val="26"/>
          <w:szCs w:val="26"/>
          <w:rtl/>
        </w:rPr>
        <w:t>.</w:t>
      </w:r>
    </w:p>
    <w:p w14:paraId="01442707"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והנה יש מהאחרונים שכתבו שהעיקר להלכה הוא כדעת השו"ע וסיעתו והביאם בס' ויקרא אברהם </w:t>
      </w:r>
      <w:r w:rsidRPr="00532696">
        <w:rPr>
          <w:rFonts w:ascii="Arial" w:hAnsi="Arial" w:cs="Arial" w:hint="cs"/>
          <w:rtl/>
        </w:rPr>
        <w:t>(שם)</w:t>
      </w:r>
      <w:r>
        <w:rPr>
          <w:rFonts w:ascii="Arial" w:hAnsi="Arial" w:cs="Arial" w:hint="cs"/>
          <w:sz w:val="26"/>
          <w:szCs w:val="26"/>
          <w:rtl/>
        </w:rPr>
        <w:t xml:space="preserve">, וכ"נ מהמג"א </w:t>
      </w:r>
      <w:r w:rsidRPr="00532696">
        <w:rPr>
          <w:rFonts w:ascii="Arial" w:hAnsi="Arial" w:cs="Arial" w:hint="cs"/>
          <w:rtl/>
        </w:rPr>
        <w:t>(או"ח סימן תרפז ס</w:t>
      </w:r>
      <w:r>
        <w:rPr>
          <w:rFonts w:ascii="Arial" w:hAnsi="Arial" w:cs="Arial" w:hint="cs"/>
          <w:rtl/>
        </w:rPr>
        <w:t>"</w:t>
      </w:r>
      <w:r w:rsidRPr="00532696">
        <w:rPr>
          <w:rFonts w:ascii="Arial" w:hAnsi="Arial" w:cs="Arial" w:hint="cs"/>
          <w:rtl/>
        </w:rPr>
        <w:t>ק</w:t>
      </w:r>
      <w:r>
        <w:rPr>
          <w:rFonts w:ascii="Arial" w:hAnsi="Arial" w:cs="Arial" w:hint="cs"/>
          <w:rtl/>
        </w:rPr>
        <w:t xml:space="preserve"> </w:t>
      </w:r>
      <w:r w:rsidRPr="00532696">
        <w:rPr>
          <w:rFonts w:ascii="Arial" w:hAnsi="Arial" w:cs="Arial" w:hint="cs"/>
          <w:rtl/>
        </w:rPr>
        <w:t>ה, ועי' בסו"ס תרצג)</w:t>
      </w:r>
      <w:r>
        <w:rPr>
          <w:rFonts w:ascii="Arial" w:hAnsi="Arial" w:cs="Arial" w:hint="cs"/>
          <w:sz w:val="26"/>
          <w:szCs w:val="26"/>
          <w:rtl/>
        </w:rPr>
        <w:t xml:space="preserve">. אך יש שכתבו שהעיקר הוא כדעת הרמ"א וסיעתו </w:t>
      </w:r>
      <w:r w:rsidRPr="00532696">
        <w:rPr>
          <w:rFonts w:ascii="Arial" w:hAnsi="Arial" w:cs="Arial" w:hint="cs"/>
          <w:rtl/>
        </w:rPr>
        <w:t>(מועד לכל חי לא, נט. הערוה"ש או"ח סימן תרצג אות ה)</w:t>
      </w:r>
      <w:r>
        <w:rPr>
          <w:rStyle w:val="a9"/>
          <w:rFonts w:ascii="Arial" w:hAnsi="Arial" w:cs="Arial"/>
          <w:sz w:val="26"/>
          <w:szCs w:val="26"/>
          <w:rtl/>
        </w:rPr>
        <w:footnoteReference w:id="120"/>
      </w:r>
      <w:r>
        <w:rPr>
          <w:rFonts w:ascii="Arial" w:hAnsi="Arial" w:cs="Arial" w:hint="cs"/>
          <w:sz w:val="26"/>
          <w:szCs w:val="26"/>
          <w:rtl/>
        </w:rPr>
        <w:t>.</w:t>
      </w:r>
    </w:p>
    <w:p w14:paraId="2E99EA7F" w14:textId="77777777" w:rsidR="004C3BCC" w:rsidRDefault="004C3BCC" w:rsidP="004C3BCC">
      <w:pPr>
        <w:jc w:val="both"/>
        <w:rPr>
          <w:rFonts w:ascii="Arial" w:hAnsi="Arial" w:cs="Arial"/>
          <w:sz w:val="26"/>
          <w:szCs w:val="26"/>
          <w:rtl/>
        </w:rPr>
      </w:pPr>
      <w:r>
        <w:rPr>
          <w:rFonts w:ascii="Arial" w:hAnsi="Arial" w:cs="Arial" w:hint="cs"/>
          <w:sz w:val="26"/>
          <w:szCs w:val="26"/>
          <w:rtl/>
        </w:rPr>
        <w:t>ולעניין הלכה, נר' שמכיון שיש מח' ראשונים ויש טעם לכל שיטה, לכך לאשכנזים יש לילך לפי הרמ"א ולספרדים יש לילך לפי השו"ע.</w:t>
      </w:r>
    </w:p>
    <w:p w14:paraId="23A341D7" w14:textId="7E76C18C" w:rsidR="00E15FAD" w:rsidRDefault="00E15FAD" w:rsidP="004C3BCC">
      <w:pPr>
        <w:jc w:val="both"/>
        <w:rPr>
          <w:rFonts w:ascii="Arial" w:hAnsi="Arial" w:cs="Arial"/>
          <w:sz w:val="26"/>
          <w:szCs w:val="26"/>
          <w:rtl/>
        </w:rPr>
      </w:pPr>
    </w:p>
    <w:p w14:paraId="2CEC10F2" w14:textId="77777777" w:rsidR="00E15FAD" w:rsidRDefault="00E15FAD">
      <w:pPr>
        <w:bidi w:val="0"/>
        <w:rPr>
          <w:rFonts w:ascii="Arial" w:hAnsi="Arial" w:cs="Arial"/>
          <w:sz w:val="26"/>
          <w:szCs w:val="26"/>
          <w:rtl/>
        </w:rPr>
      </w:pPr>
      <w:r>
        <w:rPr>
          <w:rFonts w:ascii="Arial" w:hAnsi="Arial" w:cs="Arial"/>
          <w:sz w:val="26"/>
          <w:szCs w:val="26"/>
          <w:rtl/>
        </w:rPr>
        <w:br w:type="page"/>
      </w:r>
    </w:p>
    <w:p w14:paraId="61C5D165" w14:textId="77777777" w:rsidR="004C3BCC" w:rsidRPr="005F4F1A" w:rsidRDefault="004C3BCC" w:rsidP="004C3BCC">
      <w:pPr>
        <w:pStyle w:val="1"/>
        <w:ind w:left="481"/>
        <w:rPr>
          <w:rtl/>
        </w:rPr>
      </w:pPr>
      <w:bookmarkStart w:id="6" w:name="_Toc470101801"/>
      <w:r w:rsidRPr="005F4F1A">
        <w:rPr>
          <w:rtl/>
        </w:rPr>
        <w:lastRenderedPageBreak/>
        <w:t>מילה עם סוגי מוהלים</w:t>
      </w:r>
      <w:r>
        <w:rPr>
          <w:rFonts w:hint="cs"/>
          <w:rtl/>
        </w:rPr>
        <w:t xml:space="preserve"> שונים</w:t>
      </w:r>
      <w:bookmarkEnd w:id="6"/>
    </w:p>
    <w:p w14:paraId="7CFEEB10" w14:textId="40275BA7" w:rsidR="004C3BCC" w:rsidRPr="00E15FAD" w:rsidRDefault="004C3BCC" w:rsidP="004C3BCC">
      <w:pPr>
        <w:jc w:val="both"/>
        <w:rPr>
          <w:rFonts w:ascii="Arial" w:hAnsi="Arial" w:cs="Arial"/>
          <w:b/>
          <w:bCs/>
          <w:sz w:val="26"/>
          <w:szCs w:val="26"/>
          <w:rtl/>
        </w:rPr>
      </w:pPr>
      <w:r>
        <w:rPr>
          <w:rFonts w:ascii="Arial" w:hAnsi="Arial" w:cs="Arial" w:hint="cs"/>
          <w:b/>
          <w:bCs/>
          <w:sz w:val="27"/>
          <w:szCs w:val="27"/>
          <w:rtl/>
        </w:rPr>
        <w:t>לב</w:t>
      </w:r>
      <w:r w:rsidRPr="007554EC">
        <w:rPr>
          <w:rFonts w:ascii="Arial" w:hAnsi="Arial" w:cs="Arial" w:hint="cs"/>
          <w:b/>
          <w:bCs/>
          <w:sz w:val="27"/>
          <w:szCs w:val="27"/>
          <w:rtl/>
        </w:rPr>
        <w:t>. ביום השמיני חובת המילה מוטלת רק על האב ולא על הבית דין, ולכן אין לבית דין למול את התינוק בלא הסכמת האב אפילו אם האב</w:t>
      </w:r>
      <w:r>
        <w:rPr>
          <w:rFonts w:ascii="Arial" w:hAnsi="Arial" w:cs="Arial" w:hint="cs"/>
          <w:b/>
          <w:bCs/>
          <w:sz w:val="27"/>
          <w:szCs w:val="27"/>
          <w:rtl/>
        </w:rPr>
        <w:t xml:space="preserve"> ימנע מלמולו כל היום השמיני ותתבטל המילה </w:t>
      </w:r>
      <w:r w:rsidRPr="007554EC">
        <w:rPr>
          <w:rFonts w:ascii="Arial" w:hAnsi="Arial" w:cs="Arial" w:hint="cs"/>
          <w:b/>
          <w:bCs/>
          <w:sz w:val="27"/>
          <w:szCs w:val="27"/>
          <w:rtl/>
        </w:rPr>
        <w:t>בזמנה. אמנם אם האב נמנע מלמולו ביום השמיני הרי שיש לבית הדין למולו ביום התשיעי והלאה אף בלא הסכמת האב.</w:t>
      </w:r>
    </w:p>
    <w:p w14:paraId="5A8CC563" w14:textId="6C57480A" w:rsidR="004C3BCC" w:rsidRPr="00E15FAD" w:rsidRDefault="00E15FAD" w:rsidP="004C3BCC">
      <w:pPr>
        <w:jc w:val="both"/>
        <w:rPr>
          <w:rFonts w:ascii="Arial" w:hAnsi="Arial" w:cs="Arial"/>
          <w:b/>
          <w:bCs/>
          <w:sz w:val="26"/>
          <w:szCs w:val="26"/>
          <w:rtl/>
        </w:rPr>
      </w:pPr>
      <w:r w:rsidRPr="00E15FAD">
        <w:rPr>
          <w:rFonts w:ascii="Arial" w:hAnsi="Arial" w:cs="Arial" w:hint="cs"/>
          <w:b/>
          <w:bCs/>
          <w:sz w:val="26"/>
          <w:szCs w:val="26"/>
          <w:rtl/>
        </w:rPr>
        <w:t>ביאורים:</w:t>
      </w:r>
    </w:p>
    <w:p w14:paraId="657D5B7A" w14:textId="5EAB1BCB" w:rsidR="004C3BCC" w:rsidRDefault="004C3BCC" w:rsidP="004C3BCC">
      <w:pPr>
        <w:jc w:val="both"/>
        <w:rPr>
          <w:rFonts w:ascii="Arial" w:hAnsi="Arial" w:cs="Arial"/>
          <w:sz w:val="26"/>
          <w:szCs w:val="26"/>
          <w:rtl/>
        </w:rPr>
      </w:pPr>
      <w:r>
        <w:rPr>
          <w:rFonts w:ascii="Arial" w:hAnsi="Arial" w:cs="Arial" w:hint="cs"/>
          <w:sz w:val="26"/>
          <w:szCs w:val="26"/>
          <w:rtl/>
        </w:rPr>
        <w:t>בקידושן בדף כט. אמרי' שמילה היא מהמצוות שהאב מחוייב לעשות לבנו, וילפי' לה מדכתיב 'וימל אברהם את יצחק בנו', ואמרי' בגמ' דהיכא דלא מהליה אבוה מחייבי בי"ד למימהלי.</w:t>
      </w:r>
    </w:p>
    <w:p w14:paraId="152B4279" w14:textId="77777777" w:rsidR="004C3BCC" w:rsidRDefault="004C3BCC" w:rsidP="004C3BCC">
      <w:pPr>
        <w:jc w:val="both"/>
        <w:rPr>
          <w:rFonts w:ascii="Arial" w:hAnsi="Arial" w:cs="Arial"/>
          <w:sz w:val="26"/>
          <w:szCs w:val="26"/>
          <w:rtl/>
        </w:rPr>
      </w:pPr>
      <w:r>
        <w:rPr>
          <w:rFonts w:ascii="Arial" w:hAnsi="Arial" w:cs="Arial" w:hint="cs"/>
          <w:sz w:val="26"/>
          <w:szCs w:val="26"/>
          <w:rtl/>
        </w:rPr>
        <w:t>וכתב הרמב"ם</w:t>
      </w:r>
      <w:r w:rsidRPr="00317BBF">
        <w:rPr>
          <w:rFonts w:ascii="Arial" w:hAnsi="Arial" w:cs="Arial" w:hint="cs"/>
          <w:rtl/>
        </w:rPr>
        <w:t xml:space="preserve"> (פ"א מהל' מילה הל' א </w:t>
      </w:r>
      <w:r w:rsidRPr="00317BBF">
        <w:rPr>
          <w:rFonts w:ascii="Arial" w:hAnsi="Arial" w:cs="Arial"/>
          <w:rtl/>
        </w:rPr>
        <w:t>–</w:t>
      </w:r>
      <w:r w:rsidRPr="00317BBF">
        <w:rPr>
          <w:rFonts w:ascii="Arial" w:hAnsi="Arial" w:cs="Arial" w:hint="cs"/>
          <w:rtl/>
        </w:rPr>
        <w:t xml:space="preserve"> ב)</w:t>
      </w:r>
      <w:r>
        <w:rPr>
          <w:rFonts w:ascii="Arial" w:hAnsi="Arial" w:cs="Arial" w:hint="cs"/>
          <w:sz w:val="26"/>
          <w:szCs w:val="26"/>
          <w:rtl/>
        </w:rPr>
        <w:t xml:space="preserve">: "ומצוה על האב למול את בנו כו' עבר האב כו' ולא מל אותו ביטל מצוות עשה וכו' ובי"ד מצווין למול את אותו הבן כו' </w:t>
      </w:r>
      <w:r w:rsidRPr="00317BBF">
        <w:rPr>
          <w:rFonts w:ascii="Arial" w:hAnsi="Arial" w:cs="Arial" w:hint="cs"/>
          <w:b/>
          <w:bCs/>
          <w:sz w:val="26"/>
          <w:szCs w:val="26"/>
          <w:rtl/>
        </w:rPr>
        <w:t>בזמנו</w:t>
      </w:r>
      <w:r>
        <w:rPr>
          <w:rFonts w:ascii="Arial" w:hAnsi="Arial" w:cs="Arial" w:hint="cs"/>
          <w:sz w:val="26"/>
          <w:szCs w:val="26"/>
          <w:rtl/>
        </w:rPr>
        <w:t xml:space="preserve"> ולא יניחו ערל לא בישראל כו' אין מלין בניו של אדם שלא מדעתו אא"כ עבר ונמנע מלמולו שבי"ד מלין אותו בעל כורחו וכו'".   ולכאו' מהרישא משמע שיש לבי"ד חיוב למול אף זמנו</w:t>
      </w:r>
      <w:r>
        <w:rPr>
          <w:rStyle w:val="a9"/>
          <w:rFonts w:ascii="Arial" w:hAnsi="Arial" w:cs="Arial"/>
          <w:sz w:val="26"/>
          <w:szCs w:val="26"/>
          <w:rtl/>
        </w:rPr>
        <w:footnoteReference w:id="121"/>
      </w:r>
      <w:r>
        <w:rPr>
          <w:rFonts w:ascii="Arial" w:hAnsi="Arial" w:cs="Arial" w:hint="cs"/>
          <w:sz w:val="26"/>
          <w:szCs w:val="26"/>
          <w:rtl/>
        </w:rPr>
        <w:t>, דהיינו ביום השמיני. ואילו מהמשך דבריו משמע שרק אם עבר האב ונמנע מלמול אזי יש לבי"ד למול, משמע רק אם כבר עבר היום השמיני.</w:t>
      </w:r>
    </w:p>
    <w:p w14:paraId="37A1C5B1" w14:textId="77777777" w:rsidR="004C3BCC" w:rsidRDefault="004C3BCC" w:rsidP="004C3BCC">
      <w:pPr>
        <w:jc w:val="both"/>
        <w:rPr>
          <w:rFonts w:ascii="Arial" w:hAnsi="Arial" w:cs="Arial"/>
          <w:sz w:val="26"/>
          <w:szCs w:val="26"/>
          <w:rtl/>
        </w:rPr>
      </w:pPr>
      <w:r>
        <w:rPr>
          <w:rFonts w:ascii="Arial" w:hAnsi="Arial" w:cs="Arial" w:hint="cs"/>
          <w:sz w:val="26"/>
          <w:szCs w:val="26"/>
          <w:rtl/>
        </w:rPr>
        <w:t>לפיכך נר' שברישא מיירי שאין לתינוק אבא שימול אותו ולכך בי"ד מצווין למול כבר מהיום השמיני, ואילו בסיפא מיירי שיש לתינוק אבא שימולו אלא שהאב נמנע מלמול ולכך רק אם הגיע היום התשיעי ולא מל יש לבי"ד למולו.</w:t>
      </w:r>
    </w:p>
    <w:p w14:paraId="5429F7CF" w14:textId="77777777" w:rsidR="004C3BCC" w:rsidRDefault="004C3BCC" w:rsidP="004C3BCC">
      <w:pPr>
        <w:jc w:val="both"/>
        <w:rPr>
          <w:rFonts w:ascii="Arial" w:hAnsi="Arial" w:cs="Arial"/>
          <w:sz w:val="26"/>
          <w:szCs w:val="26"/>
          <w:rtl/>
        </w:rPr>
      </w:pPr>
      <w:r>
        <w:rPr>
          <w:rFonts w:ascii="Arial" w:hAnsi="Arial" w:cs="Arial" w:hint="cs"/>
          <w:sz w:val="26"/>
          <w:szCs w:val="26"/>
          <w:rtl/>
        </w:rPr>
        <w:t>וכן ביאר התשב"ץ</w:t>
      </w:r>
      <w:r w:rsidRPr="000803B2">
        <w:rPr>
          <w:rFonts w:ascii="Arial" w:hAnsi="Arial" w:cs="Arial" w:hint="cs"/>
          <w:rtl/>
        </w:rPr>
        <w:t xml:space="preserve"> (ח"ג סו"ס ח)</w:t>
      </w:r>
      <w:r>
        <w:rPr>
          <w:rFonts w:ascii="Arial" w:hAnsi="Arial" w:cs="Arial" w:hint="cs"/>
          <w:sz w:val="26"/>
          <w:szCs w:val="26"/>
          <w:rtl/>
        </w:rPr>
        <w:t xml:space="preserve">, וז"ל: "ואע"פ שאמרו שזו היא מצוה על האב ואם לא מל אותו אביו היא מצוה על בי"ד כו' זהו כשאין אביו כאן, </w:t>
      </w:r>
      <w:r w:rsidRPr="006E4809">
        <w:rPr>
          <w:rFonts w:ascii="Arial" w:hAnsi="Arial" w:cs="Arial" w:hint="cs"/>
          <w:b/>
          <w:bCs/>
          <w:sz w:val="26"/>
          <w:szCs w:val="26"/>
          <w:rtl/>
        </w:rPr>
        <w:t>אבל כשאביו כאן אין מצוה זו מוטלת על בי"ד</w:t>
      </w:r>
      <w:r>
        <w:rPr>
          <w:rFonts w:ascii="Arial" w:hAnsi="Arial" w:cs="Arial" w:hint="cs"/>
          <w:sz w:val="26"/>
          <w:szCs w:val="26"/>
          <w:rtl/>
        </w:rPr>
        <w:t xml:space="preserve"> וכו' והרמב"ם ז"ל כתב בפ"א מהל' מילה אין מלין בנו של אדם שלא מדעתו אא"כ עבר ונמנע </w:t>
      </w:r>
      <w:r w:rsidRPr="007554EC">
        <w:rPr>
          <w:rFonts w:ascii="Arial" w:hAnsi="Arial" w:cs="Arial" w:hint="cs"/>
          <w:b/>
          <w:bCs/>
          <w:sz w:val="26"/>
          <w:szCs w:val="26"/>
          <w:rtl/>
        </w:rPr>
        <w:t>שהוא מתעצל בה אין חייבין לעשותה בזמנה</w:t>
      </w:r>
      <w:r>
        <w:rPr>
          <w:rFonts w:ascii="Arial" w:hAnsi="Arial" w:cs="Arial" w:hint="cs"/>
          <w:sz w:val="26"/>
          <w:szCs w:val="26"/>
          <w:rtl/>
        </w:rPr>
        <w:t xml:space="preserve">, אבל היו </w:t>
      </w:r>
      <w:r>
        <w:rPr>
          <w:rFonts w:ascii="Arial" w:hAnsi="Arial" w:cs="Arial" w:hint="cs"/>
          <w:sz w:val="26"/>
          <w:szCs w:val="26"/>
          <w:rtl/>
        </w:rPr>
        <w:lastRenderedPageBreak/>
        <w:t>חייבים לכופו אפי' ע"י הכאות כיון שלא היה לו אונס כמו שכתבתי". דהיינו בזמנה אין לבי"ד חיוב למול אלא רק לכוף את האב שימול, ורק אם עבר ונמנע מלמול אזי בי"ד מחוייבים למולו, וכמש"כ הרמב"ם.</w:t>
      </w:r>
    </w:p>
    <w:p w14:paraId="6914983D" w14:textId="77777777" w:rsidR="004C3BCC" w:rsidRDefault="004C3BCC" w:rsidP="004C3BCC">
      <w:pPr>
        <w:jc w:val="both"/>
        <w:rPr>
          <w:rFonts w:ascii="Arial" w:hAnsi="Arial" w:cs="Arial"/>
          <w:sz w:val="26"/>
          <w:szCs w:val="26"/>
          <w:rtl/>
        </w:rPr>
      </w:pPr>
      <w:r>
        <w:rPr>
          <w:rFonts w:ascii="Arial" w:hAnsi="Arial" w:cs="Arial" w:hint="cs"/>
          <w:sz w:val="26"/>
          <w:szCs w:val="26"/>
          <w:rtl/>
        </w:rPr>
        <w:t>והאבני נזר</w:t>
      </w:r>
      <w:r w:rsidRPr="006E4809">
        <w:rPr>
          <w:rFonts w:ascii="Arial" w:hAnsi="Arial" w:cs="Arial" w:hint="cs"/>
          <w:rtl/>
        </w:rPr>
        <w:t xml:space="preserve"> (חיו"ד סימן שיח) </w:t>
      </w:r>
      <w:r>
        <w:rPr>
          <w:rFonts w:ascii="Arial" w:hAnsi="Arial" w:cs="Arial" w:hint="cs"/>
          <w:sz w:val="26"/>
          <w:szCs w:val="26"/>
          <w:rtl/>
        </w:rPr>
        <w:t>ביאר את דבריו שאע"פ שאין חילוק בחיובו של האב למול את בנו בין היום הח' לבין היום הט', מ"מ כל היום הח' אמרי' שמא ימול, ואם עבר ולא מל הרי שהוחזק עבריין, ובי"ד מלין מעצמם ולא סומכים עליו. ולפ"ז כתב שאם האב לא מל ביום הח' מפני שהיה אנוס אזי יש לבי"ד להמתין שהאב ימול אותו אף ביום הט', וכמו שמשמע מהרמב"ם שכתב 'עבר ונמנע למולו', ולא בנאנס.</w:t>
      </w:r>
    </w:p>
    <w:p w14:paraId="56214668" w14:textId="77777777" w:rsidR="004C3BCC" w:rsidRDefault="004C3BCC" w:rsidP="004C3BCC">
      <w:pPr>
        <w:jc w:val="both"/>
        <w:rPr>
          <w:rFonts w:ascii="Arial" w:hAnsi="Arial" w:cs="Arial"/>
          <w:sz w:val="26"/>
          <w:szCs w:val="26"/>
          <w:rtl/>
        </w:rPr>
      </w:pPr>
      <w:r>
        <w:rPr>
          <w:rFonts w:ascii="Arial" w:hAnsi="Arial" w:cs="Arial" w:hint="cs"/>
          <w:sz w:val="26"/>
          <w:szCs w:val="26"/>
          <w:rtl/>
        </w:rPr>
        <w:t>וביבמות בדף עא: אקשי' היכי משכחת לה שיהיו בניו ערלים בשעת אכילה ואינן ערלים בשעת עשיית הקרבן, ותירץ רבא כגון שהיו אביו ואימו חבושין בבית אסורין, ופרש"י</w:t>
      </w:r>
      <w:r w:rsidRPr="008D313C">
        <w:rPr>
          <w:rFonts w:ascii="Arial" w:hAnsi="Arial" w:cs="Arial" w:hint="cs"/>
          <w:rtl/>
        </w:rPr>
        <w:t xml:space="preserve"> (בד"ה חבושין)</w:t>
      </w:r>
      <w:r>
        <w:rPr>
          <w:rFonts w:ascii="Arial" w:hAnsi="Arial" w:cs="Arial" w:hint="cs"/>
          <w:sz w:val="26"/>
          <w:szCs w:val="26"/>
          <w:rtl/>
        </w:rPr>
        <w:t>: "חבושין בשעת עשייה ומצוות מילה מוטלת עליהם ולא על אחרים</w:t>
      </w:r>
      <w:r>
        <w:rPr>
          <w:rStyle w:val="a9"/>
          <w:rFonts w:ascii="Arial" w:hAnsi="Arial" w:cs="Arial"/>
          <w:sz w:val="26"/>
          <w:szCs w:val="26"/>
          <w:rtl/>
        </w:rPr>
        <w:footnoteReference w:id="122"/>
      </w:r>
      <w:r>
        <w:rPr>
          <w:rFonts w:ascii="Arial" w:hAnsi="Arial" w:cs="Arial" w:hint="cs"/>
          <w:sz w:val="26"/>
          <w:szCs w:val="26"/>
          <w:rtl/>
        </w:rPr>
        <w:t xml:space="preserve"> וכו'", משמע מדבריו שאם יש אב אין המצוה מוטלת על הבי"ד, אלא רק על האב (אא"כ עבר ונמנע), וכ"כ התשב"ץ</w:t>
      </w:r>
      <w:r w:rsidRPr="008D313C">
        <w:rPr>
          <w:rFonts w:ascii="Arial" w:hAnsi="Arial" w:cs="Arial" w:hint="cs"/>
          <w:rtl/>
        </w:rPr>
        <w:t xml:space="preserve"> (שם) </w:t>
      </w:r>
      <w:r>
        <w:rPr>
          <w:rFonts w:ascii="Arial" w:hAnsi="Arial" w:cs="Arial" w:hint="cs"/>
          <w:sz w:val="26"/>
          <w:szCs w:val="26"/>
          <w:rtl/>
        </w:rPr>
        <w:t>בדעת רש"י.</w:t>
      </w:r>
    </w:p>
    <w:p w14:paraId="5596F359" w14:textId="77777777" w:rsidR="004C3BCC" w:rsidRDefault="004C3BCC" w:rsidP="004C3BCC">
      <w:pPr>
        <w:jc w:val="both"/>
        <w:rPr>
          <w:rFonts w:ascii="Arial" w:hAnsi="Arial" w:cs="Arial"/>
          <w:sz w:val="26"/>
          <w:szCs w:val="26"/>
          <w:rtl/>
        </w:rPr>
      </w:pPr>
      <w:r>
        <w:rPr>
          <w:rFonts w:ascii="Arial" w:hAnsi="Arial" w:cs="Arial" w:hint="cs"/>
          <w:sz w:val="26"/>
          <w:szCs w:val="26"/>
          <w:rtl/>
        </w:rPr>
        <w:t>וכ"כ בהדיא מהמאירי</w:t>
      </w:r>
      <w:r w:rsidRPr="00403B64">
        <w:rPr>
          <w:rFonts w:ascii="Arial" w:hAnsi="Arial" w:cs="Arial" w:hint="cs"/>
          <w:rtl/>
        </w:rPr>
        <w:t xml:space="preserve"> (שם בד"ה ורבא)</w:t>
      </w:r>
      <w:r>
        <w:rPr>
          <w:rFonts w:ascii="Arial" w:hAnsi="Arial" w:cs="Arial" w:hint="cs"/>
          <w:sz w:val="26"/>
          <w:szCs w:val="26"/>
          <w:rtl/>
        </w:rPr>
        <w:t xml:space="preserve">, וז"ל: "ורבא פירשה כשהיו אביו ואימו חבושין בבית האסורין בשעת עשייה וחובת מילה מוטלת עליהם ומאחר שאין יכולים לעשותה הו"ל ערלות שלב"ז וכו' </w:t>
      </w:r>
      <w:r w:rsidRPr="001702B9">
        <w:rPr>
          <w:rFonts w:ascii="Arial" w:hAnsi="Arial" w:cs="Arial" w:hint="cs"/>
          <w:b/>
          <w:bCs/>
          <w:sz w:val="26"/>
          <w:szCs w:val="26"/>
          <w:rtl/>
        </w:rPr>
        <w:t>ולמדת שכל כיו"ב אין אומרים ימול ע"י שליח אלא כל שאינו יכול לעשותה אין מעכבתו</w:t>
      </w:r>
      <w:r>
        <w:rPr>
          <w:rFonts w:ascii="Arial" w:hAnsi="Arial" w:cs="Arial" w:hint="cs"/>
          <w:sz w:val="26"/>
          <w:szCs w:val="26"/>
          <w:rtl/>
        </w:rPr>
        <w:t xml:space="preserve"> וכו'".</w:t>
      </w:r>
    </w:p>
    <w:p w14:paraId="1B0288EE" w14:textId="77777777" w:rsidR="004C3BCC" w:rsidRDefault="004C3BCC" w:rsidP="004C3BCC">
      <w:pPr>
        <w:jc w:val="both"/>
        <w:rPr>
          <w:rFonts w:ascii="Arial" w:hAnsi="Arial" w:cs="Arial"/>
          <w:sz w:val="26"/>
          <w:szCs w:val="26"/>
          <w:rtl/>
        </w:rPr>
      </w:pPr>
      <w:r>
        <w:rPr>
          <w:rFonts w:ascii="Arial" w:hAnsi="Arial" w:cs="Arial" w:hint="cs"/>
          <w:sz w:val="26"/>
          <w:szCs w:val="26"/>
          <w:rtl/>
        </w:rPr>
        <w:t>וכ"כ הערוה"ש</w:t>
      </w:r>
      <w:r w:rsidRPr="001702B9">
        <w:rPr>
          <w:rFonts w:ascii="Arial" w:hAnsi="Arial" w:cs="Arial" w:hint="cs"/>
          <w:rtl/>
        </w:rPr>
        <w:t xml:space="preserve"> (</w:t>
      </w:r>
      <w:r>
        <w:rPr>
          <w:rFonts w:ascii="Arial" w:hAnsi="Arial" w:cs="Arial" w:hint="cs"/>
          <w:rtl/>
        </w:rPr>
        <w:t xml:space="preserve">סימן </w:t>
      </w:r>
      <w:r w:rsidRPr="001702B9">
        <w:rPr>
          <w:rFonts w:ascii="Arial" w:hAnsi="Arial" w:cs="Arial" w:hint="cs"/>
          <w:rtl/>
        </w:rPr>
        <w:t>רסא סעיף א)</w:t>
      </w:r>
      <w:r>
        <w:rPr>
          <w:rFonts w:ascii="Arial" w:hAnsi="Arial" w:cs="Arial" w:hint="cs"/>
          <w:sz w:val="26"/>
          <w:szCs w:val="26"/>
          <w:rtl/>
        </w:rPr>
        <w:t>, והוסיף שהטעם שאין בי"ד מלין בסוף היום הוא מכיון שאי אפשר לצמצם שתמיד יש לומר שמא האב ימול.</w:t>
      </w:r>
    </w:p>
    <w:p w14:paraId="4B4BE601" w14:textId="77777777" w:rsidR="004C3BCC" w:rsidRDefault="004C3BCC" w:rsidP="004C3BCC">
      <w:pPr>
        <w:jc w:val="both"/>
        <w:rPr>
          <w:rFonts w:ascii="Arial" w:hAnsi="Arial" w:cs="Arial"/>
          <w:sz w:val="26"/>
          <w:szCs w:val="26"/>
          <w:rtl/>
        </w:rPr>
      </w:pPr>
      <w:r>
        <w:rPr>
          <w:rFonts w:ascii="Arial" w:hAnsi="Arial" w:cs="Arial" w:hint="cs"/>
          <w:sz w:val="26"/>
          <w:szCs w:val="26"/>
          <w:rtl/>
        </w:rPr>
        <w:t>אך השבט הלוי</w:t>
      </w:r>
      <w:r w:rsidRPr="00881FC5">
        <w:rPr>
          <w:rFonts w:ascii="Arial" w:hAnsi="Arial" w:cs="Arial" w:hint="cs"/>
          <w:rtl/>
        </w:rPr>
        <w:t xml:space="preserve"> (ח"ה סימן קמח) </w:t>
      </w:r>
      <w:r>
        <w:rPr>
          <w:rFonts w:ascii="Arial" w:hAnsi="Arial" w:cs="Arial" w:hint="cs"/>
          <w:sz w:val="26"/>
          <w:szCs w:val="26"/>
          <w:rtl/>
        </w:rPr>
        <w:t xml:space="preserve">חולק עליו בזאת, וס"ל דאה"נ בסוף היום הח' יש לבי"ד למול. וכתב שהחילוק של התשב"ץ בין היום הח' </w:t>
      </w:r>
      <w:r>
        <w:rPr>
          <w:rFonts w:ascii="Arial" w:hAnsi="Arial" w:cs="Arial" w:hint="cs"/>
          <w:sz w:val="26"/>
          <w:szCs w:val="26"/>
          <w:rtl/>
        </w:rPr>
        <w:lastRenderedPageBreak/>
        <w:t>ליום הט' הוא שביום הח' החובה להקדים היא רק משום זריזין מקדימין למצוות, ואילו בשאר הימים בכל רגע שלא מל עובר על איסור עשה, וכדעת הד"א</w:t>
      </w:r>
      <w:r w:rsidRPr="00881FC5">
        <w:rPr>
          <w:rFonts w:ascii="Arial" w:hAnsi="Arial" w:cs="Arial" w:hint="cs"/>
          <w:rtl/>
        </w:rPr>
        <w:t xml:space="preserve"> (</w:t>
      </w:r>
      <w:r>
        <w:rPr>
          <w:rFonts w:ascii="Arial" w:hAnsi="Arial" w:cs="Arial" w:hint="cs"/>
          <w:rtl/>
        </w:rPr>
        <w:t xml:space="preserve">התבאר לעיל </w:t>
      </w:r>
      <w:r w:rsidRPr="00F53CE0">
        <w:rPr>
          <w:rFonts w:ascii="Arial" w:hAnsi="Arial" w:cs="Arial" w:hint="cs"/>
          <w:rtl/>
        </w:rPr>
        <w:t>סעיף ד</w:t>
      </w:r>
      <w:r w:rsidRPr="00881FC5">
        <w:rPr>
          <w:rFonts w:ascii="Arial" w:hAnsi="Arial" w:cs="Arial" w:hint="cs"/>
          <w:rtl/>
        </w:rPr>
        <w:t>)</w:t>
      </w:r>
      <w:r>
        <w:rPr>
          <w:rFonts w:ascii="Arial" w:hAnsi="Arial" w:cs="Arial" w:hint="cs"/>
          <w:sz w:val="26"/>
          <w:szCs w:val="26"/>
          <w:rtl/>
        </w:rPr>
        <w:t>.</w:t>
      </w:r>
    </w:p>
    <w:p w14:paraId="39C3A282"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אמנם לענ"ד אין דבריו נראים מכמה טעמים:   </w:t>
      </w:r>
      <w:r w:rsidRPr="00881FC5">
        <w:rPr>
          <w:rFonts w:ascii="Arial" w:hAnsi="Arial" w:cs="Arial" w:hint="cs"/>
          <w:b/>
          <w:bCs/>
          <w:sz w:val="26"/>
          <w:szCs w:val="26"/>
          <w:rtl/>
        </w:rPr>
        <w:t>א.</w:t>
      </w:r>
      <w:r>
        <w:rPr>
          <w:rFonts w:ascii="Arial" w:hAnsi="Arial" w:cs="Arial" w:hint="cs"/>
          <w:sz w:val="26"/>
          <w:szCs w:val="26"/>
          <w:rtl/>
        </w:rPr>
        <w:t xml:space="preserve"> כפי שראינו מרש"י ומהמאירי אין לבי"ד חיוב למול ביום הח' כשהאב נמנע ולא מל ובודאי שזהו פשט לשונו של הרמב"ם, וכפי שביארו הערוה"ש.   </w:t>
      </w:r>
      <w:r w:rsidRPr="00881FC5">
        <w:rPr>
          <w:rFonts w:ascii="Arial" w:hAnsi="Arial" w:cs="Arial" w:hint="cs"/>
          <w:b/>
          <w:bCs/>
          <w:sz w:val="26"/>
          <w:szCs w:val="26"/>
          <w:rtl/>
        </w:rPr>
        <w:t>ב.</w:t>
      </w:r>
      <w:r>
        <w:rPr>
          <w:rFonts w:ascii="Arial" w:hAnsi="Arial" w:cs="Arial" w:hint="cs"/>
          <w:sz w:val="26"/>
          <w:szCs w:val="26"/>
          <w:rtl/>
        </w:rPr>
        <w:t xml:space="preserve"> זה לשון התשב"ץ: "נר' מדבריו</w:t>
      </w:r>
      <w:r w:rsidRPr="00ED1368">
        <w:rPr>
          <w:rFonts w:ascii="Arial" w:hAnsi="Arial" w:cs="Arial" w:hint="cs"/>
          <w:rtl/>
        </w:rPr>
        <w:t xml:space="preserve"> (של הרמב"ם) </w:t>
      </w:r>
      <w:r>
        <w:rPr>
          <w:rFonts w:ascii="Arial" w:hAnsi="Arial" w:cs="Arial" w:hint="cs"/>
          <w:sz w:val="26"/>
          <w:szCs w:val="26"/>
          <w:rtl/>
        </w:rPr>
        <w:t xml:space="preserve">שאם לא עבר ונמנע אלא שהוא מתעצל בה </w:t>
      </w:r>
      <w:r w:rsidRPr="00881FC5">
        <w:rPr>
          <w:rFonts w:ascii="Arial" w:hAnsi="Arial" w:cs="Arial" w:hint="cs"/>
          <w:b/>
          <w:bCs/>
          <w:sz w:val="26"/>
          <w:szCs w:val="26"/>
          <w:rtl/>
        </w:rPr>
        <w:t>אין חייבים לעשותה בזמנה</w:t>
      </w:r>
      <w:r>
        <w:rPr>
          <w:rFonts w:ascii="Arial" w:hAnsi="Arial" w:cs="Arial" w:hint="cs"/>
          <w:sz w:val="26"/>
          <w:szCs w:val="26"/>
          <w:rtl/>
        </w:rPr>
        <w:t xml:space="preserve">", הרי מפורש דלא כשבט הלוי.   </w:t>
      </w:r>
      <w:r w:rsidRPr="00881FC5">
        <w:rPr>
          <w:rFonts w:ascii="Arial" w:hAnsi="Arial" w:cs="Arial" w:hint="cs"/>
          <w:b/>
          <w:bCs/>
          <w:sz w:val="26"/>
          <w:szCs w:val="26"/>
          <w:rtl/>
        </w:rPr>
        <w:t>ג.</w:t>
      </w:r>
      <w:r>
        <w:rPr>
          <w:rFonts w:ascii="Arial" w:hAnsi="Arial" w:cs="Arial" w:hint="cs"/>
          <w:sz w:val="26"/>
          <w:szCs w:val="26"/>
          <w:rtl/>
        </w:rPr>
        <w:t xml:space="preserve"> לעיל</w:t>
      </w:r>
      <w:r w:rsidRPr="00ED1368">
        <w:rPr>
          <w:rFonts w:ascii="Arial" w:hAnsi="Arial" w:cs="Arial" w:hint="cs"/>
          <w:rtl/>
        </w:rPr>
        <w:t xml:space="preserve"> (</w:t>
      </w:r>
      <w:r w:rsidRPr="00F53CE0">
        <w:rPr>
          <w:rFonts w:ascii="Arial" w:hAnsi="Arial" w:cs="Arial" w:hint="cs"/>
          <w:rtl/>
        </w:rPr>
        <w:t>סעיף ד</w:t>
      </w:r>
      <w:r w:rsidRPr="00ED1368">
        <w:rPr>
          <w:rFonts w:ascii="Arial" w:hAnsi="Arial" w:cs="Arial" w:hint="cs"/>
          <w:rtl/>
        </w:rPr>
        <w:t>)</w:t>
      </w:r>
      <w:r w:rsidRPr="00ED1368">
        <w:rPr>
          <w:rFonts w:ascii="Arial" w:hAnsi="Arial" w:cs="Arial" w:hint="cs"/>
          <w:sz w:val="18"/>
          <w:szCs w:val="18"/>
          <w:rtl/>
        </w:rPr>
        <w:t xml:space="preserve"> </w:t>
      </w:r>
      <w:r>
        <w:rPr>
          <w:rFonts w:ascii="Arial" w:hAnsi="Arial" w:cs="Arial" w:hint="cs"/>
          <w:sz w:val="26"/>
          <w:szCs w:val="26"/>
          <w:rtl/>
        </w:rPr>
        <w:t>התבאר שאין ההלכה כד"א.</w:t>
      </w:r>
    </w:p>
    <w:p w14:paraId="213E2F84" w14:textId="77777777" w:rsidR="004C3BCC" w:rsidRDefault="004C3BCC" w:rsidP="004C3BCC">
      <w:pPr>
        <w:jc w:val="both"/>
        <w:rPr>
          <w:rFonts w:ascii="Arial" w:hAnsi="Arial" w:cs="Arial"/>
          <w:sz w:val="26"/>
          <w:szCs w:val="26"/>
          <w:rtl/>
        </w:rPr>
      </w:pPr>
      <w:r>
        <w:rPr>
          <w:rFonts w:ascii="Arial" w:hAnsi="Arial" w:cs="Arial" w:hint="cs"/>
          <w:sz w:val="26"/>
          <w:szCs w:val="26"/>
          <w:rtl/>
        </w:rPr>
        <w:t>א"כ עלה בידינו שאם האב נמצא אין לבי"ד למול התינוק ביום הח' שלא מדעת האב אף אם תתבטל מילה בזמנה, אלא יש לבי"ד לכופו שימול את בנו. ואם עבר היום הח' ונמנע האב מלמול את בנו אזי יש לבי"ד למולו.</w:t>
      </w:r>
    </w:p>
    <w:p w14:paraId="69B1B012" w14:textId="77777777" w:rsidR="004C3BCC" w:rsidRDefault="004C3BCC" w:rsidP="004C3BCC">
      <w:pPr>
        <w:jc w:val="both"/>
        <w:rPr>
          <w:rFonts w:ascii="Arial" w:hAnsi="Arial" w:cs="Arial"/>
          <w:sz w:val="26"/>
          <w:szCs w:val="26"/>
          <w:rtl/>
        </w:rPr>
      </w:pPr>
      <w:r>
        <w:rPr>
          <w:rFonts w:ascii="Arial" w:hAnsi="Arial" w:cs="Arial" w:hint="cs"/>
          <w:sz w:val="26"/>
          <w:szCs w:val="26"/>
          <w:rtl/>
        </w:rPr>
        <w:t>וכתב הערוה"ש</w:t>
      </w:r>
      <w:r w:rsidRPr="004114F3">
        <w:rPr>
          <w:rFonts w:ascii="Arial" w:hAnsi="Arial" w:cs="Arial" w:hint="cs"/>
          <w:rtl/>
        </w:rPr>
        <w:t xml:space="preserve"> (שם) </w:t>
      </w:r>
      <w:r>
        <w:rPr>
          <w:rFonts w:ascii="Arial" w:hAnsi="Arial" w:cs="Arial" w:hint="cs"/>
          <w:sz w:val="26"/>
          <w:szCs w:val="26"/>
          <w:rtl/>
        </w:rPr>
        <w:t>שאם האב בדרך אין לו לעכב את המילה בשבילו אף אם הוא יגיע תוך כמה שעות משום דשהויי מצוה לא משהי', ומ"מ הוא כתב שאין המנהג כן.</w:t>
      </w:r>
    </w:p>
    <w:p w14:paraId="6E7FDB37" w14:textId="77777777" w:rsidR="00E15FAD" w:rsidRDefault="004C3BCC" w:rsidP="004C3BCC">
      <w:pPr>
        <w:jc w:val="both"/>
        <w:rPr>
          <w:rFonts w:ascii="Arial" w:hAnsi="Arial" w:cs="Arial"/>
          <w:sz w:val="26"/>
          <w:szCs w:val="26"/>
          <w:rtl/>
        </w:rPr>
      </w:pPr>
      <w:r>
        <w:rPr>
          <w:rFonts w:ascii="Arial" w:hAnsi="Arial" w:cs="Arial" w:hint="cs"/>
          <w:sz w:val="26"/>
          <w:szCs w:val="26"/>
          <w:rtl/>
        </w:rPr>
        <w:t>ולענ"ד אין לפסוק כן, מכמה סיבות:</w:t>
      </w:r>
    </w:p>
    <w:p w14:paraId="5CA37BF4" w14:textId="77777777" w:rsidR="00E15FAD" w:rsidRDefault="004C3BCC" w:rsidP="004C3BCC">
      <w:pPr>
        <w:jc w:val="both"/>
        <w:rPr>
          <w:rFonts w:ascii="Arial" w:hAnsi="Arial" w:cs="Arial"/>
          <w:sz w:val="26"/>
          <w:szCs w:val="26"/>
          <w:rtl/>
        </w:rPr>
      </w:pPr>
      <w:r w:rsidRPr="004114F3">
        <w:rPr>
          <w:rFonts w:ascii="Arial" w:hAnsi="Arial" w:cs="Arial" w:hint="cs"/>
          <w:b/>
          <w:bCs/>
          <w:sz w:val="26"/>
          <w:szCs w:val="26"/>
          <w:rtl/>
        </w:rPr>
        <w:t>א.</w:t>
      </w:r>
      <w:r>
        <w:rPr>
          <w:rFonts w:ascii="Arial" w:hAnsi="Arial" w:cs="Arial" w:hint="cs"/>
          <w:sz w:val="26"/>
          <w:szCs w:val="26"/>
          <w:rtl/>
        </w:rPr>
        <w:t xml:space="preserve"> כפי שביארנו ביום הח' המצוה מוטלת רק על האב ולא על הבי"ד</w:t>
      </w:r>
      <w:r>
        <w:rPr>
          <w:rStyle w:val="a9"/>
          <w:rFonts w:ascii="Arial" w:hAnsi="Arial" w:cs="Arial"/>
          <w:sz w:val="26"/>
          <w:szCs w:val="26"/>
          <w:rtl/>
        </w:rPr>
        <w:footnoteReference w:id="123"/>
      </w:r>
      <w:r>
        <w:rPr>
          <w:rFonts w:ascii="Arial" w:hAnsi="Arial" w:cs="Arial" w:hint="cs"/>
          <w:sz w:val="26"/>
          <w:szCs w:val="26"/>
          <w:rtl/>
        </w:rPr>
        <w:t>.</w:t>
      </w:r>
    </w:p>
    <w:p w14:paraId="049D597F" w14:textId="77777777" w:rsidR="00E15FAD" w:rsidRDefault="004C3BCC" w:rsidP="004C3BCC">
      <w:pPr>
        <w:jc w:val="both"/>
        <w:rPr>
          <w:rFonts w:ascii="Arial" w:hAnsi="Arial" w:cs="Arial"/>
          <w:b/>
          <w:bCs/>
          <w:sz w:val="26"/>
          <w:szCs w:val="26"/>
          <w:rtl/>
        </w:rPr>
      </w:pPr>
      <w:r w:rsidRPr="004114F3">
        <w:rPr>
          <w:rFonts w:ascii="Arial" w:hAnsi="Arial" w:cs="Arial" w:hint="cs"/>
          <w:b/>
          <w:bCs/>
          <w:sz w:val="26"/>
          <w:szCs w:val="26"/>
          <w:rtl/>
        </w:rPr>
        <w:t>ב.</w:t>
      </w:r>
      <w:r>
        <w:rPr>
          <w:rFonts w:ascii="Arial" w:hAnsi="Arial" w:cs="Arial" w:hint="cs"/>
          <w:sz w:val="26"/>
          <w:szCs w:val="26"/>
          <w:rtl/>
        </w:rPr>
        <w:t xml:space="preserve"> יש מצוה מיוחדת לאב שימול את בנו</w:t>
      </w:r>
      <w:r w:rsidRPr="0091326A">
        <w:rPr>
          <w:rFonts w:ascii="Arial" w:hAnsi="Arial" w:cs="Arial" w:hint="cs"/>
          <w:rtl/>
        </w:rPr>
        <w:t xml:space="preserve"> (וכפי שכתבנו למעלה מהגמ' ומהרמב"ם) </w:t>
      </w:r>
      <w:r>
        <w:rPr>
          <w:rFonts w:ascii="Arial" w:hAnsi="Arial" w:cs="Arial" w:hint="cs"/>
          <w:sz w:val="26"/>
          <w:szCs w:val="26"/>
          <w:rtl/>
        </w:rPr>
        <w:t>ומסתברא שאין לבטל מצוה זאת בשביל מצוות זריזין</w:t>
      </w:r>
      <w:r>
        <w:rPr>
          <w:rStyle w:val="a9"/>
          <w:rFonts w:ascii="Arial" w:hAnsi="Arial" w:cs="Arial"/>
          <w:sz w:val="26"/>
          <w:szCs w:val="26"/>
          <w:rtl/>
        </w:rPr>
        <w:footnoteReference w:id="124"/>
      </w:r>
      <w:r>
        <w:rPr>
          <w:rFonts w:ascii="Arial" w:hAnsi="Arial" w:cs="Arial" w:hint="cs"/>
          <w:sz w:val="26"/>
          <w:szCs w:val="26"/>
          <w:rtl/>
        </w:rPr>
        <w:t xml:space="preserve">.   </w:t>
      </w:r>
    </w:p>
    <w:p w14:paraId="79D77050" w14:textId="77777777" w:rsidR="00E15FAD" w:rsidRDefault="004C3BCC" w:rsidP="004C3BCC">
      <w:pPr>
        <w:jc w:val="both"/>
        <w:rPr>
          <w:rFonts w:ascii="Arial" w:hAnsi="Arial" w:cs="Arial"/>
          <w:b/>
          <w:bCs/>
          <w:sz w:val="26"/>
          <w:szCs w:val="26"/>
          <w:rtl/>
        </w:rPr>
      </w:pPr>
      <w:r w:rsidRPr="00711790">
        <w:rPr>
          <w:rFonts w:ascii="Arial" w:hAnsi="Arial" w:cs="Arial" w:hint="cs"/>
          <w:b/>
          <w:bCs/>
          <w:sz w:val="26"/>
          <w:szCs w:val="26"/>
          <w:rtl/>
        </w:rPr>
        <w:t>ג.</w:t>
      </w:r>
      <w:r>
        <w:rPr>
          <w:rFonts w:ascii="Arial" w:hAnsi="Arial" w:cs="Arial" w:hint="cs"/>
          <w:sz w:val="26"/>
          <w:szCs w:val="26"/>
          <w:rtl/>
        </w:rPr>
        <w:t xml:space="preserve"> יש מח' פוסקים אם זריזין עדיף על מצוה מהמובחר או לא</w:t>
      </w:r>
      <w:r w:rsidRPr="0069048E">
        <w:rPr>
          <w:rFonts w:ascii="Arial" w:hAnsi="Arial" w:cs="Arial" w:hint="cs"/>
          <w:rtl/>
        </w:rPr>
        <w:t xml:space="preserve"> (</w:t>
      </w:r>
      <w:r>
        <w:rPr>
          <w:rFonts w:ascii="Arial" w:hAnsi="Arial" w:cs="Arial" w:hint="cs"/>
          <w:rtl/>
        </w:rPr>
        <w:t>סעיף לז</w:t>
      </w:r>
      <w:r w:rsidRPr="0069048E">
        <w:rPr>
          <w:rFonts w:ascii="Arial" w:hAnsi="Arial" w:cs="Arial" w:hint="cs"/>
          <w:rtl/>
        </w:rPr>
        <w:t>)</w:t>
      </w:r>
      <w:r>
        <w:rPr>
          <w:rFonts w:ascii="Arial" w:hAnsi="Arial" w:cs="Arial" w:hint="cs"/>
          <w:sz w:val="26"/>
          <w:szCs w:val="26"/>
          <w:rtl/>
        </w:rPr>
        <w:t>, ובודאי שמצוות האב למול בנו הויא לפחות מצוה מן המובחר, ואף הערוה"ש גופיה באו"ח</w:t>
      </w:r>
      <w:r w:rsidRPr="0069048E">
        <w:rPr>
          <w:rFonts w:ascii="Arial" w:hAnsi="Arial" w:cs="Arial" w:hint="cs"/>
          <w:rtl/>
        </w:rPr>
        <w:t xml:space="preserve"> (סימן תכו</w:t>
      </w:r>
      <w:r>
        <w:rPr>
          <w:rFonts w:ascii="Arial" w:hAnsi="Arial" w:cs="Arial" w:hint="cs"/>
          <w:rtl/>
        </w:rPr>
        <w:t xml:space="preserve"> סעיף</w:t>
      </w:r>
      <w:r w:rsidRPr="0069048E">
        <w:rPr>
          <w:rFonts w:ascii="Arial" w:hAnsi="Arial" w:cs="Arial" w:hint="cs"/>
          <w:rtl/>
        </w:rPr>
        <w:t xml:space="preserve"> ו) </w:t>
      </w:r>
      <w:r>
        <w:rPr>
          <w:rFonts w:ascii="Arial" w:hAnsi="Arial" w:cs="Arial" w:hint="cs"/>
          <w:sz w:val="26"/>
          <w:szCs w:val="26"/>
          <w:rtl/>
        </w:rPr>
        <w:t>הביא מח' זו ולא הכריע</w:t>
      </w:r>
      <w:r>
        <w:rPr>
          <w:rStyle w:val="a9"/>
          <w:rFonts w:ascii="Arial" w:hAnsi="Arial" w:cs="Arial"/>
          <w:sz w:val="26"/>
          <w:szCs w:val="26"/>
          <w:rtl/>
        </w:rPr>
        <w:footnoteReference w:id="125"/>
      </w:r>
      <w:r>
        <w:rPr>
          <w:rFonts w:ascii="Arial" w:hAnsi="Arial" w:cs="Arial" w:hint="cs"/>
          <w:sz w:val="26"/>
          <w:szCs w:val="26"/>
          <w:rtl/>
        </w:rPr>
        <w:t>.</w:t>
      </w:r>
    </w:p>
    <w:p w14:paraId="1FB788B8" w14:textId="77777777" w:rsidR="00E15FAD" w:rsidRDefault="004C3BCC" w:rsidP="004C3BCC">
      <w:pPr>
        <w:jc w:val="both"/>
        <w:rPr>
          <w:rFonts w:ascii="Arial" w:hAnsi="Arial" w:cs="Arial"/>
          <w:sz w:val="26"/>
          <w:szCs w:val="26"/>
          <w:rtl/>
        </w:rPr>
      </w:pPr>
      <w:r w:rsidRPr="00ED1368">
        <w:rPr>
          <w:rFonts w:ascii="Arial" w:hAnsi="Arial" w:cs="Arial" w:hint="cs"/>
          <w:b/>
          <w:bCs/>
          <w:sz w:val="26"/>
          <w:szCs w:val="26"/>
          <w:rtl/>
        </w:rPr>
        <w:lastRenderedPageBreak/>
        <w:t>ד.</w:t>
      </w:r>
      <w:r>
        <w:rPr>
          <w:rFonts w:ascii="Arial" w:hAnsi="Arial" w:cs="Arial" w:hint="cs"/>
          <w:sz w:val="26"/>
          <w:szCs w:val="26"/>
          <w:rtl/>
        </w:rPr>
        <w:t xml:space="preserve"> עי' בבית מאיר</w:t>
      </w:r>
      <w:r w:rsidRPr="0069048E">
        <w:rPr>
          <w:rFonts w:ascii="Arial" w:hAnsi="Arial" w:cs="Arial" w:hint="cs"/>
          <w:rtl/>
        </w:rPr>
        <w:t xml:space="preserve"> (יו"ד ריש סימן רסב) </w:t>
      </w:r>
      <w:r>
        <w:rPr>
          <w:rFonts w:ascii="Arial" w:hAnsi="Arial" w:cs="Arial" w:hint="cs"/>
          <w:sz w:val="26"/>
          <w:szCs w:val="26"/>
          <w:rtl/>
        </w:rPr>
        <w:t>שכתב שמצוות זריזין מקדימין למצוות שייכת רק באב ולא לבי"ד</w:t>
      </w:r>
      <w:r>
        <w:rPr>
          <w:rStyle w:val="a9"/>
          <w:rFonts w:ascii="Arial" w:hAnsi="Arial" w:cs="Arial"/>
          <w:sz w:val="26"/>
          <w:szCs w:val="26"/>
          <w:rtl/>
        </w:rPr>
        <w:footnoteReference w:id="126"/>
      </w:r>
      <w:r>
        <w:rPr>
          <w:rFonts w:ascii="Arial" w:hAnsi="Arial" w:cs="Arial" w:hint="cs"/>
          <w:sz w:val="26"/>
          <w:szCs w:val="26"/>
          <w:rtl/>
        </w:rPr>
        <w:t>.</w:t>
      </w:r>
    </w:p>
    <w:p w14:paraId="60BC8990" w14:textId="7FA95F3C" w:rsidR="004C3BCC" w:rsidRPr="00372236" w:rsidRDefault="004C3BCC" w:rsidP="004C3BCC">
      <w:pPr>
        <w:jc w:val="both"/>
        <w:rPr>
          <w:rFonts w:ascii="Arial" w:hAnsi="Arial" w:cs="Arial"/>
          <w:b/>
          <w:bCs/>
          <w:sz w:val="27"/>
          <w:szCs w:val="27"/>
          <w:rtl/>
        </w:rPr>
      </w:pPr>
      <w:r w:rsidRPr="00ED1368">
        <w:rPr>
          <w:rFonts w:ascii="Arial" w:hAnsi="Arial" w:cs="Arial" w:hint="cs"/>
          <w:b/>
          <w:bCs/>
          <w:sz w:val="26"/>
          <w:szCs w:val="26"/>
          <w:rtl/>
        </w:rPr>
        <w:t>ה.</w:t>
      </w:r>
      <w:r>
        <w:rPr>
          <w:rFonts w:ascii="Arial" w:hAnsi="Arial" w:cs="Arial" w:hint="cs"/>
          <w:sz w:val="26"/>
          <w:szCs w:val="26"/>
          <w:rtl/>
        </w:rPr>
        <w:t xml:space="preserve"> אם האב ימול את בנו, הרי שלפי הש"ך</w:t>
      </w:r>
      <w:r w:rsidRPr="00ED1368">
        <w:rPr>
          <w:rFonts w:ascii="Arial" w:hAnsi="Arial" w:cs="Arial" w:hint="cs"/>
          <w:rtl/>
        </w:rPr>
        <w:t xml:space="preserve"> (חו"מ סימן שפב ס"ק ג) </w:t>
      </w:r>
      <w:r>
        <w:rPr>
          <w:rFonts w:ascii="Arial" w:hAnsi="Arial" w:cs="Arial" w:hint="cs"/>
          <w:sz w:val="26"/>
          <w:szCs w:val="26"/>
          <w:rtl/>
        </w:rPr>
        <w:t>והקצוה"ח</w:t>
      </w:r>
      <w:r w:rsidRPr="00ED1368">
        <w:rPr>
          <w:rFonts w:ascii="Arial" w:hAnsi="Arial" w:cs="Arial" w:hint="cs"/>
          <w:rtl/>
        </w:rPr>
        <w:t xml:space="preserve"> (שם ס"ק ג) </w:t>
      </w:r>
      <w:r>
        <w:rPr>
          <w:rFonts w:ascii="Arial" w:hAnsi="Arial" w:cs="Arial" w:hint="cs"/>
          <w:sz w:val="26"/>
          <w:szCs w:val="26"/>
          <w:rtl/>
        </w:rPr>
        <w:t>יש איסור לאב ליתן לאחר למול ובודאי יש להמתין שהוא בעצמו ימול.</w:t>
      </w:r>
    </w:p>
    <w:p w14:paraId="3BF65026" w14:textId="77777777" w:rsidR="004C3BCC" w:rsidRDefault="004C3BCC" w:rsidP="004C3BCC">
      <w:pPr>
        <w:jc w:val="both"/>
        <w:rPr>
          <w:rFonts w:ascii="Arial" w:hAnsi="Arial" w:cs="Arial"/>
          <w:b/>
          <w:bCs/>
          <w:sz w:val="26"/>
          <w:szCs w:val="26"/>
          <w:rtl/>
        </w:rPr>
      </w:pPr>
      <w:r>
        <w:rPr>
          <w:rFonts w:ascii="Arial" w:hAnsi="Arial" w:cs="Arial" w:hint="cs"/>
          <w:sz w:val="26"/>
          <w:szCs w:val="26"/>
          <w:rtl/>
        </w:rPr>
        <w:t>ואכן האות חיים ושלום</w:t>
      </w:r>
      <w:r w:rsidRPr="0069048E">
        <w:rPr>
          <w:rFonts w:ascii="Arial" w:hAnsi="Arial" w:cs="Arial" w:hint="cs"/>
          <w:rtl/>
        </w:rPr>
        <w:t xml:space="preserve"> (רסה ס"ק טז)</w:t>
      </w:r>
      <w:r>
        <w:rPr>
          <w:rFonts w:ascii="Arial" w:hAnsi="Arial" w:cs="Arial" w:hint="cs"/>
          <w:sz w:val="26"/>
          <w:szCs w:val="26"/>
          <w:rtl/>
        </w:rPr>
        <w:t>, השבט הלוי</w:t>
      </w:r>
      <w:r w:rsidRPr="0069048E">
        <w:rPr>
          <w:rFonts w:ascii="Arial" w:hAnsi="Arial" w:cs="Arial" w:hint="cs"/>
          <w:rtl/>
        </w:rPr>
        <w:t xml:space="preserve"> (שם)</w:t>
      </w:r>
      <w:r>
        <w:rPr>
          <w:rFonts w:ascii="Arial" w:hAnsi="Arial" w:cs="Arial" w:hint="cs"/>
          <w:sz w:val="26"/>
          <w:szCs w:val="26"/>
          <w:rtl/>
        </w:rPr>
        <w:t>, האז נדברו</w:t>
      </w:r>
      <w:r w:rsidRPr="0069048E">
        <w:rPr>
          <w:rFonts w:ascii="Arial" w:hAnsi="Arial" w:cs="Arial" w:hint="cs"/>
          <w:rtl/>
        </w:rPr>
        <w:t xml:space="preserve"> (חי"ג סימן סח) </w:t>
      </w:r>
      <w:r>
        <w:rPr>
          <w:rFonts w:ascii="Arial" w:hAnsi="Arial" w:cs="Arial" w:hint="cs"/>
          <w:sz w:val="26"/>
          <w:szCs w:val="26"/>
          <w:rtl/>
        </w:rPr>
        <w:t>פליגי אערוה"ש וס"ל שיש להמתין לאב אף אחר חצות היום, וכ"נ מדברי האבני נזר</w:t>
      </w:r>
      <w:r w:rsidRPr="0069048E">
        <w:rPr>
          <w:rFonts w:ascii="Arial" w:hAnsi="Arial" w:cs="Arial" w:hint="cs"/>
          <w:rtl/>
        </w:rPr>
        <w:t xml:space="preserve"> (שם)</w:t>
      </w:r>
      <w:r>
        <w:rPr>
          <w:rFonts w:ascii="Arial" w:hAnsi="Arial" w:cs="Arial" w:hint="cs"/>
          <w:sz w:val="26"/>
          <w:szCs w:val="26"/>
          <w:rtl/>
        </w:rPr>
        <w:t>.</w:t>
      </w:r>
    </w:p>
    <w:p w14:paraId="736D9ECA" w14:textId="1B9DD52D" w:rsidR="00E15FAD" w:rsidRDefault="00E15FAD" w:rsidP="004C3BCC">
      <w:pPr>
        <w:jc w:val="both"/>
        <w:rPr>
          <w:rFonts w:ascii="Arial" w:hAnsi="Arial" w:cs="Arial"/>
          <w:b/>
          <w:bCs/>
          <w:sz w:val="27"/>
          <w:szCs w:val="27"/>
          <w:rtl/>
        </w:rPr>
      </w:pPr>
    </w:p>
    <w:p w14:paraId="1107D1C7" w14:textId="77777777" w:rsidR="00E15FAD" w:rsidRDefault="00E15FAD">
      <w:pPr>
        <w:bidi w:val="0"/>
        <w:rPr>
          <w:rFonts w:ascii="Arial" w:hAnsi="Arial" w:cs="Arial"/>
          <w:b/>
          <w:bCs/>
          <w:sz w:val="27"/>
          <w:szCs w:val="27"/>
          <w:rtl/>
        </w:rPr>
      </w:pPr>
      <w:r>
        <w:rPr>
          <w:rFonts w:ascii="Arial" w:hAnsi="Arial" w:cs="Arial"/>
          <w:b/>
          <w:bCs/>
          <w:sz w:val="27"/>
          <w:szCs w:val="27"/>
          <w:rtl/>
        </w:rPr>
        <w:br w:type="page"/>
      </w:r>
    </w:p>
    <w:p w14:paraId="486E5657" w14:textId="5960FC1B" w:rsidR="004C3BCC" w:rsidRPr="00E15FAD" w:rsidRDefault="004C3BCC" w:rsidP="004C3BCC">
      <w:pPr>
        <w:jc w:val="both"/>
        <w:rPr>
          <w:rFonts w:ascii="Arial" w:hAnsi="Arial" w:cs="Arial"/>
          <w:b/>
          <w:bCs/>
          <w:sz w:val="27"/>
          <w:szCs w:val="27"/>
          <w:rtl/>
        </w:rPr>
      </w:pPr>
      <w:r>
        <w:rPr>
          <w:rFonts w:ascii="Arial" w:hAnsi="Arial" w:cs="Arial" w:hint="cs"/>
          <w:b/>
          <w:bCs/>
          <w:sz w:val="27"/>
          <w:szCs w:val="27"/>
          <w:rtl/>
        </w:rPr>
        <w:lastRenderedPageBreak/>
        <w:t>לג</w:t>
      </w:r>
      <w:r w:rsidRPr="006A7D0A">
        <w:rPr>
          <w:rFonts w:ascii="Arial" w:hAnsi="Arial" w:cs="Arial" w:hint="cs"/>
          <w:b/>
          <w:bCs/>
          <w:sz w:val="27"/>
          <w:szCs w:val="27"/>
          <w:rtl/>
        </w:rPr>
        <w:t xml:space="preserve">. </w:t>
      </w:r>
      <w:r>
        <w:rPr>
          <w:rFonts w:ascii="Arial" w:hAnsi="Arial" w:cs="Arial" w:hint="cs"/>
          <w:b/>
          <w:bCs/>
          <w:sz w:val="27"/>
          <w:szCs w:val="27"/>
          <w:rtl/>
        </w:rPr>
        <w:t>אשה, עבד וקטן כשרים למול, ומכל מקום אם יש בקהל ישראל גדול יש ליתן לו למול. אבל אם לא נמצא בקהל ישראל גדול אזי יש ליתן להם למול ואין לעכב את המילה בשביל שישראל</w:t>
      </w:r>
      <w:r w:rsidRPr="00E15FAD">
        <w:rPr>
          <w:rFonts w:ascii="Arial" w:hAnsi="Arial" w:cs="Arial" w:hint="cs"/>
          <w:b/>
          <w:bCs/>
          <w:sz w:val="27"/>
          <w:szCs w:val="27"/>
          <w:rtl/>
        </w:rPr>
        <w:t xml:space="preserve"> גדול ימול.</w:t>
      </w:r>
    </w:p>
    <w:p w14:paraId="4BF318E7" w14:textId="728EF278" w:rsidR="004C3BCC" w:rsidRPr="00E15FAD" w:rsidRDefault="00E15FAD" w:rsidP="004C3BCC">
      <w:pPr>
        <w:jc w:val="both"/>
        <w:rPr>
          <w:rFonts w:ascii="Arial" w:hAnsi="Arial" w:cs="Arial"/>
          <w:b/>
          <w:bCs/>
          <w:sz w:val="26"/>
          <w:szCs w:val="26"/>
          <w:rtl/>
        </w:rPr>
      </w:pPr>
      <w:r w:rsidRPr="00E15FAD">
        <w:rPr>
          <w:rFonts w:ascii="Arial" w:hAnsi="Arial" w:cs="Arial" w:hint="cs"/>
          <w:b/>
          <w:bCs/>
          <w:sz w:val="26"/>
          <w:szCs w:val="26"/>
          <w:rtl/>
        </w:rPr>
        <w:t>ביאורים:</w:t>
      </w:r>
    </w:p>
    <w:p w14:paraId="480F32D4" w14:textId="74D36598" w:rsidR="004C3BCC" w:rsidRDefault="004C3BCC" w:rsidP="004C3BCC">
      <w:pPr>
        <w:jc w:val="both"/>
        <w:rPr>
          <w:rFonts w:ascii="Arial" w:hAnsi="Arial" w:cs="Arial"/>
          <w:sz w:val="26"/>
          <w:szCs w:val="26"/>
          <w:rtl/>
        </w:rPr>
      </w:pPr>
      <w:r>
        <w:rPr>
          <w:rFonts w:ascii="Arial" w:hAnsi="Arial" w:cs="Arial" w:hint="cs"/>
          <w:sz w:val="26"/>
          <w:szCs w:val="26"/>
          <w:rtl/>
        </w:rPr>
        <w:t>במסכת ע"ז</w:t>
      </w:r>
      <w:r w:rsidRPr="00001958">
        <w:rPr>
          <w:rFonts w:ascii="Arial" w:hAnsi="Arial" w:cs="Arial" w:hint="cs"/>
          <w:rtl/>
        </w:rPr>
        <w:t xml:space="preserve"> (כז.) </w:t>
      </w:r>
      <w:r>
        <w:rPr>
          <w:rFonts w:ascii="Arial" w:hAnsi="Arial" w:cs="Arial" w:hint="cs"/>
          <w:sz w:val="26"/>
          <w:szCs w:val="26"/>
          <w:rtl/>
        </w:rPr>
        <w:t>איפלגו רב ור' יוחנן אם אשה כשרה למול, רב ס"ל שאשה פסולה שאינה בכלל 'ואתה את בריתי תשמור', ור' יוחנן ס"ל שאשה כשרה שהרי היא בכלל 'המול ימול' (שאשה כמהולא דמיא).</w:t>
      </w:r>
    </w:p>
    <w:p w14:paraId="0A1DD1DA" w14:textId="77777777" w:rsidR="004C3BCC" w:rsidRDefault="004C3BCC" w:rsidP="004C3BCC">
      <w:pPr>
        <w:jc w:val="both"/>
        <w:rPr>
          <w:rFonts w:ascii="Arial" w:hAnsi="Arial" w:cs="Arial"/>
          <w:sz w:val="26"/>
          <w:szCs w:val="26"/>
          <w:rtl/>
        </w:rPr>
      </w:pPr>
      <w:r>
        <w:rPr>
          <w:rFonts w:ascii="Arial" w:hAnsi="Arial" w:cs="Arial" w:hint="cs"/>
          <w:sz w:val="26"/>
          <w:szCs w:val="26"/>
          <w:rtl/>
        </w:rPr>
        <w:t>ולכאו' קי"ל</w:t>
      </w:r>
      <w:r w:rsidRPr="002C4E28">
        <w:rPr>
          <w:rFonts w:ascii="Arial" w:hAnsi="Arial" w:cs="Arial" w:hint="cs"/>
          <w:rtl/>
        </w:rPr>
        <w:t xml:space="preserve"> (ביצה ד.) </w:t>
      </w:r>
      <w:r>
        <w:rPr>
          <w:rFonts w:ascii="Arial" w:hAnsi="Arial" w:cs="Arial" w:hint="cs"/>
          <w:sz w:val="26"/>
          <w:szCs w:val="26"/>
          <w:rtl/>
        </w:rPr>
        <w:t>שבמח' רב ור' יוחנן הל' כר' יוחנן, ולפ"ז אשה כשרה למול, וכ"כ הרבה ראשונים: הרי"ף</w:t>
      </w:r>
      <w:r w:rsidRPr="00062725">
        <w:rPr>
          <w:rFonts w:ascii="Arial" w:hAnsi="Arial" w:cs="Arial" w:hint="cs"/>
          <w:rtl/>
        </w:rPr>
        <w:t xml:space="preserve"> (סוף פי"ט דשבת)</w:t>
      </w:r>
      <w:r>
        <w:rPr>
          <w:rFonts w:ascii="Arial" w:hAnsi="Arial" w:cs="Arial" w:hint="cs"/>
          <w:sz w:val="26"/>
          <w:szCs w:val="26"/>
          <w:rtl/>
        </w:rPr>
        <w:t>, הרמב"ם</w:t>
      </w:r>
      <w:r w:rsidRPr="00062725">
        <w:rPr>
          <w:rFonts w:ascii="Arial" w:hAnsi="Arial" w:cs="Arial" w:hint="cs"/>
          <w:rtl/>
        </w:rPr>
        <w:t xml:space="preserve"> (פ"ב מהל' מילה ה"א)</w:t>
      </w:r>
      <w:r>
        <w:rPr>
          <w:rFonts w:ascii="Arial" w:hAnsi="Arial" w:cs="Arial" w:hint="cs"/>
          <w:sz w:val="26"/>
          <w:szCs w:val="26"/>
          <w:rtl/>
        </w:rPr>
        <w:t>, הרא"ש</w:t>
      </w:r>
      <w:r w:rsidRPr="00062725">
        <w:rPr>
          <w:rFonts w:ascii="Arial" w:hAnsi="Arial" w:cs="Arial" w:hint="cs"/>
          <w:rtl/>
        </w:rPr>
        <w:t xml:space="preserve"> (שם)</w:t>
      </w:r>
      <w:r>
        <w:rPr>
          <w:rFonts w:ascii="Arial" w:hAnsi="Arial" w:cs="Arial" w:hint="cs"/>
          <w:sz w:val="26"/>
          <w:szCs w:val="26"/>
          <w:rtl/>
        </w:rPr>
        <w:t>, הטור</w:t>
      </w:r>
      <w:r w:rsidRPr="00062725">
        <w:rPr>
          <w:rFonts w:ascii="Arial" w:hAnsi="Arial" w:cs="Arial" w:hint="cs"/>
          <w:rtl/>
        </w:rPr>
        <w:t xml:space="preserve"> (ריש סימן רסב)</w:t>
      </w:r>
      <w:r>
        <w:rPr>
          <w:rFonts w:ascii="Arial" w:hAnsi="Arial" w:cs="Arial" w:hint="cs"/>
          <w:sz w:val="26"/>
          <w:szCs w:val="26"/>
          <w:rtl/>
        </w:rPr>
        <w:t>, השאילתות</w:t>
      </w:r>
      <w:r w:rsidRPr="00062725">
        <w:rPr>
          <w:rFonts w:ascii="Arial" w:hAnsi="Arial" w:cs="Arial" w:hint="cs"/>
          <w:rtl/>
        </w:rPr>
        <w:t xml:space="preserve"> (שמות שאילתא לז)</w:t>
      </w:r>
      <w:r>
        <w:rPr>
          <w:rFonts w:ascii="Arial" w:hAnsi="Arial" w:cs="Arial" w:hint="cs"/>
          <w:sz w:val="26"/>
          <w:szCs w:val="26"/>
          <w:rtl/>
        </w:rPr>
        <w:t>, ההלכות פסוקות לר' יהודאי גאון</w:t>
      </w:r>
      <w:r w:rsidRPr="00062725">
        <w:rPr>
          <w:rFonts w:ascii="Arial" w:hAnsi="Arial" w:cs="Arial" w:hint="cs"/>
          <w:rtl/>
        </w:rPr>
        <w:t xml:space="preserve"> (הל' מילה)</w:t>
      </w:r>
      <w:r>
        <w:rPr>
          <w:rFonts w:ascii="Arial" w:hAnsi="Arial" w:cs="Arial" w:hint="cs"/>
          <w:sz w:val="26"/>
          <w:szCs w:val="26"/>
          <w:rtl/>
        </w:rPr>
        <w:t>, בה"ג</w:t>
      </w:r>
      <w:r w:rsidRPr="00062725">
        <w:rPr>
          <w:rFonts w:ascii="Arial" w:hAnsi="Arial" w:cs="Arial" w:hint="cs"/>
          <w:rtl/>
        </w:rPr>
        <w:t xml:space="preserve"> (הל' מילה כג::)</w:t>
      </w:r>
      <w:r>
        <w:rPr>
          <w:rFonts w:ascii="Arial" w:hAnsi="Arial" w:cs="Arial" w:hint="cs"/>
          <w:sz w:val="26"/>
          <w:szCs w:val="26"/>
          <w:rtl/>
        </w:rPr>
        <w:t>, האשכול</w:t>
      </w:r>
      <w:r w:rsidRPr="00062725">
        <w:rPr>
          <w:rFonts w:ascii="Arial" w:hAnsi="Arial" w:cs="Arial" w:hint="cs"/>
          <w:rtl/>
        </w:rPr>
        <w:t xml:space="preserve"> (הל' מילה)</w:t>
      </w:r>
      <w:r>
        <w:rPr>
          <w:rFonts w:ascii="Arial" w:hAnsi="Arial" w:cs="Arial" w:hint="cs"/>
          <w:sz w:val="26"/>
          <w:szCs w:val="26"/>
          <w:rtl/>
        </w:rPr>
        <w:t>, העיטור</w:t>
      </w:r>
      <w:r w:rsidRPr="00062725">
        <w:rPr>
          <w:rFonts w:ascii="Arial" w:hAnsi="Arial" w:cs="Arial" w:hint="cs"/>
          <w:rtl/>
        </w:rPr>
        <w:t xml:space="preserve"> (הל' מילה ח"ב)</w:t>
      </w:r>
      <w:r>
        <w:rPr>
          <w:rFonts w:ascii="Arial" w:hAnsi="Arial" w:cs="Arial" w:hint="cs"/>
          <w:sz w:val="26"/>
          <w:szCs w:val="26"/>
          <w:rtl/>
        </w:rPr>
        <w:t>, היראים</w:t>
      </w:r>
      <w:r w:rsidRPr="00062725">
        <w:rPr>
          <w:rFonts w:ascii="Arial" w:hAnsi="Arial" w:cs="Arial" w:hint="cs"/>
          <w:rtl/>
        </w:rPr>
        <w:t xml:space="preserve"> (סימן תב)</w:t>
      </w:r>
      <w:r>
        <w:rPr>
          <w:rFonts w:ascii="Arial" w:hAnsi="Arial" w:cs="Arial" w:hint="cs"/>
          <w:sz w:val="26"/>
          <w:szCs w:val="26"/>
          <w:rtl/>
        </w:rPr>
        <w:t>, הגמ"י</w:t>
      </w:r>
      <w:r w:rsidRPr="00062725">
        <w:rPr>
          <w:rFonts w:ascii="Arial" w:hAnsi="Arial" w:cs="Arial" w:hint="cs"/>
          <w:rtl/>
        </w:rPr>
        <w:t xml:space="preserve"> (על הרמב"ם שם) </w:t>
      </w:r>
      <w:r>
        <w:rPr>
          <w:rFonts w:ascii="Arial" w:hAnsi="Arial" w:cs="Arial" w:hint="cs"/>
          <w:sz w:val="26"/>
          <w:szCs w:val="26"/>
          <w:rtl/>
        </w:rPr>
        <w:t>בשם הרא"ם ור' שמחה, האו"ז</w:t>
      </w:r>
      <w:r w:rsidRPr="004D1C74">
        <w:rPr>
          <w:rFonts w:ascii="Arial" w:hAnsi="Arial" w:cs="Arial" w:hint="cs"/>
          <w:rtl/>
        </w:rPr>
        <w:t xml:space="preserve"> (הל' מילה סימן צז)</w:t>
      </w:r>
      <w:r>
        <w:rPr>
          <w:rFonts w:ascii="Arial" w:hAnsi="Arial" w:cs="Arial" w:hint="cs"/>
          <w:sz w:val="26"/>
          <w:szCs w:val="26"/>
          <w:rtl/>
        </w:rPr>
        <w:t>, המאירי</w:t>
      </w:r>
      <w:r w:rsidRPr="004D1C74">
        <w:rPr>
          <w:rFonts w:ascii="Arial" w:hAnsi="Arial" w:cs="Arial" w:hint="cs"/>
          <w:rtl/>
        </w:rPr>
        <w:t xml:space="preserve"> (ע"ז שם)</w:t>
      </w:r>
      <w:r>
        <w:rPr>
          <w:rFonts w:ascii="Arial" w:hAnsi="Arial" w:cs="Arial" w:hint="cs"/>
          <w:sz w:val="26"/>
          <w:szCs w:val="26"/>
          <w:rtl/>
        </w:rPr>
        <w:t>, הנ"י</w:t>
      </w:r>
      <w:r w:rsidRPr="004D1C74">
        <w:rPr>
          <w:rFonts w:ascii="Arial" w:hAnsi="Arial" w:cs="Arial" w:hint="cs"/>
          <w:rtl/>
        </w:rPr>
        <w:t xml:space="preserve"> (שם)</w:t>
      </w:r>
      <w:r>
        <w:rPr>
          <w:rFonts w:ascii="Arial" w:hAnsi="Arial" w:cs="Arial" w:hint="cs"/>
          <w:sz w:val="26"/>
          <w:szCs w:val="26"/>
          <w:rtl/>
        </w:rPr>
        <w:t>, ההשלמה</w:t>
      </w:r>
      <w:r w:rsidRPr="004D1C74">
        <w:rPr>
          <w:rFonts w:ascii="Arial" w:hAnsi="Arial" w:cs="Arial" w:hint="cs"/>
          <w:rtl/>
        </w:rPr>
        <w:t xml:space="preserve"> (ע"ז כז.)</w:t>
      </w:r>
      <w:r>
        <w:rPr>
          <w:rFonts w:ascii="Arial" w:hAnsi="Arial" w:cs="Arial" w:hint="cs"/>
          <w:sz w:val="26"/>
          <w:szCs w:val="26"/>
          <w:rtl/>
        </w:rPr>
        <w:t>, הר"ן</w:t>
      </w:r>
      <w:r w:rsidRPr="004D1C74">
        <w:rPr>
          <w:rFonts w:ascii="Arial" w:hAnsi="Arial" w:cs="Arial" w:hint="cs"/>
          <w:rtl/>
        </w:rPr>
        <w:t xml:space="preserve"> (שבת סוף פי"ט)</w:t>
      </w:r>
      <w:r>
        <w:rPr>
          <w:rFonts w:ascii="Arial" w:hAnsi="Arial" w:cs="Arial" w:hint="cs"/>
          <w:sz w:val="26"/>
          <w:szCs w:val="26"/>
          <w:rtl/>
        </w:rPr>
        <w:t>, ר' ירוחם</w:t>
      </w:r>
      <w:r w:rsidRPr="004D1C74">
        <w:rPr>
          <w:rFonts w:ascii="Arial" w:hAnsi="Arial" w:cs="Arial" w:hint="cs"/>
          <w:rtl/>
        </w:rPr>
        <w:t xml:space="preserve"> (נ"א, ח"ב)</w:t>
      </w:r>
      <w:r>
        <w:rPr>
          <w:rFonts w:ascii="Arial" w:hAnsi="Arial" w:cs="Arial" w:hint="cs"/>
          <w:sz w:val="26"/>
          <w:szCs w:val="26"/>
          <w:rtl/>
        </w:rPr>
        <w:t>, פסקי הרי"ד</w:t>
      </w:r>
      <w:r w:rsidRPr="004D1C74">
        <w:rPr>
          <w:rFonts w:ascii="Arial" w:hAnsi="Arial" w:cs="Arial" w:hint="cs"/>
          <w:rtl/>
        </w:rPr>
        <w:t xml:space="preserve"> (ע"ז שם)</w:t>
      </w:r>
      <w:r>
        <w:rPr>
          <w:rFonts w:ascii="Arial" w:hAnsi="Arial" w:cs="Arial" w:hint="cs"/>
          <w:sz w:val="26"/>
          <w:szCs w:val="26"/>
          <w:rtl/>
        </w:rPr>
        <w:t>, שבולי הלקט</w:t>
      </w:r>
      <w:r w:rsidRPr="004D1C74">
        <w:rPr>
          <w:rFonts w:ascii="Arial" w:hAnsi="Arial" w:cs="Arial" w:hint="cs"/>
          <w:rtl/>
        </w:rPr>
        <w:t xml:space="preserve"> (הל' מילה)</w:t>
      </w:r>
      <w:r>
        <w:rPr>
          <w:rFonts w:ascii="Arial" w:hAnsi="Arial" w:cs="Arial" w:hint="cs"/>
          <w:sz w:val="26"/>
          <w:szCs w:val="26"/>
          <w:rtl/>
        </w:rPr>
        <w:t>, תניא רבתי</w:t>
      </w:r>
      <w:r w:rsidRPr="004D1C74">
        <w:rPr>
          <w:rFonts w:ascii="Arial" w:hAnsi="Arial" w:cs="Arial" w:hint="cs"/>
          <w:rtl/>
        </w:rPr>
        <w:t xml:space="preserve"> (סימן צג)</w:t>
      </w:r>
      <w:r>
        <w:rPr>
          <w:rFonts w:ascii="Arial" w:hAnsi="Arial" w:cs="Arial" w:hint="cs"/>
          <w:sz w:val="26"/>
          <w:szCs w:val="26"/>
          <w:rtl/>
        </w:rPr>
        <w:t>, הרקאנטי</w:t>
      </w:r>
      <w:r w:rsidRPr="004D1C74">
        <w:rPr>
          <w:rFonts w:ascii="Arial" w:hAnsi="Arial" w:cs="Arial" w:hint="cs"/>
          <w:rtl/>
        </w:rPr>
        <w:t xml:space="preserve"> (סימן תקצד)</w:t>
      </w:r>
      <w:r>
        <w:rPr>
          <w:rFonts w:ascii="Arial" w:hAnsi="Arial" w:cs="Arial" w:hint="cs"/>
          <w:sz w:val="26"/>
          <w:szCs w:val="26"/>
          <w:rtl/>
        </w:rPr>
        <w:t>, ר' יעקב הגוזר</w:t>
      </w:r>
      <w:r w:rsidRPr="004D1C74">
        <w:rPr>
          <w:rFonts w:ascii="Arial" w:hAnsi="Arial" w:cs="Arial" w:hint="cs"/>
          <w:rtl/>
        </w:rPr>
        <w:t xml:space="preserve"> </w:t>
      </w:r>
      <w:r>
        <w:rPr>
          <w:rFonts w:ascii="Arial" w:hAnsi="Arial" w:cs="Arial" w:hint="cs"/>
          <w:rtl/>
        </w:rPr>
        <w:t>(עמוד 53)</w:t>
      </w:r>
      <w:r>
        <w:rPr>
          <w:rFonts w:ascii="Arial" w:hAnsi="Arial" w:cs="Arial" w:hint="cs"/>
          <w:sz w:val="26"/>
          <w:szCs w:val="26"/>
          <w:rtl/>
        </w:rPr>
        <w:t>, צרור החיים</w:t>
      </w:r>
      <w:r w:rsidRPr="004D1C74">
        <w:rPr>
          <w:rFonts w:ascii="Arial" w:hAnsi="Arial" w:cs="Arial" w:hint="cs"/>
          <w:rtl/>
        </w:rPr>
        <w:t xml:space="preserve"> (דרך השלישי סימן ז)</w:t>
      </w:r>
      <w:r>
        <w:rPr>
          <w:rFonts w:ascii="Arial" w:hAnsi="Arial" w:cs="Arial" w:hint="cs"/>
          <w:sz w:val="26"/>
          <w:szCs w:val="26"/>
          <w:rtl/>
        </w:rPr>
        <w:t>, הכלבו</w:t>
      </w:r>
      <w:r w:rsidRPr="004D1C74">
        <w:rPr>
          <w:rFonts w:ascii="Arial" w:hAnsi="Arial" w:cs="Arial" w:hint="cs"/>
          <w:rtl/>
        </w:rPr>
        <w:t xml:space="preserve"> (הל' מילה סימן עג) </w:t>
      </w:r>
      <w:r>
        <w:rPr>
          <w:rFonts w:ascii="Arial" w:hAnsi="Arial" w:cs="Arial" w:hint="cs"/>
          <w:sz w:val="26"/>
          <w:szCs w:val="26"/>
          <w:rtl/>
        </w:rPr>
        <w:t>והאור"ח</w:t>
      </w:r>
      <w:r w:rsidRPr="004D1C74">
        <w:rPr>
          <w:rFonts w:ascii="Arial" w:hAnsi="Arial" w:cs="Arial" w:hint="cs"/>
          <w:rtl/>
        </w:rPr>
        <w:t xml:space="preserve"> (הל' מילה סימן ד)</w:t>
      </w:r>
      <w:r>
        <w:rPr>
          <w:rFonts w:ascii="Arial" w:hAnsi="Arial" w:cs="Arial" w:hint="cs"/>
          <w:sz w:val="26"/>
          <w:szCs w:val="26"/>
          <w:rtl/>
        </w:rPr>
        <w:t>.</w:t>
      </w:r>
    </w:p>
    <w:p w14:paraId="35083BB6" w14:textId="77777777" w:rsidR="004C3BCC" w:rsidRDefault="004C3BCC" w:rsidP="004C3BCC">
      <w:pPr>
        <w:jc w:val="both"/>
        <w:rPr>
          <w:rFonts w:ascii="Arial" w:hAnsi="Arial" w:cs="Arial"/>
          <w:sz w:val="26"/>
          <w:szCs w:val="26"/>
          <w:rtl/>
        </w:rPr>
      </w:pPr>
      <w:r>
        <w:rPr>
          <w:rFonts w:ascii="Arial" w:hAnsi="Arial" w:cs="Arial" w:hint="cs"/>
          <w:sz w:val="26"/>
          <w:szCs w:val="26"/>
          <w:rtl/>
        </w:rPr>
        <w:t>הרי שהרבה מאוד ראשונים ס"ל שאשה כשרה למול, ומ"מ כתבו הרי"ף, הרמב"ם והרא"ש ועוד חלק מהראשונים דלעיל</w:t>
      </w:r>
      <w:r>
        <w:rPr>
          <w:rStyle w:val="a9"/>
          <w:rFonts w:ascii="Arial" w:hAnsi="Arial" w:cs="Arial"/>
          <w:sz w:val="26"/>
          <w:szCs w:val="26"/>
          <w:rtl/>
        </w:rPr>
        <w:footnoteReference w:id="127"/>
      </w:r>
      <w:r>
        <w:rPr>
          <w:rFonts w:ascii="Arial" w:hAnsi="Arial" w:cs="Arial" w:hint="cs"/>
          <w:sz w:val="26"/>
          <w:szCs w:val="26"/>
          <w:rtl/>
        </w:rPr>
        <w:t xml:space="preserve"> שאם יש ישראל גדול הרי שהוא קודם לאשה.</w:t>
      </w:r>
    </w:p>
    <w:p w14:paraId="17E792B5" w14:textId="77777777" w:rsidR="004C3BCC" w:rsidRDefault="004C3BCC" w:rsidP="004C3BCC">
      <w:pPr>
        <w:jc w:val="both"/>
        <w:rPr>
          <w:rFonts w:ascii="Arial" w:hAnsi="Arial" w:cs="Arial"/>
          <w:sz w:val="26"/>
          <w:szCs w:val="26"/>
          <w:rtl/>
        </w:rPr>
      </w:pPr>
      <w:r>
        <w:rPr>
          <w:rFonts w:ascii="Arial" w:hAnsi="Arial" w:cs="Arial" w:hint="cs"/>
          <w:sz w:val="26"/>
          <w:szCs w:val="26"/>
          <w:rtl/>
        </w:rPr>
        <w:t>אמנם התוס'</w:t>
      </w:r>
      <w:r w:rsidRPr="00A76F90">
        <w:rPr>
          <w:rFonts w:ascii="Arial" w:hAnsi="Arial" w:cs="Arial" w:hint="cs"/>
          <w:rtl/>
        </w:rPr>
        <w:t xml:space="preserve"> (שם בד"ה אשה) </w:t>
      </w:r>
      <w:r>
        <w:rPr>
          <w:rFonts w:ascii="Arial" w:hAnsi="Arial" w:cs="Arial" w:hint="cs"/>
          <w:sz w:val="26"/>
          <w:szCs w:val="26"/>
          <w:rtl/>
        </w:rPr>
        <w:t>כתבו שאע"ג שבמח' רב ור' יוחנן קי"ל כר' יוחנן, מ"מ כאן הל' כרב מכיון שהוא אזיל בשיטת רבי יהודה הנשיא</w:t>
      </w:r>
      <w:r>
        <w:rPr>
          <w:rStyle w:val="a9"/>
          <w:rFonts w:ascii="Arial" w:hAnsi="Arial" w:cs="Arial"/>
          <w:sz w:val="26"/>
          <w:szCs w:val="26"/>
          <w:rtl/>
        </w:rPr>
        <w:footnoteReference w:id="128"/>
      </w:r>
      <w:r>
        <w:rPr>
          <w:rFonts w:ascii="Arial" w:hAnsi="Arial" w:cs="Arial" w:hint="cs"/>
          <w:sz w:val="26"/>
          <w:szCs w:val="26"/>
          <w:rtl/>
        </w:rPr>
        <w:t>, וכ"כ התוס' שאנץ והתוס' ר' אלחנן</w:t>
      </w:r>
      <w:r w:rsidRPr="00A76F90">
        <w:rPr>
          <w:rFonts w:ascii="Arial" w:hAnsi="Arial" w:cs="Arial" w:hint="cs"/>
          <w:rtl/>
        </w:rPr>
        <w:t xml:space="preserve"> (שם)</w:t>
      </w:r>
      <w:r>
        <w:rPr>
          <w:rFonts w:ascii="Arial" w:hAnsi="Arial" w:cs="Arial" w:hint="cs"/>
          <w:sz w:val="26"/>
          <w:szCs w:val="26"/>
          <w:rtl/>
        </w:rPr>
        <w:t>.</w:t>
      </w:r>
    </w:p>
    <w:p w14:paraId="29F3D836" w14:textId="77777777" w:rsidR="004C3BCC" w:rsidRDefault="004C3BCC" w:rsidP="004C3BCC">
      <w:pPr>
        <w:jc w:val="both"/>
        <w:rPr>
          <w:rFonts w:ascii="Arial" w:hAnsi="Arial" w:cs="Arial"/>
          <w:sz w:val="26"/>
          <w:szCs w:val="26"/>
          <w:rtl/>
        </w:rPr>
      </w:pPr>
      <w:r>
        <w:rPr>
          <w:rFonts w:ascii="Arial" w:hAnsi="Arial" w:cs="Arial" w:hint="cs"/>
          <w:sz w:val="26"/>
          <w:szCs w:val="26"/>
          <w:rtl/>
        </w:rPr>
        <w:lastRenderedPageBreak/>
        <w:t>הסמ"ק</w:t>
      </w:r>
      <w:r w:rsidRPr="00A76F90">
        <w:rPr>
          <w:rFonts w:ascii="Arial" w:hAnsi="Arial" w:cs="Arial" w:hint="cs"/>
          <w:rtl/>
        </w:rPr>
        <w:t xml:space="preserve"> (סימן קנז) </w:t>
      </w:r>
      <w:r>
        <w:rPr>
          <w:rFonts w:ascii="Arial" w:hAnsi="Arial" w:cs="Arial" w:hint="cs"/>
          <w:sz w:val="26"/>
          <w:szCs w:val="26"/>
          <w:rtl/>
        </w:rPr>
        <w:t>כתב: "אשה וגוי אינם מלין", משמע דס"ל שאשה פסולה מלמול מדינא כגוי.   ברם הב"י</w:t>
      </w:r>
      <w:r w:rsidRPr="00A76F90">
        <w:rPr>
          <w:rFonts w:ascii="Arial" w:hAnsi="Arial" w:cs="Arial" w:hint="cs"/>
          <w:rtl/>
        </w:rPr>
        <w:t xml:space="preserve"> (ריש סימן רסד) </w:t>
      </w:r>
      <w:r>
        <w:rPr>
          <w:rFonts w:ascii="Arial" w:hAnsi="Arial" w:cs="Arial" w:hint="cs"/>
          <w:sz w:val="26"/>
          <w:szCs w:val="26"/>
          <w:rtl/>
        </w:rPr>
        <w:t>כתב שאפשר שרק לכתח' ס"ל לסמ"ק שאין לאשה למול.   אך לענ"ד אין משמע כן, שנר' להדיא שדעתו כדעת התוס' שאשה פסולה מדינא, וכ"כ הב"ח</w:t>
      </w:r>
      <w:r w:rsidRPr="00A76F90">
        <w:rPr>
          <w:rFonts w:ascii="Arial" w:hAnsi="Arial" w:cs="Arial" w:hint="cs"/>
          <w:rtl/>
        </w:rPr>
        <w:t xml:space="preserve"> (שם)</w:t>
      </w:r>
      <w:r>
        <w:rPr>
          <w:rFonts w:ascii="Arial" w:hAnsi="Arial" w:cs="Arial" w:hint="cs"/>
          <w:sz w:val="26"/>
          <w:szCs w:val="26"/>
          <w:rtl/>
        </w:rPr>
        <w:t>.</w:t>
      </w:r>
    </w:p>
    <w:p w14:paraId="0ABA5AC6" w14:textId="77777777" w:rsidR="004C3BCC" w:rsidRDefault="004C3BCC" w:rsidP="004C3BCC">
      <w:pPr>
        <w:jc w:val="both"/>
        <w:rPr>
          <w:rFonts w:ascii="Arial" w:hAnsi="Arial" w:cs="Arial"/>
          <w:sz w:val="26"/>
          <w:szCs w:val="26"/>
          <w:rtl/>
        </w:rPr>
      </w:pPr>
      <w:r>
        <w:rPr>
          <w:rFonts w:ascii="Arial" w:hAnsi="Arial" w:cs="Arial" w:hint="cs"/>
          <w:sz w:val="26"/>
          <w:szCs w:val="26"/>
          <w:rtl/>
        </w:rPr>
        <w:t>הכלבו</w:t>
      </w:r>
      <w:r w:rsidRPr="00A76F90">
        <w:rPr>
          <w:rFonts w:ascii="Arial" w:hAnsi="Arial" w:cs="Arial" w:hint="cs"/>
          <w:rtl/>
        </w:rPr>
        <w:t xml:space="preserve"> (שם) </w:t>
      </w:r>
      <w:r>
        <w:rPr>
          <w:rFonts w:ascii="Arial" w:hAnsi="Arial" w:cs="Arial" w:hint="cs"/>
          <w:sz w:val="26"/>
          <w:szCs w:val="26"/>
          <w:rtl/>
        </w:rPr>
        <w:t>והאור"ח</w:t>
      </w:r>
      <w:r w:rsidRPr="00A76F90">
        <w:rPr>
          <w:rFonts w:ascii="Arial" w:hAnsi="Arial" w:cs="Arial" w:hint="cs"/>
          <w:rtl/>
        </w:rPr>
        <w:t xml:space="preserve"> (שם) </w:t>
      </w:r>
      <w:r>
        <w:rPr>
          <w:rFonts w:ascii="Arial" w:hAnsi="Arial" w:cs="Arial" w:hint="cs"/>
          <w:sz w:val="26"/>
          <w:szCs w:val="26"/>
          <w:rtl/>
        </w:rPr>
        <w:t>הביא את דעה זו בשם ר' יצחק, ומ"מ נר' שדעתם לפסוק כשיטה הראשונה (שהרי הם כתבו את השיטה הראשונה בסתמא).</w:t>
      </w:r>
    </w:p>
    <w:p w14:paraId="2A391886"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והנה השו"ע </w:t>
      </w:r>
      <w:r w:rsidRPr="00324E41">
        <w:rPr>
          <w:rFonts w:ascii="Arial" w:hAnsi="Arial" w:cs="Arial" w:hint="cs"/>
          <w:rtl/>
        </w:rPr>
        <w:t xml:space="preserve">(רסד, א) </w:t>
      </w:r>
      <w:r>
        <w:rPr>
          <w:rFonts w:ascii="Arial" w:hAnsi="Arial" w:cs="Arial" w:hint="cs"/>
          <w:sz w:val="26"/>
          <w:szCs w:val="26"/>
          <w:rtl/>
        </w:rPr>
        <w:t>והלבוש</w:t>
      </w:r>
      <w:r w:rsidRPr="00324E41">
        <w:rPr>
          <w:rFonts w:ascii="Arial" w:hAnsi="Arial" w:cs="Arial" w:hint="cs"/>
          <w:rtl/>
        </w:rPr>
        <w:t xml:space="preserve"> (שם) </w:t>
      </w:r>
      <w:r>
        <w:rPr>
          <w:rFonts w:ascii="Arial" w:hAnsi="Arial" w:cs="Arial" w:hint="cs"/>
          <w:sz w:val="26"/>
          <w:szCs w:val="26"/>
          <w:rtl/>
        </w:rPr>
        <w:t>פסקו כשיטה הא' (שאשה כשרה למול, ואם יש ישראל גדול הוא קודם).</w:t>
      </w:r>
    </w:p>
    <w:p w14:paraId="6B6EA82A" w14:textId="77777777" w:rsidR="004C3BCC" w:rsidRDefault="004C3BCC" w:rsidP="004C3BCC">
      <w:pPr>
        <w:jc w:val="both"/>
        <w:rPr>
          <w:rFonts w:ascii="Arial" w:hAnsi="Arial" w:cs="Arial"/>
          <w:sz w:val="26"/>
          <w:szCs w:val="26"/>
          <w:rtl/>
        </w:rPr>
      </w:pPr>
      <w:r>
        <w:rPr>
          <w:rFonts w:ascii="Arial" w:hAnsi="Arial" w:cs="Arial" w:hint="cs"/>
          <w:sz w:val="26"/>
          <w:szCs w:val="26"/>
          <w:rtl/>
        </w:rPr>
        <w:t>והוסיף הרמ"א: "וי"א שאשה לא תמול, וכן נוהגים להדר אחר איש". ותמהו הש"ך</w:t>
      </w:r>
      <w:r w:rsidRPr="00324E41">
        <w:rPr>
          <w:rFonts w:ascii="Arial" w:hAnsi="Arial" w:cs="Arial" w:hint="cs"/>
          <w:rtl/>
        </w:rPr>
        <w:t xml:space="preserve"> (ס"ק ב) </w:t>
      </w:r>
      <w:r>
        <w:rPr>
          <w:rFonts w:ascii="Arial" w:hAnsi="Arial" w:cs="Arial" w:hint="cs"/>
          <w:sz w:val="26"/>
          <w:szCs w:val="26"/>
          <w:rtl/>
        </w:rPr>
        <w:t>והגר"א</w:t>
      </w:r>
      <w:r w:rsidRPr="00324E41">
        <w:rPr>
          <w:rFonts w:ascii="Arial" w:hAnsi="Arial" w:cs="Arial" w:hint="cs"/>
          <w:rtl/>
        </w:rPr>
        <w:t xml:space="preserve"> (ס"ק ו) </w:t>
      </w:r>
      <w:r>
        <w:rPr>
          <w:rFonts w:ascii="Arial" w:hAnsi="Arial" w:cs="Arial" w:hint="cs"/>
          <w:sz w:val="26"/>
          <w:szCs w:val="26"/>
          <w:rtl/>
        </w:rPr>
        <w:t>והא אף דעת השו"ע שאיש קודם לאשה.</w:t>
      </w:r>
    </w:p>
    <w:p w14:paraId="0F364B25" w14:textId="77777777" w:rsidR="004C3BCC" w:rsidRDefault="004C3BCC" w:rsidP="004C3BCC">
      <w:pPr>
        <w:jc w:val="both"/>
        <w:rPr>
          <w:rFonts w:ascii="Arial" w:hAnsi="Arial" w:cs="Arial"/>
          <w:sz w:val="26"/>
          <w:szCs w:val="26"/>
          <w:rtl/>
        </w:rPr>
      </w:pPr>
      <w:r>
        <w:rPr>
          <w:rFonts w:ascii="Arial" w:hAnsi="Arial" w:cs="Arial" w:hint="cs"/>
          <w:sz w:val="26"/>
          <w:szCs w:val="26"/>
          <w:rtl/>
        </w:rPr>
        <w:t>ונ"ל שבאמת אין דעת הרמ"א לפסוק שאשה פסולה למול וכדעת התוס'. שכן משמע להדיא מהד"מ</w:t>
      </w:r>
      <w:r w:rsidRPr="0044248A">
        <w:rPr>
          <w:rFonts w:ascii="Arial" w:hAnsi="Arial" w:cs="Arial" w:hint="cs"/>
          <w:rtl/>
        </w:rPr>
        <w:t xml:space="preserve"> (עי' בד"מ הארוך אות א)</w:t>
      </w:r>
      <w:r>
        <w:rPr>
          <w:rFonts w:ascii="Arial" w:hAnsi="Arial" w:cs="Arial" w:hint="cs"/>
          <w:sz w:val="26"/>
          <w:szCs w:val="26"/>
          <w:rtl/>
        </w:rPr>
        <w:t>. וכן מכיון שאם היתה דעתו לפסוק כי"א למה כתב "וכן נוהגים להדר כו'", לכאו' היה לו לכתוב רק "וכן נוהגים". ועוד דייק האדני פז</w:t>
      </w:r>
      <w:r w:rsidRPr="0044248A">
        <w:rPr>
          <w:rFonts w:ascii="Arial" w:hAnsi="Arial" w:cs="Arial" w:hint="cs"/>
          <w:rtl/>
        </w:rPr>
        <w:t xml:space="preserve"> (עמ' שנב) </w:t>
      </w:r>
      <w:r>
        <w:rPr>
          <w:rFonts w:ascii="Arial" w:hAnsi="Arial" w:cs="Arial" w:hint="cs"/>
          <w:sz w:val="26"/>
          <w:szCs w:val="26"/>
          <w:rtl/>
        </w:rPr>
        <w:t>שהיה לרמ"א לכתוב "וכן יש להורות", שהרי זה דין ולא מנהג, וע"ע בש"ך</w:t>
      </w:r>
      <w:r w:rsidRPr="0044248A">
        <w:rPr>
          <w:rFonts w:ascii="Arial" w:hAnsi="Arial" w:cs="Arial" w:hint="cs"/>
          <w:rtl/>
        </w:rPr>
        <w:t xml:space="preserve"> (שם)</w:t>
      </w:r>
      <w:r>
        <w:rPr>
          <w:rFonts w:ascii="Arial" w:hAnsi="Arial" w:cs="Arial" w:hint="cs"/>
          <w:sz w:val="26"/>
          <w:szCs w:val="26"/>
          <w:rtl/>
        </w:rPr>
        <w:t>.</w:t>
      </w:r>
    </w:p>
    <w:p w14:paraId="30ED95E5" w14:textId="77777777" w:rsidR="004C3BCC" w:rsidRDefault="004C3BCC" w:rsidP="004C3BCC">
      <w:pPr>
        <w:jc w:val="both"/>
        <w:rPr>
          <w:rFonts w:ascii="Arial" w:hAnsi="Arial" w:cs="Arial"/>
          <w:sz w:val="26"/>
          <w:szCs w:val="26"/>
          <w:rtl/>
        </w:rPr>
      </w:pPr>
      <w:r>
        <w:rPr>
          <w:rFonts w:ascii="Arial" w:hAnsi="Arial" w:cs="Arial" w:hint="cs"/>
          <w:sz w:val="26"/>
          <w:szCs w:val="26"/>
          <w:rtl/>
        </w:rPr>
        <w:t>אלא ודאי שדעת הרמ"א לפסוק כמו השו"ע שמדינא אשה כשרה למול. והמח' בין הרמ"א לשו"ע היא שהשו"ע כתב: "הכל כשרים למול אפי' עבד אשה וכו' ואם יש ישראל גדול שיודע למול הוא קודם לכולם", ונר' שכוונתו היא שאם באותו מעמד יש בקהל ישראל גדול הרי שהוא קודם לאשה, אך אם אין הרי שהאשה תמול ואין לנו להדר אחר ישראל גדול שימול דהוי רק מצוה מן המובחר</w:t>
      </w:r>
      <w:r>
        <w:rPr>
          <w:rStyle w:val="a9"/>
          <w:rFonts w:ascii="Arial" w:hAnsi="Arial" w:cs="Arial"/>
          <w:sz w:val="26"/>
          <w:szCs w:val="26"/>
          <w:rtl/>
        </w:rPr>
        <w:footnoteReference w:id="129"/>
      </w:r>
      <w:r>
        <w:rPr>
          <w:rFonts w:ascii="Arial" w:hAnsi="Arial" w:cs="Arial" w:hint="cs"/>
          <w:sz w:val="26"/>
          <w:szCs w:val="26"/>
          <w:rtl/>
        </w:rPr>
        <w:t>.</w:t>
      </w:r>
    </w:p>
    <w:p w14:paraId="259C48A9"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ובא הרמ"א לומר שי"א שאשה פסולה למול, ואע"פ שאין הל' כן, מ"מ נוהגים להחמיר ולהדר שיבוא ישראל גדול שימול אף אם אינו נמצא </w:t>
      </w:r>
      <w:r>
        <w:rPr>
          <w:rFonts w:ascii="Arial" w:hAnsi="Arial" w:cs="Arial" w:hint="cs"/>
          <w:sz w:val="26"/>
          <w:szCs w:val="26"/>
          <w:rtl/>
        </w:rPr>
        <w:lastRenderedPageBreak/>
        <w:t>באותו מעמד, וכעי"ז ביארו את דברי הרמ"א כמה אחרונים: היעב"ץ</w:t>
      </w:r>
      <w:r w:rsidRPr="0044248A">
        <w:rPr>
          <w:rFonts w:ascii="Arial" w:hAnsi="Arial" w:cs="Arial" w:hint="cs"/>
          <w:rtl/>
        </w:rPr>
        <w:t xml:space="preserve"> (עי' ברית אברהם הכהן על מגדל עז, נחל הד' סעיפים א, ד</w:t>
      </w:r>
      <w:r>
        <w:rPr>
          <w:rFonts w:ascii="Arial" w:hAnsi="Arial" w:cs="Arial" w:hint="cs"/>
          <w:rtl/>
        </w:rPr>
        <w:t>-</w:t>
      </w:r>
      <w:r w:rsidRPr="0044248A">
        <w:rPr>
          <w:rFonts w:ascii="Arial" w:hAnsi="Arial" w:cs="Arial" w:hint="cs"/>
          <w:rtl/>
        </w:rPr>
        <w:t>ה)</w:t>
      </w:r>
      <w:r>
        <w:rPr>
          <w:rFonts w:ascii="Arial" w:hAnsi="Arial" w:cs="Arial" w:hint="cs"/>
          <w:sz w:val="26"/>
          <w:szCs w:val="26"/>
          <w:rtl/>
        </w:rPr>
        <w:t>, התורה תמימה</w:t>
      </w:r>
      <w:r w:rsidRPr="0044248A">
        <w:rPr>
          <w:rFonts w:ascii="Arial" w:hAnsi="Arial" w:cs="Arial" w:hint="cs"/>
          <w:rtl/>
        </w:rPr>
        <w:t xml:space="preserve"> (בראשית פי"ז ס"ק לו)</w:t>
      </w:r>
      <w:r>
        <w:rPr>
          <w:rFonts w:ascii="Arial" w:hAnsi="Arial" w:cs="Arial" w:hint="cs"/>
          <w:sz w:val="26"/>
          <w:szCs w:val="26"/>
          <w:rtl/>
        </w:rPr>
        <w:t>, המנחת הגרשוני</w:t>
      </w:r>
      <w:r w:rsidRPr="0044248A">
        <w:rPr>
          <w:rFonts w:ascii="Arial" w:hAnsi="Arial" w:cs="Arial" w:hint="cs"/>
          <w:rtl/>
        </w:rPr>
        <w:t xml:space="preserve"> (בשונה הלכות הל' ד)</w:t>
      </w:r>
      <w:r>
        <w:rPr>
          <w:rFonts w:ascii="Arial" w:hAnsi="Arial" w:cs="Arial" w:hint="cs"/>
          <w:sz w:val="26"/>
          <w:szCs w:val="26"/>
          <w:rtl/>
        </w:rPr>
        <w:t>, הדרכי נעם</w:t>
      </w:r>
      <w:r w:rsidRPr="0044248A">
        <w:rPr>
          <w:rFonts w:ascii="Arial" w:hAnsi="Arial" w:cs="Arial" w:hint="cs"/>
          <w:rtl/>
        </w:rPr>
        <w:t xml:space="preserve"> (ח"א סימן יז)</w:t>
      </w:r>
      <w:r>
        <w:rPr>
          <w:rFonts w:ascii="Arial" w:hAnsi="Arial" w:cs="Arial" w:hint="cs"/>
          <w:sz w:val="26"/>
          <w:szCs w:val="26"/>
          <w:rtl/>
        </w:rPr>
        <w:t>, ההדרת מרדכי</w:t>
      </w:r>
      <w:r w:rsidRPr="0044248A">
        <w:rPr>
          <w:rFonts w:ascii="Arial" w:hAnsi="Arial" w:cs="Arial" w:hint="cs"/>
          <w:rtl/>
        </w:rPr>
        <w:t xml:space="preserve"> (לך לך, בעניין הכשרים למול)</w:t>
      </w:r>
      <w:r>
        <w:rPr>
          <w:rFonts w:ascii="Arial" w:hAnsi="Arial" w:cs="Arial" w:hint="cs"/>
          <w:rtl/>
        </w:rPr>
        <w:t xml:space="preserve"> </w:t>
      </w:r>
      <w:r w:rsidRPr="0044248A">
        <w:rPr>
          <w:rFonts w:ascii="Arial" w:hAnsi="Arial" w:cs="Arial" w:hint="cs"/>
          <w:sz w:val="26"/>
          <w:szCs w:val="26"/>
          <w:rtl/>
        </w:rPr>
        <w:t>והאות</w:t>
      </w:r>
      <w:r>
        <w:rPr>
          <w:rFonts w:ascii="Arial" w:hAnsi="Arial" w:cs="Arial" w:hint="cs"/>
          <w:sz w:val="26"/>
          <w:szCs w:val="26"/>
          <w:rtl/>
        </w:rPr>
        <w:t xml:space="preserve"> ברית</w:t>
      </w:r>
      <w:r w:rsidRPr="0044248A">
        <w:rPr>
          <w:rFonts w:ascii="Arial" w:hAnsi="Arial" w:cs="Arial" w:hint="cs"/>
          <w:rtl/>
        </w:rPr>
        <w:t xml:space="preserve"> (</w:t>
      </w:r>
      <w:r>
        <w:rPr>
          <w:rFonts w:ascii="Arial" w:hAnsi="Arial" w:cs="Arial" w:hint="cs"/>
          <w:rtl/>
        </w:rPr>
        <w:t xml:space="preserve">סימן </w:t>
      </w:r>
      <w:r w:rsidRPr="0044248A">
        <w:rPr>
          <w:rFonts w:ascii="Arial" w:hAnsi="Arial" w:cs="Arial" w:hint="cs"/>
          <w:rtl/>
        </w:rPr>
        <w:t>רסד ס"ק ב)</w:t>
      </w:r>
      <w:r>
        <w:rPr>
          <w:rFonts w:ascii="Arial" w:hAnsi="Arial" w:cs="Arial" w:hint="cs"/>
          <w:sz w:val="26"/>
          <w:szCs w:val="26"/>
          <w:rtl/>
        </w:rPr>
        <w:t>.</w:t>
      </w:r>
    </w:p>
    <w:p w14:paraId="779C4665" w14:textId="77777777" w:rsidR="004C3BCC" w:rsidRDefault="004C3BCC" w:rsidP="004C3BCC">
      <w:pPr>
        <w:jc w:val="both"/>
        <w:rPr>
          <w:rFonts w:ascii="Arial" w:hAnsi="Arial" w:cs="Arial"/>
          <w:sz w:val="26"/>
          <w:szCs w:val="26"/>
          <w:rtl/>
        </w:rPr>
      </w:pPr>
      <w:r>
        <w:rPr>
          <w:rFonts w:ascii="Arial" w:hAnsi="Arial" w:cs="Arial" w:hint="cs"/>
          <w:sz w:val="26"/>
          <w:szCs w:val="26"/>
          <w:rtl/>
        </w:rPr>
        <w:t>והרי שכל האחרונים הנ"ל ס"ל שאף לרמ"א אין לבטל את הברית ביום הח' בשביל שישראל גדול ימול</w:t>
      </w:r>
      <w:r>
        <w:rPr>
          <w:rStyle w:val="a9"/>
          <w:rFonts w:ascii="Arial" w:hAnsi="Arial" w:cs="Arial"/>
          <w:sz w:val="26"/>
          <w:szCs w:val="26"/>
          <w:rtl/>
        </w:rPr>
        <w:footnoteReference w:id="130"/>
      </w:r>
      <w:r>
        <w:rPr>
          <w:rFonts w:ascii="Arial" w:hAnsi="Arial" w:cs="Arial" w:hint="cs"/>
          <w:sz w:val="26"/>
          <w:szCs w:val="26"/>
          <w:rtl/>
        </w:rPr>
        <w:t>, אלא שההדרת מרדכי כתב שאף לרמ"א אין לבטל מצוות זריזין בשביל ישראל גדול (דמאי אולמיה האי חומרא מהאי חומרא). ואילו היעב"ץ, התורה תמימה, המנחת הגרשוני והדרכי נעם ס"ל שלרמ"א יש ג"כ לבטל מצוות זריזין בשביל זה מכיון שזה יותר מחומרא, שהרי יש ראשונים שפוסלים אשה מלמול לגמרי.</w:t>
      </w:r>
    </w:p>
    <w:p w14:paraId="41458A13" w14:textId="77777777" w:rsidR="004C3BCC" w:rsidRDefault="004C3BCC" w:rsidP="004C3BCC">
      <w:pPr>
        <w:jc w:val="both"/>
        <w:rPr>
          <w:rFonts w:ascii="Arial" w:hAnsi="Arial" w:cs="Arial"/>
          <w:sz w:val="26"/>
          <w:szCs w:val="26"/>
          <w:rtl/>
        </w:rPr>
      </w:pPr>
      <w:r>
        <w:rPr>
          <w:rFonts w:ascii="Arial" w:hAnsi="Arial" w:cs="Arial" w:hint="cs"/>
          <w:sz w:val="26"/>
          <w:szCs w:val="26"/>
          <w:rtl/>
        </w:rPr>
        <w:t>יש עוד כמה ביאורים בדעת הרמ"א</w:t>
      </w:r>
      <w:r>
        <w:rPr>
          <w:rStyle w:val="a9"/>
          <w:rFonts w:ascii="Arial" w:hAnsi="Arial" w:cs="Arial"/>
          <w:sz w:val="26"/>
          <w:szCs w:val="26"/>
          <w:rtl/>
        </w:rPr>
        <w:footnoteReference w:id="131"/>
      </w:r>
      <w:r>
        <w:rPr>
          <w:rFonts w:ascii="Arial" w:hAnsi="Arial" w:cs="Arial" w:hint="cs"/>
          <w:sz w:val="26"/>
          <w:szCs w:val="26"/>
          <w:rtl/>
        </w:rPr>
        <w:t>, אך הביאור דלעיל נר' יותר נכון ומסתבר.</w:t>
      </w:r>
    </w:p>
    <w:p w14:paraId="23CEDEA2" w14:textId="77777777" w:rsidR="004C3BCC" w:rsidRDefault="004C3BCC" w:rsidP="004C3BCC">
      <w:pPr>
        <w:jc w:val="both"/>
        <w:rPr>
          <w:rFonts w:ascii="Arial" w:hAnsi="Arial" w:cs="Arial"/>
          <w:sz w:val="26"/>
          <w:szCs w:val="26"/>
          <w:rtl/>
        </w:rPr>
      </w:pPr>
      <w:r>
        <w:rPr>
          <w:rFonts w:ascii="Arial" w:hAnsi="Arial" w:cs="Arial" w:hint="cs"/>
          <w:sz w:val="26"/>
          <w:szCs w:val="26"/>
          <w:rtl/>
        </w:rPr>
        <w:t>ולעניין הלכה, נר' שיש לפסוק שאין לבטל את מצוות זריזין בשביל שימול ישראל גדול, שהרי מנינו למעלה מעל עשרים ראשונים הסוברים שאשה כשרה למול ואין להתעכב בשביל ישראל גדול, וכ"פ השו"ע והלבוש. ואף בדעת הרמ"א הבאנו שי"א שאין לבטל זריזין בשביל ישראל גדול</w:t>
      </w:r>
      <w:r>
        <w:rPr>
          <w:rStyle w:val="a9"/>
          <w:rFonts w:ascii="Arial" w:hAnsi="Arial" w:cs="Arial"/>
          <w:sz w:val="26"/>
          <w:szCs w:val="26"/>
          <w:rtl/>
        </w:rPr>
        <w:footnoteReference w:id="132"/>
      </w:r>
      <w:r>
        <w:rPr>
          <w:rFonts w:ascii="Arial" w:hAnsi="Arial" w:cs="Arial" w:hint="cs"/>
          <w:sz w:val="26"/>
          <w:szCs w:val="26"/>
          <w:rtl/>
        </w:rPr>
        <w:t xml:space="preserve">. ומסתברא שאם הרמ"א היה רואה שיש כל </w:t>
      </w:r>
      <w:r>
        <w:rPr>
          <w:rFonts w:ascii="Arial" w:hAnsi="Arial" w:cs="Arial" w:hint="cs"/>
          <w:sz w:val="26"/>
          <w:szCs w:val="26"/>
          <w:rtl/>
        </w:rPr>
        <w:lastRenderedPageBreak/>
        <w:t>כך הרבה ראשונים הסוברים שאשה כשרה היה פוסק שההל' היא שאשה כשרה למול בלא פקפוק</w:t>
      </w:r>
      <w:r>
        <w:rPr>
          <w:rStyle w:val="a9"/>
          <w:rFonts w:ascii="Arial" w:hAnsi="Arial" w:cs="Arial"/>
          <w:sz w:val="26"/>
          <w:szCs w:val="26"/>
          <w:rtl/>
        </w:rPr>
        <w:footnoteReference w:id="133"/>
      </w:r>
      <w:r>
        <w:rPr>
          <w:rFonts w:ascii="Arial" w:hAnsi="Arial" w:cs="Arial" w:hint="cs"/>
          <w:sz w:val="26"/>
          <w:szCs w:val="26"/>
          <w:rtl/>
        </w:rPr>
        <w:t xml:space="preserve">. והיאך נבטל מצוות זריזין שי"א שהיא מדאו' </w:t>
      </w:r>
      <w:r>
        <w:rPr>
          <w:rFonts w:ascii="Arial" w:hAnsi="Arial" w:cs="Arial" w:hint="cs"/>
          <w:rtl/>
        </w:rPr>
        <w:t>(התבאר לעיל ב</w:t>
      </w:r>
      <w:r w:rsidRPr="00F53CE0">
        <w:rPr>
          <w:rFonts w:ascii="Arial" w:hAnsi="Arial" w:cs="Arial" w:hint="cs"/>
          <w:rtl/>
        </w:rPr>
        <w:t>סעיף א</w:t>
      </w:r>
      <w:r>
        <w:rPr>
          <w:rFonts w:ascii="Arial" w:hAnsi="Arial" w:cs="Arial" w:hint="cs"/>
          <w:rtl/>
        </w:rPr>
        <w:t>)</w:t>
      </w:r>
      <w:r>
        <w:rPr>
          <w:rFonts w:ascii="Arial" w:hAnsi="Arial" w:cs="Arial" w:hint="cs"/>
          <w:sz w:val="26"/>
          <w:szCs w:val="26"/>
          <w:rtl/>
        </w:rPr>
        <w:t xml:space="preserve"> בשביל חומרא לחשוש לדעה יחידית, כן נלענ"ד ברור.</w:t>
      </w:r>
    </w:p>
    <w:p w14:paraId="13F0F08E" w14:textId="03BA0331" w:rsidR="00E15FAD" w:rsidRDefault="004C3BCC" w:rsidP="004C3BCC">
      <w:pPr>
        <w:jc w:val="both"/>
        <w:rPr>
          <w:rFonts w:ascii="Arial" w:hAnsi="Arial" w:cs="Arial"/>
          <w:sz w:val="26"/>
          <w:szCs w:val="26"/>
          <w:rtl/>
        </w:rPr>
      </w:pPr>
      <w:r>
        <w:rPr>
          <w:rFonts w:ascii="Arial" w:hAnsi="Arial" w:cs="Arial" w:hint="cs"/>
          <w:sz w:val="26"/>
          <w:szCs w:val="26"/>
          <w:rtl/>
        </w:rPr>
        <w:t>ולגבי מילה ע"י עבד או קטן שיודעים למול, הרי שהרמב"ם, הטור והשו"ע</w:t>
      </w:r>
      <w:r w:rsidRPr="00383EDF">
        <w:rPr>
          <w:rFonts w:ascii="Arial" w:hAnsi="Arial" w:cs="Arial" w:hint="cs"/>
          <w:rtl/>
        </w:rPr>
        <w:t xml:space="preserve"> (שם) </w:t>
      </w:r>
      <w:r>
        <w:rPr>
          <w:rFonts w:ascii="Arial" w:hAnsi="Arial" w:cs="Arial" w:hint="cs"/>
          <w:sz w:val="26"/>
          <w:szCs w:val="26"/>
          <w:rtl/>
        </w:rPr>
        <w:t>השוו את דינם לדין אשה, א"כ דינם שווה לדין האשה שאם אין ישראל גדול בקהל ימולו הם ואין לבטל מצוות זריזין בשביל שישראל גדול ימול, ומה עוד שיש פוסקים שכתבו שהם עדיפים מאשה</w:t>
      </w:r>
      <w:r>
        <w:rPr>
          <w:rStyle w:val="a9"/>
          <w:rFonts w:ascii="Arial" w:hAnsi="Arial" w:cs="Arial"/>
          <w:sz w:val="26"/>
          <w:szCs w:val="26"/>
          <w:rtl/>
        </w:rPr>
        <w:footnoteReference w:id="134"/>
      </w:r>
      <w:r>
        <w:rPr>
          <w:rFonts w:ascii="Arial" w:hAnsi="Arial" w:cs="Arial" w:hint="cs"/>
          <w:sz w:val="26"/>
          <w:szCs w:val="26"/>
          <w:rtl/>
        </w:rPr>
        <w:t>.</w:t>
      </w:r>
    </w:p>
    <w:p w14:paraId="121932B0" w14:textId="77777777" w:rsidR="00E15FAD" w:rsidRDefault="00E15FAD">
      <w:pPr>
        <w:bidi w:val="0"/>
        <w:rPr>
          <w:rFonts w:ascii="Arial" w:hAnsi="Arial" w:cs="Arial"/>
          <w:sz w:val="26"/>
          <w:szCs w:val="26"/>
          <w:rtl/>
        </w:rPr>
      </w:pPr>
      <w:r>
        <w:rPr>
          <w:rFonts w:ascii="Arial" w:hAnsi="Arial" w:cs="Arial"/>
          <w:sz w:val="26"/>
          <w:szCs w:val="26"/>
          <w:rtl/>
        </w:rPr>
        <w:br w:type="page"/>
      </w:r>
    </w:p>
    <w:p w14:paraId="507CD464" w14:textId="758ECF4D" w:rsidR="00E15FAD" w:rsidRPr="00E15FAD" w:rsidRDefault="00E15FAD" w:rsidP="00E15FAD">
      <w:pPr>
        <w:jc w:val="both"/>
        <w:rPr>
          <w:rFonts w:ascii="Arial" w:hAnsi="Arial" w:cs="Arial"/>
          <w:b/>
          <w:bCs/>
          <w:sz w:val="27"/>
          <w:szCs w:val="27"/>
          <w:rtl/>
        </w:rPr>
      </w:pPr>
      <w:r w:rsidRPr="001B5603">
        <w:rPr>
          <w:rFonts w:ascii="Arial" w:hAnsi="Arial" w:cs="Arial" w:hint="cs"/>
          <w:b/>
          <w:bCs/>
          <w:sz w:val="27"/>
          <w:szCs w:val="27"/>
          <w:rtl/>
        </w:rPr>
        <w:lastRenderedPageBreak/>
        <w:t>ל</w:t>
      </w:r>
      <w:r>
        <w:rPr>
          <w:rFonts w:ascii="Arial" w:hAnsi="Arial" w:cs="Arial" w:hint="cs"/>
          <w:b/>
          <w:bCs/>
          <w:sz w:val="27"/>
          <w:szCs w:val="27"/>
          <w:rtl/>
        </w:rPr>
        <w:t>ד</w:t>
      </w:r>
      <w:r w:rsidRPr="001B5603">
        <w:rPr>
          <w:rFonts w:ascii="Arial" w:hAnsi="Arial" w:cs="Arial" w:hint="cs"/>
          <w:b/>
          <w:bCs/>
          <w:sz w:val="27"/>
          <w:szCs w:val="27"/>
          <w:rtl/>
        </w:rPr>
        <w:t xml:space="preserve">. אין למול על ידי גוי אף אם אין ישראל שימולנו, ואפילו אם המילה </w:t>
      </w:r>
      <w:r w:rsidRPr="00E15FAD">
        <w:rPr>
          <w:rFonts w:ascii="Arial" w:hAnsi="Arial" w:cs="Arial" w:hint="cs"/>
          <w:b/>
          <w:bCs/>
          <w:sz w:val="27"/>
          <w:szCs w:val="27"/>
          <w:rtl/>
        </w:rPr>
        <w:t>תתעכב ימים רבים עד שיהיה מוהל ישראל.</w:t>
      </w:r>
    </w:p>
    <w:p w14:paraId="7E7232E0" w14:textId="7BE75AAE" w:rsidR="00E15FAD" w:rsidRPr="00E15FAD" w:rsidRDefault="00E15FAD" w:rsidP="004C3BCC">
      <w:pPr>
        <w:jc w:val="both"/>
        <w:rPr>
          <w:rFonts w:ascii="Arial" w:hAnsi="Arial" w:cs="Arial"/>
          <w:b/>
          <w:bCs/>
          <w:sz w:val="26"/>
          <w:szCs w:val="26"/>
          <w:rtl/>
        </w:rPr>
      </w:pPr>
      <w:r w:rsidRPr="00E15FAD">
        <w:rPr>
          <w:rFonts w:ascii="Arial" w:hAnsi="Arial" w:cs="Arial" w:hint="cs"/>
          <w:b/>
          <w:bCs/>
          <w:sz w:val="26"/>
          <w:szCs w:val="26"/>
          <w:rtl/>
        </w:rPr>
        <w:t>ביאורים:</w:t>
      </w:r>
    </w:p>
    <w:p w14:paraId="1D494331" w14:textId="7624D7A8" w:rsidR="004C3BCC" w:rsidRDefault="004C3BCC" w:rsidP="004C3BCC">
      <w:pPr>
        <w:jc w:val="both"/>
        <w:rPr>
          <w:rFonts w:ascii="Arial" w:hAnsi="Arial" w:cs="Arial"/>
          <w:sz w:val="26"/>
          <w:szCs w:val="26"/>
          <w:rtl/>
        </w:rPr>
      </w:pPr>
      <w:r>
        <w:rPr>
          <w:rFonts w:ascii="Arial" w:hAnsi="Arial" w:cs="Arial" w:hint="cs"/>
          <w:sz w:val="26"/>
          <w:szCs w:val="26"/>
          <w:rtl/>
        </w:rPr>
        <w:t>איתא במסכת ע"ז</w:t>
      </w:r>
      <w:r w:rsidRPr="001E351D">
        <w:rPr>
          <w:rFonts w:ascii="Arial" w:hAnsi="Arial" w:cs="Arial" w:hint="cs"/>
          <w:rtl/>
        </w:rPr>
        <w:t xml:space="preserve"> (כו:, כז.)</w:t>
      </w:r>
      <w:r>
        <w:rPr>
          <w:rFonts w:ascii="Arial" w:hAnsi="Arial" w:cs="Arial" w:hint="cs"/>
          <w:sz w:val="26"/>
          <w:szCs w:val="26"/>
          <w:rtl/>
        </w:rPr>
        <w:t xml:space="preserve"> ת"ר עכו"ם לא ימול ישראל מפני שחשוד על שפיכות דמים, וחכמים או' עכו"ם מל ישראל בזמן שאחרים עומדים על גבו. ובהמשך הגמ' אמרי' עיר שאין בה רופא ישראל ויש בה רופא כותי ורופא עכו"ם ימול עכו"ם ואל ימול כותי דברי ר"י, ר"מ או' ימול כותי ואל ימול עכו"ם, כו' ר' יהודה הנשיא ס"ל שמילה בגוי פסולה שנ' 'ואתה את בריתי תשמור' כו'. אתמר מניין למילה בגוי שהיא פסולה, דרו בר פפא משמיה דרב אמר 'ואת את בריתי תשמור', ור' יוחנן אמר 'המול ימול', ואמרי' בגמ' שאף ערבי מהול כערל דמי ופסול למול.</w:t>
      </w:r>
    </w:p>
    <w:p w14:paraId="1EA36CD8" w14:textId="77777777" w:rsidR="004C3BCC" w:rsidRDefault="004C3BCC" w:rsidP="004C3BCC">
      <w:pPr>
        <w:jc w:val="both"/>
        <w:rPr>
          <w:rFonts w:ascii="Arial" w:hAnsi="Arial" w:cs="Arial"/>
          <w:sz w:val="26"/>
          <w:szCs w:val="26"/>
          <w:rtl/>
        </w:rPr>
      </w:pPr>
      <w:r>
        <w:rPr>
          <w:rFonts w:ascii="Arial" w:hAnsi="Arial" w:cs="Arial" w:hint="cs"/>
          <w:sz w:val="26"/>
          <w:szCs w:val="26"/>
          <w:rtl/>
        </w:rPr>
        <w:t>א"כ דעת חכמים ורבי יהודה היא שמילת גוי כשרה (כשאחרים עומדים על גבו). ודעת רבי מאיר היא שמדינא מילה בגוי כשרה, אלא שאין ליתן להם למול מכיון שהם חשודים על שפיכות דמים (נפ"מ שברופא מומחה יהיה מותר לר"מ, וכדאמרי' בהדיא בגמ' שם). אך לדעת רבי יהודה הנשיא רב ור' יוחנן מילה בגוי פסולה מדינא.</w:t>
      </w:r>
    </w:p>
    <w:p w14:paraId="7E935D3A" w14:textId="77777777" w:rsidR="004C3BCC" w:rsidRDefault="004C3BCC" w:rsidP="004C3BCC">
      <w:pPr>
        <w:jc w:val="both"/>
        <w:rPr>
          <w:rFonts w:ascii="Arial" w:hAnsi="Arial" w:cs="Arial"/>
          <w:sz w:val="26"/>
          <w:szCs w:val="26"/>
          <w:rtl/>
        </w:rPr>
      </w:pPr>
      <w:r>
        <w:rPr>
          <w:rFonts w:ascii="Arial" w:hAnsi="Arial" w:cs="Arial" w:hint="cs"/>
          <w:sz w:val="26"/>
          <w:szCs w:val="26"/>
          <w:rtl/>
        </w:rPr>
        <w:t>והנה הרבה מהראשונים פסקו שמילה בגוי פסולה: השאילתות</w:t>
      </w:r>
      <w:r w:rsidRPr="00CA5960">
        <w:rPr>
          <w:rFonts w:ascii="Arial" w:hAnsi="Arial" w:cs="Arial" w:hint="cs"/>
          <w:rtl/>
        </w:rPr>
        <w:t xml:space="preserve"> (וירא שאילתא י)</w:t>
      </w:r>
      <w:r>
        <w:rPr>
          <w:rFonts w:ascii="Arial" w:hAnsi="Arial" w:cs="Arial" w:hint="cs"/>
          <w:sz w:val="26"/>
          <w:szCs w:val="26"/>
          <w:rtl/>
        </w:rPr>
        <w:t>, הבה"ג</w:t>
      </w:r>
      <w:r w:rsidRPr="00CA5960">
        <w:rPr>
          <w:rFonts w:ascii="Arial" w:hAnsi="Arial" w:cs="Arial" w:hint="cs"/>
          <w:rtl/>
        </w:rPr>
        <w:t xml:space="preserve"> (הל' מילה עמ' 16)</w:t>
      </w:r>
      <w:r>
        <w:rPr>
          <w:rFonts w:ascii="Arial" w:hAnsi="Arial" w:cs="Arial" w:hint="cs"/>
          <w:sz w:val="26"/>
          <w:szCs w:val="26"/>
          <w:rtl/>
        </w:rPr>
        <w:t>, הלכות פסוקות לר' יהודאי גאון</w:t>
      </w:r>
      <w:r w:rsidRPr="00CA5960">
        <w:rPr>
          <w:rFonts w:ascii="Arial" w:hAnsi="Arial" w:cs="Arial" w:hint="cs"/>
          <w:rtl/>
        </w:rPr>
        <w:t xml:space="preserve"> (הל' מילה)</w:t>
      </w:r>
      <w:r>
        <w:rPr>
          <w:rFonts w:ascii="Arial" w:hAnsi="Arial" w:cs="Arial" w:hint="cs"/>
          <w:sz w:val="26"/>
          <w:szCs w:val="26"/>
          <w:rtl/>
        </w:rPr>
        <w:t>, הרי"ף</w:t>
      </w:r>
      <w:r w:rsidRPr="00CA5960">
        <w:rPr>
          <w:rFonts w:ascii="Arial" w:hAnsi="Arial" w:cs="Arial" w:hint="cs"/>
          <w:rtl/>
        </w:rPr>
        <w:t xml:space="preserve"> (סוף פי"ט שבת)</w:t>
      </w:r>
      <w:r>
        <w:rPr>
          <w:rFonts w:ascii="Arial" w:hAnsi="Arial" w:cs="Arial" w:hint="cs"/>
          <w:sz w:val="26"/>
          <w:szCs w:val="26"/>
          <w:rtl/>
        </w:rPr>
        <w:t>, האשכול</w:t>
      </w:r>
      <w:r w:rsidRPr="00CC6130">
        <w:rPr>
          <w:rFonts w:ascii="Arial" w:hAnsi="Arial" w:cs="Arial" w:hint="cs"/>
          <w:rtl/>
        </w:rPr>
        <w:t xml:space="preserve"> (הל' מילה עמ' קכט)</w:t>
      </w:r>
      <w:r>
        <w:rPr>
          <w:rFonts w:ascii="Arial" w:hAnsi="Arial" w:cs="Arial" w:hint="cs"/>
          <w:sz w:val="26"/>
          <w:szCs w:val="26"/>
          <w:rtl/>
        </w:rPr>
        <w:t>, המאירי</w:t>
      </w:r>
      <w:r w:rsidRPr="00CA5960">
        <w:rPr>
          <w:rFonts w:ascii="Arial" w:hAnsi="Arial" w:cs="Arial" w:hint="cs"/>
          <w:rtl/>
        </w:rPr>
        <w:t xml:space="preserve"> (ע"ז כז. בד"ה ישראל)</w:t>
      </w:r>
      <w:r>
        <w:rPr>
          <w:rFonts w:ascii="Arial" w:hAnsi="Arial" w:cs="Arial" w:hint="cs"/>
          <w:sz w:val="26"/>
          <w:szCs w:val="26"/>
          <w:rtl/>
        </w:rPr>
        <w:t>, העיטור</w:t>
      </w:r>
      <w:r w:rsidRPr="00CA5960">
        <w:rPr>
          <w:rFonts w:ascii="Arial" w:hAnsi="Arial" w:cs="Arial" w:hint="cs"/>
          <w:rtl/>
        </w:rPr>
        <w:t xml:space="preserve"> (הל' מילה ח"ב)</w:t>
      </w:r>
      <w:r>
        <w:rPr>
          <w:rFonts w:ascii="Arial" w:hAnsi="Arial" w:cs="Arial" w:hint="cs"/>
          <w:sz w:val="26"/>
          <w:szCs w:val="26"/>
          <w:rtl/>
        </w:rPr>
        <w:t>, ההשלמה</w:t>
      </w:r>
      <w:r w:rsidRPr="00CA5960">
        <w:rPr>
          <w:rFonts w:ascii="Arial" w:hAnsi="Arial" w:cs="Arial" w:hint="cs"/>
          <w:rtl/>
        </w:rPr>
        <w:t xml:space="preserve"> (ע"ז שם)</w:t>
      </w:r>
      <w:r>
        <w:rPr>
          <w:rFonts w:ascii="Arial" w:hAnsi="Arial" w:cs="Arial" w:hint="cs"/>
          <w:rtl/>
        </w:rPr>
        <w:t>,</w:t>
      </w:r>
      <w:r>
        <w:rPr>
          <w:rFonts w:ascii="Arial" w:hAnsi="Arial" w:cs="Arial" w:hint="cs"/>
          <w:sz w:val="26"/>
          <w:szCs w:val="26"/>
          <w:rtl/>
        </w:rPr>
        <w:t xml:space="preserve"> הרא"ש וקי' פסקי הרא"ש</w:t>
      </w:r>
      <w:r w:rsidRPr="00CA5960">
        <w:rPr>
          <w:rFonts w:ascii="Arial" w:hAnsi="Arial" w:cs="Arial" w:hint="cs"/>
          <w:rtl/>
        </w:rPr>
        <w:t xml:space="preserve"> (שבת פי"ט סימן יא)</w:t>
      </w:r>
      <w:r>
        <w:rPr>
          <w:rFonts w:ascii="Arial" w:hAnsi="Arial" w:cs="Arial" w:hint="cs"/>
          <w:sz w:val="26"/>
          <w:szCs w:val="26"/>
          <w:rtl/>
        </w:rPr>
        <w:t>, היראים</w:t>
      </w:r>
      <w:r w:rsidRPr="00CA5960">
        <w:rPr>
          <w:rFonts w:ascii="Arial" w:hAnsi="Arial" w:cs="Arial" w:hint="cs"/>
          <w:rtl/>
        </w:rPr>
        <w:t xml:space="preserve"> (סימן תב)</w:t>
      </w:r>
      <w:r>
        <w:rPr>
          <w:rFonts w:ascii="Arial" w:hAnsi="Arial" w:cs="Arial" w:hint="cs"/>
          <w:sz w:val="26"/>
          <w:szCs w:val="26"/>
          <w:rtl/>
        </w:rPr>
        <w:t>, ר' ירוחם</w:t>
      </w:r>
      <w:r w:rsidRPr="00CC6130">
        <w:rPr>
          <w:rFonts w:ascii="Arial" w:hAnsi="Arial" w:cs="Arial" w:hint="cs"/>
          <w:rtl/>
        </w:rPr>
        <w:t xml:space="preserve"> (נ"א, ח"ב)</w:t>
      </w:r>
      <w:r>
        <w:rPr>
          <w:rFonts w:ascii="Arial" w:hAnsi="Arial" w:cs="Arial" w:hint="cs"/>
          <w:sz w:val="26"/>
          <w:szCs w:val="26"/>
          <w:rtl/>
        </w:rPr>
        <w:t>, האו"ז</w:t>
      </w:r>
      <w:r w:rsidRPr="00CC6130">
        <w:rPr>
          <w:rFonts w:ascii="Arial" w:hAnsi="Arial" w:cs="Arial" w:hint="cs"/>
          <w:rtl/>
        </w:rPr>
        <w:t xml:space="preserve"> (הל' מילה סימן צז</w:t>
      </w:r>
      <w:r>
        <w:rPr>
          <w:rFonts w:ascii="Arial" w:hAnsi="Arial" w:cs="Arial" w:hint="cs"/>
          <w:rtl/>
        </w:rPr>
        <w:t>,</w:t>
      </w:r>
      <w:r w:rsidRPr="00CC6130">
        <w:rPr>
          <w:rFonts w:ascii="Arial" w:hAnsi="Arial" w:cs="Arial" w:hint="cs"/>
          <w:rtl/>
        </w:rPr>
        <w:t xml:space="preserve"> ובפסקי האו"ז סימן ה)</w:t>
      </w:r>
      <w:r>
        <w:rPr>
          <w:rFonts w:ascii="Arial" w:hAnsi="Arial" w:cs="Arial" w:hint="cs"/>
          <w:sz w:val="26"/>
          <w:szCs w:val="26"/>
          <w:rtl/>
        </w:rPr>
        <w:t>,הסמ"ג</w:t>
      </w:r>
      <w:r w:rsidRPr="00CC6130">
        <w:rPr>
          <w:rFonts w:ascii="Arial" w:hAnsi="Arial" w:cs="Arial" w:hint="cs"/>
          <w:rtl/>
        </w:rPr>
        <w:t xml:space="preserve"> (עשין כח)</w:t>
      </w:r>
      <w:r>
        <w:rPr>
          <w:rFonts w:ascii="Arial" w:hAnsi="Arial" w:cs="Arial" w:hint="cs"/>
          <w:sz w:val="26"/>
          <w:szCs w:val="26"/>
          <w:rtl/>
        </w:rPr>
        <w:t>, הסמ"ק</w:t>
      </w:r>
      <w:r w:rsidRPr="00CC6130">
        <w:rPr>
          <w:rFonts w:ascii="Arial" w:hAnsi="Arial" w:cs="Arial" w:hint="cs"/>
          <w:rtl/>
        </w:rPr>
        <w:t xml:space="preserve"> (עשין קנז)</w:t>
      </w:r>
      <w:r>
        <w:rPr>
          <w:rFonts w:ascii="Arial" w:hAnsi="Arial" w:cs="Arial" w:hint="cs"/>
          <w:sz w:val="26"/>
          <w:szCs w:val="26"/>
          <w:rtl/>
        </w:rPr>
        <w:t>, אהל מועד</w:t>
      </w:r>
      <w:r w:rsidRPr="00CC6130">
        <w:rPr>
          <w:rFonts w:ascii="Arial" w:hAnsi="Arial" w:cs="Arial" w:hint="cs"/>
          <w:rtl/>
        </w:rPr>
        <w:t xml:space="preserve"> (שער השבת דרך ט)</w:t>
      </w:r>
      <w:r>
        <w:rPr>
          <w:rFonts w:ascii="Arial" w:hAnsi="Arial" w:cs="Arial" w:hint="cs"/>
          <w:sz w:val="26"/>
          <w:szCs w:val="26"/>
          <w:rtl/>
        </w:rPr>
        <w:t>, צרור החיים</w:t>
      </w:r>
      <w:r w:rsidRPr="00CC6130">
        <w:rPr>
          <w:rFonts w:ascii="Arial" w:hAnsi="Arial" w:cs="Arial" w:hint="cs"/>
          <w:rtl/>
        </w:rPr>
        <w:t xml:space="preserve"> (דרך ג סימן ז)</w:t>
      </w:r>
      <w:r>
        <w:rPr>
          <w:rFonts w:ascii="Arial" w:hAnsi="Arial" w:cs="Arial" w:hint="cs"/>
          <w:rtl/>
        </w:rPr>
        <w:t>,</w:t>
      </w:r>
      <w:r>
        <w:rPr>
          <w:rFonts w:ascii="Arial" w:hAnsi="Arial" w:cs="Arial" w:hint="cs"/>
          <w:sz w:val="26"/>
          <w:szCs w:val="26"/>
          <w:rtl/>
        </w:rPr>
        <w:t xml:space="preserve"> שבולי הלקט</w:t>
      </w:r>
      <w:r w:rsidRPr="00CC6130">
        <w:rPr>
          <w:rFonts w:ascii="Arial" w:hAnsi="Arial" w:cs="Arial" w:hint="cs"/>
          <w:rtl/>
        </w:rPr>
        <w:t xml:space="preserve"> (הל' מילה סימן ב)</w:t>
      </w:r>
      <w:r>
        <w:rPr>
          <w:rFonts w:ascii="Arial" w:hAnsi="Arial" w:cs="Arial" w:hint="cs"/>
          <w:sz w:val="26"/>
          <w:szCs w:val="26"/>
          <w:rtl/>
        </w:rPr>
        <w:t>, ר' יעקב הגוזר</w:t>
      </w:r>
      <w:r w:rsidRPr="00CC6130">
        <w:rPr>
          <w:rFonts w:ascii="Arial" w:hAnsi="Arial" w:cs="Arial" w:hint="cs"/>
          <w:rtl/>
        </w:rPr>
        <w:t xml:space="preserve"> (עמ' 54 ועמ' 121)</w:t>
      </w:r>
      <w:r>
        <w:rPr>
          <w:rFonts w:ascii="Arial" w:hAnsi="Arial" w:cs="Arial" w:hint="cs"/>
          <w:sz w:val="26"/>
          <w:szCs w:val="26"/>
          <w:rtl/>
        </w:rPr>
        <w:t xml:space="preserve">, הר"ן </w:t>
      </w:r>
      <w:r w:rsidRPr="00CC6130">
        <w:rPr>
          <w:rFonts w:ascii="Arial" w:hAnsi="Arial" w:cs="Arial" w:hint="cs"/>
          <w:rtl/>
        </w:rPr>
        <w:t>(על הרי"ף שבת סוף פי"ט)</w:t>
      </w:r>
      <w:r>
        <w:rPr>
          <w:rFonts w:ascii="Arial" w:hAnsi="Arial" w:cs="Arial" w:hint="cs"/>
          <w:sz w:val="26"/>
          <w:szCs w:val="26"/>
          <w:rtl/>
        </w:rPr>
        <w:t>, הנ"י</w:t>
      </w:r>
      <w:r w:rsidRPr="00CC6130">
        <w:rPr>
          <w:rFonts w:ascii="Arial" w:hAnsi="Arial" w:cs="Arial" w:hint="cs"/>
          <w:rtl/>
        </w:rPr>
        <w:t xml:space="preserve"> (ע"ז שם)</w:t>
      </w:r>
      <w:r>
        <w:rPr>
          <w:rFonts w:ascii="Arial" w:hAnsi="Arial" w:cs="Arial" w:hint="cs"/>
          <w:sz w:val="26"/>
          <w:szCs w:val="26"/>
          <w:rtl/>
        </w:rPr>
        <w:t>, וכ"נ מהתוס'</w:t>
      </w:r>
      <w:r w:rsidRPr="00CC6130">
        <w:rPr>
          <w:rFonts w:ascii="Arial" w:hAnsi="Arial" w:cs="Arial" w:hint="cs"/>
          <w:rtl/>
        </w:rPr>
        <w:t xml:space="preserve"> (ע"ז כז. בד"ה אשה, ע"ש)</w:t>
      </w:r>
      <w:r>
        <w:rPr>
          <w:rFonts w:ascii="Arial" w:hAnsi="Arial" w:cs="Arial" w:hint="cs"/>
          <w:sz w:val="26"/>
          <w:szCs w:val="26"/>
          <w:rtl/>
        </w:rPr>
        <w:t>.</w:t>
      </w:r>
    </w:p>
    <w:p w14:paraId="766C7433" w14:textId="77777777" w:rsidR="004C3BCC" w:rsidRDefault="004C3BCC" w:rsidP="004C3BCC">
      <w:pPr>
        <w:jc w:val="both"/>
        <w:rPr>
          <w:rFonts w:ascii="Arial" w:hAnsi="Arial" w:cs="Arial"/>
          <w:sz w:val="26"/>
          <w:szCs w:val="26"/>
          <w:rtl/>
        </w:rPr>
      </w:pPr>
      <w:r>
        <w:rPr>
          <w:rFonts w:ascii="Arial" w:hAnsi="Arial" w:cs="Arial" w:hint="cs"/>
          <w:sz w:val="26"/>
          <w:szCs w:val="26"/>
          <w:rtl/>
        </w:rPr>
        <w:t>הרי שהרבה מאוד ראשונים פסקו כרב וכר' יוחנן שגוי פסול מלמול, ואף הרמב"ם</w:t>
      </w:r>
      <w:r w:rsidRPr="00B74863">
        <w:rPr>
          <w:rFonts w:ascii="Arial" w:hAnsi="Arial" w:cs="Arial" w:hint="cs"/>
          <w:rtl/>
        </w:rPr>
        <w:t xml:space="preserve"> (פ"ב מהל' מילה הל' א) </w:t>
      </w:r>
      <w:r>
        <w:rPr>
          <w:rFonts w:ascii="Arial" w:hAnsi="Arial" w:cs="Arial" w:hint="cs"/>
          <w:sz w:val="26"/>
          <w:szCs w:val="26"/>
          <w:rtl/>
        </w:rPr>
        <w:t xml:space="preserve">כתב: "אבל גוי לא ימול </w:t>
      </w:r>
      <w:r w:rsidRPr="00B74863">
        <w:rPr>
          <w:rFonts w:ascii="Arial" w:hAnsi="Arial" w:cs="Arial" w:hint="cs"/>
          <w:b/>
          <w:bCs/>
          <w:sz w:val="26"/>
          <w:szCs w:val="26"/>
          <w:rtl/>
        </w:rPr>
        <w:t>כלל</w:t>
      </w:r>
      <w:r>
        <w:rPr>
          <w:rFonts w:ascii="Arial" w:hAnsi="Arial" w:cs="Arial" w:hint="cs"/>
          <w:sz w:val="26"/>
          <w:szCs w:val="26"/>
          <w:rtl/>
        </w:rPr>
        <w:t xml:space="preserve"> ואם </w:t>
      </w:r>
      <w:r>
        <w:rPr>
          <w:rFonts w:ascii="Arial" w:hAnsi="Arial" w:cs="Arial" w:hint="cs"/>
          <w:sz w:val="26"/>
          <w:szCs w:val="26"/>
          <w:rtl/>
        </w:rPr>
        <w:lastRenderedPageBreak/>
        <w:t>מל א"צ לחזור ולמול שניה", וכעי"ז כתבו הטור</w:t>
      </w:r>
      <w:r w:rsidRPr="00B74863">
        <w:rPr>
          <w:rFonts w:ascii="Arial" w:hAnsi="Arial" w:cs="Arial" w:hint="cs"/>
          <w:rtl/>
        </w:rPr>
        <w:t xml:space="preserve"> (רסד, א)</w:t>
      </w:r>
      <w:r>
        <w:rPr>
          <w:rFonts w:ascii="Arial" w:hAnsi="Arial" w:cs="Arial" w:hint="cs"/>
          <w:sz w:val="26"/>
          <w:szCs w:val="26"/>
          <w:rtl/>
        </w:rPr>
        <w:t>, האורחות חיים</w:t>
      </w:r>
      <w:r w:rsidRPr="00B74863">
        <w:rPr>
          <w:rFonts w:ascii="Arial" w:hAnsi="Arial" w:cs="Arial" w:hint="cs"/>
          <w:rtl/>
        </w:rPr>
        <w:t xml:space="preserve"> (הל' מילה סימן ד) </w:t>
      </w:r>
      <w:r>
        <w:rPr>
          <w:rFonts w:ascii="Arial" w:hAnsi="Arial" w:cs="Arial" w:hint="cs"/>
          <w:sz w:val="26"/>
          <w:szCs w:val="26"/>
          <w:rtl/>
        </w:rPr>
        <w:t>והכלבו</w:t>
      </w:r>
      <w:r w:rsidRPr="00B74863">
        <w:rPr>
          <w:rFonts w:ascii="Arial" w:hAnsi="Arial" w:cs="Arial" w:hint="cs"/>
          <w:rtl/>
        </w:rPr>
        <w:t xml:space="preserve"> (הל' מילה סימן עג)</w:t>
      </w:r>
      <w:r>
        <w:rPr>
          <w:rFonts w:ascii="Arial" w:hAnsi="Arial" w:cs="Arial" w:hint="cs"/>
          <w:sz w:val="26"/>
          <w:szCs w:val="26"/>
          <w:rtl/>
        </w:rPr>
        <w:t>.   ונר' פשוט שדעת הרמב"ם לפסוק שמילת גוי פסולה, ומש"כ שא"צ לחזור ולמולו שנית לכאו' הכוונה שא"צ הטפת דם ברית, וכ"ה דעת המאירי</w:t>
      </w:r>
      <w:r w:rsidRPr="00B74863">
        <w:rPr>
          <w:rFonts w:ascii="Arial" w:hAnsi="Arial" w:cs="Arial" w:hint="cs"/>
          <w:rtl/>
        </w:rPr>
        <w:t xml:space="preserve"> (שם)</w:t>
      </w:r>
      <w:r>
        <w:rPr>
          <w:rStyle w:val="a9"/>
          <w:rFonts w:ascii="Arial" w:hAnsi="Arial" w:cs="Arial"/>
          <w:sz w:val="26"/>
          <w:szCs w:val="26"/>
          <w:rtl/>
        </w:rPr>
        <w:footnoteReference w:id="135"/>
      </w:r>
      <w:r>
        <w:rPr>
          <w:rFonts w:ascii="Arial" w:hAnsi="Arial" w:cs="Arial" w:hint="cs"/>
          <w:sz w:val="26"/>
          <w:szCs w:val="26"/>
          <w:rtl/>
        </w:rPr>
        <w:t>, וכ"נ שהטור</w:t>
      </w:r>
      <w:r w:rsidRPr="00B74863">
        <w:rPr>
          <w:rFonts w:ascii="Arial" w:hAnsi="Arial" w:cs="Arial" w:hint="cs"/>
          <w:rtl/>
        </w:rPr>
        <w:t xml:space="preserve"> (שם) </w:t>
      </w:r>
      <w:r>
        <w:rPr>
          <w:rFonts w:ascii="Arial" w:hAnsi="Arial" w:cs="Arial" w:hint="cs"/>
          <w:sz w:val="26"/>
          <w:szCs w:val="26"/>
          <w:rtl/>
        </w:rPr>
        <w:t>הבין את הרמב"ם, וכ"כ בהדיא המעשה רוקח</w:t>
      </w:r>
      <w:r w:rsidRPr="00B74863">
        <w:rPr>
          <w:rFonts w:ascii="Arial" w:hAnsi="Arial" w:cs="Arial" w:hint="cs"/>
          <w:rtl/>
        </w:rPr>
        <w:t xml:space="preserve"> (על הרמב"ם הנ"ל)</w:t>
      </w:r>
      <w:r>
        <w:rPr>
          <w:rFonts w:ascii="Arial" w:hAnsi="Arial" w:cs="Arial" w:hint="cs"/>
          <w:sz w:val="26"/>
          <w:szCs w:val="26"/>
          <w:rtl/>
        </w:rPr>
        <w:t>, הגר"א</w:t>
      </w:r>
      <w:r w:rsidRPr="00B74863">
        <w:rPr>
          <w:rFonts w:ascii="Arial" w:hAnsi="Arial" w:cs="Arial" w:hint="cs"/>
          <w:rtl/>
        </w:rPr>
        <w:t xml:space="preserve"> (</w:t>
      </w:r>
      <w:r>
        <w:rPr>
          <w:rFonts w:ascii="Arial" w:hAnsi="Arial" w:cs="Arial" w:hint="cs"/>
          <w:rtl/>
        </w:rPr>
        <w:t xml:space="preserve">סימן </w:t>
      </w:r>
      <w:r w:rsidRPr="00B74863">
        <w:rPr>
          <w:rFonts w:ascii="Arial" w:hAnsi="Arial" w:cs="Arial" w:hint="cs"/>
          <w:rtl/>
        </w:rPr>
        <w:t xml:space="preserve">רסד ס"ק י) </w:t>
      </w:r>
      <w:r>
        <w:rPr>
          <w:rFonts w:ascii="Arial" w:hAnsi="Arial" w:cs="Arial" w:hint="cs"/>
          <w:sz w:val="26"/>
          <w:szCs w:val="26"/>
          <w:rtl/>
        </w:rPr>
        <w:t>והשאג"א</w:t>
      </w:r>
      <w:r w:rsidRPr="00B74863">
        <w:rPr>
          <w:rFonts w:ascii="Arial" w:hAnsi="Arial" w:cs="Arial" w:hint="cs"/>
          <w:rtl/>
        </w:rPr>
        <w:t xml:space="preserve"> (סימן נד)</w:t>
      </w:r>
      <w:r>
        <w:rPr>
          <w:rFonts w:ascii="Arial" w:hAnsi="Arial" w:cs="Arial" w:hint="cs"/>
          <w:sz w:val="26"/>
          <w:szCs w:val="26"/>
          <w:rtl/>
        </w:rPr>
        <w:t>.   אך יש שביארו שכוונת הרמב"ם היא שמכיון שמילת הגוי פסולה לכך צריך הטפת דם ברית, וכ"כ הב"י</w:t>
      </w:r>
      <w:r w:rsidRPr="006A6460">
        <w:rPr>
          <w:rFonts w:ascii="Arial" w:hAnsi="Arial" w:cs="Arial" w:hint="cs"/>
          <w:rtl/>
        </w:rPr>
        <w:t xml:space="preserve"> (רסד, א) </w:t>
      </w:r>
      <w:r>
        <w:rPr>
          <w:rFonts w:ascii="Arial" w:hAnsi="Arial" w:cs="Arial" w:hint="cs"/>
          <w:sz w:val="26"/>
          <w:szCs w:val="26"/>
          <w:rtl/>
        </w:rPr>
        <w:t>בשם הר' מנוח.   ומ"מ לפי כל הביאורים עולה שמילת הגוי פסולה.</w:t>
      </w:r>
    </w:p>
    <w:p w14:paraId="39B2CBBA" w14:textId="77777777" w:rsidR="004C3BCC" w:rsidRDefault="004C3BCC" w:rsidP="004C3BCC">
      <w:pPr>
        <w:jc w:val="both"/>
        <w:rPr>
          <w:rFonts w:ascii="Arial" w:hAnsi="Arial" w:cs="Arial"/>
          <w:sz w:val="26"/>
          <w:szCs w:val="26"/>
          <w:rtl/>
        </w:rPr>
      </w:pPr>
      <w:r>
        <w:rPr>
          <w:rFonts w:ascii="Arial" w:hAnsi="Arial" w:cs="Arial" w:hint="cs"/>
          <w:sz w:val="26"/>
          <w:szCs w:val="26"/>
          <w:rtl/>
        </w:rPr>
        <w:t>אמנם מצינו בכס"מ</w:t>
      </w:r>
      <w:r w:rsidRPr="006A6460">
        <w:rPr>
          <w:rFonts w:ascii="Arial" w:hAnsi="Arial" w:cs="Arial" w:hint="cs"/>
          <w:rtl/>
        </w:rPr>
        <w:t xml:space="preserve"> (על הרמב"ם שם) </w:t>
      </w:r>
      <w:r>
        <w:rPr>
          <w:rFonts w:ascii="Arial" w:hAnsi="Arial" w:cs="Arial" w:hint="cs"/>
          <w:sz w:val="26"/>
          <w:szCs w:val="26"/>
          <w:rtl/>
        </w:rPr>
        <w:t>ביאור חדש, שכתב שמהגמ' במנח'</w:t>
      </w:r>
      <w:r w:rsidRPr="006A6460">
        <w:rPr>
          <w:rFonts w:ascii="Arial" w:hAnsi="Arial" w:cs="Arial" w:hint="cs"/>
          <w:rtl/>
        </w:rPr>
        <w:t xml:space="preserve"> (מב.) </w:t>
      </w:r>
      <w:r>
        <w:rPr>
          <w:rFonts w:ascii="Arial" w:hAnsi="Arial" w:cs="Arial" w:hint="cs"/>
          <w:sz w:val="26"/>
          <w:szCs w:val="26"/>
          <w:rtl/>
        </w:rPr>
        <w:t>משמע שסתמא דתלמודא ס"ל שגוי כשר למול, ולכן כתב שאף ר' יוחנן ס"ל כן, ומה שהרמב"ם כתב שמילת גוי פסולה והביא פסוק לכך היינו לאסמכתא בעלמא ורק לכתח' אין לגוי למול ומדרבנן.   עוד כתב שאפשר שרב ור' יוחנן איפלגו בדעת רבי יהודה הנשיא, אך הם עצמם ס"ל שמילת גוי כשרה. ולפי' כתב שאפשר שהרמב"ם מסתפק בזה ולכן כתב שאין לגוי למול לכתח' ואם מל אין לחזור ולמול.</w:t>
      </w:r>
    </w:p>
    <w:p w14:paraId="335B6354" w14:textId="67427CE8" w:rsidR="004C3BCC" w:rsidRPr="00E15FAD" w:rsidRDefault="004C3BCC" w:rsidP="00E15FAD">
      <w:pPr>
        <w:jc w:val="both"/>
        <w:rPr>
          <w:rFonts w:ascii="Arial" w:hAnsi="Arial" w:cs="Arial"/>
          <w:b/>
          <w:bCs/>
          <w:sz w:val="27"/>
          <w:szCs w:val="27"/>
          <w:rtl/>
        </w:rPr>
      </w:pPr>
      <w:r>
        <w:rPr>
          <w:rFonts w:ascii="Arial" w:hAnsi="Arial" w:cs="Arial" w:hint="cs"/>
          <w:sz w:val="26"/>
          <w:szCs w:val="26"/>
          <w:rtl/>
        </w:rPr>
        <w:t xml:space="preserve">והנה מלבד שביאור זה הוא נגד </w:t>
      </w:r>
      <w:r w:rsidRPr="006A6460">
        <w:rPr>
          <w:rFonts w:ascii="Arial" w:hAnsi="Arial" w:cs="Arial" w:hint="cs"/>
          <w:b/>
          <w:bCs/>
          <w:sz w:val="26"/>
          <w:szCs w:val="26"/>
          <w:rtl/>
        </w:rPr>
        <w:t>כל</w:t>
      </w:r>
      <w:r>
        <w:rPr>
          <w:rFonts w:ascii="Arial" w:hAnsi="Arial" w:cs="Arial" w:hint="cs"/>
          <w:sz w:val="26"/>
          <w:szCs w:val="26"/>
          <w:rtl/>
        </w:rPr>
        <w:t xml:space="preserve"> הראשונים שהבאנו למעלה, הרי שהוא ג"כ דחוק ביותר, וכ"כ האשכול</w:t>
      </w:r>
      <w:r w:rsidRPr="00E13D81">
        <w:rPr>
          <w:rFonts w:ascii="Arial" w:hAnsi="Arial" w:cs="Arial" w:hint="cs"/>
          <w:rtl/>
        </w:rPr>
        <w:t xml:space="preserve"> (שם) </w:t>
      </w:r>
      <w:r w:rsidRPr="00920629">
        <w:rPr>
          <w:rFonts w:ascii="Arial" w:hAnsi="Arial" w:cs="Arial" w:hint="cs"/>
          <w:sz w:val="26"/>
          <w:szCs w:val="26"/>
          <w:rtl/>
        </w:rPr>
        <w:t xml:space="preserve">בהדיא </w:t>
      </w:r>
      <w:r>
        <w:rPr>
          <w:rFonts w:ascii="Arial" w:hAnsi="Arial" w:cs="Arial" w:hint="cs"/>
          <w:sz w:val="26"/>
          <w:szCs w:val="26"/>
          <w:rtl/>
        </w:rPr>
        <w:t>שאין לומר שרב ור' יוחנן איפלגו בדעת רבי יהודה הנשיא שזה דחוק. ומה עוד שהרבה אחרונים</w:t>
      </w:r>
      <w:r>
        <w:rPr>
          <w:rStyle w:val="a9"/>
          <w:rFonts w:ascii="Arial" w:hAnsi="Arial" w:cs="Arial"/>
          <w:sz w:val="26"/>
          <w:szCs w:val="26"/>
          <w:rtl/>
        </w:rPr>
        <w:footnoteReference w:id="136"/>
      </w:r>
      <w:r>
        <w:rPr>
          <w:rFonts w:ascii="Arial" w:hAnsi="Arial" w:cs="Arial" w:hint="cs"/>
          <w:sz w:val="26"/>
          <w:szCs w:val="26"/>
          <w:rtl/>
        </w:rPr>
        <w:t xml:space="preserve"> תמהו על הסבר זה ודחוהו מההלכה, וא"צ להביא את כל קושיותיהם, ואף הב"י</w:t>
      </w:r>
      <w:r w:rsidRPr="0005017F">
        <w:rPr>
          <w:rFonts w:ascii="Arial" w:hAnsi="Arial" w:cs="Arial" w:hint="cs"/>
          <w:rtl/>
        </w:rPr>
        <w:t xml:space="preserve"> (שם) </w:t>
      </w:r>
      <w:r>
        <w:rPr>
          <w:rFonts w:ascii="Arial" w:hAnsi="Arial" w:cs="Arial" w:hint="cs"/>
          <w:sz w:val="26"/>
          <w:szCs w:val="26"/>
          <w:rtl/>
        </w:rPr>
        <w:t>גופיה חזר בו מביאור זה. וכמדומני שכן דעת האחרונים</w:t>
      </w:r>
      <w:r w:rsidRPr="0005017F">
        <w:rPr>
          <w:rFonts w:ascii="Arial" w:hAnsi="Arial" w:cs="Arial" w:hint="cs"/>
          <w:rtl/>
        </w:rPr>
        <w:t xml:space="preserve"> (הרמ"א, הלבוש ושאר האחרונים)</w:t>
      </w:r>
      <w:r>
        <w:rPr>
          <w:rFonts w:ascii="Arial" w:hAnsi="Arial" w:cs="Arial" w:hint="cs"/>
          <w:sz w:val="26"/>
          <w:szCs w:val="26"/>
          <w:rtl/>
        </w:rPr>
        <w:t>.</w:t>
      </w:r>
    </w:p>
    <w:p w14:paraId="53FE69C0"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א"כ מכיון שגוי פסול מלמול, ברור שאף אם נצטרך לדחות את המילה ימים רבים עד שנמצא מוהל ישראל אין למול ע"י גוי, וכ"כ </w:t>
      </w:r>
      <w:r>
        <w:rPr>
          <w:rFonts w:ascii="Arial" w:hAnsi="Arial" w:cs="Arial" w:hint="cs"/>
          <w:sz w:val="26"/>
          <w:szCs w:val="26"/>
          <w:rtl/>
        </w:rPr>
        <w:lastRenderedPageBreak/>
        <w:t>בדעת כהן</w:t>
      </w:r>
      <w:r w:rsidRPr="00C80057">
        <w:rPr>
          <w:rFonts w:ascii="Arial" w:hAnsi="Arial" w:cs="Arial" w:hint="cs"/>
          <w:rtl/>
        </w:rPr>
        <w:t xml:space="preserve"> (סימן קלח)</w:t>
      </w:r>
      <w:r>
        <w:rPr>
          <w:rFonts w:ascii="Arial" w:hAnsi="Arial" w:cs="Arial" w:hint="cs"/>
          <w:sz w:val="26"/>
          <w:szCs w:val="26"/>
          <w:rtl/>
        </w:rPr>
        <w:t>, ביצחק ירנן</w:t>
      </w:r>
      <w:r w:rsidRPr="00C80057">
        <w:rPr>
          <w:rFonts w:ascii="Arial" w:hAnsi="Arial" w:cs="Arial" w:hint="cs"/>
          <w:rtl/>
        </w:rPr>
        <w:t xml:space="preserve"> (על הרמב"ם שם) </w:t>
      </w:r>
      <w:r>
        <w:rPr>
          <w:rFonts w:ascii="Arial" w:hAnsi="Arial" w:cs="Arial" w:hint="cs"/>
          <w:sz w:val="26"/>
          <w:szCs w:val="26"/>
          <w:rtl/>
        </w:rPr>
        <w:t>ובקובץ כרם</w:t>
      </w:r>
      <w:r w:rsidRPr="00C80057">
        <w:rPr>
          <w:rFonts w:ascii="Arial" w:hAnsi="Arial" w:cs="Arial" w:hint="cs"/>
          <w:rtl/>
        </w:rPr>
        <w:t xml:space="preserve"> (תשרי </w:t>
      </w:r>
      <w:r w:rsidRPr="00920629">
        <w:rPr>
          <w:rFonts w:ascii="Arial" w:hAnsi="Arial" w:cs="Arial" w:hint="cs"/>
          <w:rtl/>
        </w:rPr>
        <w:t>התשס"ז</w:t>
      </w:r>
      <w:r w:rsidRPr="00C80057">
        <w:rPr>
          <w:rFonts w:ascii="Arial" w:hAnsi="Arial" w:cs="Arial" w:hint="cs"/>
          <w:rtl/>
        </w:rPr>
        <w:t>, במאמרו של הרב דוב היימן)</w:t>
      </w:r>
      <w:r>
        <w:rPr>
          <w:rStyle w:val="a9"/>
          <w:rFonts w:ascii="Arial" w:hAnsi="Arial" w:cs="Arial"/>
          <w:sz w:val="26"/>
          <w:szCs w:val="26"/>
          <w:rtl/>
        </w:rPr>
        <w:footnoteReference w:id="137"/>
      </w:r>
      <w:r>
        <w:rPr>
          <w:rFonts w:ascii="Arial" w:hAnsi="Arial" w:cs="Arial" w:hint="cs"/>
          <w:sz w:val="26"/>
          <w:szCs w:val="26"/>
          <w:rtl/>
        </w:rPr>
        <w:t>.</w:t>
      </w:r>
    </w:p>
    <w:p w14:paraId="622BDB97" w14:textId="446CDAD0" w:rsidR="004C3BCC" w:rsidRDefault="004C3BCC" w:rsidP="004C3BCC">
      <w:pPr>
        <w:jc w:val="both"/>
        <w:rPr>
          <w:rFonts w:ascii="Arial" w:hAnsi="Arial" w:cs="Arial"/>
          <w:sz w:val="26"/>
          <w:szCs w:val="26"/>
          <w:rtl/>
        </w:rPr>
      </w:pPr>
      <w:r>
        <w:rPr>
          <w:rFonts w:ascii="Arial" w:hAnsi="Arial" w:cs="Arial" w:hint="cs"/>
          <w:sz w:val="26"/>
          <w:szCs w:val="26"/>
          <w:rtl/>
        </w:rPr>
        <w:t>ובדעת כהן</w:t>
      </w:r>
      <w:r w:rsidRPr="00920629">
        <w:rPr>
          <w:rFonts w:ascii="Arial" w:hAnsi="Arial" w:cs="Arial" w:hint="cs"/>
          <w:rtl/>
        </w:rPr>
        <w:t xml:space="preserve"> (שם) </w:t>
      </w:r>
      <w:r>
        <w:rPr>
          <w:rFonts w:ascii="Arial" w:hAnsi="Arial" w:cs="Arial" w:hint="cs"/>
          <w:sz w:val="26"/>
          <w:szCs w:val="26"/>
          <w:rtl/>
        </w:rPr>
        <w:t>הוסיף שמכיון שהעיכוב למילה הוא משום שממתינים לקיים את המצוה (שהרי ע"י גוי אין מצוה), לכך העיכוב לא נקרא כלל ביטול המצוה, וע"ש שהביא ראיה לסברא זאת מהתוס' בפס' (כט: בד"ה רב)</w:t>
      </w:r>
      <w:r>
        <w:rPr>
          <w:rStyle w:val="a9"/>
          <w:rFonts w:ascii="Arial" w:hAnsi="Arial" w:cs="Arial"/>
          <w:sz w:val="26"/>
          <w:szCs w:val="26"/>
          <w:rtl/>
        </w:rPr>
        <w:footnoteReference w:id="138"/>
      </w:r>
      <w:r>
        <w:rPr>
          <w:rFonts w:ascii="Arial" w:hAnsi="Arial" w:cs="Arial" w:hint="cs"/>
          <w:sz w:val="26"/>
          <w:szCs w:val="26"/>
          <w:rtl/>
        </w:rPr>
        <w:t>.</w:t>
      </w:r>
      <w:r w:rsidR="00E15FAD">
        <w:rPr>
          <w:rFonts w:ascii="Arial" w:hAnsi="Arial" w:cs="Arial" w:hint="cs"/>
          <w:sz w:val="26"/>
          <w:szCs w:val="26"/>
          <w:rtl/>
        </w:rPr>
        <w:t xml:space="preserve"> </w:t>
      </w:r>
      <w:r>
        <w:rPr>
          <w:rFonts w:ascii="Arial" w:hAnsi="Arial" w:cs="Arial" w:hint="cs"/>
          <w:sz w:val="26"/>
          <w:szCs w:val="26"/>
          <w:rtl/>
        </w:rPr>
        <w:t>עוד כתב שמכיון שלא מקיימים מצוה במילת הגוי ממילא אסור למולו משום שעושה חבלה לחינם.</w:t>
      </w:r>
    </w:p>
    <w:p w14:paraId="47941ED3" w14:textId="77777777" w:rsidR="004C3BCC" w:rsidRDefault="004C3BCC" w:rsidP="004C3BCC">
      <w:pPr>
        <w:jc w:val="both"/>
        <w:rPr>
          <w:rFonts w:ascii="Arial" w:hAnsi="Arial" w:cs="Arial"/>
          <w:sz w:val="26"/>
          <w:szCs w:val="26"/>
          <w:rtl/>
        </w:rPr>
      </w:pPr>
      <w:r>
        <w:rPr>
          <w:rFonts w:ascii="Arial" w:hAnsi="Arial" w:cs="Arial" w:hint="cs"/>
          <w:sz w:val="26"/>
          <w:szCs w:val="26"/>
          <w:rtl/>
        </w:rPr>
        <w:t>והיצחק ירנן</w:t>
      </w:r>
      <w:r w:rsidRPr="00C80057">
        <w:rPr>
          <w:rFonts w:ascii="Arial" w:hAnsi="Arial" w:cs="Arial" w:hint="cs"/>
          <w:rtl/>
        </w:rPr>
        <w:t xml:space="preserve"> (שם) </w:t>
      </w:r>
      <w:r>
        <w:rPr>
          <w:rFonts w:ascii="Arial" w:hAnsi="Arial" w:cs="Arial" w:hint="cs"/>
          <w:sz w:val="26"/>
          <w:szCs w:val="26"/>
          <w:rtl/>
        </w:rPr>
        <w:t xml:space="preserve">אף דייק כן מהרמב"ם שכתב: "אבל גוי לא ימול </w:t>
      </w:r>
      <w:r w:rsidRPr="00912BEA">
        <w:rPr>
          <w:rFonts w:ascii="Arial" w:hAnsi="Arial" w:cs="Arial" w:hint="cs"/>
          <w:b/>
          <w:bCs/>
          <w:sz w:val="26"/>
          <w:szCs w:val="26"/>
          <w:rtl/>
        </w:rPr>
        <w:t>כלל</w:t>
      </w:r>
      <w:r>
        <w:rPr>
          <w:rFonts w:ascii="Arial" w:hAnsi="Arial" w:cs="Arial" w:hint="cs"/>
          <w:sz w:val="26"/>
          <w:szCs w:val="26"/>
          <w:rtl/>
        </w:rPr>
        <w:t>", משמע אף אם לא נמצא שם ישראל שימול, מ"מ אין ליתן לגוי למול {דהיינו ודלא כמש"כ הרמב"ם קודם לגבי אשה וקטן שלא ימולו אם נמצא שם ישראל, אלא אף אם אין ישראל לא ימול}</w:t>
      </w:r>
      <w:r>
        <w:rPr>
          <w:rStyle w:val="a9"/>
          <w:rFonts w:ascii="Arial" w:hAnsi="Arial" w:cs="Arial"/>
          <w:sz w:val="26"/>
          <w:szCs w:val="26"/>
          <w:rtl/>
        </w:rPr>
        <w:footnoteReference w:id="139"/>
      </w:r>
      <w:r>
        <w:rPr>
          <w:rFonts w:ascii="Arial" w:hAnsi="Arial" w:cs="Arial" w:hint="cs"/>
          <w:sz w:val="26"/>
          <w:szCs w:val="26"/>
          <w:rtl/>
        </w:rPr>
        <w:t>.</w:t>
      </w:r>
    </w:p>
    <w:p w14:paraId="186F5EDE" w14:textId="77777777" w:rsidR="004C3BCC" w:rsidRDefault="004C3BCC" w:rsidP="004C3BCC">
      <w:pPr>
        <w:jc w:val="both"/>
        <w:rPr>
          <w:rFonts w:ascii="Arial" w:hAnsi="Arial" w:cs="Arial"/>
          <w:b/>
          <w:bCs/>
          <w:sz w:val="26"/>
          <w:szCs w:val="26"/>
          <w:rtl/>
        </w:rPr>
      </w:pPr>
      <w:r>
        <w:rPr>
          <w:rFonts w:ascii="Arial" w:hAnsi="Arial" w:cs="Arial" w:hint="cs"/>
          <w:sz w:val="26"/>
          <w:szCs w:val="26"/>
          <w:rtl/>
        </w:rPr>
        <w:t>ואכן הדין הזה היה ברור לי ללא ספק, ומ"מ כתבתי כל זה מפני שראיתי שבקובץ כרם כתב שהיו שרצו לומר שאין לאחר את המילה בשביל לחכות לישראל שימול, וכבר הוא שפך עליהם אש וגופרית ודחה דבריהם מכל וכול.</w:t>
      </w:r>
    </w:p>
    <w:p w14:paraId="4CB580B9" w14:textId="0057A7CC" w:rsidR="00E15FAD" w:rsidRDefault="00E15FAD" w:rsidP="004C3BCC">
      <w:pPr>
        <w:jc w:val="both"/>
        <w:rPr>
          <w:rFonts w:ascii="Arial" w:hAnsi="Arial" w:cs="Arial"/>
          <w:b/>
          <w:bCs/>
          <w:sz w:val="26"/>
          <w:szCs w:val="26"/>
          <w:rtl/>
        </w:rPr>
      </w:pPr>
    </w:p>
    <w:p w14:paraId="3DCCE75F" w14:textId="77777777" w:rsidR="00E15FAD" w:rsidRDefault="00E15FAD">
      <w:pPr>
        <w:bidi w:val="0"/>
        <w:rPr>
          <w:rFonts w:ascii="Arial" w:hAnsi="Arial" w:cs="Arial"/>
          <w:b/>
          <w:bCs/>
          <w:sz w:val="26"/>
          <w:szCs w:val="26"/>
          <w:rtl/>
        </w:rPr>
      </w:pPr>
      <w:r>
        <w:rPr>
          <w:rFonts w:ascii="Arial" w:hAnsi="Arial" w:cs="Arial"/>
          <w:b/>
          <w:bCs/>
          <w:sz w:val="26"/>
          <w:szCs w:val="26"/>
          <w:rtl/>
        </w:rPr>
        <w:br w:type="page"/>
      </w:r>
    </w:p>
    <w:p w14:paraId="1B715E7C" w14:textId="20BBF2CA" w:rsidR="00E15FAD" w:rsidRPr="009B5CC7" w:rsidRDefault="00E15FAD" w:rsidP="00E15FAD">
      <w:pPr>
        <w:jc w:val="both"/>
        <w:rPr>
          <w:rFonts w:ascii="Arial" w:hAnsi="Arial" w:cs="Arial"/>
          <w:b/>
          <w:bCs/>
          <w:sz w:val="27"/>
          <w:szCs w:val="27"/>
          <w:rtl/>
        </w:rPr>
      </w:pPr>
      <w:r>
        <w:rPr>
          <w:rFonts w:ascii="Arial" w:hAnsi="Arial" w:cs="Arial" w:hint="cs"/>
          <w:b/>
          <w:bCs/>
          <w:sz w:val="27"/>
          <w:szCs w:val="27"/>
          <w:rtl/>
        </w:rPr>
        <w:lastRenderedPageBreak/>
        <w:t>לה</w:t>
      </w:r>
      <w:r w:rsidRPr="009B5CC7">
        <w:rPr>
          <w:rFonts w:ascii="Arial" w:hAnsi="Arial" w:cs="Arial" w:hint="cs"/>
          <w:b/>
          <w:bCs/>
          <w:sz w:val="27"/>
          <w:szCs w:val="27"/>
          <w:rtl/>
        </w:rPr>
        <w:t>. אין למול על ידי ישראל משומד אף אם תתאחר המילה אחר חצות היום. אמנם אם תתבטל מצוות המילה באותו היום אם לא ימולו על ידי המשומד יש למול על ידי הישראל המשומד</w:t>
      </w:r>
      <w:r>
        <w:rPr>
          <w:rFonts w:ascii="Arial" w:hAnsi="Arial" w:cs="Arial" w:hint="cs"/>
          <w:b/>
          <w:bCs/>
          <w:sz w:val="27"/>
          <w:szCs w:val="27"/>
          <w:rtl/>
        </w:rPr>
        <w:t>.</w:t>
      </w:r>
    </w:p>
    <w:p w14:paraId="378B9173" w14:textId="3A8C1C3B" w:rsidR="00E15FAD" w:rsidRPr="00C80057" w:rsidRDefault="00E15FAD" w:rsidP="004C3BCC">
      <w:pPr>
        <w:jc w:val="both"/>
        <w:rPr>
          <w:rFonts w:ascii="Arial" w:hAnsi="Arial" w:cs="Arial"/>
          <w:b/>
          <w:bCs/>
          <w:sz w:val="26"/>
          <w:szCs w:val="26"/>
          <w:rtl/>
        </w:rPr>
      </w:pPr>
      <w:r>
        <w:rPr>
          <w:rFonts w:ascii="Arial" w:hAnsi="Arial" w:cs="Arial" w:hint="cs"/>
          <w:b/>
          <w:bCs/>
          <w:sz w:val="26"/>
          <w:szCs w:val="26"/>
          <w:rtl/>
        </w:rPr>
        <w:t>ביאורים:</w:t>
      </w:r>
    </w:p>
    <w:p w14:paraId="039738CD" w14:textId="345C0634" w:rsidR="004C3BCC" w:rsidRDefault="004C3BCC" w:rsidP="004C3BCC">
      <w:pPr>
        <w:jc w:val="both"/>
        <w:rPr>
          <w:rFonts w:ascii="Arial" w:hAnsi="Arial" w:cs="Arial"/>
          <w:sz w:val="26"/>
          <w:szCs w:val="26"/>
          <w:rtl/>
        </w:rPr>
      </w:pPr>
      <w:r>
        <w:rPr>
          <w:rFonts w:ascii="Arial" w:hAnsi="Arial" w:cs="Arial" w:hint="cs"/>
          <w:sz w:val="26"/>
          <w:szCs w:val="26"/>
          <w:rtl/>
        </w:rPr>
        <w:t>במסכת ע"ז</w:t>
      </w:r>
      <w:r w:rsidRPr="00EE6228">
        <w:rPr>
          <w:rFonts w:ascii="Arial" w:hAnsi="Arial" w:cs="Arial" w:hint="cs"/>
          <w:rtl/>
        </w:rPr>
        <w:t xml:space="preserve"> (כז.) </w:t>
      </w:r>
      <w:r>
        <w:rPr>
          <w:rFonts w:ascii="Arial" w:hAnsi="Arial" w:cs="Arial" w:hint="cs"/>
          <w:sz w:val="26"/>
          <w:szCs w:val="26"/>
          <w:rtl/>
        </w:rPr>
        <w:t>איפלגו רב ור' יוחנן בטעמא דגוי פסול למול, ר"י יליף מ'המול ימול', ורב יליף מ'ואתה את בריתי תשמור', ואקשי' בגמ' מאי איכא בינייהו, ואמרי' ישראל שמתו אחיו מחמת מילה איכא בינייהו, ודחי' שערל ישראל אע"ג דלא מהיל כמהול דמי, ולהכי משני' דאיכא בינייהו אשה כו'.</w:t>
      </w:r>
    </w:p>
    <w:p w14:paraId="5B6AD541" w14:textId="77777777" w:rsidR="004C3BCC" w:rsidRDefault="004C3BCC" w:rsidP="004C3BCC">
      <w:pPr>
        <w:jc w:val="both"/>
        <w:rPr>
          <w:rFonts w:ascii="Arial" w:hAnsi="Arial" w:cs="Arial"/>
          <w:sz w:val="26"/>
          <w:szCs w:val="26"/>
          <w:rtl/>
        </w:rPr>
      </w:pPr>
      <w:r>
        <w:rPr>
          <w:rFonts w:ascii="Arial" w:hAnsi="Arial" w:cs="Arial" w:hint="cs"/>
          <w:sz w:val="26"/>
          <w:szCs w:val="26"/>
          <w:rtl/>
        </w:rPr>
        <w:t>והקשו התוס'</w:t>
      </w:r>
      <w:r w:rsidRPr="00EE6228">
        <w:rPr>
          <w:rFonts w:ascii="Arial" w:hAnsi="Arial" w:cs="Arial" w:hint="cs"/>
          <w:rtl/>
        </w:rPr>
        <w:t xml:space="preserve"> (בד"ה איכא)</w:t>
      </w:r>
      <w:r>
        <w:rPr>
          <w:rFonts w:ascii="Arial" w:hAnsi="Arial" w:cs="Arial" w:hint="cs"/>
          <w:sz w:val="26"/>
          <w:szCs w:val="26"/>
          <w:rtl/>
        </w:rPr>
        <w:t>: "תמה אמאי לא אמר איכא בינייהו מומר לערלות דלמ"ד ואתה את בריתי תשמור ליכא וכו' ולמ"ד המול ימול איכא וכו' ואור"י דמומר לערלות מיהו בר שמירת ברית הוא אלא שאינו חפץ וכו'". וכתב רע"א</w:t>
      </w:r>
      <w:r w:rsidRPr="00AC63E3">
        <w:rPr>
          <w:rFonts w:ascii="Arial" w:hAnsi="Arial" w:cs="Arial" w:hint="cs"/>
          <w:rtl/>
        </w:rPr>
        <w:t xml:space="preserve"> (ריש סימן רסד) </w:t>
      </w:r>
      <w:r>
        <w:rPr>
          <w:rFonts w:ascii="Arial" w:hAnsi="Arial" w:cs="Arial" w:hint="cs"/>
          <w:sz w:val="26"/>
          <w:szCs w:val="26"/>
          <w:rtl/>
        </w:rPr>
        <w:t>דחזי' שפשוט לתוס' שלמ"ד המול ימול מומר לערלות כשר למול, ואכן קי"ל כוותיה</w:t>
      </w:r>
      <w:r w:rsidRPr="00AC63E3">
        <w:rPr>
          <w:rFonts w:ascii="Arial" w:hAnsi="Arial" w:cs="Arial" w:hint="cs"/>
          <w:rtl/>
        </w:rPr>
        <w:t xml:space="preserve"> (וכפי שהתבאר לעיל </w:t>
      </w:r>
      <w:r>
        <w:rPr>
          <w:rFonts w:ascii="Arial" w:hAnsi="Arial" w:cs="Arial" w:hint="cs"/>
          <w:rtl/>
        </w:rPr>
        <w:t>סעיף לג</w:t>
      </w:r>
      <w:r w:rsidRPr="00AC63E3">
        <w:rPr>
          <w:rFonts w:ascii="Arial" w:hAnsi="Arial" w:cs="Arial" w:hint="cs"/>
          <w:rtl/>
        </w:rPr>
        <w:t>)</w:t>
      </w:r>
      <w:r>
        <w:rPr>
          <w:rFonts w:ascii="Arial" w:hAnsi="Arial" w:cs="Arial" w:hint="cs"/>
          <w:sz w:val="26"/>
          <w:szCs w:val="26"/>
          <w:rtl/>
        </w:rPr>
        <w:t>, וכל קושיית התוס' היא רק לפי מאן דיליף מ'ואתה את בריתי תשמור', ומסקנת התוס' היא שאף הוא בכלל בן ברית, ודייק שהתוס' מיירי אף במומר להכעיס.</w:t>
      </w:r>
    </w:p>
    <w:p w14:paraId="2C841514" w14:textId="77777777" w:rsidR="004C3BCC" w:rsidRDefault="004C3BCC" w:rsidP="004C3BCC">
      <w:pPr>
        <w:jc w:val="both"/>
        <w:rPr>
          <w:rFonts w:ascii="Arial" w:hAnsi="Arial" w:cs="Arial"/>
          <w:sz w:val="26"/>
          <w:szCs w:val="26"/>
          <w:rtl/>
        </w:rPr>
      </w:pPr>
      <w:r>
        <w:rPr>
          <w:rFonts w:ascii="Arial" w:hAnsi="Arial" w:cs="Arial" w:hint="cs"/>
          <w:sz w:val="26"/>
          <w:szCs w:val="26"/>
          <w:rtl/>
        </w:rPr>
        <w:t>האו"ז</w:t>
      </w:r>
      <w:r w:rsidRPr="00AC63E3">
        <w:rPr>
          <w:rFonts w:ascii="Arial" w:hAnsi="Arial" w:cs="Arial" w:hint="cs"/>
          <w:rtl/>
        </w:rPr>
        <w:t xml:space="preserve"> (הל' מילה סימן צז) </w:t>
      </w:r>
      <w:r>
        <w:rPr>
          <w:rFonts w:ascii="Arial" w:hAnsi="Arial" w:cs="Arial" w:hint="cs"/>
          <w:sz w:val="26"/>
          <w:szCs w:val="26"/>
          <w:rtl/>
        </w:rPr>
        <w:t>דן אם משומד כשר למול, ופשוט לו שבין לרב ובין לר' יוחנן משומד צריך להיות כשר למול, אלא שהוא מסתפק שמא יש לפוסלו מכיון שאין מילתו לשמה.   ולכאו' היה נר' לומר שלהל' אנו פוסקים דלא בעי' לשמה</w:t>
      </w:r>
      <w:r>
        <w:rPr>
          <w:rStyle w:val="a9"/>
          <w:rFonts w:ascii="Arial" w:hAnsi="Arial" w:cs="Arial"/>
          <w:sz w:val="26"/>
          <w:szCs w:val="26"/>
          <w:rtl/>
        </w:rPr>
        <w:footnoteReference w:id="140"/>
      </w:r>
      <w:r>
        <w:rPr>
          <w:rFonts w:ascii="Arial" w:hAnsi="Arial" w:cs="Arial" w:hint="cs"/>
          <w:sz w:val="26"/>
          <w:szCs w:val="26"/>
          <w:rtl/>
        </w:rPr>
        <w:t>, ומכיון שכן הרי שלדידן גם לדעת האו"ז יש להכשיר את מילת המשומדים.</w:t>
      </w:r>
    </w:p>
    <w:p w14:paraId="62295A69" w14:textId="77777777" w:rsidR="004C3BCC" w:rsidRDefault="004C3BCC" w:rsidP="004C3BCC">
      <w:pPr>
        <w:jc w:val="both"/>
        <w:rPr>
          <w:rFonts w:ascii="Arial" w:hAnsi="Arial" w:cs="Arial"/>
          <w:sz w:val="26"/>
          <w:szCs w:val="26"/>
          <w:rtl/>
        </w:rPr>
      </w:pPr>
      <w:r>
        <w:rPr>
          <w:rFonts w:ascii="Arial" w:hAnsi="Arial" w:cs="Arial" w:hint="cs"/>
          <w:sz w:val="26"/>
          <w:szCs w:val="26"/>
          <w:rtl/>
        </w:rPr>
        <w:t>והנה הרמב"ם</w:t>
      </w:r>
      <w:r w:rsidRPr="00F25EFC">
        <w:rPr>
          <w:rFonts w:ascii="Arial" w:hAnsi="Arial" w:cs="Arial" w:hint="cs"/>
          <w:rtl/>
        </w:rPr>
        <w:t xml:space="preserve"> (פ"ב מהל' מילה הל' א) </w:t>
      </w:r>
      <w:r>
        <w:rPr>
          <w:rFonts w:ascii="Arial" w:hAnsi="Arial" w:cs="Arial" w:hint="cs"/>
          <w:sz w:val="26"/>
          <w:szCs w:val="26"/>
          <w:rtl/>
        </w:rPr>
        <w:t xml:space="preserve">כתב: "הכל כשרים למול ואפי' הערל והעבד וכו' מלין במקום שאין איש", הרי שסתם וכתב שערל </w:t>
      </w:r>
      <w:r>
        <w:rPr>
          <w:rFonts w:ascii="Arial" w:hAnsi="Arial" w:cs="Arial" w:hint="cs"/>
          <w:sz w:val="26"/>
          <w:szCs w:val="26"/>
          <w:rtl/>
        </w:rPr>
        <w:lastRenderedPageBreak/>
        <w:t>כשר למול, ומשמע שאף משומד לערלות כשר, וכ"כ הפר"ח</w:t>
      </w:r>
      <w:r w:rsidRPr="00F25EFC">
        <w:rPr>
          <w:rFonts w:ascii="Arial" w:hAnsi="Arial" w:cs="Arial" w:hint="cs"/>
          <w:rtl/>
        </w:rPr>
        <w:t xml:space="preserve"> (מים חיים סימן ג)</w:t>
      </w:r>
      <w:r>
        <w:rPr>
          <w:rFonts w:ascii="Arial" w:hAnsi="Arial" w:cs="Arial" w:hint="cs"/>
          <w:sz w:val="26"/>
          <w:szCs w:val="26"/>
          <w:rtl/>
        </w:rPr>
        <w:t>, פי' בן ידיד</w:t>
      </w:r>
      <w:r w:rsidRPr="00F25EFC">
        <w:rPr>
          <w:rFonts w:ascii="Arial" w:hAnsi="Arial" w:cs="Arial" w:hint="cs"/>
          <w:rtl/>
        </w:rPr>
        <w:t xml:space="preserve"> (על הרמב"ם הנ"ל)</w:t>
      </w:r>
      <w:r>
        <w:rPr>
          <w:rFonts w:ascii="Arial" w:hAnsi="Arial" w:cs="Arial" w:hint="cs"/>
          <w:sz w:val="26"/>
          <w:szCs w:val="26"/>
          <w:rtl/>
        </w:rPr>
        <w:t>, הר' קפאח</w:t>
      </w:r>
      <w:r w:rsidRPr="00F25EFC">
        <w:rPr>
          <w:rFonts w:ascii="Arial" w:hAnsi="Arial" w:cs="Arial" w:hint="cs"/>
          <w:rtl/>
        </w:rPr>
        <w:t xml:space="preserve"> (שם) </w:t>
      </w:r>
      <w:r>
        <w:rPr>
          <w:rFonts w:ascii="Arial" w:hAnsi="Arial" w:cs="Arial" w:hint="cs"/>
          <w:sz w:val="26"/>
          <w:szCs w:val="26"/>
          <w:rtl/>
        </w:rPr>
        <w:t>והערוה"ש</w:t>
      </w:r>
      <w:r w:rsidRPr="00F25EFC">
        <w:rPr>
          <w:rFonts w:ascii="Arial" w:hAnsi="Arial" w:cs="Arial" w:hint="cs"/>
          <w:rtl/>
        </w:rPr>
        <w:t xml:space="preserve"> (רסד אות ה)</w:t>
      </w:r>
      <w:r>
        <w:rPr>
          <w:rFonts w:ascii="Arial" w:hAnsi="Arial" w:cs="Arial" w:hint="cs"/>
          <w:sz w:val="26"/>
          <w:szCs w:val="26"/>
          <w:rtl/>
        </w:rPr>
        <w:t>. ומ"מ עי' במעשה רקח</w:t>
      </w:r>
      <w:r w:rsidRPr="00F25EFC">
        <w:rPr>
          <w:rFonts w:ascii="Arial" w:hAnsi="Arial" w:cs="Arial" w:hint="cs"/>
          <w:rtl/>
        </w:rPr>
        <w:t xml:space="preserve"> (על הרמב"ם הנ"ל) </w:t>
      </w:r>
      <w:r w:rsidRPr="003A463E">
        <w:rPr>
          <w:rFonts w:ascii="Arial" w:hAnsi="Arial" w:cs="Arial" w:hint="cs"/>
          <w:sz w:val="26"/>
          <w:szCs w:val="26"/>
          <w:rtl/>
        </w:rPr>
        <w:t>ש</w:t>
      </w:r>
      <w:r>
        <w:rPr>
          <w:rFonts w:ascii="Arial" w:hAnsi="Arial" w:cs="Arial" w:hint="cs"/>
          <w:sz w:val="26"/>
          <w:szCs w:val="26"/>
          <w:rtl/>
        </w:rPr>
        <w:t>כתב שאין זה מוכרח.</w:t>
      </w:r>
    </w:p>
    <w:p w14:paraId="677E462F" w14:textId="77777777" w:rsidR="004C3BCC" w:rsidRDefault="004C3BCC" w:rsidP="004C3BCC">
      <w:pPr>
        <w:jc w:val="both"/>
        <w:rPr>
          <w:rFonts w:ascii="Arial" w:hAnsi="Arial" w:cs="Arial"/>
          <w:sz w:val="26"/>
          <w:szCs w:val="26"/>
          <w:rtl/>
        </w:rPr>
      </w:pPr>
      <w:r>
        <w:rPr>
          <w:rFonts w:ascii="Arial" w:hAnsi="Arial" w:cs="Arial" w:hint="cs"/>
          <w:sz w:val="26"/>
          <w:szCs w:val="26"/>
          <w:rtl/>
        </w:rPr>
        <w:t>ואף הרי"ף</w:t>
      </w:r>
      <w:r w:rsidRPr="00F25EFC">
        <w:rPr>
          <w:rFonts w:ascii="Arial" w:hAnsi="Arial" w:cs="Arial" w:hint="cs"/>
          <w:rtl/>
        </w:rPr>
        <w:t xml:space="preserve"> (סוף פי"ט דשבת) </w:t>
      </w:r>
      <w:r>
        <w:rPr>
          <w:rFonts w:ascii="Arial" w:hAnsi="Arial" w:cs="Arial" w:hint="cs"/>
          <w:sz w:val="26"/>
          <w:szCs w:val="26"/>
          <w:rtl/>
        </w:rPr>
        <w:t>והרא"ש</w:t>
      </w:r>
      <w:r w:rsidRPr="00F25EFC">
        <w:rPr>
          <w:rFonts w:ascii="Arial" w:hAnsi="Arial" w:cs="Arial" w:hint="cs"/>
          <w:rtl/>
        </w:rPr>
        <w:t xml:space="preserve"> (שם) </w:t>
      </w:r>
      <w:r>
        <w:rPr>
          <w:rFonts w:ascii="Arial" w:hAnsi="Arial" w:cs="Arial" w:hint="cs"/>
          <w:sz w:val="26"/>
          <w:szCs w:val="26"/>
          <w:rtl/>
        </w:rPr>
        <w:t>כתבו: "שישראל אפי' ערלים כמהולים דמו", משמע ג"כ שאף משומדים ערלים כשרים למול, וכ"כ הפר"ח</w:t>
      </w:r>
      <w:r w:rsidRPr="00F25EFC">
        <w:rPr>
          <w:rFonts w:ascii="Arial" w:hAnsi="Arial" w:cs="Arial" w:hint="cs"/>
          <w:rtl/>
        </w:rPr>
        <w:t xml:space="preserve"> (שם)</w:t>
      </w:r>
      <w:r>
        <w:rPr>
          <w:rFonts w:ascii="Arial" w:hAnsi="Arial" w:cs="Arial" w:hint="cs"/>
          <w:sz w:val="26"/>
          <w:szCs w:val="26"/>
          <w:rtl/>
        </w:rPr>
        <w:t>.</w:t>
      </w:r>
    </w:p>
    <w:p w14:paraId="72576352" w14:textId="77777777" w:rsidR="004C3BCC" w:rsidRDefault="004C3BCC" w:rsidP="004C3BCC">
      <w:pPr>
        <w:jc w:val="both"/>
        <w:rPr>
          <w:rFonts w:ascii="Arial" w:hAnsi="Arial" w:cs="Arial"/>
          <w:sz w:val="26"/>
          <w:szCs w:val="26"/>
          <w:rtl/>
        </w:rPr>
      </w:pPr>
      <w:r>
        <w:rPr>
          <w:rFonts w:ascii="Arial" w:hAnsi="Arial" w:cs="Arial" w:hint="cs"/>
          <w:sz w:val="26"/>
          <w:szCs w:val="26"/>
          <w:rtl/>
        </w:rPr>
        <w:t>אמנם הטור</w:t>
      </w:r>
      <w:r w:rsidRPr="00EE7F4A">
        <w:rPr>
          <w:rFonts w:ascii="Arial" w:hAnsi="Arial" w:cs="Arial" w:hint="cs"/>
          <w:rtl/>
        </w:rPr>
        <w:t xml:space="preserve"> (ריש סימן רסד) </w:t>
      </w:r>
      <w:r>
        <w:rPr>
          <w:rFonts w:ascii="Arial" w:hAnsi="Arial" w:cs="Arial" w:hint="cs"/>
          <w:sz w:val="26"/>
          <w:szCs w:val="26"/>
          <w:rtl/>
        </w:rPr>
        <w:t>כתב: "הכל כשרים למול וכו' וערל ישראל שמתו אחיו מחמת מילה וכו'", וכלשון הזאת כתבו האו"ז</w:t>
      </w:r>
      <w:r w:rsidRPr="003A463E">
        <w:rPr>
          <w:rFonts w:ascii="Arial" w:hAnsi="Arial" w:cs="Arial" w:hint="cs"/>
          <w:rtl/>
        </w:rPr>
        <w:t xml:space="preserve"> (שם)</w:t>
      </w:r>
      <w:r>
        <w:rPr>
          <w:rFonts w:ascii="Arial" w:hAnsi="Arial" w:cs="Arial" w:hint="cs"/>
          <w:sz w:val="26"/>
          <w:szCs w:val="26"/>
          <w:rtl/>
        </w:rPr>
        <w:t>, הפסקי או"ז</w:t>
      </w:r>
      <w:r w:rsidRPr="00EE7F4A">
        <w:rPr>
          <w:rFonts w:ascii="Arial" w:hAnsi="Arial" w:cs="Arial" w:hint="cs"/>
          <w:rtl/>
        </w:rPr>
        <w:t xml:space="preserve"> (הל' מילה סימן ה)</w:t>
      </w:r>
      <w:r>
        <w:rPr>
          <w:rFonts w:ascii="Arial" w:hAnsi="Arial" w:cs="Arial" w:hint="cs"/>
          <w:sz w:val="26"/>
          <w:szCs w:val="26"/>
          <w:rtl/>
        </w:rPr>
        <w:t>, השבלי לקט</w:t>
      </w:r>
      <w:r w:rsidRPr="00EE7F4A">
        <w:rPr>
          <w:rFonts w:ascii="Arial" w:hAnsi="Arial" w:cs="Arial" w:hint="cs"/>
          <w:rtl/>
        </w:rPr>
        <w:t xml:space="preserve"> (הל' מילה סימן ב)</w:t>
      </w:r>
      <w:r>
        <w:rPr>
          <w:rFonts w:ascii="Arial" w:hAnsi="Arial" w:cs="Arial" w:hint="cs"/>
          <w:sz w:val="26"/>
          <w:szCs w:val="26"/>
          <w:rtl/>
        </w:rPr>
        <w:t>, תניא רבתי</w:t>
      </w:r>
      <w:r w:rsidRPr="00EE7F4A">
        <w:rPr>
          <w:rFonts w:ascii="Arial" w:hAnsi="Arial" w:cs="Arial" w:hint="cs"/>
          <w:rtl/>
        </w:rPr>
        <w:t xml:space="preserve"> (סימן צג)</w:t>
      </w:r>
      <w:r>
        <w:rPr>
          <w:rFonts w:ascii="Arial" w:hAnsi="Arial" w:cs="Arial" w:hint="cs"/>
          <w:sz w:val="26"/>
          <w:szCs w:val="26"/>
          <w:rtl/>
        </w:rPr>
        <w:t>, המאירי</w:t>
      </w:r>
      <w:r w:rsidRPr="00EE7F4A">
        <w:rPr>
          <w:rFonts w:ascii="Arial" w:hAnsi="Arial" w:cs="Arial" w:hint="cs"/>
          <w:rtl/>
        </w:rPr>
        <w:t xml:space="preserve"> (ע"ז כז.)</w:t>
      </w:r>
      <w:r>
        <w:rPr>
          <w:rFonts w:ascii="Arial" w:hAnsi="Arial" w:cs="Arial" w:hint="cs"/>
          <w:sz w:val="26"/>
          <w:szCs w:val="26"/>
          <w:rtl/>
        </w:rPr>
        <w:t>, הר"ן</w:t>
      </w:r>
      <w:r w:rsidRPr="00EE7F4A">
        <w:rPr>
          <w:rFonts w:ascii="Arial" w:hAnsi="Arial" w:cs="Arial" w:hint="cs"/>
          <w:rtl/>
        </w:rPr>
        <w:t xml:space="preserve"> (שם)</w:t>
      </w:r>
      <w:r>
        <w:rPr>
          <w:rFonts w:ascii="Arial" w:hAnsi="Arial" w:cs="Arial" w:hint="cs"/>
          <w:sz w:val="26"/>
          <w:szCs w:val="26"/>
          <w:rtl/>
        </w:rPr>
        <w:t>, הנ"י</w:t>
      </w:r>
      <w:r w:rsidRPr="00EE7F4A">
        <w:rPr>
          <w:rFonts w:ascii="Arial" w:hAnsi="Arial" w:cs="Arial" w:hint="cs"/>
          <w:rtl/>
        </w:rPr>
        <w:t xml:space="preserve"> (שם)</w:t>
      </w:r>
      <w:r>
        <w:rPr>
          <w:rFonts w:ascii="Arial" w:hAnsi="Arial" w:cs="Arial" w:hint="cs"/>
          <w:sz w:val="26"/>
          <w:szCs w:val="26"/>
          <w:rtl/>
        </w:rPr>
        <w:t>, העיטור</w:t>
      </w:r>
      <w:r w:rsidRPr="002A4523">
        <w:rPr>
          <w:rFonts w:ascii="Arial" w:hAnsi="Arial" w:cs="Arial" w:hint="cs"/>
          <w:rtl/>
        </w:rPr>
        <w:t xml:space="preserve"> (ש"ג הל' מילה ח"ב)</w:t>
      </w:r>
      <w:r w:rsidRPr="002A4523">
        <w:rPr>
          <w:rFonts w:ascii="Arial" w:hAnsi="Arial" w:cs="Arial" w:hint="cs"/>
          <w:sz w:val="26"/>
          <w:szCs w:val="26"/>
          <w:rtl/>
        </w:rPr>
        <w:t xml:space="preserve"> </w:t>
      </w:r>
      <w:r>
        <w:rPr>
          <w:rFonts w:ascii="Arial" w:hAnsi="Arial" w:cs="Arial" w:hint="cs"/>
          <w:sz w:val="26"/>
          <w:szCs w:val="26"/>
          <w:rtl/>
        </w:rPr>
        <w:t>ור' יעקב הגוזר</w:t>
      </w:r>
      <w:r w:rsidRPr="002A4523">
        <w:rPr>
          <w:rFonts w:ascii="Arial" w:hAnsi="Arial" w:cs="Arial" w:hint="cs"/>
          <w:rtl/>
        </w:rPr>
        <w:t xml:space="preserve"> (עמ' 54)</w:t>
      </w:r>
      <w:r>
        <w:rPr>
          <w:rFonts w:ascii="Arial" w:hAnsi="Arial" w:cs="Arial" w:hint="cs"/>
          <w:sz w:val="26"/>
          <w:szCs w:val="26"/>
          <w:rtl/>
        </w:rPr>
        <w:t>. ולכאו' משמע שדוקא אם הערל הוא מחמת שמתו אחיו מחמת מילה הוא כשר למול, אך לא במשומד למול, וכ"כ הפר"ח</w:t>
      </w:r>
      <w:r w:rsidRPr="00CD5BEA">
        <w:rPr>
          <w:rFonts w:ascii="Arial" w:hAnsi="Arial" w:cs="Arial" w:hint="cs"/>
          <w:rtl/>
        </w:rPr>
        <w:t xml:space="preserve"> (שם)</w:t>
      </w:r>
      <w:r>
        <w:rPr>
          <w:rFonts w:ascii="Arial" w:hAnsi="Arial" w:cs="Arial" w:hint="cs"/>
          <w:sz w:val="26"/>
          <w:szCs w:val="26"/>
          <w:rtl/>
        </w:rPr>
        <w:t>.</w:t>
      </w:r>
    </w:p>
    <w:p w14:paraId="1D8A305C" w14:textId="77777777" w:rsidR="004C3BCC" w:rsidRDefault="004C3BCC" w:rsidP="004C3BCC">
      <w:pPr>
        <w:jc w:val="both"/>
        <w:rPr>
          <w:rFonts w:ascii="Arial" w:hAnsi="Arial" w:cs="Arial"/>
          <w:sz w:val="26"/>
          <w:szCs w:val="26"/>
          <w:rtl/>
        </w:rPr>
      </w:pPr>
      <w:r>
        <w:rPr>
          <w:rFonts w:ascii="Arial" w:hAnsi="Arial" w:cs="Arial" w:hint="cs"/>
          <w:sz w:val="26"/>
          <w:szCs w:val="26"/>
          <w:rtl/>
        </w:rPr>
        <w:t>אמנם נר' שיש לדחות את הראיה, שהרי האו"ז</w:t>
      </w:r>
      <w:r w:rsidRPr="003A463E">
        <w:rPr>
          <w:rFonts w:ascii="Arial" w:hAnsi="Arial" w:cs="Arial" w:hint="cs"/>
          <w:rtl/>
        </w:rPr>
        <w:t xml:space="preserve"> (שם) </w:t>
      </w:r>
      <w:r>
        <w:rPr>
          <w:rFonts w:ascii="Arial" w:hAnsi="Arial" w:cs="Arial" w:hint="cs"/>
          <w:sz w:val="26"/>
          <w:szCs w:val="26"/>
          <w:rtl/>
        </w:rPr>
        <w:t>והפסקי או"ז</w:t>
      </w:r>
      <w:r w:rsidRPr="00CD5BEA">
        <w:rPr>
          <w:rFonts w:ascii="Arial" w:hAnsi="Arial" w:cs="Arial" w:hint="cs"/>
          <w:rtl/>
        </w:rPr>
        <w:t xml:space="preserve"> (שם) </w:t>
      </w:r>
      <w:r>
        <w:rPr>
          <w:rFonts w:ascii="Arial" w:hAnsi="Arial" w:cs="Arial" w:hint="cs"/>
          <w:sz w:val="26"/>
          <w:szCs w:val="26"/>
          <w:rtl/>
        </w:rPr>
        <w:t>כתבו: "ערך ישראל שמתו אחיו מחמת מילה", ומיד אח"כ כתבו שיש להסתפק במשומד לערלות אם הוא כשר למול, הרי שכשהם כתבו ערל ישראל שמתו אחיו מחמת מילה לא באו לאפוקי משומד, וכ"כ הערוה"ש</w:t>
      </w:r>
      <w:r w:rsidRPr="00CD5BEA">
        <w:rPr>
          <w:rFonts w:ascii="Arial" w:hAnsi="Arial" w:cs="Arial" w:hint="cs"/>
          <w:rtl/>
        </w:rPr>
        <w:t xml:space="preserve"> (שם </w:t>
      </w:r>
      <w:r>
        <w:rPr>
          <w:rFonts w:ascii="Arial" w:hAnsi="Arial" w:cs="Arial" w:hint="cs"/>
          <w:rtl/>
        </w:rPr>
        <w:t>סעיף</w:t>
      </w:r>
      <w:r w:rsidRPr="00CD5BEA">
        <w:rPr>
          <w:rFonts w:ascii="Arial" w:hAnsi="Arial" w:cs="Arial" w:hint="cs"/>
          <w:rtl/>
        </w:rPr>
        <w:t xml:space="preserve"> ו)</w:t>
      </w:r>
      <w:r>
        <w:rPr>
          <w:rFonts w:ascii="Arial" w:hAnsi="Arial" w:cs="Arial" w:hint="cs"/>
          <w:sz w:val="26"/>
          <w:szCs w:val="26"/>
          <w:rtl/>
        </w:rPr>
        <w:t>.   ונ"ל שכל הנך הראשונים נקטו ערל ישראל שמתו אחיו מחמת מילה משום שמסתמא אין בישראל ערלים חוץ מהם, וכן משמע מהנ"י</w:t>
      </w:r>
      <w:r w:rsidRPr="00CD5BEA">
        <w:rPr>
          <w:rFonts w:ascii="Arial" w:hAnsi="Arial" w:cs="Arial" w:hint="cs"/>
          <w:rtl/>
        </w:rPr>
        <w:t xml:space="preserve"> (נדרים לא: בד"ה מותר)</w:t>
      </w:r>
      <w:r>
        <w:rPr>
          <w:rFonts w:ascii="Arial" w:hAnsi="Arial" w:cs="Arial" w:hint="cs"/>
          <w:sz w:val="26"/>
          <w:szCs w:val="26"/>
          <w:rtl/>
        </w:rPr>
        <w:t>, וז"ל: "דישראל אפי' הערלים שבהם כגון שמתו אחיו מחמת מילה וכו'"</w:t>
      </w:r>
      <w:r>
        <w:rPr>
          <w:rStyle w:val="a9"/>
          <w:rFonts w:ascii="Arial" w:hAnsi="Arial" w:cs="Arial"/>
          <w:sz w:val="26"/>
          <w:szCs w:val="26"/>
          <w:rtl/>
        </w:rPr>
        <w:footnoteReference w:id="141"/>
      </w:r>
      <w:r>
        <w:rPr>
          <w:rFonts w:ascii="Arial" w:hAnsi="Arial" w:cs="Arial" w:hint="cs"/>
          <w:sz w:val="26"/>
          <w:szCs w:val="26"/>
          <w:rtl/>
        </w:rPr>
        <w:t>.</w:t>
      </w:r>
    </w:p>
    <w:p w14:paraId="596DFEBB" w14:textId="77777777" w:rsidR="004C3BCC" w:rsidRDefault="004C3BCC" w:rsidP="004C3BCC">
      <w:pPr>
        <w:jc w:val="both"/>
        <w:rPr>
          <w:rFonts w:ascii="Arial" w:hAnsi="Arial" w:cs="Arial"/>
          <w:sz w:val="26"/>
          <w:szCs w:val="26"/>
          <w:rtl/>
        </w:rPr>
      </w:pPr>
      <w:r>
        <w:rPr>
          <w:rFonts w:ascii="Arial" w:hAnsi="Arial" w:cs="Arial" w:hint="cs"/>
          <w:sz w:val="26"/>
          <w:szCs w:val="26"/>
          <w:rtl/>
        </w:rPr>
        <w:t>הב"י</w:t>
      </w:r>
      <w:r w:rsidRPr="009067FC">
        <w:rPr>
          <w:rFonts w:ascii="Arial" w:hAnsi="Arial" w:cs="Arial" w:hint="cs"/>
          <w:rtl/>
        </w:rPr>
        <w:t xml:space="preserve"> (רסד, א בד"ה ערל) </w:t>
      </w:r>
      <w:r>
        <w:rPr>
          <w:rFonts w:ascii="Arial" w:hAnsi="Arial" w:cs="Arial" w:hint="cs"/>
          <w:sz w:val="26"/>
          <w:szCs w:val="26"/>
          <w:rtl/>
        </w:rPr>
        <w:t>כתב: "וכתב הרב מנוח דוקא שמתו אחיו מחמת מילה אבל אם מתכוון להפר ברית לא, וכך הם דברי בעל העיטור</w:t>
      </w:r>
      <w:r w:rsidRPr="009067FC">
        <w:rPr>
          <w:rFonts w:ascii="Arial" w:hAnsi="Arial" w:cs="Arial" w:hint="cs"/>
          <w:rtl/>
        </w:rPr>
        <w:t xml:space="preserve"> (שם)</w:t>
      </w:r>
      <w:r>
        <w:rPr>
          <w:rFonts w:ascii="Arial" w:hAnsi="Arial" w:cs="Arial" w:hint="cs"/>
          <w:sz w:val="26"/>
          <w:szCs w:val="26"/>
          <w:rtl/>
        </w:rPr>
        <w:t>".   אמנם מש"כ בשם העיטור ליתא בעיטור שלפנינו, והר' מנוח שהביא הב"י ליתא אצלנו, ובמבוא לס' מנוחה</w:t>
      </w:r>
      <w:r w:rsidRPr="009067FC">
        <w:rPr>
          <w:rFonts w:ascii="Arial" w:hAnsi="Arial" w:cs="Arial" w:hint="cs"/>
          <w:rtl/>
        </w:rPr>
        <w:t xml:space="preserve"> (מהדורת הרב קוק) </w:t>
      </w:r>
      <w:r>
        <w:rPr>
          <w:rFonts w:ascii="Arial" w:hAnsi="Arial" w:cs="Arial" w:hint="cs"/>
          <w:sz w:val="26"/>
          <w:szCs w:val="26"/>
          <w:rtl/>
        </w:rPr>
        <w:t>כתבו שזה מן הפסקים שמובאים בשם הר' מנוח שנאבדו.</w:t>
      </w:r>
    </w:p>
    <w:p w14:paraId="6BD22672" w14:textId="77777777" w:rsidR="004C3BCC" w:rsidRDefault="004C3BCC" w:rsidP="004C3BCC">
      <w:pPr>
        <w:jc w:val="both"/>
        <w:rPr>
          <w:rFonts w:ascii="Arial" w:hAnsi="Arial" w:cs="Arial"/>
          <w:sz w:val="26"/>
          <w:szCs w:val="26"/>
          <w:rtl/>
        </w:rPr>
      </w:pPr>
      <w:r>
        <w:rPr>
          <w:rFonts w:ascii="Arial" w:hAnsi="Arial" w:cs="Arial" w:hint="cs"/>
          <w:sz w:val="26"/>
          <w:szCs w:val="26"/>
          <w:rtl/>
        </w:rPr>
        <w:lastRenderedPageBreak/>
        <w:t>ויש לעיין מה טעמו של רבינו מנוח אם משום שהוא פוסק כמ"ד 'ואתה את בריתי תשמור' וס"ל שישראל משומד אינו בכלל שמירת ברית וכמו ההו"א של התוס', או שמא הוא חולק לגמרי על התוס' וס"ל שמשומד אינו בכלל 'המול ימול' כלל.</w:t>
      </w:r>
    </w:p>
    <w:p w14:paraId="7819CD6F" w14:textId="77777777" w:rsidR="004C3BCC" w:rsidRDefault="004C3BCC" w:rsidP="004C3BCC">
      <w:pPr>
        <w:jc w:val="both"/>
        <w:rPr>
          <w:rFonts w:ascii="Arial" w:hAnsi="Arial" w:cs="Arial"/>
          <w:sz w:val="26"/>
          <w:szCs w:val="26"/>
          <w:rtl/>
        </w:rPr>
      </w:pPr>
      <w:r>
        <w:rPr>
          <w:rFonts w:ascii="Arial" w:hAnsi="Arial" w:cs="Arial" w:hint="cs"/>
          <w:sz w:val="26"/>
          <w:szCs w:val="26"/>
          <w:rtl/>
        </w:rPr>
        <w:t>והנה בטעם דאמרי' בגמ' שאף ערלי ישראל נקראו מהולים נחלקו הראשונים. וז"ל המאירי</w:t>
      </w:r>
      <w:r w:rsidRPr="00741F2B">
        <w:rPr>
          <w:rFonts w:ascii="Arial" w:hAnsi="Arial" w:cs="Arial" w:hint="cs"/>
          <w:rtl/>
        </w:rPr>
        <w:t xml:space="preserve"> (נר' לא: בד"ה אמר המאירי)</w:t>
      </w:r>
      <w:r>
        <w:rPr>
          <w:rFonts w:ascii="Arial" w:hAnsi="Arial" w:cs="Arial" w:hint="cs"/>
          <w:sz w:val="26"/>
          <w:szCs w:val="26"/>
          <w:rtl/>
        </w:rPr>
        <w:t>: "קונם שאני נהנה לערלים מותר בערלי ישראל ואסור במולי אוה"ע, שאין כוונתו אלא לאותם המחזיקים במצוות מילה אלא שנשארו ערלים לסיבה כגון שמתו אחיו מחמת מילה לאיזה אונס. ובתוס' פירשוה אף במשומד לערלות שאין ערל סתם נאמר אלא על הגוי".   הרי שהביאור הא' סובר שערלי ישראל נחשבים למהולים רק אם הם ערלים באונס ומכיון שהם מחזיקים במצוות מילה, ולפ"ז משומד לערלות פסול למול. ואילו לפי הביאור הב' (שכתב בשם התוס') אף משומד לערלות מקרי מהול.</w:t>
      </w:r>
    </w:p>
    <w:p w14:paraId="10EB1C6E" w14:textId="77777777" w:rsidR="004C3BCC" w:rsidRDefault="004C3BCC" w:rsidP="004C3BCC">
      <w:pPr>
        <w:jc w:val="both"/>
        <w:rPr>
          <w:rFonts w:ascii="Arial" w:hAnsi="Arial" w:cs="Arial"/>
          <w:sz w:val="26"/>
          <w:szCs w:val="26"/>
          <w:rtl/>
        </w:rPr>
      </w:pPr>
      <w:r>
        <w:rPr>
          <w:rFonts w:ascii="Arial" w:hAnsi="Arial" w:cs="Arial" w:hint="cs"/>
          <w:sz w:val="26"/>
          <w:szCs w:val="26"/>
          <w:rtl/>
        </w:rPr>
        <w:t>וכביאור הא' של המאירי כן כתב הרא"ם</w:t>
      </w:r>
      <w:r w:rsidRPr="00741F2B">
        <w:rPr>
          <w:rFonts w:ascii="Arial" w:hAnsi="Arial" w:cs="Arial" w:hint="cs"/>
          <w:rtl/>
        </w:rPr>
        <w:t xml:space="preserve"> (מובא בשטמ"ק, שם בד"ה מתני')</w:t>
      </w:r>
      <w:r>
        <w:rPr>
          <w:rFonts w:ascii="Arial" w:hAnsi="Arial" w:cs="Arial" w:hint="cs"/>
          <w:sz w:val="26"/>
          <w:szCs w:val="26"/>
          <w:rtl/>
        </w:rPr>
        <w:t xml:space="preserve">, וז"ל: "מותר בערלי ישראל כגון שמתו אחיו מחמת מילה דמ"מ מולי לב הם, </w:t>
      </w:r>
      <w:r w:rsidRPr="00741F2B">
        <w:rPr>
          <w:rFonts w:ascii="Arial" w:hAnsi="Arial" w:cs="Arial" w:hint="cs"/>
          <w:b/>
          <w:bCs/>
          <w:sz w:val="26"/>
          <w:szCs w:val="26"/>
          <w:rtl/>
        </w:rPr>
        <w:t>אבל מי שהניח ברשעו למול לא היה מותר בו</w:t>
      </w:r>
      <w:r>
        <w:rPr>
          <w:rFonts w:ascii="Arial" w:hAnsi="Arial" w:cs="Arial" w:hint="cs"/>
          <w:sz w:val="26"/>
          <w:szCs w:val="26"/>
          <w:rtl/>
        </w:rPr>
        <w:t xml:space="preserve"> וכו'", וכ"כ היד יהודה</w:t>
      </w:r>
      <w:r w:rsidRPr="00741F2B">
        <w:rPr>
          <w:rFonts w:ascii="Arial" w:hAnsi="Arial" w:cs="Arial" w:hint="cs"/>
          <w:rtl/>
        </w:rPr>
        <w:t xml:space="preserve"> (לר' יהודה לנדא, בהשמטות על סימן ב ביו"ד) </w:t>
      </w:r>
      <w:r>
        <w:rPr>
          <w:rFonts w:ascii="Arial" w:hAnsi="Arial" w:cs="Arial" w:hint="cs"/>
          <w:sz w:val="26"/>
          <w:szCs w:val="26"/>
          <w:rtl/>
        </w:rPr>
        <w:t>בדעת הרא"ם.</w:t>
      </w:r>
    </w:p>
    <w:p w14:paraId="26AE5A3D" w14:textId="77777777" w:rsidR="004C3BCC" w:rsidRDefault="004C3BCC" w:rsidP="004C3BCC">
      <w:pPr>
        <w:jc w:val="both"/>
        <w:rPr>
          <w:rFonts w:ascii="Arial" w:hAnsi="Arial" w:cs="Arial"/>
          <w:sz w:val="26"/>
          <w:szCs w:val="26"/>
          <w:rtl/>
        </w:rPr>
      </w:pPr>
      <w:r>
        <w:rPr>
          <w:rFonts w:ascii="Arial" w:hAnsi="Arial" w:cs="Arial" w:hint="cs"/>
          <w:sz w:val="26"/>
          <w:szCs w:val="26"/>
          <w:rtl/>
        </w:rPr>
        <w:t>וכביאורו הב' של המאירי, כן משמע מהריטב"א</w:t>
      </w:r>
      <w:r w:rsidRPr="00741F2B">
        <w:rPr>
          <w:rFonts w:ascii="Arial" w:hAnsi="Arial" w:cs="Arial" w:hint="cs"/>
          <w:rtl/>
        </w:rPr>
        <w:t xml:space="preserve"> (בד"ה קונם) </w:t>
      </w:r>
      <w:r>
        <w:rPr>
          <w:rFonts w:ascii="Arial" w:hAnsi="Arial" w:cs="Arial" w:hint="cs"/>
          <w:sz w:val="26"/>
          <w:szCs w:val="26"/>
          <w:rtl/>
        </w:rPr>
        <w:t>שכתב: "ואין שום ישראל נקרא ערל סתם אלא ערלי לב", וכעי"ז כתבו הרי"ץ</w:t>
      </w:r>
      <w:r w:rsidRPr="001E7551">
        <w:rPr>
          <w:rFonts w:ascii="Arial" w:hAnsi="Arial" w:cs="Arial" w:hint="cs"/>
          <w:rtl/>
        </w:rPr>
        <w:t xml:space="preserve"> (מובא בשטמ"ק, שם) </w:t>
      </w:r>
      <w:r>
        <w:rPr>
          <w:rFonts w:ascii="Arial" w:hAnsi="Arial" w:cs="Arial" w:hint="cs"/>
          <w:sz w:val="26"/>
          <w:szCs w:val="26"/>
          <w:rtl/>
        </w:rPr>
        <w:t>והנ"י</w:t>
      </w:r>
      <w:r w:rsidRPr="001E7551">
        <w:rPr>
          <w:rFonts w:ascii="Arial" w:hAnsi="Arial" w:cs="Arial" w:hint="cs"/>
          <w:rtl/>
        </w:rPr>
        <w:t xml:space="preserve"> (בד"ה מותר)</w:t>
      </w:r>
      <w:r>
        <w:rPr>
          <w:rFonts w:ascii="Arial" w:hAnsi="Arial" w:cs="Arial" w:hint="cs"/>
          <w:sz w:val="26"/>
          <w:szCs w:val="26"/>
          <w:rtl/>
        </w:rPr>
        <w:t>.</w:t>
      </w:r>
    </w:p>
    <w:p w14:paraId="09C8AB6F" w14:textId="77777777" w:rsidR="004C3BCC" w:rsidRDefault="004C3BCC" w:rsidP="004C3BCC">
      <w:pPr>
        <w:jc w:val="both"/>
        <w:rPr>
          <w:rFonts w:ascii="Arial" w:hAnsi="Arial" w:cs="Arial"/>
          <w:sz w:val="26"/>
          <w:szCs w:val="26"/>
          <w:rtl/>
        </w:rPr>
      </w:pPr>
      <w:r>
        <w:rPr>
          <w:rFonts w:ascii="Arial" w:hAnsi="Arial" w:cs="Arial" w:hint="cs"/>
          <w:sz w:val="26"/>
          <w:szCs w:val="26"/>
          <w:rtl/>
        </w:rPr>
        <w:t>א"כ עלה בידינו שלפי דעת התוס', ופשטות דברי הרי"ף, הרא"ש והרמב"ם משומד כשר למול, וכ"נ מדעת הריטב"א, הנ"י, הרי"ץ והתוס' שבמאירי</w:t>
      </w:r>
      <w:r w:rsidRPr="001E7551">
        <w:rPr>
          <w:rFonts w:ascii="Arial" w:hAnsi="Arial" w:cs="Arial" w:hint="cs"/>
          <w:rtl/>
        </w:rPr>
        <w:t xml:space="preserve"> (בנדרים)</w:t>
      </w:r>
      <w:r>
        <w:rPr>
          <w:rFonts w:ascii="Arial" w:hAnsi="Arial" w:cs="Arial" w:hint="cs"/>
          <w:sz w:val="26"/>
          <w:szCs w:val="26"/>
          <w:rtl/>
        </w:rPr>
        <w:t>, ואף בשיטת האו"ז כתבנו שנר' שלהל' יש להכשיר מילת משומד.</w:t>
      </w:r>
    </w:p>
    <w:p w14:paraId="7265698F" w14:textId="77777777" w:rsidR="004C3BCC" w:rsidRDefault="004C3BCC" w:rsidP="004C3BCC">
      <w:pPr>
        <w:jc w:val="both"/>
        <w:rPr>
          <w:rFonts w:ascii="Arial" w:hAnsi="Arial" w:cs="Arial"/>
          <w:sz w:val="26"/>
          <w:szCs w:val="26"/>
          <w:rtl/>
        </w:rPr>
      </w:pPr>
      <w:r>
        <w:rPr>
          <w:rFonts w:ascii="Arial" w:hAnsi="Arial" w:cs="Arial" w:hint="cs"/>
          <w:sz w:val="26"/>
          <w:szCs w:val="26"/>
          <w:rtl/>
        </w:rPr>
        <w:t>אמנם לפי הר' מנוח שהובא בב"י משמע שיש לפסול משומד מלמול, וכ"נ מהרא"ם ומהשיטה הא' של המאירי</w:t>
      </w:r>
      <w:r w:rsidRPr="001E7551">
        <w:rPr>
          <w:rFonts w:ascii="Arial" w:hAnsi="Arial" w:cs="Arial" w:hint="cs"/>
          <w:rtl/>
        </w:rPr>
        <w:t xml:space="preserve"> (בנדרים)</w:t>
      </w:r>
      <w:r>
        <w:rPr>
          <w:rFonts w:ascii="Arial" w:hAnsi="Arial" w:cs="Arial" w:hint="cs"/>
          <w:sz w:val="26"/>
          <w:szCs w:val="26"/>
          <w:rtl/>
        </w:rPr>
        <w:t>.</w:t>
      </w:r>
    </w:p>
    <w:p w14:paraId="378F818B" w14:textId="77777777" w:rsidR="004C3BCC" w:rsidRDefault="004C3BCC" w:rsidP="004C3BCC">
      <w:pPr>
        <w:jc w:val="both"/>
        <w:rPr>
          <w:rFonts w:ascii="Arial" w:hAnsi="Arial" w:cs="Arial"/>
          <w:sz w:val="26"/>
          <w:szCs w:val="26"/>
          <w:rtl/>
        </w:rPr>
      </w:pPr>
      <w:r>
        <w:rPr>
          <w:rFonts w:ascii="Arial" w:hAnsi="Arial" w:cs="Arial" w:hint="cs"/>
          <w:sz w:val="26"/>
          <w:szCs w:val="26"/>
          <w:rtl/>
        </w:rPr>
        <w:t>הד"מ</w:t>
      </w:r>
      <w:r w:rsidRPr="001E7551">
        <w:rPr>
          <w:rFonts w:ascii="Arial" w:hAnsi="Arial" w:cs="Arial" w:hint="cs"/>
          <w:rtl/>
        </w:rPr>
        <w:t xml:space="preserve"> (אות ב) </w:t>
      </w:r>
      <w:r>
        <w:rPr>
          <w:rFonts w:ascii="Arial" w:hAnsi="Arial" w:cs="Arial" w:hint="cs"/>
          <w:sz w:val="26"/>
          <w:szCs w:val="26"/>
          <w:rtl/>
        </w:rPr>
        <w:t>כתב שהאו"ז הסתפק אם משומד כשר למול או שדינו כגוי, ובהגהה על השו"ע</w:t>
      </w:r>
      <w:r w:rsidRPr="001E7551">
        <w:rPr>
          <w:rFonts w:ascii="Arial" w:hAnsi="Arial" w:cs="Arial" w:hint="cs"/>
          <w:rtl/>
        </w:rPr>
        <w:t xml:space="preserve"> (רסד</w:t>
      </w:r>
      <w:r>
        <w:rPr>
          <w:rFonts w:ascii="Arial" w:hAnsi="Arial" w:cs="Arial" w:hint="cs"/>
          <w:rtl/>
        </w:rPr>
        <w:t>,</w:t>
      </w:r>
      <w:r w:rsidRPr="001E7551">
        <w:rPr>
          <w:rFonts w:ascii="Arial" w:hAnsi="Arial" w:cs="Arial" w:hint="cs"/>
          <w:rtl/>
        </w:rPr>
        <w:t xml:space="preserve"> א) </w:t>
      </w:r>
      <w:r>
        <w:rPr>
          <w:rFonts w:ascii="Arial" w:hAnsi="Arial" w:cs="Arial" w:hint="cs"/>
          <w:sz w:val="26"/>
          <w:szCs w:val="26"/>
          <w:rtl/>
        </w:rPr>
        <w:t xml:space="preserve">כתב: "מומר לכל התורה או מומר </w:t>
      </w:r>
      <w:r>
        <w:rPr>
          <w:rFonts w:ascii="Arial" w:hAnsi="Arial" w:cs="Arial" w:hint="cs"/>
          <w:sz w:val="26"/>
          <w:szCs w:val="26"/>
          <w:rtl/>
        </w:rPr>
        <w:lastRenderedPageBreak/>
        <w:t>לערלות דינו כעובד כוכבים", ונר' שהוא הכריע כצד הב' של האו"ז. והסכימו עימו הט"ז</w:t>
      </w:r>
      <w:r w:rsidRPr="001E7551">
        <w:rPr>
          <w:rFonts w:ascii="Arial" w:hAnsi="Arial" w:cs="Arial" w:hint="cs"/>
          <w:rtl/>
        </w:rPr>
        <w:t xml:space="preserve"> (ס"ק א)</w:t>
      </w:r>
      <w:r>
        <w:rPr>
          <w:rFonts w:ascii="Arial" w:hAnsi="Arial" w:cs="Arial" w:hint="cs"/>
          <w:sz w:val="26"/>
          <w:szCs w:val="26"/>
          <w:rtl/>
        </w:rPr>
        <w:t>, הש"ך</w:t>
      </w:r>
      <w:r w:rsidRPr="001E7551">
        <w:rPr>
          <w:rFonts w:ascii="Arial" w:hAnsi="Arial" w:cs="Arial" w:hint="cs"/>
          <w:rtl/>
        </w:rPr>
        <w:t xml:space="preserve"> (ס"ק א) </w:t>
      </w:r>
      <w:r>
        <w:rPr>
          <w:rFonts w:ascii="Arial" w:hAnsi="Arial" w:cs="Arial" w:hint="cs"/>
          <w:sz w:val="26"/>
          <w:szCs w:val="26"/>
          <w:rtl/>
        </w:rPr>
        <w:t>והלבוש</w:t>
      </w:r>
      <w:r w:rsidRPr="001E7551">
        <w:rPr>
          <w:rFonts w:ascii="Arial" w:hAnsi="Arial" w:cs="Arial" w:hint="cs"/>
          <w:rtl/>
        </w:rPr>
        <w:t xml:space="preserve"> (</w:t>
      </w:r>
      <w:r>
        <w:rPr>
          <w:rFonts w:ascii="Arial" w:hAnsi="Arial" w:cs="Arial" w:hint="cs"/>
          <w:rtl/>
        </w:rPr>
        <w:t>שם</w:t>
      </w:r>
      <w:r w:rsidRPr="001E7551">
        <w:rPr>
          <w:rFonts w:ascii="Arial" w:hAnsi="Arial" w:cs="Arial" w:hint="cs"/>
          <w:rtl/>
        </w:rPr>
        <w:t>)</w:t>
      </w:r>
      <w:r>
        <w:rPr>
          <w:rFonts w:ascii="Arial" w:hAnsi="Arial" w:cs="Arial" w:hint="cs"/>
          <w:sz w:val="26"/>
          <w:szCs w:val="26"/>
          <w:rtl/>
        </w:rPr>
        <w:t>.</w:t>
      </w:r>
    </w:p>
    <w:p w14:paraId="15CAB20C" w14:textId="77777777" w:rsidR="00E15FAD" w:rsidRDefault="004C3BCC" w:rsidP="004C3BCC">
      <w:pPr>
        <w:jc w:val="both"/>
        <w:rPr>
          <w:rFonts w:ascii="Arial" w:hAnsi="Arial" w:cs="Arial"/>
          <w:sz w:val="26"/>
          <w:szCs w:val="26"/>
          <w:rtl/>
        </w:rPr>
      </w:pPr>
      <w:r>
        <w:rPr>
          <w:rFonts w:ascii="Arial" w:hAnsi="Arial" w:cs="Arial" w:hint="cs"/>
          <w:sz w:val="26"/>
          <w:szCs w:val="26"/>
          <w:rtl/>
        </w:rPr>
        <w:t>בטעמו של הרמ"א כתבו האבן העוזר</w:t>
      </w:r>
      <w:r w:rsidRPr="006E5A6C">
        <w:rPr>
          <w:rFonts w:ascii="Arial" w:hAnsi="Arial" w:cs="Arial" w:hint="cs"/>
          <w:rtl/>
        </w:rPr>
        <w:t xml:space="preserve"> (או"ח סו"ס קעט) </w:t>
      </w:r>
      <w:r>
        <w:rPr>
          <w:rFonts w:ascii="Arial" w:hAnsi="Arial" w:cs="Arial" w:hint="cs"/>
          <w:sz w:val="26"/>
          <w:szCs w:val="26"/>
          <w:rtl/>
        </w:rPr>
        <w:t>והערוה"ש</w:t>
      </w:r>
      <w:r w:rsidRPr="006E5A6C">
        <w:rPr>
          <w:rFonts w:ascii="Arial" w:hAnsi="Arial" w:cs="Arial" w:hint="cs"/>
          <w:rtl/>
        </w:rPr>
        <w:t xml:space="preserve"> (יו"ד </w:t>
      </w:r>
      <w:r>
        <w:rPr>
          <w:rFonts w:ascii="Arial" w:hAnsi="Arial" w:cs="Arial" w:hint="cs"/>
          <w:rtl/>
        </w:rPr>
        <w:t xml:space="preserve">סימן </w:t>
      </w:r>
      <w:r w:rsidRPr="006E5A6C">
        <w:rPr>
          <w:rFonts w:ascii="Arial" w:hAnsi="Arial" w:cs="Arial" w:hint="cs"/>
          <w:rtl/>
        </w:rPr>
        <w:t xml:space="preserve">רסד </w:t>
      </w:r>
      <w:r>
        <w:rPr>
          <w:rFonts w:ascii="Arial" w:hAnsi="Arial" w:cs="Arial" w:hint="cs"/>
          <w:rtl/>
        </w:rPr>
        <w:t>סעיף</w:t>
      </w:r>
      <w:r w:rsidRPr="006E5A6C">
        <w:rPr>
          <w:rFonts w:ascii="Arial" w:hAnsi="Arial" w:cs="Arial" w:hint="cs"/>
          <w:rtl/>
        </w:rPr>
        <w:t xml:space="preserve"> ו) </w:t>
      </w:r>
      <w:r>
        <w:rPr>
          <w:rFonts w:ascii="Arial" w:hAnsi="Arial" w:cs="Arial" w:hint="cs"/>
          <w:sz w:val="26"/>
          <w:szCs w:val="26"/>
          <w:rtl/>
        </w:rPr>
        <w:t>שמכיון שהרמ"א פסק שאשה פסולה למול וכמ"ד 'ואתה את בריתי תשמור' לכך ס"ל שמומר אינו בכלל בן ברית.   וק' לי על ביאור זה:</w:t>
      </w:r>
    </w:p>
    <w:p w14:paraId="06A823AF" w14:textId="77777777" w:rsidR="00E15FAD" w:rsidRDefault="004C3BCC" w:rsidP="004C3BCC">
      <w:pPr>
        <w:jc w:val="both"/>
        <w:rPr>
          <w:rFonts w:ascii="Arial" w:hAnsi="Arial" w:cs="Arial"/>
          <w:sz w:val="26"/>
          <w:szCs w:val="26"/>
          <w:rtl/>
        </w:rPr>
      </w:pPr>
      <w:r w:rsidRPr="000B67A7">
        <w:rPr>
          <w:rFonts w:ascii="Arial" w:hAnsi="Arial" w:cs="Arial" w:hint="cs"/>
          <w:b/>
          <w:bCs/>
          <w:sz w:val="26"/>
          <w:szCs w:val="26"/>
          <w:rtl/>
        </w:rPr>
        <w:t>א.</w:t>
      </w:r>
      <w:r>
        <w:rPr>
          <w:rFonts w:ascii="Arial" w:hAnsi="Arial" w:cs="Arial" w:hint="cs"/>
          <w:sz w:val="26"/>
          <w:szCs w:val="26"/>
          <w:rtl/>
        </w:rPr>
        <w:t xml:space="preserve"> אין זה ברור שהרמ"א פסק כמ"ד 'ואתה את בריתי תשמור', וכמש"כ לעיל </w:t>
      </w:r>
      <w:r w:rsidRPr="00F53CE0">
        <w:rPr>
          <w:rFonts w:ascii="Arial" w:hAnsi="Arial" w:cs="Arial" w:hint="cs"/>
          <w:rtl/>
        </w:rPr>
        <w:t>(</w:t>
      </w:r>
      <w:r>
        <w:rPr>
          <w:rFonts w:ascii="Arial" w:hAnsi="Arial" w:cs="Arial" w:hint="cs"/>
          <w:rtl/>
        </w:rPr>
        <w:t>סעיף לג</w:t>
      </w:r>
      <w:r w:rsidRPr="00F53CE0">
        <w:rPr>
          <w:rFonts w:ascii="Arial" w:hAnsi="Arial" w:cs="Arial" w:hint="cs"/>
          <w:rtl/>
        </w:rPr>
        <w:t>)</w:t>
      </w:r>
      <w:r>
        <w:rPr>
          <w:rFonts w:ascii="Arial" w:hAnsi="Arial" w:cs="Arial" w:hint="cs"/>
          <w:sz w:val="26"/>
          <w:szCs w:val="26"/>
          <w:rtl/>
        </w:rPr>
        <w:t>, והרי הלבוש (שם) פסק שאשה כשרה למול ואעפ"כ הוא הסכים עם הפסק הזה של הרמ"א.</w:t>
      </w:r>
    </w:p>
    <w:p w14:paraId="5B72B4E1" w14:textId="6B611679" w:rsidR="00E15FAD" w:rsidRDefault="004C3BCC" w:rsidP="004C3BCC">
      <w:pPr>
        <w:jc w:val="both"/>
        <w:rPr>
          <w:rFonts w:ascii="Arial" w:hAnsi="Arial" w:cs="Arial"/>
          <w:b/>
          <w:bCs/>
          <w:sz w:val="26"/>
          <w:szCs w:val="26"/>
          <w:rtl/>
        </w:rPr>
      </w:pPr>
      <w:r w:rsidRPr="000B67A7">
        <w:rPr>
          <w:rFonts w:ascii="Arial" w:hAnsi="Arial" w:cs="Arial" w:hint="cs"/>
          <w:b/>
          <w:bCs/>
          <w:sz w:val="26"/>
          <w:szCs w:val="26"/>
          <w:rtl/>
        </w:rPr>
        <w:t>ב.</w:t>
      </w:r>
      <w:r>
        <w:rPr>
          <w:rFonts w:ascii="Arial" w:hAnsi="Arial" w:cs="Arial" w:hint="cs"/>
          <w:sz w:val="26"/>
          <w:szCs w:val="26"/>
          <w:rtl/>
        </w:rPr>
        <w:t xml:space="preserve"> אף אם נאמר שהוא פסק כן, היינו רק להחמיר שלכתח' אין לאשה למול, אך בודאי שלא להקל נגד כמעט כל הראשונים שפסקו שאשה כשרה למול</w:t>
      </w:r>
      <w:r w:rsidRPr="006E5A6C">
        <w:rPr>
          <w:rFonts w:ascii="Arial" w:hAnsi="Arial" w:cs="Arial" w:hint="cs"/>
          <w:rtl/>
        </w:rPr>
        <w:t xml:space="preserve"> (התבאר </w:t>
      </w:r>
      <w:r w:rsidRPr="00F53CE0">
        <w:rPr>
          <w:rFonts w:ascii="Arial" w:hAnsi="Arial" w:cs="Arial" w:hint="cs"/>
          <w:rtl/>
        </w:rPr>
        <w:t>שם</w:t>
      </w:r>
      <w:r w:rsidRPr="006E5A6C">
        <w:rPr>
          <w:rFonts w:ascii="Arial" w:hAnsi="Arial" w:cs="Arial" w:hint="cs"/>
          <w:rtl/>
        </w:rPr>
        <w:t>)</w:t>
      </w:r>
      <w:r>
        <w:rPr>
          <w:rFonts w:ascii="Arial" w:hAnsi="Arial" w:cs="Arial" w:hint="cs"/>
          <w:sz w:val="26"/>
          <w:szCs w:val="26"/>
          <w:rtl/>
        </w:rPr>
        <w:t>.</w:t>
      </w:r>
    </w:p>
    <w:p w14:paraId="7812A215" w14:textId="77777777" w:rsidR="00E15FAD" w:rsidRDefault="004C3BCC" w:rsidP="004C3BCC">
      <w:pPr>
        <w:jc w:val="both"/>
        <w:rPr>
          <w:rFonts w:ascii="Arial" w:hAnsi="Arial" w:cs="Arial"/>
          <w:sz w:val="26"/>
          <w:szCs w:val="26"/>
          <w:rtl/>
        </w:rPr>
      </w:pPr>
      <w:r w:rsidRPr="000B67A7">
        <w:rPr>
          <w:rFonts w:ascii="Arial" w:hAnsi="Arial" w:cs="Arial" w:hint="cs"/>
          <w:b/>
          <w:bCs/>
          <w:sz w:val="26"/>
          <w:szCs w:val="26"/>
          <w:rtl/>
        </w:rPr>
        <w:t>ג.</w:t>
      </w:r>
      <w:r>
        <w:rPr>
          <w:rFonts w:ascii="Arial" w:hAnsi="Arial" w:cs="Arial" w:hint="cs"/>
          <w:sz w:val="26"/>
          <w:szCs w:val="26"/>
          <w:rtl/>
        </w:rPr>
        <w:t xml:space="preserve"> התוס'</w:t>
      </w:r>
      <w:r w:rsidRPr="006E5A6C">
        <w:rPr>
          <w:rFonts w:ascii="Arial" w:hAnsi="Arial" w:cs="Arial" w:hint="cs"/>
          <w:rtl/>
        </w:rPr>
        <w:t xml:space="preserve"> (ע"ז כז. בד"ה אשה) </w:t>
      </w:r>
      <w:r>
        <w:rPr>
          <w:rFonts w:ascii="Arial" w:hAnsi="Arial" w:cs="Arial" w:hint="cs"/>
          <w:sz w:val="26"/>
          <w:szCs w:val="26"/>
          <w:rtl/>
        </w:rPr>
        <w:t>הם בעלי השיטה הפוסקת כמ"ד 'ואתה את בריתי תשמור' ופוסלים אשה מלמול, והרי התוס' גופייהו מכשירים משומד למול, ואע"פ שאין הכרח לקשר בין הסוגיות, מ"מ למה הרמ"א יפסוק בחלק כמותם ובחלק יחלוק עליהם.</w:t>
      </w:r>
    </w:p>
    <w:p w14:paraId="17698F3C" w14:textId="644CF9A9" w:rsidR="004C3BCC" w:rsidRDefault="004C3BCC" w:rsidP="004C3BCC">
      <w:pPr>
        <w:jc w:val="both"/>
        <w:rPr>
          <w:rFonts w:ascii="Arial" w:hAnsi="Arial" w:cs="Arial"/>
          <w:sz w:val="26"/>
          <w:szCs w:val="26"/>
          <w:rtl/>
        </w:rPr>
      </w:pPr>
      <w:r w:rsidRPr="006E5A6C">
        <w:rPr>
          <w:rFonts w:ascii="Arial" w:hAnsi="Arial" w:cs="Arial" w:hint="cs"/>
          <w:b/>
          <w:bCs/>
          <w:sz w:val="26"/>
          <w:szCs w:val="26"/>
          <w:rtl/>
        </w:rPr>
        <w:t>ד.</w:t>
      </w:r>
      <w:r>
        <w:rPr>
          <w:rFonts w:ascii="Arial" w:hAnsi="Arial" w:cs="Arial" w:hint="cs"/>
          <w:sz w:val="26"/>
          <w:szCs w:val="26"/>
          <w:rtl/>
        </w:rPr>
        <w:t xml:space="preserve"> עיין בחת"ס</w:t>
      </w:r>
      <w:r w:rsidRPr="006E5A6C">
        <w:rPr>
          <w:rFonts w:ascii="Arial" w:hAnsi="Arial" w:cs="Arial" w:hint="cs"/>
          <w:rtl/>
        </w:rPr>
        <w:t xml:space="preserve"> (יו"ד סימן א) </w:t>
      </w:r>
      <w:r>
        <w:rPr>
          <w:rFonts w:ascii="Arial" w:hAnsi="Arial" w:cs="Arial" w:hint="cs"/>
          <w:sz w:val="26"/>
          <w:szCs w:val="26"/>
          <w:rtl/>
        </w:rPr>
        <w:t>שכתב שאם המשומד מהול אזי אע"פ שהוא משומד לע"ז מ"מ הוא בכלל בן ברית, הרי שמשומד הוי בכלל בן ברית והוי בכלל 'ואתה את בריתי תשמור'.</w:t>
      </w:r>
    </w:p>
    <w:p w14:paraId="47A8AD30" w14:textId="77777777" w:rsidR="004C3BCC" w:rsidRDefault="004C3BCC" w:rsidP="004C3BCC">
      <w:pPr>
        <w:jc w:val="both"/>
        <w:rPr>
          <w:rFonts w:ascii="Arial" w:hAnsi="Arial" w:cs="Arial"/>
          <w:sz w:val="26"/>
          <w:szCs w:val="26"/>
          <w:rtl/>
        </w:rPr>
      </w:pPr>
      <w:r>
        <w:rPr>
          <w:rFonts w:ascii="Arial" w:hAnsi="Arial" w:cs="Arial" w:hint="cs"/>
          <w:sz w:val="26"/>
          <w:szCs w:val="26"/>
          <w:rtl/>
        </w:rPr>
        <w:t>ואכן יותר מסתבר שטעמו של הרמ"א הוא כמש"כ הלבוש</w:t>
      </w:r>
      <w:r w:rsidRPr="006E5A6C">
        <w:rPr>
          <w:rFonts w:ascii="Arial" w:hAnsi="Arial" w:cs="Arial" w:hint="cs"/>
          <w:rtl/>
        </w:rPr>
        <w:t xml:space="preserve"> (שם) </w:t>
      </w:r>
      <w:r>
        <w:rPr>
          <w:rFonts w:ascii="Arial" w:hAnsi="Arial" w:cs="Arial" w:hint="cs"/>
          <w:sz w:val="26"/>
          <w:szCs w:val="26"/>
          <w:rtl/>
        </w:rPr>
        <w:t>שמכיון שאינו מאמין במצוות מילה איננו בכלל המול ימול</w:t>
      </w:r>
      <w:r>
        <w:rPr>
          <w:rStyle w:val="a9"/>
          <w:rFonts w:ascii="Arial" w:hAnsi="Arial" w:cs="Arial"/>
          <w:sz w:val="26"/>
          <w:szCs w:val="26"/>
          <w:rtl/>
        </w:rPr>
        <w:footnoteReference w:id="142"/>
      </w:r>
      <w:r>
        <w:rPr>
          <w:rFonts w:ascii="Arial" w:hAnsi="Arial" w:cs="Arial" w:hint="cs"/>
          <w:sz w:val="26"/>
          <w:szCs w:val="26"/>
          <w:rtl/>
        </w:rPr>
        <w:t>.</w:t>
      </w:r>
    </w:p>
    <w:p w14:paraId="2D08F3B7" w14:textId="77777777" w:rsidR="004C3BCC" w:rsidRDefault="004C3BCC" w:rsidP="004C3BCC">
      <w:pPr>
        <w:jc w:val="both"/>
        <w:rPr>
          <w:rFonts w:ascii="Arial" w:hAnsi="Arial" w:cs="Arial"/>
          <w:sz w:val="26"/>
          <w:szCs w:val="26"/>
          <w:rtl/>
        </w:rPr>
      </w:pPr>
      <w:r>
        <w:rPr>
          <w:rFonts w:ascii="Arial" w:hAnsi="Arial" w:cs="Arial" w:hint="cs"/>
          <w:sz w:val="26"/>
          <w:szCs w:val="26"/>
          <w:rtl/>
        </w:rPr>
        <w:t>הפר"ח</w:t>
      </w:r>
      <w:r w:rsidRPr="0090069F">
        <w:rPr>
          <w:rFonts w:ascii="Arial" w:hAnsi="Arial" w:cs="Arial" w:hint="cs"/>
          <w:rtl/>
        </w:rPr>
        <w:t xml:space="preserve"> (שם)</w:t>
      </w:r>
      <w:r>
        <w:rPr>
          <w:rFonts w:ascii="Arial" w:hAnsi="Arial" w:cs="Arial" w:hint="cs"/>
          <w:sz w:val="26"/>
          <w:szCs w:val="26"/>
          <w:rtl/>
        </w:rPr>
        <w:t xml:space="preserve"> כתב שנר' שהרמ"א דיבר במשומד לערלות לתיאבון ולא להכעיס, שאם היה מדובר בלהכעיס הרי אף בכל עבירה דינו היה כמשומד לכל התורה ולאו דוקא בערלות. אך עי' ברע"א</w:t>
      </w:r>
      <w:r w:rsidRPr="0050252F">
        <w:rPr>
          <w:rFonts w:ascii="Arial" w:hAnsi="Arial" w:cs="Arial" w:hint="cs"/>
          <w:rtl/>
        </w:rPr>
        <w:t xml:space="preserve"> (שם) </w:t>
      </w:r>
      <w:r>
        <w:rPr>
          <w:rFonts w:ascii="Arial" w:hAnsi="Arial" w:cs="Arial" w:hint="cs"/>
          <w:sz w:val="26"/>
          <w:szCs w:val="26"/>
          <w:rtl/>
        </w:rPr>
        <w:t xml:space="preserve">שנר' שסובר שדברי הרמ"א מדברים אף במשומד להכעיס, וכתב </w:t>
      </w:r>
      <w:r>
        <w:rPr>
          <w:rFonts w:ascii="Arial" w:hAnsi="Arial" w:cs="Arial" w:hint="cs"/>
          <w:sz w:val="26"/>
          <w:szCs w:val="26"/>
          <w:rtl/>
        </w:rPr>
        <w:lastRenderedPageBreak/>
        <w:t>שצ"ע שהרמ"א חולק על הא דנקטי התוס' בפשיטות של התוס' שמשומד הוא בכלל המול ימול, והאריך בקושייתו.</w:t>
      </w:r>
    </w:p>
    <w:p w14:paraId="4B7A6ED3" w14:textId="77777777" w:rsidR="004C3BCC" w:rsidRDefault="004C3BCC" w:rsidP="004C3BCC">
      <w:pPr>
        <w:jc w:val="both"/>
        <w:rPr>
          <w:rFonts w:ascii="Arial" w:hAnsi="Arial" w:cs="Arial"/>
          <w:sz w:val="26"/>
          <w:szCs w:val="26"/>
          <w:rtl/>
        </w:rPr>
      </w:pPr>
      <w:r>
        <w:rPr>
          <w:rFonts w:ascii="Arial" w:hAnsi="Arial" w:cs="Arial" w:hint="cs"/>
          <w:sz w:val="26"/>
          <w:szCs w:val="26"/>
          <w:rtl/>
        </w:rPr>
        <w:t>ועי' בהר צבי</w:t>
      </w:r>
      <w:r w:rsidRPr="0050252F">
        <w:rPr>
          <w:rFonts w:ascii="Arial" w:hAnsi="Arial" w:cs="Arial" w:hint="cs"/>
          <w:rtl/>
        </w:rPr>
        <w:t xml:space="preserve"> (חיו"ד סימן קז) </w:t>
      </w:r>
      <w:r>
        <w:rPr>
          <w:rFonts w:ascii="Arial" w:hAnsi="Arial" w:cs="Arial" w:hint="cs"/>
          <w:sz w:val="26"/>
          <w:szCs w:val="26"/>
          <w:rtl/>
        </w:rPr>
        <w:t>ובקובץ הדרום</w:t>
      </w:r>
      <w:r w:rsidRPr="0050252F">
        <w:rPr>
          <w:rFonts w:ascii="Arial" w:hAnsi="Arial" w:cs="Arial" w:hint="cs"/>
          <w:rtl/>
        </w:rPr>
        <w:t xml:space="preserve"> (חוברת ז, אלול התשי"ח, עמ' 50 אות ו) </w:t>
      </w:r>
      <w:r>
        <w:rPr>
          <w:rFonts w:ascii="Arial" w:hAnsi="Arial" w:cs="Arial" w:hint="cs"/>
          <w:sz w:val="26"/>
          <w:szCs w:val="26"/>
          <w:rtl/>
        </w:rPr>
        <w:t>שכתבו לתרץ שהרמ"א פליג אתוס' בע"ז, וס"ל (מכוח תוס' אחר) שמשומד אינו בכלל בן ברית, ע"ש.   אמנם נר' דחוק בעיני שהרמ"א יחלוק על התוס' מכוח תוס' במק"א מבלי להזכיר את הדבר בדרכי משה.</w:t>
      </w:r>
    </w:p>
    <w:p w14:paraId="32FA6919" w14:textId="77777777" w:rsidR="004C3BCC" w:rsidRDefault="004C3BCC" w:rsidP="004C3BCC">
      <w:pPr>
        <w:jc w:val="both"/>
        <w:rPr>
          <w:rFonts w:ascii="Arial" w:hAnsi="Arial" w:cs="Arial"/>
          <w:sz w:val="26"/>
          <w:szCs w:val="26"/>
          <w:rtl/>
        </w:rPr>
      </w:pPr>
      <w:r>
        <w:rPr>
          <w:rFonts w:ascii="Arial" w:hAnsi="Arial" w:cs="Arial" w:hint="cs"/>
          <w:sz w:val="26"/>
          <w:szCs w:val="26"/>
          <w:rtl/>
        </w:rPr>
        <w:t>ולפסק הלכה, הנה מחד גיסא חזי' שמרוב בניין ומניין הראשונים נראה שמשומד כשר למול</w:t>
      </w:r>
      <w:r>
        <w:rPr>
          <w:rStyle w:val="a9"/>
          <w:rFonts w:ascii="Arial" w:hAnsi="Arial" w:cs="Arial"/>
          <w:sz w:val="26"/>
          <w:szCs w:val="26"/>
          <w:rtl/>
        </w:rPr>
        <w:footnoteReference w:id="143"/>
      </w:r>
      <w:r>
        <w:rPr>
          <w:rFonts w:ascii="Arial" w:hAnsi="Arial" w:cs="Arial" w:hint="cs"/>
          <w:sz w:val="26"/>
          <w:szCs w:val="26"/>
          <w:rtl/>
        </w:rPr>
        <w:t>, והסכימו איתם להל' הרבה אחרונים</w:t>
      </w:r>
      <w:r>
        <w:rPr>
          <w:rStyle w:val="a9"/>
          <w:rFonts w:ascii="Arial" w:hAnsi="Arial" w:cs="Arial"/>
          <w:sz w:val="26"/>
          <w:szCs w:val="26"/>
          <w:rtl/>
        </w:rPr>
        <w:footnoteReference w:id="144"/>
      </w:r>
      <w:r>
        <w:rPr>
          <w:rFonts w:ascii="Arial" w:hAnsi="Arial" w:cs="Arial" w:hint="cs"/>
          <w:sz w:val="26"/>
          <w:szCs w:val="26"/>
          <w:rtl/>
        </w:rPr>
        <w:t xml:space="preserve"> שבמקום שאין ישראל כשר אזי המשומד כשר למול. ומאידך גיסא, הרי דעת הרמ"א, הט"ז, הש"ך, הלבוש, וכ"נ מהב"י ומעוד כמה אחרונים</w:t>
      </w:r>
      <w:r>
        <w:rPr>
          <w:rStyle w:val="a9"/>
          <w:rFonts w:ascii="Arial" w:hAnsi="Arial" w:cs="Arial"/>
          <w:sz w:val="26"/>
          <w:szCs w:val="26"/>
          <w:rtl/>
        </w:rPr>
        <w:footnoteReference w:id="145"/>
      </w:r>
      <w:r>
        <w:rPr>
          <w:rFonts w:ascii="Arial" w:hAnsi="Arial" w:cs="Arial" w:hint="cs"/>
          <w:sz w:val="26"/>
          <w:szCs w:val="26"/>
          <w:rtl/>
        </w:rPr>
        <w:t xml:space="preserve"> שמשומד פסול מלמול.</w:t>
      </w:r>
    </w:p>
    <w:p w14:paraId="3B4FD4DD" w14:textId="77777777" w:rsidR="00E15FAD" w:rsidRDefault="004C3BCC" w:rsidP="00E15FAD">
      <w:pPr>
        <w:jc w:val="both"/>
        <w:rPr>
          <w:rFonts w:ascii="Arial" w:hAnsi="Arial" w:cs="Arial"/>
          <w:sz w:val="26"/>
          <w:szCs w:val="26"/>
          <w:rtl/>
        </w:rPr>
      </w:pPr>
      <w:r>
        <w:rPr>
          <w:rFonts w:ascii="Arial" w:hAnsi="Arial" w:cs="Arial" w:hint="cs"/>
          <w:sz w:val="26"/>
          <w:szCs w:val="26"/>
          <w:rtl/>
        </w:rPr>
        <w:t>ונלע"ד שמעיקר הדין יש לפסוק כשיטה הא', מכיון שכן דעת רוב בניין ומניין הראשונים ומסתברא שאם האחרונים היו רואים אותם היו סוברים כמותם. ומה עוד שהרמ"א הבין שהאו"ז הסתפק אם משומד דינו כגוי, והרי ראינו שאין זה טעם ספיקו של האו"ז.</w:t>
      </w:r>
    </w:p>
    <w:p w14:paraId="38F967DF" w14:textId="77777777" w:rsidR="00E15FAD" w:rsidRDefault="004C3BCC" w:rsidP="00E15FAD">
      <w:pPr>
        <w:jc w:val="both"/>
        <w:rPr>
          <w:rFonts w:ascii="Arial" w:hAnsi="Arial" w:cs="Arial"/>
          <w:sz w:val="26"/>
          <w:szCs w:val="26"/>
          <w:rtl/>
        </w:rPr>
      </w:pPr>
      <w:r>
        <w:rPr>
          <w:rFonts w:ascii="Arial" w:hAnsi="Arial" w:cs="Arial" w:hint="cs"/>
          <w:sz w:val="26"/>
          <w:szCs w:val="26"/>
          <w:rtl/>
        </w:rPr>
        <w:t>ומה עוד שדחינו את הדיוק של הט"ז והש"ך</w:t>
      </w:r>
      <w:r>
        <w:rPr>
          <w:rStyle w:val="a9"/>
          <w:rFonts w:ascii="Arial" w:hAnsi="Arial" w:cs="Arial"/>
          <w:sz w:val="26"/>
          <w:szCs w:val="26"/>
          <w:rtl/>
        </w:rPr>
        <w:footnoteReference w:id="146"/>
      </w:r>
      <w:r>
        <w:rPr>
          <w:rFonts w:ascii="Arial" w:hAnsi="Arial" w:cs="Arial" w:hint="cs"/>
          <w:sz w:val="26"/>
          <w:szCs w:val="26"/>
          <w:rtl/>
        </w:rPr>
        <w:t xml:space="preserve"> אמנם מאחר והרבה פוסקים החמירו בדבר נר' שיש לחוש לדבריהם, אף אם נצטרך לבטל את מצוות זריזין בשביל ישראל כשר</w:t>
      </w:r>
      <w:r>
        <w:rPr>
          <w:rStyle w:val="a9"/>
          <w:rFonts w:ascii="Arial" w:hAnsi="Arial" w:cs="Arial"/>
          <w:sz w:val="26"/>
          <w:szCs w:val="26"/>
          <w:rtl/>
        </w:rPr>
        <w:footnoteReference w:id="147"/>
      </w:r>
      <w:r>
        <w:rPr>
          <w:rFonts w:ascii="Arial" w:hAnsi="Arial" w:cs="Arial" w:hint="cs"/>
          <w:sz w:val="26"/>
          <w:szCs w:val="26"/>
          <w:rtl/>
        </w:rPr>
        <w:t>, אך אם בגלל העיכוב תתבטל מצוות מילה בשמיני, נר' שיש למול ע"י המשומד בזמנו ולא לבטל את המילה בזמנה, ובפרט אם אינו משומד להכעיס.</w:t>
      </w:r>
    </w:p>
    <w:p w14:paraId="3339F664" w14:textId="2DD0A93D" w:rsidR="004C3BCC" w:rsidRDefault="004C3BCC" w:rsidP="00E15FAD">
      <w:pPr>
        <w:jc w:val="both"/>
        <w:rPr>
          <w:rFonts w:ascii="Arial" w:hAnsi="Arial" w:cs="Arial"/>
          <w:sz w:val="26"/>
          <w:szCs w:val="26"/>
          <w:rtl/>
        </w:rPr>
      </w:pPr>
      <w:r>
        <w:rPr>
          <w:rFonts w:ascii="Arial" w:hAnsi="Arial" w:cs="Arial" w:hint="cs"/>
          <w:sz w:val="26"/>
          <w:szCs w:val="26"/>
          <w:rtl/>
        </w:rPr>
        <w:lastRenderedPageBreak/>
        <w:t>ברם בס' נפש הרב</w:t>
      </w:r>
      <w:r w:rsidRPr="00475197">
        <w:rPr>
          <w:rFonts w:ascii="Arial" w:hAnsi="Arial" w:cs="Arial" w:hint="cs"/>
          <w:rtl/>
        </w:rPr>
        <w:t xml:space="preserve"> (עמ' רמב) </w:t>
      </w:r>
      <w:r>
        <w:rPr>
          <w:rFonts w:ascii="Arial" w:hAnsi="Arial" w:cs="Arial" w:hint="cs"/>
          <w:sz w:val="26"/>
          <w:szCs w:val="26"/>
          <w:rtl/>
        </w:rPr>
        <w:t>כתב שיש לדחות את המילה אף כמה חודשים בשביל שימול ישראל שאינו משומד.</w:t>
      </w:r>
    </w:p>
    <w:p w14:paraId="51AE276E" w14:textId="3E24A671" w:rsidR="00E15FAD" w:rsidRDefault="004C3BCC" w:rsidP="004C3BCC">
      <w:pPr>
        <w:jc w:val="both"/>
        <w:rPr>
          <w:rFonts w:ascii="Arial" w:hAnsi="Arial" w:cs="Arial"/>
          <w:sz w:val="26"/>
          <w:szCs w:val="26"/>
          <w:rtl/>
        </w:rPr>
      </w:pPr>
      <w:r>
        <w:rPr>
          <w:rFonts w:ascii="Arial" w:hAnsi="Arial" w:cs="Arial" w:hint="cs"/>
          <w:sz w:val="26"/>
          <w:szCs w:val="26"/>
          <w:rtl/>
        </w:rPr>
        <w:t>ולפי מש"כ ברור שאם המשומד מל אזי א"צ להטיף דם ברית, וכ"פ בשבט הלוי</w:t>
      </w:r>
      <w:r w:rsidRPr="00104D15">
        <w:rPr>
          <w:rFonts w:ascii="Arial" w:hAnsi="Arial" w:cs="Arial" w:hint="cs"/>
          <w:rtl/>
        </w:rPr>
        <w:t xml:space="preserve"> (ח"ה  סימן</w:t>
      </w:r>
      <w:r>
        <w:rPr>
          <w:rFonts w:ascii="Arial" w:hAnsi="Arial" w:cs="Arial" w:hint="cs"/>
          <w:rtl/>
        </w:rPr>
        <w:t xml:space="preserve"> קמו</w:t>
      </w:r>
      <w:r w:rsidRPr="00104D15">
        <w:rPr>
          <w:rFonts w:ascii="Arial" w:hAnsi="Arial" w:cs="Arial" w:hint="cs"/>
          <w:rtl/>
        </w:rPr>
        <w:t>)</w:t>
      </w:r>
      <w:r>
        <w:rPr>
          <w:rFonts w:ascii="Arial" w:hAnsi="Arial" w:cs="Arial" w:hint="cs"/>
          <w:sz w:val="26"/>
          <w:szCs w:val="26"/>
          <w:rtl/>
        </w:rPr>
        <w:t>, במשנ"ה</w:t>
      </w:r>
      <w:r w:rsidRPr="00104D15">
        <w:rPr>
          <w:rFonts w:ascii="Arial" w:hAnsi="Arial" w:cs="Arial" w:hint="cs"/>
          <w:rtl/>
        </w:rPr>
        <w:t xml:space="preserve"> (ח"ה סימן קעט)</w:t>
      </w:r>
      <w:r>
        <w:rPr>
          <w:rFonts w:ascii="Arial" w:hAnsi="Arial" w:cs="Arial" w:hint="cs"/>
          <w:sz w:val="26"/>
          <w:szCs w:val="26"/>
          <w:rtl/>
        </w:rPr>
        <w:t>, התשובות והנהגות</w:t>
      </w:r>
      <w:r w:rsidRPr="00104D15">
        <w:rPr>
          <w:rFonts w:ascii="Arial" w:hAnsi="Arial" w:cs="Arial" w:hint="cs"/>
          <w:rtl/>
        </w:rPr>
        <w:t xml:space="preserve"> (ח"א סימן תקצט) </w:t>
      </w:r>
      <w:r>
        <w:rPr>
          <w:rFonts w:ascii="Arial" w:hAnsi="Arial" w:cs="Arial" w:hint="cs"/>
          <w:sz w:val="26"/>
          <w:szCs w:val="26"/>
          <w:rtl/>
        </w:rPr>
        <w:t>ודלא כמנח"י</w:t>
      </w:r>
      <w:r w:rsidRPr="00104D15">
        <w:rPr>
          <w:rFonts w:ascii="Arial" w:hAnsi="Arial" w:cs="Arial" w:hint="cs"/>
          <w:rtl/>
        </w:rPr>
        <w:t xml:space="preserve"> (ח"ד סימן קא) </w:t>
      </w:r>
      <w:r>
        <w:rPr>
          <w:rFonts w:ascii="Arial" w:hAnsi="Arial" w:cs="Arial" w:hint="cs"/>
          <w:sz w:val="26"/>
          <w:szCs w:val="26"/>
          <w:rtl/>
        </w:rPr>
        <w:t>והדרך פיקודיך</w:t>
      </w:r>
      <w:r w:rsidRPr="00104D15">
        <w:rPr>
          <w:rFonts w:ascii="Arial" w:hAnsi="Arial" w:cs="Arial" w:hint="cs"/>
          <w:rtl/>
        </w:rPr>
        <w:t xml:space="preserve"> (שם)</w:t>
      </w:r>
      <w:r>
        <w:rPr>
          <w:rFonts w:ascii="Arial" w:hAnsi="Arial" w:cs="Arial" w:hint="cs"/>
          <w:sz w:val="26"/>
          <w:szCs w:val="26"/>
          <w:rtl/>
        </w:rPr>
        <w:t>.</w:t>
      </w:r>
    </w:p>
    <w:p w14:paraId="1F1216D1" w14:textId="77777777" w:rsidR="00E15FAD" w:rsidRDefault="00E15FAD">
      <w:pPr>
        <w:bidi w:val="0"/>
        <w:rPr>
          <w:rFonts w:ascii="Arial" w:hAnsi="Arial" w:cs="Arial"/>
          <w:sz w:val="26"/>
          <w:szCs w:val="26"/>
          <w:rtl/>
        </w:rPr>
      </w:pPr>
      <w:r>
        <w:rPr>
          <w:rFonts w:ascii="Arial" w:hAnsi="Arial" w:cs="Arial"/>
          <w:sz w:val="26"/>
          <w:szCs w:val="26"/>
          <w:rtl/>
        </w:rPr>
        <w:br w:type="page"/>
      </w:r>
    </w:p>
    <w:p w14:paraId="008FC470" w14:textId="6CE798EC" w:rsidR="00E15FAD" w:rsidRPr="003E4C52" w:rsidRDefault="00E15FAD" w:rsidP="00E15FAD">
      <w:pPr>
        <w:jc w:val="both"/>
        <w:rPr>
          <w:rFonts w:ascii="Arial" w:hAnsi="Arial" w:cs="Arial"/>
          <w:b/>
          <w:bCs/>
          <w:sz w:val="27"/>
          <w:szCs w:val="27"/>
          <w:rtl/>
        </w:rPr>
      </w:pPr>
      <w:r>
        <w:rPr>
          <w:rFonts w:ascii="Arial" w:hAnsi="Arial" w:cs="Arial" w:hint="cs"/>
          <w:b/>
          <w:bCs/>
          <w:sz w:val="27"/>
          <w:szCs w:val="27"/>
          <w:rtl/>
        </w:rPr>
        <w:lastRenderedPageBreak/>
        <w:t>לו</w:t>
      </w:r>
      <w:r w:rsidRPr="003E4C52">
        <w:rPr>
          <w:rFonts w:ascii="Arial" w:hAnsi="Arial" w:cs="Arial" w:hint="cs"/>
          <w:b/>
          <w:bCs/>
          <w:sz w:val="27"/>
          <w:szCs w:val="27"/>
          <w:rtl/>
        </w:rPr>
        <w:t xml:space="preserve">. אף על פי שיש מעלה שהמוהל והסנדק יהיו אנשים כשרים, מכל מקום אין לאחר את הברית מילה בשביל מעלה זו, וכל שכן אם יש מוהל וסנדק כשרים שאין לאחר את הברית מילה בשביל שיהיו מוהל או סנדק יותר צדיקים. </w:t>
      </w:r>
    </w:p>
    <w:p w14:paraId="38736634" w14:textId="26CFCEB4" w:rsidR="00E15FAD" w:rsidRPr="00E15FAD" w:rsidRDefault="00E15FAD" w:rsidP="004C3BCC">
      <w:pPr>
        <w:jc w:val="both"/>
        <w:rPr>
          <w:rFonts w:ascii="Arial" w:hAnsi="Arial" w:cs="Arial"/>
          <w:b/>
          <w:bCs/>
          <w:sz w:val="26"/>
          <w:szCs w:val="26"/>
          <w:rtl/>
        </w:rPr>
      </w:pPr>
      <w:r w:rsidRPr="00E15FAD">
        <w:rPr>
          <w:rFonts w:ascii="Arial" w:hAnsi="Arial" w:cs="Arial" w:hint="cs"/>
          <w:b/>
          <w:bCs/>
          <w:sz w:val="26"/>
          <w:szCs w:val="26"/>
          <w:rtl/>
        </w:rPr>
        <w:t>ביאורים:</w:t>
      </w:r>
    </w:p>
    <w:p w14:paraId="212B9449" w14:textId="30F4F088" w:rsidR="004C3BCC" w:rsidRDefault="004C3BCC" w:rsidP="004C3BCC">
      <w:pPr>
        <w:jc w:val="both"/>
        <w:rPr>
          <w:rFonts w:ascii="Arial" w:hAnsi="Arial" w:cs="Arial"/>
          <w:sz w:val="26"/>
          <w:szCs w:val="26"/>
          <w:rtl/>
        </w:rPr>
      </w:pPr>
      <w:r>
        <w:rPr>
          <w:rFonts w:ascii="Arial" w:hAnsi="Arial" w:cs="Arial" w:hint="cs"/>
          <w:sz w:val="26"/>
          <w:szCs w:val="26"/>
          <w:rtl/>
        </w:rPr>
        <w:t>איתא בשיה"ש רבה</w:t>
      </w:r>
      <w:r w:rsidRPr="005D5B8A">
        <w:rPr>
          <w:rFonts w:ascii="Arial" w:hAnsi="Arial" w:cs="Arial" w:hint="cs"/>
          <w:rtl/>
        </w:rPr>
        <w:t xml:space="preserve"> (סימן ד אות ו)</w:t>
      </w:r>
      <w:r>
        <w:rPr>
          <w:rFonts w:ascii="Arial" w:hAnsi="Arial" w:cs="Arial" w:hint="cs"/>
          <w:sz w:val="26"/>
          <w:szCs w:val="26"/>
          <w:rtl/>
        </w:rPr>
        <w:t xml:space="preserve">: "המול ימול כו' אמר הקב"ה יבוא טמא ויטפל בטהור אפשר כן? אלא המול ימול אני טהור ואברהם טהור </w:t>
      </w:r>
      <w:r w:rsidRPr="00631BA4">
        <w:rPr>
          <w:rFonts w:ascii="Arial" w:hAnsi="Arial" w:cs="Arial" w:hint="cs"/>
          <w:b/>
          <w:bCs/>
          <w:sz w:val="26"/>
          <w:szCs w:val="26"/>
          <w:rtl/>
        </w:rPr>
        <w:t>נאה</w:t>
      </w:r>
      <w:r>
        <w:rPr>
          <w:rFonts w:ascii="Arial" w:hAnsi="Arial" w:cs="Arial" w:hint="cs"/>
          <w:sz w:val="26"/>
          <w:szCs w:val="26"/>
          <w:rtl/>
        </w:rPr>
        <w:t xml:space="preserve"> לטהור להטפל לטהור. רבי אבין בשם ר"ש אמר שיתף הקב"ה ימינו עם אברהם ומלו, שנאמר</w:t>
      </w:r>
      <w:r w:rsidRPr="005D5B8A">
        <w:rPr>
          <w:rFonts w:ascii="Arial" w:hAnsi="Arial" w:cs="Arial" w:hint="cs"/>
          <w:rtl/>
        </w:rPr>
        <w:t xml:space="preserve"> (נחמיה פ"ט) </w:t>
      </w:r>
      <w:r>
        <w:rPr>
          <w:rFonts w:ascii="Arial" w:hAnsi="Arial" w:cs="Arial" w:hint="cs"/>
          <w:sz w:val="26"/>
          <w:szCs w:val="26"/>
          <w:rtl/>
        </w:rPr>
        <w:t>וכרות עימו הברית".</w:t>
      </w:r>
    </w:p>
    <w:p w14:paraId="1FE46886" w14:textId="77777777" w:rsidR="004C3BCC" w:rsidRDefault="004C3BCC" w:rsidP="004C3BCC">
      <w:pPr>
        <w:jc w:val="both"/>
        <w:rPr>
          <w:rFonts w:ascii="Arial" w:hAnsi="Arial" w:cs="Arial"/>
          <w:sz w:val="26"/>
          <w:szCs w:val="26"/>
          <w:rtl/>
        </w:rPr>
      </w:pPr>
      <w:r>
        <w:rPr>
          <w:rFonts w:ascii="Arial" w:hAnsi="Arial" w:cs="Arial" w:hint="cs"/>
          <w:sz w:val="26"/>
          <w:szCs w:val="26"/>
          <w:rtl/>
        </w:rPr>
        <w:t>וכן איתא בב"ר</w:t>
      </w:r>
      <w:r w:rsidRPr="005D5B8A">
        <w:rPr>
          <w:rFonts w:ascii="Arial" w:hAnsi="Arial" w:cs="Arial" w:hint="cs"/>
          <w:rtl/>
        </w:rPr>
        <w:t xml:space="preserve"> (סימן מט אות ב)</w:t>
      </w:r>
      <w:r>
        <w:rPr>
          <w:rFonts w:ascii="Arial" w:hAnsi="Arial" w:cs="Arial" w:hint="cs"/>
          <w:sz w:val="26"/>
          <w:szCs w:val="26"/>
          <w:rtl/>
        </w:rPr>
        <w:t>: "נטל אברהם את הסכין וביד אחז בעורלתו ובא לחתוך והיה מתיירא שהיה זקן, מה עשה הקב"ה שלח ידו ואחז עימו והיה אברהם חותך, שנ' כו' וכרות עימו מלמד שהיה הקב"ה אחוז כו'".</w:t>
      </w:r>
    </w:p>
    <w:p w14:paraId="188A9268" w14:textId="77777777" w:rsidR="004C3BCC" w:rsidRDefault="004C3BCC" w:rsidP="004C3BCC">
      <w:pPr>
        <w:jc w:val="both"/>
        <w:rPr>
          <w:rFonts w:ascii="Arial" w:hAnsi="Arial" w:cs="Arial"/>
          <w:sz w:val="26"/>
          <w:szCs w:val="26"/>
          <w:rtl/>
        </w:rPr>
      </w:pPr>
      <w:r>
        <w:rPr>
          <w:rFonts w:ascii="Arial" w:hAnsi="Arial" w:cs="Arial" w:hint="cs"/>
          <w:sz w:val="26"/>
          <w:szCs w:val="26"/>
          <w:rtl/>
        </w:rPr>
        <w:t>הרי שמתבאר ממדרשים אלו שיש מעלה שהמוהל יהיה צדיק וכמו שכתוב 'המול ימול'. ולכאו' יש ללמוד מכאן ג"כ שיש מעלה שהסנדק יהיה צדיק, שהרי הקב"ה רק סייע לאברהם בזה שתפס את העורלה אך את המילה עצמה אברהם עשה.</w:t>
      </w:r>
    </w:p>
    <w:p w14:paraId="171F5C53" w14:textId="77777777" w:rsidR="004C3BCC" w:rsidRDefault="004C3BCC" w:rsidP="004C3BCC">
      <w:pPr>
        <w:jc w:val="both"/>
        <w:rPr>
          <w:rFonts w:ascii="Arial" w:hAnsi="Arial" w:cs="Arial"/>
          <w:sz w:val="26"/>
          <w:szCs w:val="26"/>
          <w:rtl/>
        </w:rPr>
      </w:pPr>
      <w:r>
        <w:rPr>
          <w:rFonts w:ascii="Arial" w:hAnsi="Arial" w:cs="Arial" w:hint="cs"/>
          <w:sz w:val="26"/>
          <w:szCs w:val="26"/>
          <w:rtl/>
        </w:rPr>
        <w:t>המהרי"ל</w:t>
      </w:r>
      <w:r w:rsidRPr="005F189D">
        <w:rPr>
          <w:rFonts w:ascii="Arial" w:hAnsi="Arial" w:cs="Arial" w:hint="cs"/>
          <w:rtl/>
        </w:rPr>
        <w:t xml:space="preserve"> (הל' מילה סעיף ד) </w:t>
      </w:r>
      <w:r>
        <w:rPr>
          <w:rFonts w:ascii="Arial" w:hAnsi="Arial" w:cs="Arial" w:hint="cs"/>
          <w:sz w:val="26"/>
          <w:szCs w:val="26"/>
          <w:rtl/>
        </w:rPr>
        <w:t>כתב: "צריך לחפש אחר יהודי כשר לעשות סנדיק דהוא בעל ברית כדי שיבוא אליהו ז"ל וישב על הקתדרא מכוסה במעיל אצל בעל הברית", וכ"כ האו"ז</w:t>
      </w:r>
      <w:r w:rsidRPr="005F189D">
        <w:rPr>
          <w:rFonts w:ascii="Arial" w:hAnsi="Arial" w:cs="Arial" w:hint="cs"/>
          <w:rtl/>
        </w:rPr>
        <w:t xml:space="preserve"> (הל' מילה סימן קז)</w:t>
      </w:r>
      <w:r>
        <w:rPr>
          <w:rFonts w:ascii="Arial" w:hAnsi="Arial" w:cs="Arial" w:hint="cs"/>
          <w:sz w:val="26"/>
          <w:szCs w:val="26"/>
          <w:rtl/>
        </w:rPr>
        <w:t>, ס' המנהגים לר' אברהם קלויזנר</w:t>
      </w:r>
      <w:r w:rsidRPr="005F189D">
        <w:rPr>
          <w:rFonts w:ascii="Arial" w:hAnsi="Arial" w:cs="Arial" w:hint="cs"/>
          <w:rtl/>
        </w:rPr>
        <w:t xml:space="preserve"> (סימן קמח) </w:t>
      </w:r>
      <w:r>
        <w:rPr>
          <w:rFonts w:ascii="Arial" w:hAnsi="Arial" w:cs="Arial" w:hint="cs"/>
          <w:sz w:val="26"/>
          <w:szCs w:val="26"/>
          <w:rtl/>
        </w:rPr>
        <w:t>והשל"ה</w:t>
      </w:r>
      <w:r w:rsidRPr="005F189D">
        <w:rPr>
          <w:rFonts w:ascii="Arial" w:hAnsi="Arial" w:cs="Arial" w:hint="cs"/>
          <w:rtl/>
        </w:rPr>
        <w:t xml:space="preserve"> (מסכת חולין </w:t>
      </w:r>
      <w:r>
        <w:rPr>
          <w:rFonts w:ascii="Arial" w:hAnsi="Arial" w:cs="Arial" w:hint="cs"/>
          <w:rtl/>
        </w:rPr>
        <w:t xml:space="preserve">פרק נר מצוה </w:t>
      </w:r>
      <w:r w:rsidRPr="005F189D">
        <w:rPr>
          <w:rFonts w:ascii="Arial" w:hAnsi="Arial" w:cs="Arial" w:hint="cs"/>
          <w:rtl/>
        </w:rPr>
        <w:t>אות מ</w:t>
      </w:r>
      <w:r>
        <w:rPr>
          <w:rFonts w:ascii="Arial" w:hAnsi="Arial" w:cs="Arial" w:hint="cs"/>
          <w:rtl/>
        </w:rPr>
        <w:t>א</w:t>
      </w:r>
      <w:r w:rsidRPr="005F189D">
        <w:rPr>
          <w:rFonts w:ascii="Arial" w:hAnsi="Arial" w:cs="Arial" w:hint="cs"/>
          <w:rtl/>
        </w:rPr>
        <w:t>)</w:t>
      </w:r>
      <w:r>
        <w:rPr>
          <w:rFonts w:ascii="Arial" w:hAnsi="Arial" w:cs="Arial" w:hint="cs"/>
          <w:sz w:val="26"/>
          <w:szCs w:val="26"/>
          <w:rtl/>
        </w:rPr>
        <w:t>. הרי שכתבו שהטעם שהסנדק ראוי להיות איש כשר הוא כדי שאליהו ז"ל ישב לידו</w:t>
      </w:r>
      <w:r>
        <w:rPr>
          <w:rStyle w:val="a9"/>
          <w:rFonts w:ascii="Arial" w:hAnsi="Arial" w:cs="Arial"/>
          <w:sz w:val="26"/>
          <w:szCs w:val="26"/>
          <w:rtl/>
        </w:rPr>
        <w:footnoteReference w:id="148"/>
      </w:r>
      <w:r>
        <w:rPr>
          <w:rFonts w:ascii="Arial" w:hAnsi="Arial" w:cs="Arial" w:hint="cs"/>
          <w:sz w:val="26"/>
          <w:szCs w:val="26"/>
          <w:rtl/>
        </w:rPr>
        <w:t>.</w:t>
      </w:r>
    </w:p>
    <w:p w14:paraId="2925AD00" w14:textId="77777777" w:rsidR="004C3BCC" w:rsidRDefault="004C3BCC" w:rsidP="004C3BCC">
      <w:pPr>
        <w:jc w:val="both"/>
        <w:rPr>
          <w:rFonts w:ascii="Arial" w:hAnsi="Arial" w:cs="Arial"/>
          <w:sz w:val="26"/>
          <w:szCs w:val="26"/>
          <w:rtl/>
        </w:rPr>
      </w:pPr>
      <w:r>
        <w:rPr>
          <w:rFonts w:ascii="Arial" w:hAnsi="Arial" w:cs="Arial" w:hint="cs"/>
          <w:sz w:val="26"/>
          <w:szCs w:val="26"/>
          <w:rtl/>
        </w:rPr>
        <w:lastRenderedPageBreak/>
        <w:t>עוד כתב המהרי"ל</w:t>
      </w:r>
      <w:r w:rsidRPr="005F189D">
        <w:rPr>
          <w:rFonts w:ascii="Arial" w:hAnsi="Arial" w:cs="Arial" w:hint="cs"/>
          <w:rtl/>
        </w:rPr>
        <w:t xml:space="preserve"> (שם סע</w:t>
      </w:r>
      <w:r>
        <w:rPr>
          <w:rFonts w:ascii="Arial" w:hAnsi="Arial" w:cs="Arial" w:hint="cs"/>
          <w:rtl/>
        </w:rPr>
        <w:t>י</w:t>
      </w:r>
      <w:r w:rsidRPr="005F189D">
        <w:rPr>
          <w:rFonts w:ascii="Arial" w:hAnsi="Arial" w:cs="Arial" w:hint="cs"/>
          <w:rtl/>
        </w:rPr>
        <w:t>ף ה)</w:t>
      </w:r>
      <w:r>
        <w:rPr>
          <w:rFonts w:ascii="Arial" w:hAnsi="Arial" w:cs="Arial" w:hint="cs"/>
          <w:sz w:val="26"/>
          <w:szCs w:val="26"/>
          <w:rtl/>
        </w:rPr>
        <w:t>: "צריך ג"כ לחזור אחר אדם כשר למול כדאיתא במדרש 'המול ימול' יבוא טהור ויטפל עם טהור", וכ"כ האו"ז</w:t>
      </w:r>
      <w:r w:rsidRPr="005F189D">
        <w:rPr>
          <w:rFonts w:ascii="Arial" w:hAnsi="Arial" w:cs="Arial" w:hint="cs"/>
          <w:rtl/>
        </w:rPr>
        <w:t xml:space="preserve"> (שם)</w:t>
      </w:r>
      <w:r>
        <w:rPr>
          <w:rFonts w:ascii="Arial" w:hAnsi="Arial" w:cs="Arial" w:hint="cs"/>
          <w:sz w:val="26"/>
          <w:szCs w:val="26"/>
          <w:rtl/>
        </w:rPr>
        <w:t>, ס' המנהגים הנ"ל</w:t>
      </w:r>
      <w:r w:rsidRPr="005F189D">
        <w:rPr>
          <w:rFonts w:ascii="Arial" w:hAnsi="Arial" w:cs="Arial" w:hint="cs"/>
          <w:rtl/>
        </w:rPr>
        <w:t xml:space="preserve"> (שם סימן קמט) </w:t>
      </w:r>
      <w:r>
        <w:rPr>
          <w:rFonts w:ascii="Arial" w:hAnsi="Arial" w:cs="Arial" w:hint="cs"/>
          <w:sz w:val="26"/>
          <w:szCs w:val="26"/>
          <w:rtl/>
        </w:rPr>
        <w:t>והשל"ה</w:t>
      </w:r>
      <w:r w:rsidRPr="005F189D">
        <w:rPr>
          <w:rFonts w:ascii="Arial" w:hAnsi="Arial" w:cs="Arial" w:hint="cs"/>
          <w:rtl/>
        </w:rPr>
        <w:t xml:space="preserve"> (שם)</w:t>
      </w:r>
      <w:r>
        <w:rPr>
          <w:rFonts w:ascii="Arial" w:hAnsi="Arial" w:cs="Arial" w:hint="cs"/>
          <w:sz w:val="26"/>
          <w:szCs w:val="26"/>
          <w:rtl/>
        </w:rPr>
        <w:t>.</w:t>
      </w:r>
    </w:p>
    <w:p w14:paraId="256AB277" w14:textId="77777777" w:rsidR="004C3BCC" w:rsidRDefault="004C3BCC" w:rsidP="004C3BCC">
      <w:pPr>
        <w:jc w:val="both"/>
        <w:rPr>
          <w:rFonts w:ascii="Arial" w:hAnsi="Arial" w:cs="Arial"/>
          <w:sz w:val="26"/>
          <w:szCs w:val="26"/>
          <w:rtl/>
        </w:rPr>
      </w:pPr>
      <w:r>
        <w:rPr>
          <w:rFonts w:ascii="Arial" w:hAnsi="Arial" w:cs="Arial" w:hint="cs"/>
          <w:sz w:val="26"/>
          <w:szCs w:val="26"/>
          <w:rtl/>
        </w:rPr>
        <w:t>א"כ התבאר שיש מעלה שהמוהל והסנדק יהיו יהודים כשרים, ומשמע שהקפידא שהמוהל יהיה כשר היא יותר גדולה מהקפידא שהסנדק יהיה כשר שהרי יש לה מקור ממדרש ואסמכתא מפס'</w:t>
      </w:r>
      <w:r>
        <w:rPr>
          <w:rStyle w:val="a9"/>
          <w:rFonts w:ascii="Arial" w:hAnsi="Arial" w:cs="Arial"/>
          <w:sz w:val="26"/>
          <w:szCs w:val="26"/>
          <w:rtl/>
        </w:rPr>
        <w:footnoteReference w:id="149"/>
      </w:r>
      <w:r>
        <w:rPr>
          <w:rFonts w:ascii="Arial" w:hAnsi="Arial" w:cs="Arial" w:hint="cs"/>
          <w:sz w:val="26"/>
          <w:szCs w:val="26"/>
          <w:rtl/>
        </w:rPr>
        <w:t>.</w:t>
      </w:r>
    </w:p>
    <w:p w14:paraId="094D546D" w14:textId="77777777" w:rsidR="004C3BCC" w:rsidRDefault="004C3BCC" w:rsidP="004C3BCC">
      <w:pPr>
        <w:jc w:val="both"/>
        <w:rPr>
          <w:rFonts w:ascii="Arial" w:hAnsi="Arial" w:cs="Arial"/>
          <w:sz w:val="26"/>
          <w:szCs w:val="26"/>
          <w:rtl/>
        </w:rPr>
      </w:pPr>
      <w:r>
        <w:rPr>
          <w:rFonts w:ascii="Arial" w:hAnsi="Arial" w:cs="Arial" w:hint="cs"/>
          <w:sz w:val="26"/>
          <w:szCs w:val="26"/>
          <w:rtl/>
        </w:rPr>
        <w:t>עוד נר' שהקפידא היא שהמוהל והסנדק יהיו כשרים (או כלשון האו"ז יהודי טוב), אך אין קפידא שיהיו המוהל והסנדק היותר צדיקים ומעולים, שאם היהודי הוא כשר הרי שהוא בכלל יבוא הטהור ויטפל עם הטהור (ולא אמרו במדרש יבוא היותר טהור), וכן אליהו יוכל לישב לידו.</w:t>
      </w:r>
    </w:p>
    <w:p w14:paraId="76ACA13A" w14:textId="77777777" w:rsidR="004C3BCC" w:rsidRDefault="004C3BCC" w:rsidP="004C3BCC">
      <w:pPr>
        <w:jc w:val="both"/>
        <w:rPr>
          <w:rFonts w:ascii="Arial" w:hAnsi="Arial" w:cs="Arial"/>
          <w:sz w:val="26"/>
          <w:szCs w:val="26"/>
          <w:rtl/>
        </w:rPr>
      </w:pPr>
      <w:r>
        <w:rPr>
          <w:rFonts w:ascii="Arial" w:hAnsi="Arial" w:cs="Arial" w:hint="cs"/>
          <w:sz w:val="26"/>
          <w:szCs w:val="26"/>
          <w:rtl/>
        </w:rPr>
        <w:t>אמנם הרמ"א</w:t>
      </w:r>
      <w:r w:rsidRPr="00502160">
        <w:rPr>
          <w:rFonts w:ascii="Arial" w:hAnsi="Arial" w:cs="Arial" w:hint="cs"/>
          <w:rtl/>
        </w:rPr>
        <w:t xml:space="preserve"> (רסד, א) </w:t>
      </w:r>
      <w:r>
        <w:rPr>
          <w:rFonts w:ascii="Arial" w:hAnsi="Arial" w:cs="Arial" w:hint="cs"/>
          <w:sz w:val="26"/>
          <w:szCs w:val="26"/>
          <w:rtl/>
        </w:rPr>
        <w:t xml:space="preserve">כתב: "ויש לאדם לחזור ולהדר אחר מוהל ובעל ברית </w:t>
      </w:r>
      <w:r w:rsidRPr="00F74EFB">
        <w:rPr>
          <w:rFonts w:ascii="Arial" w:hAnsi="Arial" w:cs="Arial" w:hint="cs"/>
          <w:b/>
          <w:bCs/>
          <w:sz w:val="26"/>
          <w:szCs w:val="26"/>
          <w:rtl/>
        </w:rPr>
        <w:t>היותר טוב וצדיק</w:t>
      </w:r>
      <w:r>
        <w:rPr>
          <w:rFonts w:ascii="Arial" w:hAnsi="Arial" w:cs="Arial" w:hint="cs"/>
          <w:sz w:val="26"/>
          <w:szCs w:val="26"/>
          <w:rtl/>
        </w:rPr>
        <w:t>", משמע שיש מעלה לבחור את המוהל והסנדק היותר צדיקים, וכ"כ הלבוש</w:t>
      </w:r>
      <w:r w:rsidRPr="00502160">
        <w:rPr>
          <w:rFonts w:ascii="Arial" w:hAnsi="Arial" w:cs="Arial" w:hint="cs"/>
          <w:rtl/>
        </w:rPr>
        <w:t xml:space="preserve"> (שם) </w:t>
      </w:r>
      <w:r>
        <w:rPr>
          <w:rFonts w:ascii="Arial" w:hAnsi="Arial" w:cs="Arial" w:hint="cs"/>
          <w:sz w:val="26"/>
          <w:szCs w:val="26"/>
          <w:rtl/>
        </w:rPr>
        <w:t>והיעב"ץ</w:t>
      </w:r>
      <w:r w:rsidRPr="00502160">
        <w:rPr>
          <w:rFonts w:ascii="Arial" w:hAnsi="Arial" w:cs="Arial" w:hint="cs"/>
          <w:rtl/>
        </w:rPr>
        <w:t xml:space="preserve"> (נחל ט אות ד) </w:t>
      </w:r>
      <w:r>
        <w:rPr>
          <w:rFonts w:ascii="Arial" w:hAnsi="Arial" w:cs="Arial" w:hint="cs"/>
          <w:sz w:val="26"/>
          <w:szCs w:val="26"/>
          <w:rtl/>
        </w:rPr>
        <w:t>והם ביארו שכוונת המוהל והסנדק מועילה לתינוק ולכך עדיף לבחור את היותר צדיקים כדי שיכוונו כוונה מעולה.</w:t>
      </w:r>
    </w:p>
    <w:p w14:paraId="57B220C9" w14:textId="77777777" w:rsidR="004C3BCC" w:rsidRPr="002D7A4A" w:rsidRDefault="004C3BCC" w:rsidP="004C3BCC">
      <w:pPr>
        <w:jc w:val="both"/>
        <w:rPr>
          <w:rFonts w:ascii="Arial" w:hAnsi="Arial" w:cs="Arial"/>
          <w:sz w:val="26"/>
          <w:szCs w:val="26"/>
          <w:rtl/>
        </w:rPr>
      </w:pPr>
      <w:r>
        <w:rPr>
          <w:rFonts w:ascii="Arial" w:hAnsi="Arial" w:cs="Arial" w:hint="cs"/>
          <w:sz w:val="26"/>
          <w:szCs w:val="26"/>
          <w:rtl/>
        </w:rPr>
        <w:t>ועי' בשולחן גבוה</w:t>
      </w:r>
      <w:r w:rsidRPr="00502160">
        <w:rPr>
          <w:rFonts w:ascii="Arial" w:hAnsi="Arial" w:cs="Arial" w:hint="cs"/>
          <w:rtl/>
        </w:rPr>
        <w:t xml:space="preserve"> (רסד ס"ק יב) </w:t>
      </w:r>
      <w:r>
        <w:rPr>
          <w:rFonts w:ascii="Arial" w:hAnsi="Arial" w:cs="Arial" w:hint="cs"/>
          <w:sz w:val="26"/>
          <w:szCs w:val="26"/>
          <w:rtl/>
        </w:rPr>
        <w:t>שכתב שהמנהג הוא שלא לדקדק אחר מוהל וסנדק היותר צדיקים, ע"ש בטעמו.   אולם הרבה אחרונים</w:t>
      </w:r>
      <w:r w:rsidRPr="00502160">
        <w:rPr>
          <w:rFonts w:ascii="Arial" w:hAnsi="Arial" w:cs="Arial" w:hint="cs"/>
          <w:rtl/>
        </w:rPr>
        <w:t xml:space="preserve"> (מובאים בס' מילה כהלכתה, בפתח דבריך פ"ח) </w:t>
      </w:r>
      <w:r>
        <w:rPr>
          <w:rFonts w:ascii="Arial" w:hAnsi="Arial" w:cs="Arial" w:hint="cs"/>
          <w:sz w:val="26"/>
          <w:szCs w:val="26"/>
          <w:rtl/>
        </w:rPr>
        <w:t>דחו את דבריו, ואכן נר' שבהרבה מקומות נוהגים להדר אחר מוהל וסנדק היותר צדיק.</w:t>
      </w:r>
    </w:p>
    <w:p w14:paraId="67A09C74" w14:textId="77777777" w:rsidR="004C3BCC" w:rsidRDefault="004C3BCC" w:rsidP="004C3BCC">
      <w:pPr>
        <w:jc w:val="both"/>
        <w:rPr>
          <w:rFonts w:ascii="Arial" w:hAnsi="Arial" w:cs="Arial"/>
          <w:sz w:val="26"/>
          <w:szCs w:val="26"/>
          <w:rtl/>
        </w:rPr>
      </w:pPr>
      <w:r>
        <w:rPr>
          <w:rFonts w:ascii="Arial" w:hAnsi="Arial" w:cs="Arial" w:hint="cs"/>
          <w:sz w:val="26"/>
          <w:szCs w:val="26"/>
          <w:rtl/>
        </w:rPr>
        <w:t>ויש לעיין האם בשביל שיהיו המוהל והסנדק כשרים או ההכי צדיקים יש לעכב את הברית מילה או שמא אין לבטל מצוות זריזין בשביל זה.</w:t>
      </w:r>
    </w:p>
    <w:p w14:paraId="179EFB64"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והנה אם המוהל והסנדק שלפנינו הם יהודים כשרים וההמתנה היא רק בשביל שיהיה מוהל או סנדק היותר צדיקים, נר' פשוט שאין לאחר את הברית בשביל זה כלל, שהרי מהמדרש משמע שהקפידא היא שהמוהל יהיה כשר ולא שיהיה היותר צדיק, וכ"כ בהדיא </w:t>
      </w:r>
      <w:r>
        <w:rPr>
          <w:rFonts w:ascii="Arial" w:hAnsi="Arial" w:cs="Arial" w:hint="cs"/>
          <w:sz w:val="26"/>
          <w:szCs w:val="26"/>
          <w:rtl/>
        </w:rPr>
        <w:lastRenderedPageBreak/>
        <w:t>הראשונים</w:t>
      </w:r>
      <w:r w:rsidRPr="008D34E0">
        <w:rPr>
          <w:rFonts w:ascii="Arial" w:hAnsi="Arial" w:cs="Arial" w:hint="cs"/>
          <w:rtl/>
        </w:rPr>
        <w:t xml:space="preserve"> (מהרי"ל, </w:t>
      </w:r>
      <w:r>
        <w:rPr>
          <w:rFonts w:ascii="Arial" w:hAnsi="Arial" w:cs="Arial" w:hint="cs"/>
          <w:rtl/>
        </w:rPr>
        <w:t>או"ז</w:t>
      </w:r>
      <w:r w:rsidRPr="008D34E0">
        <w:rPr>
          <w:rFonts w:ascii="Arial" w:hAnsi="Arial" w:cs="Arial" w:hint="cs"/>
          <w:rtl/>
        </w:rPr>
        <w:t>, ר' אברהם קלויזנר)</w:t>
      </w:r>
      <w:r>
        <w:rPr>
          <w:rFonts w:ascii="Arial" w:hAnsi="Arial" w:cs="Arial" w:hint="cs"/>
          <w:sz w:val="26"/>
          <w:szCs w:val="26"/>
          <w:rtl/>
        </w:rPr>
        <w:t>, ובודאי שאין לבטל את מצוות זריזין בשביל מעלה שאין לה מקור ברור והיא רק להידור בעלמא.</w:t>
      </w:r>
    </w:p>
    <w:p w14:paraId="491ED85C" w14:textId="77777777" w:rsidR="004C3BCC" w:rsidRDefault="004C3BCC" w:rsidP="004C3BCC">
      <w:pPr>
        <w:jc w:val="both"/>
        <w:rPr>
          <w:rFonts w:ascii="Arial" w:hAnsi="Arial" w:cs="Arial"/>
          <w:sz w:val="26"/>
          <w:szCs w:val="26"/>
          <w:rtl/>
        </w:rPr>
      </w:pPr>
      <w:r>
        <w:rPr>
          <w:rFonts w:ascii="Arial" w:hAnsi="Arial" w:cs="Arial" w:hint="cs"/>
          <w:sz w:val="26"/>
          <w:szCs w:val="26"/>
          <w:rtl/>
        </w:rPr>
        <w:t>אמנם אם המוהל או הסנדק שלפנינו הם אינם יהודים כשרים</w:t>
      </w:r>
      <w:r>
        <w:rPr>
          <w:rStyle w:val="a9"/>
          <w:rFonts w:ascii="Arial" w:hAnsi="Arial" w:cs="Arial"/>
          <w:sz w:val="26"/>
          <w:szCs w:val="26"/>
          <w:rtl/>
        </w:rPr>
        <w:footnoteReference w:id="150"/>
      </w:r>
      <w:r>
        <w:rPr>
          <w:rFonts w:ascii="Arial" w:hAnsi="Arial" w:cs="Arial" w:hint="cs"/>
          <w:sz w:val="26"/>
          <w:szCs w:val="26"/>
          <w:rtl/>
        </w:rPr>
        <w:t>, וההמתנה היא רק בשביל שיהיה יהודי כשר, אזי יש להסתפק שמא מוהל וסנדק כשרים הוי הידור מצוה ואולי נאמר שידחו את מצוות זריזין.</w:t>
      </w:r>
    </w:p>
    <w:p w14:paraId="3F5F21A1" w14:textId="77777777" w:rsidR="004C3BCC" w:rsidRDefault="004C3BCC" w:rsidP="004C3BCC">
      <w:pPr>
        <w:jc w:val="both"/>
        <w:rPr>
          <w:rFonts w:ascii="Arial" w:hAnsi="Arial" w:cs="Arial"/>
          <w:sz w:val="26"/>
          <w:szCs w:val="26"/>
          <w:rtl/>
        </w:rPr>
      </w:pPr>
      <w:r>
        <w:rPr>
          <w:rFonts w:ascii="Arial" w:hAnsi="Arial" w:cs="Arial" w:hint="cs"/>
          <w:sz w:val="26"/>
          <w:szCs w:val="26"/>
          <w:rtl/>
        </w:rPr>
        <w:t>ונלע"ד ברור שאין לאחר את המילה בשביל זה, שהרי הוכחנו לעיל</w:t>
      </w:r>
      <w:r w:rsidRPr="003679B2">
        <w:rPr>
          <w:rFonts w:ascii="Arial" w:hAnsi="Arial" w:cs="Arial" w:hint="cs"/>
          <w:rtl/>
        </w:rPr>
        <w:t xml:space="preserve"> (</w:t>
      </w:r>
      <w:r>
        <w:rPr>
          <w:rFonts w:ascii="Arial" w:hAnsi="Arial" w:cs="Arial" w:hint="cs"/>
          <w:rtl/>
        </w:rPr>
        <w:t>סעיף לה</w:t>
      </w:r>
      <w:r w:rsidRPr="003679B2">
        <w:rPr>
          <w:rFonts w:ascii="Arial" w:hAnsi="Arial" w:cs="Arial" w:hint="cs"/>
          <w:rtl/>
        </w:rPr>
        <w:t xml:space="preserve">) </w:t>
      </w:r>
      <w:r>
        <w:rPr>
          <w:rFonts w:ascii="Arial" w:hAnsi="Arial" w:cs="Arial" w:hint="cs"/>
          <w:sz w:val="26"/>
          <w:szCs w:val="26"/>
          <w:rtl/>
        </w:rPr>
        <w:t>שמעיקר הדין אין לאחר את המילה אף אם המוהל הוא משומד, וכן העלנו</w:t>
      </w:r>
      <w:r w:rsidRPr="003679B2">
        <w:rPr>
          <w:rFonts w:ascii="Arial" w:hAnsi="Arial" w:cs="Arial" w:hint="cs"/>
          <w:rtl/>
        </w:rPr>
        <w:t xml:space="preserve"> (</w:t>
      </w:r>
      <w:r>
        <w:rPr>
          <w:rFonts w:ascii="Arial" w:hAnsi="Arial" w:cs="Arial" w:hint="cs"/>
          <w:rtl/>
        </w:rPr>
        <w:t>סעיף לג</w:t>
      </w:r>
      <w:r w:rsidRPr="003679B2">
        <w:rPr>
          <w:rFonts w:ascii="Arial" w:hAnsi="Arial" w:cs="Arial" w:hint="cs"/>
          <w:rtl/>
        </w:rPr>
        <w:t xml:space="preserve">) </w:t>
      </w:r>
      <w:r>
        <w:rPr>
          <w:rFonts w:ascii="Arial" w:hAnsi="Arial" w:cs="Arial" w:hint="cs"/>
          <w:sz w:val="26"/>
          <w:szCs w:val="26"/>
          <w:rtl/>
        </w:rPr>
        <w:t>שאם יש אשה או עבד או קטן היו יודעים למול הרי שאין לאחר את הברית בשביל שישראל גדול ימול, ונר' שכש"כ שאין לאחר בשביל המעלה של יהודי כשר.</w:t>
      </w:r>
    </w:p>
    <w:p w14:paraId="3F9A0005" w14:textId="77777777" w:rsidR="004C3BCC" w:rsidRDefault="004C3BCC" w:rsidP="004C3BCC">
      <w:pPr>
        <w:jc w:val="both"/>
        <w:rPr>
          <w:rFonts w:ascii="Arial" w:hAnsi="Arial" w:cs="Arial"/>
          <w:sz w:val="26"/>
          <w:szCs w:val="26"/>
          <w:rtl/>
        </w:rPr>
      </w:pPr>
      <w:r>
        <w:rPr>
          <w:rFonts w:ascii="Arial" w:hAnsi="Arial" w:cs="Arial" w:hint="cs"/>
          <w:sz w:val="26"/>
          <w:szCs w:val="26"/>
          <w:rtl/>
        </w:rPr>
        <w:t>ומה עוד שמצוות זריזין הוי דינא דגמ' ולעיל</w:t>
      </w:r>
      <w:r w:rsidRPr="003679B2">
        <w:rPr>
          <w:rFonts w:ascii="Arial" w:hAnsi="Arial" w:cs="Arial" w:hint="cs"/>
          <w:rtl/>
        </w:rPr>
        <w:t xml:space="preserve"> (</w:t>
      </w:r>
      <w:r w:rsidRPr="00F53CE0">
        <w:rPr>
          <w:rFonts w:ascii="Arial" w:hAnsi="Arial" w:cs="Arial" w:hint="cs"/>
          <w:rtl/>
        </w:rPr>
        <w:t>סעיף א</w:t>
      </w:r>
      <w:r w:rsidRPr="003679B2">
        <w:rPr>
          <w:rFonts w:ascii="Arial" w:hAnsi="Arial" w:cs="Arial" w:hint="cs"/>
          <w:rtl/>
        </w:rPr>
        <w:t xml:space="preserve">) </w:t>
      </w:r>
      <w:r>
        <w:rPr>
          <w:rFonts w:ascii="Arial" w:hAnsi="Arial" w:cs="Arial" w:hint="cs"/>
          <w:sz w:val="26"/>
          <w:szCs w:val="26"/>
          <w:rtl/>
        </w:rPr>
        <w:t>הבאנו שי"א דהוי חיוב דאו' וי"א דהוי חיוב מדרבנן, ובפרט במצוות מילה שכתבנו</w:t>
      </w:r>
      <w:r w:rsidRPr="00AC1F40">
        <w:rPr>
          <w:rFonts w:ascii="Arial" w:hAnsi="Arial" w:cs="Arial" w:hint="cs"/>
          <w:rtl/>
        </w:rPr>
        <w:t xml:space="preserve"> (</w:t>
      </w:r>
      <w:r w:rsidRPr="00F53CE0">
        <w:rPr>
          <w:rFonts w:ascii="Arial" w:hAnsi="Arial" w:cs="Arial" w:hint="cs"/>
          <w:rtl/>
        </w:rPr>
        <w:t>סעיף ב</w:t>
      </w:r>
      <w:r w:rsidRPr="00AC1F40">
        <w:rPr>
          <w:rFonts w:ascii="Arial" w:hAnsi="Arial" w:cs="Arial" w:hint="cs"/>
          <w:rtl/>
        </w:rPr>
        <w:t xml:space="preserve">) </w:t>
      </w:r>
      <w:r>
        <w:rPr>
          <w:rFonts w:ascii="Arial" w:hAnsi="Arial" w:cs="Arial" w:hint="cs"/>
          <w:sz w:val="26"/>
          <w:szCs w:val="26"/>
          <w:rtl/>
        </w:rPr>
        <w:t>שיש חיוב מיוחד לעשותה בזריזות, ואילו מוהל או סנדק כשר הוי רק מעלה בעלמא שאין לה מקור מהגמ' (אלא ממדרש רבה). ואף במדרש מבואר שזה רק למעלה בעלמא שהרי המדרש נקט: "</w:t>
      </w:r>
      <w:r w:rsidRPr="00631BA4">
        <w:rPr>
          <w:rFonts w:ascii="Arial" w:hAnsi="Arial" w:cs="Arial" w:hint="cs"/>
          <w:b/>
          <w:bCs/>
          <w:sz w:val="26"/>
          <w:szCs w:val="26"/>
          <w:rtl/>
        </w:rPr>
        <w:t>נאה</w:t>
      </w:r>
      <w:r>
        <w:rPr>
          <w:rFonts w:ascii="Arial" w:hAnsi="Arial" w:cs="Arial" w:hint="cs"/>
          <w:sz w:val="26"/>
          <w:szCs w:val="26"/>
          <w:rtl/>
        </w:rPr>
        <w:t xml:space="preserve"> לטהור להטפל לטהור", מבואר שזה רק למעלה בעלמא. ואכן הרבה ראשונים (כגון הרמב"ם, הטור והשו"ע) לא הזכירו דין זה.   </w:t>
      </w:r>
    </w:p>
    <w:p w14:paraId="11FF9430" w14:textId="77777777" w:rsidR="004C3BCC" w:rsidRDefault="004C3BCC" w:rsidP="004C3BCC">
      <w:pPr>
        <w:jc w:val="both"/>
        <w:rPr>
          <w:rFonts w:ascii="Arial" w:hAnsi="Arial" w:cs="Arial"/>
          <w:sz w:val="26"/>
          <w:szCs w:val="26"/>
          <w:rtl/>
        </w:rPr>
      </w:pPr>
      <w:r>
        <w:rPr>
          <w:rFonts w:ascii="Arial" w:hAnsi="Arial" w:cs="Arial" w:hint="cs"/>
          <w:sz w:val="26"/>
          <w:szCs w:val="26"/>
          <w:rtl/>
        </w:rPr>
        <w:t>וכן הישכיל עבדי</w:t>
      </w:r>
      <w:r w:rsidRPr="003679B2">
        <w:rPr>
          <w:rFonts w:ascii="Arial" w:hAnsi="Arial" w:cs="Arial" w:hint="cs"/>
          <w:rtl/>
        </w:rPr>
        <w:t xml:space="preserve"> (ח"ב, חיו"ד סימן ב אות ב) </w:t>
      </w:r>
      <w:r>
        <w:rPr>
          <w:rFonts w:ascii="Arial" w:hAnsi="Arial" w:cs="Arial" w:hint="cs"/>
          <w:sz w:val="26"/>
          <w:szCs w:val="26"/>
          <w:rtl/>
        </w:rPr>
        <w:t>כתב שמה שכתב הרמ"א לחזר אחר מוהל וסנדק היותר צדיקים היינו: "לרווחא מילתא ומצד מהיות טוב למצוה מן המובחר והיכא דאפשר".</w:t>
      </w:r>
    </w:p>
    <w:p w14:paraId="14E4BD26" w14:textId="77777777" w:rsidR="004C3BCC" w:rsidRDefault="004C3BCC" w:rsidP="004C3BCC">
      <w:pPr>
        <w:jc w:val="both"/>
        <w:rPr>
          <w:rFonts w:ascii="Arial" w:hAnsi="Arial" w:cs="Arial"/>
          <w:sz w:val="26"/>
          <w:szCs w:val="26"/>
          <w:rtl/>
        </w:rPr>
      </w:pPr>
      <w:r>
        <w:rPr>
          <w:rFonts w:ascii="Arial" w:hAnsi="Arial" w:cs="Arial" w:hint="cs"/>
          <w:sz w:val="26"/>
          <w:szCs w:val="26"/>
          <w:rtl/>
        </w:rPr>
        <w:t>ואף הרמ"א שכתב שיש לחזר אחר מוהל וסנדק היותר צדיקים, הרי שהוא נקט לשון דומה לגבי אשה</w:t>
      </w:r>
      <w:r w:rsidRPr="003679B2">
        <w:rPr>
          <w:rFonts w:ascii="Arial" w:hAnsi="Arial" w:cs="Arial" w:hint="cs"/>
          <w:rtl/>
        </w:rPr>
        <w:t xml:space="preserve"> (רסד, א)</w:t>
      </w:r>
      <w:r>
        <w:rPr>
          <w:rFonts w:ascii="Arial" w:hAnsi="Arial" w:cs="Arial" w:hint="cs"/>
          <w:sz w:val="26"/>
          <w:szCs w:val="26"/>
          <w:rtl/>
        </w:rPr>
        <w:t>, ויש מהאחרונים</w:t>
      </w:r>
      <w:r w:rsidRPr="003679B2">
        <w:rPr>
          <w:rFonts w:ascii="Arial" w:hAnsi="Arial" w:cs="Arial" w:hint="cs"/>
          <w:rtl/>
        </w:rPr>
        <w:t xml:space="preserve"> (</w:t>
      </w:r>
      <w:r>
        <w:rPr>
          <w:rFonts w:ascii="Arial" w:hAnsi="Arial" w:cs="Arial" w:hint="cs"/>
          <w:rtl/>
        </w:rPr>
        <w:t>סעיף לג</w:t>
      </w:r>
      <w:r w:rsidRPr="003679B2">
        <w:rPr>
          <w:rFonts w:ascii="Arial" w:hAnsi="Arial" w:cs="Arial" w:hint="cs"/>
          <w:rtl/>
        </w:rPr>
        <w:t xml:space="preserve">) </w:t>
      </w:r>
      <w:r>
        <w:rPr>
          <w:rFonts w:ascii="Arial" w:hAnsi="Arial" w:cs="Arial" w:hint="cs"/>
          <w:sz w:val="26"/>
          <w:szCs w:val="26"/>
          <w:rtl/>
        </w:rPr>
        <w:t>שביארו שכוונתו היא רק לכתח' ולא לדחות את מצוות זריזין בשביל זה.</w:t>
      </w:r>
    </w:p>
    <w:p w14:paraId="263907C3" w14:textId="77777777" w:rsidR="004C3BCC" w:rsidRDefault="004C3BCC" w:rsidP="004C3BCC">
      <w:pPr>
        <w:jc w:val="both"/>
        <w:rPr>
          <w:rFonts w:ascii="Arial" w:hAnsi="Arial" w:cs="Arial"/>
          <w:sz w:val="26"/>
          <w:szCs w:val="26"/>
          <w:rtl/>
        </w:rPr>
      </w:pPr>
      <w:r>
        <w:rPr>
          <w:rFonts w:ascii="Arial" w:hAnsi="Arial" w:cs="Arial" w:hint="cs"/>
          <w:sz w:val="26"/>
          <w:szCs w:val="26"/>
          <w:rtl/>
        </w:rPr>
        <w:lastRenderedPageBreak/>
        <w:t>המכתב סופר</w:t>
      </w:r>
      <w:r w:rsidRPr="00856EDE">
        <w:rPr>
          <w:rFonts w:ascii="Arial" w:hAnsi="Arial" w:cs="Arial" w:hint="cs"/>
          <w:rtl/>
        </w:rPr>
        <w:t xml:space="preserve"> (ח"ב חיו"ד סימן כח) </w:t>
      </w:r>
      <w:r>
        <w:rPr>
          <w:rFonts w:ascii="Arial" w:hAnsi="Arial" w:cs="Arial" w:hint="cs"/>
          <w:sz w:val="26"/>
          <w:szCs w:val="26"/>
          <w:rtl/>
        </w:rPr>
        <w:t>נשאל בזאת, וכתב שבודאי אין לאחר את המצוה בשביל מוהל יותר צדיק שאין זה מצוה מן המובחר (אלא רק מעלה בעלמא), וכן מכיון שיש להסיר את העורלה כמה שיותר מהר</w:t>
      </w:r>
      <w:r>
        <w:rPr>
          <w:rStyle w:val="a9"/>
          <w:rFonts w:ascii="Arial" w:hAnsi="Arial" w:cs="Arial"/>
          <w:sz w:val="26"/>
          <w:szCs w:val="26"/>
          <w:rtl/>
        </w:rPr>
        <w:footnoteReference w:id="151"/>
      </w:r>
      <w:r>
        <w:rPr>
          <w:rFonts w:ascii="Arial" w:hAnsi="Arial" w:cs="Arial" w:hint="cs"/>
          <w:sz w:val="26"/>
          <w:szCs w:val="26"/>
          <w:rtl/>
        </w:rPr>
        <w:t>.</w:t>
      </w:r>
    </w:p>
    <w:p w14:paraId="74EB9D14" w14:textId="77777777" w:rsidR="004C3BCC" w:rsidRDefault="004C3BCC" w:rsidP="004C3BCC">
      <w:pPr>
        <w:jc w:val="both"/>
        <w:rPr>
          <w:rFonts w:ascii="Arial" w:hAnsi="Arial" w:cs="Arial"/>
          <w:sz w:val="26"/>
          <w:szCs w:val="26"/>
          <w:rtl/>
        </w:rPr>
      </w:pPr>
      <w:r>
        <w:rPr>
          <w:rFonts w:ascii="Arial" w:hAnsi="Arial" w:cs="Arial" w:hint="cs"/>
          <w:sz w:val="26"/>
          <w:szCs w:val="26"/>
          <w:rtl/>
        </w:rPr>
        <w:t>וכסברתו האחרונה כ"כ בשו"ת הרי יהודה</w:t>
      </w:r>
      <w:r w:rsidRPr="00083230">
        <w:rPr>
          <w:rFonts w:ascii="Arial" w:hAnsi="Arial" w:cs="Arial" w:hint="cs"/>
          <w:rtl/>
        </w:rPr>
        <w:t xml:space="preserve"> (ח"א חיו"ד סימן יד אות ח) </w:t>
      </w:r>
      <w:r>
        <w:rPr>
          <w:rFonts w:ascii="Arial" w:hAnsi="Arial" w:cs="Arial" w:hint="cs"/>
          <w:sz w:val="26"/>
          <w:szCs w:val="26"/>
          <w:rtl/>
        </w:rPr>
        <w:t>שמנלן שהשפעת המוהל הצדיק יותר יותר טובה מחרפת ההתעכבות עם העורלה.</w:t>
      </w:r>
    </w:p>
    <w:p w14:paraId="0DF5EEEC" w14:textId="77777777" w:rsidR="004C3BCC" w:rsidRDefault="004C3BCC" w:rsidP="004C3BCC">
      <w:pPr>
        <w:jc w:val="both"/>
        <w:rPr>
          <w:rFonts w:ascii="Arial" w:hAnsi="Arial" w:cs="Arial"/>
          <w:sz w:val="26"/>
          <w:szCs w:val="26"/>
          <w:rtl/>
        </w:rPr>
      </w:pPr>
      <w:r>
        <w:rPr>
          <w:rFonts w:ascii="Arial" w:hAnsi="Arial" w:cs="Arial" w:hint="cs"/>
          <w:sz w:val="26"/>
          <w:szCs w:val="26"/>
          <w:rtl/>
        </w:rPr>
        <w:t>וכ"נ דעת הציץ אליעזר</w:t>
      </w:r>
      <w:r w:rsidRPr="00856EDE">
        <w:rPr>
          <w:rFonts w:ascii="Arial" w:hAnsi="Arial" w:cs="Arial" w:hint="cs"/>
          <w:rtl/>
        </w:rPr>
        <w:t xml:space="preserve"> (ח"ט סימן כח אות ו) </w:t>
      </w:r>
      <w:r>
        <w:rPr>
          <w:rFonts w:ascii="Arial" w:hAnsi="Arial" w:cs="Arial" w:hint="cs"/>
          <w:sz w:val="26"/>
          <w:szCs w:val="26"/>
          <w:rtl/>
        </w:rPr>
        <w:t>שאין לאחר את הברית בשביל מוהל או סנדק צדיק יותר</w:t>
      </w:r>
      <w:r>
        <w:rPr>
          <w:rStyle w:val="a9"/>
          <w:rFonts w:ascii="Arial" w:hAnsi="Arial" w:cs="Arial"/>
          <w:sz w:val="26"/>
          <w:szCs w:val="26"/>
          <w:rtl/>
        </w:rPr>
        <w:footnoteReference w:id="152"/>
      </w:r>
      <w:r>
        <w:rPr>
          <w:rFonts w:ascii="Arial" w:hAnsi="Arial" w:cs="Arial" w:hint="cs"/>
          <w:sz w:val="26"/>
          <w:szCs w:val="26"/>
          <w:rtl/>
        </w:rPr>
        <w:t>. ועי' בחשוקי חמד</w:t>
      </w:r>
      <w:r w:rsidRPr="00856EDE">
        <w:rPr>
          <w:rFonts w:ascii="Arial" w:hAnsi="Arial" w:cs="Arial" w:hint="cs"/>
          <w:rtl/>
        </w:rPr>
        <w:t xml:space="preserve"> (שבת קלז.) </w:t>
      </w:r>
      <w:r>
        <w:rPr>
          <w:rFonts w:ascii="Arial" w:hAnsi="Arial" w:cs="Arial" w:hint="cs"/>
          <w:sz w:val="26"/>
          <w:szCs w:val="26"/>
          <w:rtl/>
        </w:rPr>
        <w:t>שכן נהג למעשה הר' זרח ברוורמן, ונר' שהסכים עימו המהרי"ל דיסקין, ע"ש.</w:t>
      </w:r>
    </w:p>
    <w:p w14:paraId="2EDB8184" w14:textId="77777777" w:rsidR="004C3BCC" w:rsidRDefault="004C3BCC" w:rsidP="004C3BCC">
      <w:pPr>
        <w:jc w:val="both"/>
        <w:rPr>
          <w:rFonts w:ascii="Arial" w:hAnsi="Arial" w:cs="Arial"/>
          <w:sz w:val="26"/>
          <w:szCs w:val="26"/>
          <w:rtl/>
        </w:rPr>
      </w:pPr>
      <w:r>
        <w:rPr>
          <w:rFonts w:ascii="Arial" w:hAnsi="Arial" w:cs="Arial" w:hint="cs"/>
          <w:sz w:val="26"/>
          <w:szCs w:val="26"/>
          <w:rtl/>
        </w:rPr>
        <w:t>אמנם הלבושי צדקה</w:t>
      </w:r>
      <w:r w:rsidRPr="00DB2067">
        <w:rPr>
          <w:rFonts w:ascii="Arial" w:hAnsi="Arial" w:cs="Arial" w:hint="cs"/>
          <w:rtl/>
        </w:rPr>
        <w:t xml:space="preserve"> (סוף הספר, כד.) </w:t>
      </w:r>
      <w:r>
        <w:rPr>
          <w:rFonts w:ascii="Arial" w:hAnsi="Arial" w:cs="Arial" w:hint="cs"/>
          <w:sz w:val="26"/>
          <w:szCs w:val="26"/>
          <w:rtl/>
        </w:rPr>
        <w:t>נשאל בזאת, והעלה שאף אם תתעכב הברית מילה כמה שעות אחר חצות היום</w:t>
      </w:r>
      <w:r w:rsidRPr="00083230">
        <w:rPr>
          <w:rFonts w:ascii="Arial" w:hAnsi="Arial" w:cs="Arial" w:hint="cs"/>
          <w:sz w:val="26"/>
          <w:szCs w:val="26"/>
          <w:rtl/>
        </w:rPr>
        <w:t xml:space="preserve"> (!) </w:t>
      </w:r>
      <w:r>
        <w:rPr>
          <w:rFonts w:ascii="Arial" w:hAnsi="Arial" w:cs="Arial" w:hint="cs"/>
          <w:sz w:val="26"/>
          <w:szCs w:val="26"/>
          <w:rtl/>
        </w:rPr>
        <w:t>בגלל ההכנות למילה של המוהל הצדיק הרי שיש להמתין מכיון שמותר להשהות את המצוה בשביל לעשותה אח"כ בהידור, וכן משום שההכנות למצוה הם חלק מהזריזות (שזריזות המצוה שייכת לנפש, דהיינו להתכונן למצוה), וכתב שכן המנהג , וכשם שברוב עם דוחה זריזין שזהו כבוד המצוה הרי שג"כ מוהל צדיק דוחה את מצוות זריזין.   וחתמו על הפסק הזה הרב דוב ראפופרט, הר' שמואל אייבשיץ, הר' שמואל</w:t>
      </w:r>
      <w:r w:rsidRPr="00D72090">
        <w:rPr>
          <w:rFonts w:ascii="Arial" w:hAnsi="Arial" w:cs="Arial" w:hint="cs"/>
          <w:rtl/>
        </w:rPr>
        <w:t xml:space="preserve"> (אב"ד ליסיביק) </w:t>
      </w:r>
      <w:r>
        <w:rPr>
          <w:rFonts w:ascii="Arial" w:hAnsi="Arial" w:cs="Arial" w:hint="cs"/>
          <w:sz w:val="26"/>
          <w:szCs w:val="26"/>
          <w:rtl/>
        </w:rPr>
        <w:t>והר' יהושע העשיל.   וכ"כ בשארית לנפש חיה</w:t>
      </w:r>
      <w:r>
        <w:rPr>
          <w:rFonts w:ascii="Arial" w:hAnsi="Arial" w:cs="Arial" w:hint="cs"/>
          <w:rtl/>
        </w:rPr>
        <w:t xml:space="preserve"> </w:t>
      </w:r>
      <w:r w:rsidRPr="00D72090">
        <w:rPr>
          <w:rFonts w:ascii="Arial" w:hAnsi="Arial" w:cs="Arial" w:hint="cs"/>
          <w:rtl/>
        </w:rPr>
        <w:t>(סימן א)</w:t>
      </w:r>
      <w:r>
        <w:rPr>
          <w:rFonts w:ascii="Arial" w:hAnsi="Arial" w:cs="Arial" w:hint="cs"/>
          <w:sz w:val="26"/>
          <w:szCs w:val="26"/>
          <w:rtl/>
        </w:rPr>
        <w:t>, ובס' שאילת ישרון</w:t>
      </w:r>
      <w:r w:rsidRPr="00D72090">
        <w:rPr>
          <w:rFonts w:ascii="Arial" w:hAnsi="Arial" w:cs="Arial" w:hint="cs"/>
          <w:rtl/>
        </w:rPr>
        <w:t xml:space="preserve"> (ח"א חיו"ד סימן כח) </w:t>
      </w:r>
      <w:r>
        <w:rPr>
          <w:rFonts w:ascii="Arial" w:hAnsi="Arial" w:cs="Arial" w:hint="cs"/>
          <w:sz w:val="26"/>
          <w:szCs w:val="26"/>
          <w:rtl/>
        </w:rPr>
        <w:t>כתב שיש למאחרים על מי לסמוך.</w:t>
      </w:r>
    </w:p>
    <w:p w14:paraId="67AE3621" w14:textId="77777777" w:rsidR="00E15FAD" w:rsidRDefault="004C3BCC" w:rsidP="004C3BCC">
      <w:pPr>
        <w:jc w:val="both"/>
        <w:rPr>
          <w:rFonts w:ascii="Arial" w:hAnsi="Arial" w:cs="Arial"/>
          <w:sz w:val="26"/>
          <w:szCs w:val="26"/>
          <w:rtl/>
        </w:rPr>
      </w:pPr>
      <w:r>
        <w:rPr>
          <w:rFonts w:ascii="Arial" w:hAnsi="Arial" w:cs="Arial" w:hint="cs"/>
          <w:sz w:val="26"/>
          <w:szCs w:val="26"/>
          <w:rtl/>
        </w:rPr>
        <w:t>ולענ"ד יש לדחות דברים אלו מכמה טעמים:</w:t>
      </w:r>
    </w:p>
    <w:p w14:paraId="3EC11A83" w14:textId="77777777" w:rsidR="00E15FAD" w:rsidRDefault="004C3BCC" w:rsidP="004C3BCC">
      <w:pPr>
        <w:jc w:val="both"/>
        <w:rPr>
          <w:rFonts w:ascii="Arial" w:hAnsi="Arial" w:cs="Arial"/>
          <w:sz w:val="26"/>
          <w:szCs w:val="26"/>
          <w:rtl/>
        </w:rPr>
      </w:pPr>
      <w:r w:rsidRPr="00B52B48">
        <w:rPr>
          <w:rFonts w:ascii="Arial" w:hAnsi="Arial" w:cs="Arial" w:hint="cs"/>
          <w:b/>
          <w:bCs/>
          <w:sz w:val="26"/>
          <w:szCs w:val="26"/>
          <w:rtl/>
        </w:rPr>
        <w:t>א.</w:t>
      </w:r>
      <w:r>
        <w:rPr>
          <w:rFonts w:ascii="Arial" w:hAnsi="Arial" w:cs="Arial" w:hint="cs"/>
          <w:sz w:val="26"/>
          <w:szCs w:val="26"/>
          <w:rtl/>
        </w:rPr>
        <w:t xml:space="preserve"> כבר העלנו לעיל</w:t>
      </w:r>
      <w:r w:rsidRPr="00B52B48">
        <w:rPr>
          <w:rFonts w:ascii="Arial" w:hAnsi="Arial" w:cs="Arial" w:hint="cs"/>
          <w:rtl/>
        </w:rPr>
        <w:t xml:space="preserve"> (</w:t>
      </w:r>
      <w:r w:rsidRPr="00F53CE0">
        <w:rPr>
          <w:rFonts w:ascii="Arial" w:hAnsi="Arial" w:cs="Arial" w:hint="cs"/>
          <w:rtl/>
        </w:rPr>
        <w:t xml:space="preserve">סעיף </w:t>
      </w:r>
      <w:r>
        <w:rPr>
          <w:rFonts w:ascii="Arial" w:hAnsi="Arial" w:cs="Arial" w:hint="cs"/>
          <w:rtl/>
        </w:rPr>
        <w:t>ז</w:t>
      </w:r>
      <w:r w:rsidRPr="00B52B48">
        <w:rPr>
          <w:rFonts w:ascii="Arial" w:hAnsi="Arial" w:cs="Arial" w:hint="cs"/>
          <w:rtl/>
        </w:rPr>
        <w:t xml:space="preserve">) </w:t>
      </w:r>
      <w:r>
        <w:rPr>
          <w:rFonts w:ascii="Arial" w:hAnsi="Arial" w:cs="Arial" w:hint="cs"/>
          <w:sz w:val="26"/>
          <w:szCs w:val="26"/>
          <w:rtl/>
        </w:rPr>
        <w:t>שזריזין עדיף על ברוב עם.</w:t>
      </w:r>
    </w:p>
    <w:p w14:paraId="55CF538E" w14:textId="77777777" w:rsidR="00E15FAD" w:rsidRDefault="004C3BCC" w:rsidP="004C3BCC">
      <w:pPr>
        <w:jc w:val="both"/>
        <w:rPr>
          <w:rFonts w:ascii="Arial" w:hAnsi="Arial" w:cs="Arial"/>
          <w:sz w:val="26"/>
          <w:szCs w:val="26"/>
          <w:rtl/>
        </w:rPr>
      </w:pPr>
      <w:r w:rsidRPr="00B52B48">
        <w:rPr>
          <w:rFonts w:ascii="Arial" w:hAnsi="Arial" w:cs="Arial" w:hint="cs"/>
          <w:b/>
          <w:bCs/>
          <w:sz w:val="26"/>
          <w:szCs w:val="26"/>
          <w:rtl/>
        </w:rPr>
        <w:lastRenderedPageBreak/>
        <w:t>ב.</w:t>
      </w:r>
      <w:r>
        <w:rPr>
          <w:rFonts w:ascii="Arial" w:hAnsi="Arial" w:cs="Arial" w:hint="cs"/>
          <w:sz w:val="26"/>
          <w:szCs w:val="26"/>
          <w:rtl/>
        </w:rPr>
        <w:t xml:space="preserve"> מה שכתבו שהידור מצוה עדיף על ברוב עם, אין זה מוסכם, עי' לעיל</w:t>
      </w:r>
      <w:r w:rsidRPr="00B52B48">
        <w:rPr>
          <w:rFonts w:ascii="Arial" w:hAnsi="Arial" w:cs="Arial" w:hint="cs"/>
          <w:rtl/>
        </w:rPr>
        <w:t xml:space="preserve"> (</w:t>
      </w:r>
      <w:r>
        <w:rPr>
          <w:rFonts w:ascii="Arial" w:hAnsi="Arial" w:cs="Arial" w:hint="cs"/>
          <w:rtl/>
        </w:rPr>
        <w:t>סעיף ו</w:t>
      </w:r>
      <w:r w:rsidRPr="00B52B48">
        <w:rPr>
          <w:rFonts w:ascii="Arial" w:hAnsi="Arial" w:cs="Arial" w:hint="cs"/>
          <w:rtl/>
        </w:rPr>
        <w:t>)</w:t>
      </w:r>
      <w:r>
        <w:rPr>
          <w:rFonts w:ascii="Arial" w:hAnsi="Arial" w:cs="Arial" w:hint="cs"/>
          <w:sz w:val="26"/>
          <w:szCs w:val="26"/>
          <w:rtl/>
        </w:rPr>
        <w:t>.</w:t>
      </w:r>
    </w:p>
    <w:p w14:paraId="5BF0748D" w14:textId="77777777" w:rsidR="00E15FAD" w:rsidRDefault="004C3BCC" w:rsidP="004C3BCC">
      <w:pPr>
        <w:jc w:val="both"/>
        <w:rPr>
          <w:rFonts w:ascii="Arial" w:hAnsi="Arial" w:cs="Arial"/>
          <w:b/>
          <w:bCs/>
          <w:sz w:val="26"/>
          <w:szCs w:val="26"/>
          <w:rtl/>
        </w:rPr>
      </w:pPr>
      <w:r w:rsidRPr="00B52B48">
        <w:rPr>
          <w:rFonts w:ascii="Arial" w:hAnsi="Arial" w:cs="Arial" w:hint="cs"/>
          <w:b/>
          <w:bCs/>
          <w:sz w:val="26"/>
          <w:szCs w:val="26"/>
          <w:rtl/>
        </w:rPr>
        <w:t>ג.</w:t>
      </w:r>
      <w:r>
        <w:rPr>
          <w:rFonts w:ascii="Arial" w:hAnsi="Arial" w:cs="Arial" w:hint="cs"/>
          <w:sz w:val="26"/>
          <w:szCs w:val="26"/>
          <w:rtl/>
        </w:rPr>
        <w:t xml:space="preserve"> מה שכתבו שמוהל צדיק הוי הידור מצוה, אין זה ברור וכמש"כ המכתב סופר, והרי למעלה התבאר שאין זה מעלה זו מוזכרת לא במקורות חז"ל ולא בראשונים (הראשון שכתב מעלה זאת הוא הרמ"א), ואף על מוהל כשר נקט המדרש לשון "נאה".</w:t>
      </w:r>
    </w:p>
    <w:p w14:paraId="54965BCF" w14:textId="77777777" w:rsidR="00E15FAD" w:rsidRDefault="004C3BCC" w:rsidP="00E15FAD">
      <w:pPr>
        <w:jc w:val="both"/>
        <w:rPr>
          <w:rFonts w:ascii="Arial" w:hAnsi="Arial" w:cs="Arial"/>
          <w:sz w:val="26"/>
          <w:szCs w:val="26"/>
          <w:rtl/>
        </w:rPr>
      </w:pPr>
      <w:r w:rsidRPr="00B52B48">
        <w:rPr>
          <w:rFonts w:ascii="Arial" w:hAnsi="Arial" w:cs="Arial" w:hint="cs"/>
          <w:b/>
          <w:bCs/>
          <w:sz w:val="26"/>
          <w:szCs w:val="26"/>
          <w:rtl/>
        </w:rPr>
        <w:t>ד.</w:t>
      </w:r>
      <w:r>
        <w:rPr>
          <w:rFonts w:ascii="Arial" w:hAnsi="Arial" w:cs="Arial" w:hint="cs"/>
          <w:sz w:val="26"/>
          <w:szCs w:val="26"/>
          <w:rtl/>
        </w:rPr>
        <w:t xml:space="preserve"> מה שכתבו שזריזין היינו הכנת הנפש למילה, עי' בשארית לנפש חיה</w:t>
      </w:r>
      <w:r w:rsidRPr="00BB48EA">
        <w:rPr>
          <w:rFonts w:ascii="Arial" w:hAnsi="Arial" w:cs="Arial" w:hint="cs"/>
          <w:rtl/>
        </w:rPr>
        <w:t xml:space="preserve"> (שם) </w:t>
      </w:r>
      <w:r>
        <w:rPr>
          <w:rFonts w:ascii="Arial" w:hAnsi="Arial" w:cs="Arial" w:hint="cs"/>
          <w:sz w:val="26"/>
          <w:szCs w:val="26"/>
          <w:rtl/>
        </w:rPr>
        <w:t>שהאריך לבאר המקור והטעם לזה, ומ"מ לפי מש"כ לעיל</w:t>
      </w:r>
      <w:r w:rsidRPr="00F53CE0">
        <w:rPr>
          <w:rFonts w:ascii="Arial" w:hAnsi="Arial" w:cs="Arial" w:hint="cs"/>
          <w:rtl/>
        </w:rPr>
        <w:t xml:space="preserve"> (סעיף ג) </w:t>
      </w:r>
      <w:r>
        <w:rPr>
          <w:rFonts w:ascii="Arial" w:hAnsi="Arial" w:cs="Arial" w:hint="cs"/>
          <w:sz w:val="26"/>
          <w:szCs w:val="26"/>
          <w:rtl/>
        </w:rPr>
        <w:t>נדחים דבריו, ע"ש. ואכן מפשט דברי הפוסקים לא משמע כן.</w:t>
      </w:r>
    </w:p>
    <w:p w14:paraId="4EF47BBD" w14:textId="4410D3B3" w:rsidR="004C3BCC" w:rsidRDefault="004C3BCC" w:rsidP="00E15FAD">
      <w:pPr>
        <w:jc w:val="both"/>
        <w:rPr>
          <w:rFonts w:ascii="Arial" w:hAnsi="Arial" w:cs="Arial"/>
          <w:sz w:val="26"/>
          <w:szCs w:val="26"/>
          <w:rtl/>
        </w:rPr>
      </w:pPr>
      <w:r w:rsidRPr="00B52B48">
        <w:rPr>
          <w:rFonts w:ascii="Arial" w:hAnsi="Arial" w:cs="Arial" w:hint="cs"/>
          <w:b/>
          <w:bCs/>
          <w:sz w:val="26"/>
          <w:szCs w:val="26"/>
          <w:rtl/>
        </w:rPr>
        <w:t>ה.</w:t>
      </w:r>
      <w:r>
        <w:rPr>
          <w:rFonts w:ascii="Arial" w:hAnsi="Arial" w:cs="Arial" w:hint="cs"/>
          <w:sz w:val="26"/>
          <w:szCs w:val="26"/>
          <w:rtl/>
        </w:rPr>
        <w:t xml:space="preserve"> מש"כ שכן המנהג, אין זה ברור וכמש"כ למעלה בשם השולחן גבוה.</w:t>
      </w:r>
    </w:p>
    <w:p w14:paraId="6B5A559C" w14:textId="77777777" w:rsidR="00E15FAD" w:rsidRDefault="004C3BCC" w:rsidP="004C3BCC">
      <w:pPr>
        <w:jc w:val="both"/>
        <w:rPr>
          <w:rFonts w:ascii="Arial" w:hAnsi="Arial" w:cs="Arial"/>
          <w:sz w:val="26"/>
          <w:szCs w:val="26"/>
          <w:rtl/>
        </w:rPr>
      </w:pPr>
      <w:r>
        <w:rPr>
          <w:rFonts w:ascii="Arial" w:hAnsi="Arial" w:cs="Arial" w:hint="cs"/>
          <w:sz w:val="26"/>
          <w:szCs w:val="26"/>
          <w:rtl/>
        </w:rPr>
        <w:t>סוף דבר נר' ברור שהעיקר להל' שאין לאחר את הברית בשביל שיהיה מוהל או שנדק כשרים, וכש"כ אם יש מוהל או סנדק כשר שאין לאחר בשביל שיהיה מוהל או שנדק היותר צדיקים.</w:t>
      </w:r>
    </w:p>
    <w:p w14:paraId="143BED1C" w14:textId="2426460E" w:rsidR="00E15FAD" w:rsidRDefault="004C3BCC" w:rsidP="004C3BCC">
      <w:pPr>
        <w:jc w:val="both"/>
        <w:rPr>
          <w:rFonts w:ascii="Arial" w:hAnsi="Arial" w:cs="Arial"/>
          <w:sz w:val="26"/>
          <w:szCs w:val="26"/>
          <w:rtl/>
        </w:rPr>
      </w:pPr>
      <w:r>
        <w:rPr>
          <w:rFonts w:ascii="Arial" w:hAnsi="Arial" w:cs="Arial" w:hint="cs"/>
          <w:sz w:val="26"/>
          <w:szCs w:val="26"/>
          <w:rtl/>
        </w:rPr>
        <w:t>אמנם עד חצות</w:t>
      </w:r>
      <w:r>
        <w:rPr>
          <w:rStyle w:val="a9"/>
          <w:rFonts w:ascii="Arial" w:hAnsi="Arial" w:cs="Arial"/>
          <w:sz w:val="26"/>
          <w:szCs w:val="26"/>
          <w:rtl/>
        </w:rPr>
        <w:footnoteReference w:id="153"/>
      </w:r>
      <w:r>
        <w:rPr>
          <w:rFonts w:ascii="Arial" w:hAnsi="Arial" w:cs="Arial" w:hint="cs"/>
          <w:sz w:val="26"/>
          <w:szCs w:val="26"/>
          <w:rtl/>
        </w:rPr>
        <w:t xml:space="preserve"> היום כבר ביארנו</w:t>
      </w:r>
      <w:r w:rsidRPr="00B52B48">
        <w:rPr>
          <w:rFonts w:ascii="Arial" w:hAnsi="Arial" w:cs="Arial" w:hint="cs"/>
          <w:rtl/>
        </w:rPr>
        <w:t xml:space="preserve"> (</w:t>
      </w:r>
      <w:r w:rsidRPr="00F53CE0">
        <w:rPr>
          <w:rFonts w:ascii="Arial" w:hAnsi="Arial" w:cs="Arial" w:hint="cs"/>
          <w:rtl/>
        </w:rPr>
        <w:t>סעיף ג</w:t>
      </w:r>
      <w:r w:rsidRPr="00B52B48">
        <w:rPr>
          <w:rFonts w:ascii="Arial" w:hAnsi="Arial" w:cs="Arial" w:hint="cs"/>
          <w:rtl/>
        </w:rPr>
        <w:t xml:space="preserve">) </w:t>
      </w:r>
      <w:r>
        <w:rPr>
          <w:rFonts w:ascii="Arial" w:hAnsi="Arial" w:cs="Arial" w:hint="cs"/>
          <w:sz w:val="26"/>
          <w:szCs w:val="26"/>
          <w:rtl/>
        </w:rPr>
        <w:t>דהוי בכלל זריזין, ולכן מותר להתעכב בשביל מוהל או סנדק כשרים עד חצות (אך לא בשביל מוהל וסנדק יותר צדיקים).</w:t>
      </w:r>
    </w:p>
    <w:p w14:paraId="397B372E" w14:textId="77777777" w:rsidR="00E15FAD" w:rsidRDefault="00E15FAD">
      <w:pPr>
        <w:bidi w:val="0"/>
        <w:rPr>
          <w:rFonts w:ascii="Arial" w:hAnsi="Arial" w:cs="Arial"/>
          <w:sz w:val="26"/>
          <w:szCs w:val="26"/>
          <w:rtl/>
        </w:rPr>
      </w:pPr>
      <w:r>
        <w:rPr>
          <w:rFonts w:ascii="Arial" w:hAnsi="Arial" w:cs="Arial"/>
          <w:sz w:val="26"/>
          <w:szCs w:val="26"/>
          <w:rtl/>
        </w:rPr>
        <w:br w:type="page"/>
      </w:r>
    </w:p>
    <w:p w14:paraId="19334809" w14:textId="7C4695BE" w:rsidR="00E15FAD" w:rsidRDefault="00E15FAD" w:rsidP="00E15FAD">
      <w:pPr>
        <w:jc w:val="both"/>
        <w:rPr>
          <w:rFonts w:ascii="Arial" w:hAnsi="Arial" w:cs="Arial"/>
          <w:b/>
          <w:bCs/>
          <w:sz w:val="27"/>
          <w:szCs w:val="27"/>
          <w:rtl/>
        </w:rPr>
      </w:pPr>
      <w:r>
        <w:rPr>
          <w:rFonts w:ascii="Arial" w:hAnsi="Arial" w:cs="Arial" w:hint="cs"/>
          <w:b/>
          <w:bCs/>
          <w:sz w:val="27"/>
          <w:szCs w:val="27"/>
          <w:rtl/>
        </w:rPr>
        <w:lastRenderedPageBreak/>
        <w:t>לז</w:t>
      </w:r>
      <w:r w:rsidRPr="00DE55CD">
        <w:rPr>
          <w:rFonts w:ascii="Arial" w:hAnsi="Arial" w:cs="Arial" w:hint="cs"/>
          <w:b/>
          <w:bCs/>
          <w:sz w:val="27"/>
          <w:szCs w:val="27"/>
          <w:rtl/>
        </w:rPr>
        <w:t>. אם אחר שנולד לו בן הבטיח לאדם שימול את בנו או שיהיה הסנדק אין לו לחזור מהבטחתו. אמנם אם בגלל שימתינו לאותו אדם יצטרכו לאחר את הברית מילה</w:t>
      </w:r>
      <w:r>
        <w:rPr>
          <w:rFonts w:ascii="Arial" w:hAnsi="Arial" w:cs="Arial" w:hint="cs"/>
          <w:b/>
          <w:bCs/>
          <w:sz w:val="27"/>
          <w:szCs w:val="27"/>
          <w:rtl/>
        </w:rPr>
        <w:t xml:space="preserve"> </w:t>
      </w:r>
      <w:r w:rsidRPr="00DE55CD">
        <w:rPr>
          <w:rFonts w:ascii="Arial" w:hAnsi="Arial" w:cs="Arial" w:hint="cs"/>
          <w:b/>
          <w:bCs/>
          <w:sz w:val="27"/>
          <w:szCs w:val="27"/>
          <w:rtl/>
        </w:rPr>
        <w:t>אין לעכב את הברית מילה בגללו, אלא ימולו בלעדיו.</w:t>
      </w:r>
    </w:p>
    <w:p w14:paraId="79EA8770" w14:textId="7CDE2361" w:rsidR="00E15FAD" w:rsidRDefault="00E15FAD" w:rsidP="00E15FAD">
      <w:pPr>
        <w:jc w:val="both"/>
        <w:rPr>
          <w:rFonts w:ascii="Arial" w:hAnsi="Arial" w:cs="Arial"/>
          <w:b/>
          <w:bCs/>
          <w:sz w:val="27"/>
          <w:szCs w:val="27"/>
          <w:rtl/>
        </w:rPr>
      </w:pPr>
      <w:r>
        <w:rPr>
          <w:rFonts w:ascii="Arial" w:hAnsi="Arial" w:cs="Arial" w:hint="cs"/>
          <w:b/>
          <w:bCs/>
          <w:sz w:val="27"/>
          <w:szCs w:val="27"/>
          <w:rtl/>
        </w:rPr>
        <w:t>ביאורים:</w:t>
      </w:r>
    </w:p>
    <w:p w14:paraId="5A0410C7" w14:textId="6B45DABB" w:rsidR="004C3BCC" w:rsidRDefault="004C3BCC" w:rsidP="004C3BCC">
      <w:pPr>
        <w:jc w:val="both"/>
        <w:rPr>
          <w:rFonts w:ascii="Arial" w:hAnsi="Arial" w:cs="Arial"/>
          <w:sz w:val="26"/>
          <w:szCs w:val="26"/>
          <w:rtl/>
        </w:rPr>
      </w:pPr>
      <w:r>
        <w:rPr>
          <w:rFonts w:ascii="Arial" w:hAnsi="Arial" w:cs="Arial" w:hint="cs"/>
          <w:sz w:val="26"/>
          <w:szCs w:val="26"/>
          <w:rtl/>
        </w:rPr>
        <w:t>כתב המרדכי בגיטין</w:t>
      </w:r>
      <w:r w:rsidRPr="00C31F70">
        <w:rPr>
          <w:rFonts w:ascii="Arial" w:hAnsi="Arial" w:cs="Arial" w:hint="cs"/>
          <w:rtl/>
        </w:rPr>
        <w:t xml:space="preserve"> (סימן שסג)</w:t>
      </w:r>
      <w:r>
        <w:rPr>
          <w:rFonts w:ascii="Arial" w:hAnsi="Arial" w:cs="Arial" w:hint="cs"/>
          <w:sz w:val="26"/>
          <w:szCs w:val="26"/>
          <w:rtl/>
        </w:rPr>
        <w:t>: "(שנינו במשנה) המלוה מעות את הכהן</w:t>
      </w:r>
      <w:r>
        <w:rPr>
          <w:rStyle w:val="a9"/>
          <w:rFonts w:ascii="Arial" w:hAnsi="Arial" w:cs="Arial"/>
          <w:sz w:val="26"/>
          <w:szCs w:val="26"/>
          <w:rtl/>
        </w:rPr>
        <w:footnoteReference w:id="154"/>
      </w:r>
      <w:r>
        <w:rPr>
          <w:rFonts w:ascii="Arial" w:hAnsi="Arial" w:cs="Arial" w:hint="cs"/>
          <w:sz w:val="26"/>
          <w:szCs w:val="26"/>
          <w:rtl/>
        </w:rPr>
        <w:t xml:space="preserve"> (מפריש עליו בחזקת שהוא קיים) ומוקי לה בגמ' במכירי כהונה ואע"ג דלא אתו לידיה ולא הופרשו עדיין יכול להקנותם, וטעמא משום דכל מתנות כהונה חשיבא מתנה מועטת ואסור לחזור וכו' אפי' בדברים בעלמא משום דמתנה מועטת היא, ומיהו אם בדיעבד חזר בו חזרה היא, וכ"פ מהר"ם בנתינת מצוה דמוהל ובעל ברית", וכעי"ז כתב בשו"ת המהר"ם מרוטנבורג</w:t>
      </w:r>
      <w:r w:rsidRPr="00901A02">
        <w:rPr>
          <w:rFonts w:ascii="Arial" w:hAnsi="Arial" w:cs="Arial" w:hint="cs"/>
          <w:rtl/>
        </w:rPr>
        <w:t xml:space="preserve"> (דפוס פראג סימן תתקמט)</w:t>
      </w:r>
      <w:r>
        <w:rPr>
          <w:rFonts w:ascii="Arial" w:hAnsi="Arial" w:cs="Arial" w:hint="cs"/>
          <w:sz w:val="26"/>
          <w:szCs w:val="26"/>
          <w:rtl/>
        </w:rPr>
        <w:t>.   דהיינו אם אמר למוהל שימול את בנו או שיהיה סנדק לבנו אסור לחזור בו מכיון שזה מתנה מועטת והיא נקנית באמירה, ומ"מ אם חזר בו הויא חזרה אלא שעבר על 'שארית ישראל לא יעשו עולה ולא ידברו כזב'.</w:t>
      </w:r>
    </w:p>
    <w:p w14:paraId="690498AD" w14:textId="77777777" w:rsidR="004C3BCC" w:rsidRDefault="004C3BCC" w:rsidP="004C3BCC">
      <w:pPr>
        <w:jc w:val="both"/>
        <w:rPr>
          <w:rFonts w:ascii="Arial" w:hAnsi="Arial" w:cs="Arial"/>
          <w:sz w:val="26"/>
          <w:szCs w:val="26"/>
          <w:rtl/>
        </w:rPr>
      </w:pPr>
      <w:r>
        <w:rPr>
          <w:rFonts w:ascii="Arial" w:hAnsi="Arial" w:cs="Arial" w:hint="cs"/>
          <w:sz w:val="26"/>
          <w:szCs w:val="26"/>
          <w:rtl/>
        </w:rPr>
        <w:t>ובהגהות מרדכי בשבת</w:t>
      </w:r>
      <w:r w:rsidRPr="00901A02">
        <w:rPr>
          <w:rFonts w:ascii="Arial" w:hAnsi="Arial" w:cs="Arial" w:hint="cs"/>
          <w:rtl/>
        </w:rPr>
        <w:t xml:space="preserve"> (סימנים תעב - תעג)</w:t>
      </w:r>
      <w:r>
        <w:rPr>
          <w:rFonts w:ascii="Arial" w:hAnsi="Arial" w:cs="Arial" w:hint="cs"/>
          <w:sz w:val="26"/>
          <w:szCs w:val="26"/>
          <w:rtl/>
        </w:rPr>
        <w:t>: "מהר"ם או' מי שנדר לחבירו להיות בעל בריתו או למול בנו צריך לקיים לו, ואע"ג דאין אדם מקנה דבר שלא בא לעולם מ"מ הואיל ומנהג בנ"א שנודרים ביניהם זל"ז ומקיימים גם כאן צריך לקיים, וראיה מדאמרי' האי סיטומתא קניא וכו' וצריך לעיין, ומיהו ר' יחיאל היה או' דאם הויא מתנה בעודה מעוברת אין כלום והוי דבר שלבל"ע דלא דמיא לסיטומתא דהתם בא לעולם הלכך מועיל המנהג</w:t>
      </w:r>
      <w:r w:rsidRPr="00787436">
        <w:rPr>
          <w:rFonts w:ascii="Arial" w:hAnsi="Arial" w:cs="Arial" w:hint="cs"/>
          <w:sz w:val="26"/>
          <w:szCs w:val="26"/>
          <w:rtl/>
        </w:rPr>
        <w:t xml:space="preserve"> </w:t>
      </w:r>
      <w:r w:rsidRPr="00787436">
        <w:rPr>
          <w:rFonts w:ascii="Arial" w:hAnsi="Arial" w:cs="Arial" w:hint="cs"/>
          <w:b/>
          <w:bCs/>
          <w:sz w:val="26"/>
          <w:szCs w:val="26"/>
          <w:rtl/>
        </w:rPr>
        <w:t>להחשיבו כקניין</w:t>
      </w:r>
      <w:r w:rsidRPr="00787436">
        <w:rPr>
          <w:rFonts w:ascii="Arial" w:hAnsi="Arial" w:cs="Arial" w:hint="cs"/>
          <w:sz w:val="26"/>
          <w:szCs w:val="26"/>
          <w:rtl/>
        </w:rPr>
        <w:t xml:space="preserve"> </w:t>
      </w:r>
      <w:r w:rsidRPr="00787436">
        <w:rPr>
          <w:rFonts w:ascii="Arial" w:hAnsi="Arial" w:cs="Arial" w:hint="cs"/>
          <w:b/>
          <w:bCs/>
          <w:sz w:val="26"/>
          <w:szCs w:val="26"/>
          <w:rtl/>
        </w:rPr>
        <w:t>גמור</w:t>
      </w:r>
      <w:r>
        <w:rPr>
          <w:rFonts w:ascii="Arial" w:hAnsi="Arial" w:cs="Arial" w:hint="cs"/>
          <w:sz w:val="26"/>
          <w:szCs w:val="26"/>
          <w:rtl/>
        </w:rPr>
        <w:t>, אבל דבר שלא יועיל קניין כמו בדבר שלבל"ע לא מצינו שיועיל בו המנהג להחשיבו כקניין גמור עכ"ל התשב"ץ", וכ"כ בתשב"ץ הקטן</w:t>
      </w:r>
      <w:r w:rsidRPr="00787436">
        <w:rPr>
          <w:rFonts w:ascii="Arial" w:hAnsi="Arial" w:cs="Arial" w:hint="cs"/>
          <w:rtl/>
        </w:rPr>
        <w:t xml:space="preserve"> (סימן שצח)</w:t>
      </w:r>
      <w:r>
        <w:rPr>
          <w:rFonts w:ascii="Arial" w:hAnsi="Arial" w:cs="Arial" w:hint="cs"/>
          <w:sz w:val="26"/>
          <w:szCs w:val="26"/>
          <w:rtl/>
        </w:rPr>
        <w:t>.</w:t>
      </w:r>
    </w:p>
    <w:p w14:paraId="706224BF" w14:textId="77777777" w:rsidR="004C3BCC" w:rsidRDefault="004C3BCC" w:rsidP="004C3BCC">
      <w:pPr>
        <w:jc w:val="both"/>
        <w:rPr>
          <w:rFonts w:ascii="Arial" w:hAnsi="Arial" w:cs="Arial"/>
          <w:sz w:val="26"/>
          <w:szCs w:val="26"/>
          <w:rtl/>
        </w:rPr>
      </w:pPr>
      <w:r>
        <w:rPr>
          <w:rFonts w:ascii="Arial" w:hAnsi="Arial" w:cs="Arial" w:hint="cs"/>
          <w:sz w:val="26"/>
          <w:szCs w:val="26"/>
          <w:rtl/>
        </w:rPr>
        <w:t>ולכאו' משמע מדברי ההגמ"ר האלו שהמוהל והסנדק קונים קניין גמור באמירתו, וכלשונו: "הלכך מועיל הקניין להחשיבו כקניין גמור". וכן בשו"ת הרא"ש</w:t>
      </w:r>
      <w:r w:rsidRPr="004E2420">
        <w:rPr>
          <w:rFonts w:ascii="Arial" w:hAnsi="Arial" w:cs="Arial" w:hint="cs"/>
          <w:rtl/>
        </w:rPr>
        <w:t xml:space="preserve"> (כלל יב סימן ג) </w:t>
      </w:r>
      <w:r>
        <w:rPr>
          <w:rFonts w:ascii="Arial" w:hAnsi="Arial" w:cs="Arial" w:hint="cs"/>
          <w:sz w:val="26"/>
          <w:szCs w:val="26"/>
          <w:rtl/>
        </w:rPr>
        <w:t xml:space="preserve">כתב בשם המהר"ם מעין לשון זו.   </w:t>
      </w:r>
      <w:r>
        <w:rPr>
          <w:rFonts w:ascii="Arial" w:hAnsi="Arial" w:cs="Arial" w:hint="cs"/>
          <w:sz w:val="26"/>
          <w:szCs w:val="26"/>
          <w:rtl/>
        </w:rPr>
        <w:lastRenderedPageBreak/>
        <w:t>ולפ"ז יהיו דברי המהר"ם האלו סותרים לדברי המהר"ם בגיטין, ואכן הד"מ</w:t>
      </w:r>
      <w:r w:rsidRPr="00A5325B">
        <w:rPr>
          <w:rFonts w:ascii="Arial" w:hAnsi="Arial" w:cs="Arial" w:hint="cs"/>
          <w:rtl/>
        </w:rPr>
        <w:t xml:space="preserve"> (</w:t>
      </w:r>
      <w:r>
        <w:rPr>
          <w:rFonts w:ascii="Arial" w:hAnsi="Arial" w:cs="Arial" w:hint="cs"/>
          <w:rtl/>
        </w:rPr>
        <w:t xml:space="preserve">סימן </w:t>
      </w:r>
      <w:r w:rsidRPr="00A5325B">
        <w:rPr>
          <w:rFonts w:ascii="Arial" w:hAnsi="Arial" w:cs="Arial" w:hint="cs"/>
          <w:rtl/>
        </w:rPr>
        <w:t xml:space="preserve">רסד ס"ק ד) </w:t>
      </w:r>
      <w:r>
        <w:rPr>
          <w:rFonts w:ascii="Arial" w:hAnsi="Arial" w:cs="Arial" w:hint="cs"/>
          <w:sz w:val="26"/>
          <w:szCs w:val="26"/>
          <w:rtl/>
        </w:rPr>
        <w:t>והיש"ש</w:t>
      </w:r>
      <w:r w:rsidRPr="00A5325B">
        <w:rPr>
          <w:rFonts w:ascii="Arial" w:hAnsi="Arial" w:cs="Arial" w:hint="cs"/>
          <w:rtl/>
        </w:rPr>
        <w:t xml:space="preserve"> (ב"ק פ"ח סימן ס) </w:t>
      </w:r>
      <w:r>
        <w:rPr>
          <w:rFonts w:ascii="Arial" w:hAnsi="Arial" w:cs="Arial" w:hint="cs"/>
          <w:sz w:val="26"/>
          <w:szCs w:val="26"/>
          <w:rtl/>
        </w:rPr>
        <w:t>כתבו שיש סתירה בין ב' דברי המהר"ם הללו.</w:t>
      </w:r>
    </w:p>
    <w:p w14:paraId="0028B5EB" w14:textId="77777777" w:rsidR="004C3BCC" w:rsidRDefault="004C3BCC" w:rsidP="004C3BCC">
      <w:pPr>
        <w:jc w:val="both"/>
        <w:rPr>
          <w:rFonts w:ascii="Arial" w:hAnsi="Arial" w:cs="Arial"/>
          <w:sz w:val="26"/>
          <w:szCs w:val="26"/>
          <w:rtl/>
        </w:rPr>
      </w:pPr>
      <w:r>
        <w:rPr>
          <w:rFonts w:ascii="Arial" w:hAnsi="Arial" w:cs="Arial" w:hint="cs"/>
          <w:sz w:val="26"/>
          <w:szCs w:val="26"/>
          <w:rtl/>
        </w:rPr>
        <w:t>אמנם מדברי הרדב"ז</w:t>
      </w:r>
      <w:r w:rsidRPr="00A5325B">
        <w:rPr>
          <w:rFonts w:ascii="Arial" w:hAnsi="Arial" w:cs="Arial" w:hint="cs"/>
          <w:rtl/>
        </w:rPr>
        <w:t xml:space="preserve"> (סימן רעח) </w:t>
      </w:r>
      <w:r>
        <w:rPr>
          <w:rFonts w:ascii="Arial" w:hAnsi="Arial" w:cs="Arial" w:hint="cs"/>
          <w:sz w:val="26"/>
          <w:szCs w:val="26"/>
          <w:rtl/>
        </w:rPr>
        <w:t>מתבאר שאין מחלקות בין ב' דברי מהר"ם אלו, שהוא נשאל בעניין זה, וכתב שבגלל המנהג ניתן לקנות (כמו בסיטומתא) וקונה רק לעניין שאסור לחזור בו משום 'שארית ישראל כו'', ואם חזר בו הוי חזרה, והוסיף שא"א לקנות בעודה מעוברת וכר' יחיאל. הרי שהרדב"ז ס"ל שאף למהר"ם ולר' יחיאל שכתבו שקונה משום המנהג, מ"מ הקניין הוא רק לעניין 'שארית ישראל כו'', ואין זה קניין גמור</w:t>
      </w:r>
      <w:r>
        <w:rPr>
          <w:rStyle w:val="a9"/>
          <w:rFonts w:ascii="Arial" w:hAnsi="Arial" w:cs="Arial"/>
          <w:sz w:val="26"/>
          <w:szCs w:val="26"/>
          <w:rtl/>
        </w:rPr>
        <w:footnoteReference w:id="155"/>
      </w:r>
      <w:r>
        <w:rPr>
          <w:rFonts w:ascii="Arial" w:hAnsi="Arial" w:cs="Arial" w:hint="cs"/>
          <w:sz w:val="26"/>
          <w:szCs w:val="26"/>
          <w:rtl/>
        </w:rPr>
        <w:t>.</w:t>
      </w:r>
    </w:p>
    <w:p w14:paraId="34D795AB" w14:textId="77777777" w:rsidR="004C3BCC" w:rsidRDefault="004C3BCC" w:rsidP="004C3BCC">
      <w:pPr>
        <w:jc w:val="both"/>
        <w:rPr>
          <w:rFonts w:ascii="Arial" w:hAnsi="Arial" w:cs="Arial"/>
          <w:sz w:val="26"/>
          <w:szCs w:val="26"/>
          <w:rtl/>
        </w:rPr>
      </w:pPr>
      <w:r>
        <w:rPr>
          <w:rFonts w:ascii="Arial" w:hAnsi="Arial" w:cs="Arial" w:hint="cs"/>
          <w:sz w:val="26"/>
          <w:szCs w:val="26"/>
          <w:rtl/>
        </w:rPr>
        <w:t>ואף המהרי"ק</w:t>
      </w:r>
      <w:r w:rsidRPr="001D6658">
        <w:rPr>
          <w:rFonts w:ascii="Arial" w:hAnsi="Arial" w:cs="Arial" w:hint="cs"/>
          <w:rtl/>
        </w:rPr>
        <w:t xml:space="preserve"> (שורש ע"ו) </w:t>
      </w:r>
      <w:r>
        <w:rPr>
          <w:rFonts w:ascii="Arial" w:hAnsi="Arial" w:cs="Arial" w:hint="cs"/>
          <w:sz w:val="26"/>
          <w:szCs w:val="26"/>
          <w:rtl/>
        </w:rPr>
        <w:t>פסק כדברי המהר"ם, והוסיף שאם א' רגיל ליתן למוהל מסויים למול את בניו, אזי אסור לו ליתן למוהל אחר מכיון שהמוהל קנה את זה, וכמו בסוגיא של המלוה מעות את הכהן</w:t>
      </w:r>
      <w:r w:rsidRPr="001D6658">
        <w:rPr>
          <w:rFonts w:ascii="Arial" w:hAnsi="Arial" w:cs="Arial" w:hint="cs"/>
          <w:rtl/>
        </w:rPr>
        <w:t xml:space="preserve"> (גיטין ל.)</w:t>
      </w:r>
      <w:r>
        <w:rPr>
          <w:rFonts w:ascii="Arial" w:hAnsi="Arial" w:cs="Arial" w:hint="cs"/>
          <w:sz w:val="26"/>
          <w:szCs w:val="26"/>
          <w:rtl/>
        </w:rPr>
        <w:t>, ומ"מ כתב שאף בזה אם חזר בו ונתן לאחר הויא חזרה אלא שעבר על 'שארית ישראל כו'', וכ"כ היש"ש</w:t>
      </w:r>
      <w:r w:rsidRPr="001D6658">
        <w:rPr>
          <w:rFonts w:ascii="Arial" w:hAnsi="Arial" w:cs="Arial" w:hint="cs"/>
          <w:rtl/>
        </w:rPr>
        <w:t xml:space="preserve"> (שם)</w:t>
      </w:r>
      <w:r>
        <w:rPr>
          <w:rStyle w:val="a9"/>
          <w:rFonts w:ascii="Arial" w:hAnsi="Arial" w:cs="Arial"/>
          <w:sz w:val="26"/>
          <w:szCs w:val="26"/>
          <w:rtl/>
        </w:rPr>
        <w:footnoteReference w:id="156"/>
      </w:r>
      <w:r>
        <w:rPr>
          <w:rFonts w:ascii="Arial" w:hAnsi="Arial" w:cs="Arial" w:hint="cs"/>
          <w:sz w:val="26"/>
          <w:szCs w:val="26"/>
          <w:rtl/>
        </w:rPr>
        <w:t>.</w:t>
      </w:r>
    </w:p>
    <w:p w14:paraId="4D959BC9" w14:textId="77777777" w:rsidR="004C3BCC" w:rsidRDefault="004C3BCC" w:rsidP="004C3BCC">
      <w:pPr>
        <w:jc w:val="both"/>
        <w:rPr>
          <w:rFonts w:ascii="Arial" w:hAnsi="Arial" w:cs="Arial"/>
          <w:sz w:val="26"/>
          <w:szCs w:val="26"/>
          <w:rtl/>
        </w:rPr>
      </w:pPr>
      <w:r>
        <w:rPr>
          <w:rFonts w:ascii="Arial" w:hAnsi="Arial" w:cs="Arial" w:hint="cs"/>
          <w:sz w:val="26"/>
          <w:szCs w:val="26"/>
          <w:rtl/>
        </w:rPr>
        <w:t>אמנם הרא"ש חולק על המהר"ם.   בשו"ת הרא"ש כלל י"ב</w:t>
      </w:r>
      <w:r w:rsidRPr="00027E59">
        <w:rPr>
          <w:rFonts w:ascii="Arial" w:hAnsi="Arial" w:cs="Arial" w:hint="cs"/>
          <w:rtl/>
        </w:rPr>
        <w:t xml:space="preserve"> (סימנים יב </w:t>
      </w:r>
      <w:r w:rsidRPr="00027E59">
        <w:rPr>
          <w:rFonts w:ascii="Arial" w:hAnsi="Arial" w:cs="Arial"/>
          <w:rtl/>
        </w:rPr>
        <w:t>–</w:t>
      </w:r>
      <w:r w:rsidRPr="00027E59">
        <w:rPr>
          <w:rFonts w:ascii="Arial" w:hAnsi="Arial" w:cs="Arial" w:hint="cs"/>
          <w:rtl/>
        </w:rPr>
        <w:t xml:space="preserve"> יג)</w:t>
      </w:r>
      <w:r>
        <w:rPr>
          <w:rFonts w:ascii="Arial" w:hAnsi="Arial" w:cs="Arial" w:hint="cs"/>
          <w:sz w:val="26"/>
          <w:szCs w:val="26"/>
          <w:rtl/>
        </w:rPr>
        <w:t xml:space="preserve"> דחה את מה שהמהר"ם כתב שקונה משום סיטומתא, והוכיח מרש"י ומר"ח שרק אם עושים מעשה ניתן לקנות ולא סגי בדיבור בעלמא. ועוד כתב שאין זה ברור שהמנהג להקנות למוהל בדיבור.   ובכלל ק"ב</w:t>
      </w:r>
      <w:r w:rsidRPr="00027E59">
        <w:rPr>
          <w:rFonts w:ascii="Arial" w:hAnsi="Arial" w:cs="Arial" w:hint="cs"/>
          <w:rtl/>
        </w:rPr>
        <w:t xml:space="preserve"> (סימן י) </w:t>
      </w:r>
      <w:r>
        <w:rPr>
          <w:rFonts w:ascii="Arial" w:hAnsi="Arial" w:cs="Arial" w:hint="cs"/>
          <w:sz w:val="26"/>
          <w:szCs w:val="26"/>
          <w:rtl/>
        </w:rPr>
        <w:t>האריך לדחות את דברי המהר"ם דמכיון שזה דבר שלבל"ע ודבר שאין בו ממש לכן לא שייך בזה קניין, וכתב שמכיון שאין בזה קניין הרי שג"כ אין בזה משום מחוסר אמנה ולא דמי למתנה מועטת ואין כאן נמי מי שפרע.</w:t>
      </w:r>
    </w:p>
    <w:p w14:paraId="7F864E00"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א"כ הרא"ש חולק על כל סברותיו של המהר"ם בזה, וס"ל שלא מועילה אמירה למוהל או לסנדק ואף לכתח' א"צ ליתן לו, ומ"מ כתב </w:t>
      </w:r>
      <w:r>
        <w:rPr>
          <w:rFonts w:ascii="Arial" w:hAnsi="Arial" w:cs="Arial" w:hint="cs"/>
          <w:sz w:val="26"/>
          <w:szCs w:val="26"/>
          <w:rtl/>
        </w:rPr>
        <w:lastRenderedPageBreak/>
        <w:t>הרא"ש</w:t>
      </w:r>
      <w:r w:rsidRPr="00C5224A">
        <w:rPr>
          <w:rFonts w:ascii="Arial" w:hAnsi="Arial" w:cs="Arial" w:hint="cs"/>
          <w:rtl/>
        </w:rPr>
        <w:t xml:space="preserve"> (כלל יב סימן יג) </w:t>
      </w:r>
      <w:r>
        <w:rPr>
          <w:rFonts w:ascii="Arial" w:hAnsi="Arial" w:cs="Arial" w:hint="cs"/>
          <w:sz w:val="26"/>
          <w:szCs w:val="26"/>
          <w:rtl/>
        </w:rPr>
        <w:t>שאם תקעו כף או קבלו חרם מועיל קניין, וכ"נ שהבין הב"י</w:t>
      </w:r>
      <w:r w:rsidRPr="00C5224A">
        <w:rPr>
          <w:rFonts w:ascii="Arial" w:hAnsi="Arial" w:cs="Arial" w:hint="cs"/>
          <w:rtl/>
        </w:rPr>
        <w:t xml:space="preserve"> (</w:t>
      </w:r>
      <w:r>
        <w:rPr>
          <w:rFonts w:ascii="Arial" w:hAnsi="Arial" w:cs="Arial" w:hint="cs"/>
          <w:rtl/>
        </w:rPr>
        <w:t xml:space="preserve">סימן </w:t>
      </w:r>
      <w:r w:rsidRPr="00C5224A">
        <w:rPr>
          <w:rFonts w:ascii="Arial" w:hAnsi="Arial" w:cs="Arial" w:hint="cs"/>
          <w:rtl/>
        </w:rPr>
        <w:t xml:space="preserve">רסד </w:t>
      </w:r>
      <w:r>
        <w:rPr>
          <w:rFonts w:ascii="Arial" w:hAnsi="Arial" w:cs="Arial" w:hint="cs"/>
          <w:rtl/>
        </w:rPr>
        <w:t>ס</w:t>
      </w:r>
      <w:r w:rsidRPr="00C5224A">
        <w:rPr>
          <w:rFonts w:ascii="Arial" w:hAnsi="Arial" w:cs="Arial" w:hint="cs"/>
          <w:rtl/>
        </w:rPr>
        <w:t xml:space="preserve">וף אות א) </w:t>
      </w:r>
      <w:r>
        <w:rPr>
          <w:rFonts w:ascii="Arial" w:hAnsi="Arial" w:cs="Arial" w:hint="cs"/>
          <w:sz w:val="26"/>
          <w:szCs w:val="26"/>
          <w:rtl/>
        </w:rPr>
        <w:t>בדעת הרא"ש.</w:t>
      </w:r>
    </w:p>
    <w:p w14:paraId="5E6B49FD" w14:textId="77777777" w:rsidR="004C3BCC" w:rsidRDefault="004C3BCC" w:rsidP="004C3BCC">
      <w:pPr>
        <w:jc w:val="both"/>
        <w:rPr>
          <w:rFonts w:ascii="Arial" w:hAnsi="Arial" w:cs="Arial"/>
          <w:sz w:val="26"/>
          <w:szCs w:val="26"/>
          <w:rtl/>
        </w:rPr>
      </w:pPr>
      <w:r>
        <w:rPr>
          <w:rFonts w:ascii="Arial" w:hAnsi="Arial" w:cs="Arial" w:hint="cs"/>
          <w:sz w:val="26"/>
          <w:szCs w:val="26"/>
          <w:rtl/>
        </w:rPr>
        <w:t>ברם הד"מ</w:t>
      </w:r>
      <w:r w:rsidRPr="00C5224A">
        <w:rPr>
          <w:rFonts w:ascii="Arial" w:hAnsi="Arial" w:cs="Arial" w:hint="cs"/>
          <w:rtl/>
        </w:rPr>
        <w:t xml:space="preserve"> (שם) </w:t>
      </w:r>
      <w:r>
        <w:rPr>
          <w:rFonts w:ascii="Arial" w:hAnsi="Arial" w:cs="Arial" w:hint="cs"/>
          <w:sz w:val="26"/>
          <w:szCs w:val="26"/>
          <w:rtl/>
        </w:rPr>
        <w:t>כתב: "ואפשר דהרא"ש לא קאמר אלא דאין בי"ד יכולים לכוף שלא יחזור, אבל מ"מ מודה לדברי מהר"ם דאית ביה משום שארית ישראל וכו'", וכ"כ היש"ש</w:t>
      </w:r>
      <w:r w:rsidRPr="00C5224A">
        <w:rPr>
          <w:rFonts w:ascii="Arial" w:hAnsi="Arial" w:cs="Arial" w:hint="cs"/>
          <w:rtl/>
        </w:rPr>
        <w:t xml:space="preserve"> (שם) </w:t>
      </w:r>
      <w:r>
        <w:rPr>
          <w:rFonts w:ascii="Arial" w:hAnsi="Arial" w:cs="Arial" w:hint="cs"/>
          <w:sz w:val="26"/>
          <w:szCs w:val="26"/>
          <w:rtl/>
        </w:rPr>
        <w:t>והש"ך</w:t>
      </w:r>
      <w:r w:rsidRPr="00C5224A">
        <w:rPr>
          <w:rFonts w:ascii="Arial" w:hAnsi="Arial" w:cs="Arial" w:hint="cs"/>
          <w:rtl/>
        </w:rPr>
        <w:t xml:space="preserve"> (רסד ס"ק ז)</w:t>
      </w:r>
      <w:r>
        <w:rPr>
          <w:rFonts w:ascii="Arial" w:hAnsi="Arial" w:cs="Arial" w:hint="cs"/>
          <w:sz w:val="26"/>
          <w:szCs w:val="26"/>
          <w:rtl/>
        </w:rPr>
        <w:t>.</w:t>
      </w:r>
    </w:p>
    <w:p w14:paraId="55024FA4" w14:textId="77777777" w:rsidR="004C3BCC" w:rsidRDefault="004C3BCC" w:rsidP="004C3BCC">
      <w:pPr>
        <w:jc w:val="both"/>
        <w:rPr>
          <w:rFonts w:ascii="Arial" w:hAnsi="Arial" w:cs="Arial"/>
          <w:sz w:val="26"/>
          <w:szCs w:val="26"/>
          <w:rtl/>
        </w:rPr>
      </w:pPr>
      <w:r>
        <w:rPr>
          <w:rFonts w:ascii="Arial" w:hAnsi="Arial" w:cs="Arial" w:hint="cs"/>
          <w:sz w:val="26"/>
          <w:szCs w:val="26"/>
          <w:rtl/>
        </w:rPr>
        <w:t>והשיב על דבריהם היד אברהם</w:t>
      </w:r>
      <w:r w:rsidRPr="00C41AB1">
        <w:rPr>
          <w:rFonts w:ascii="Arial" w:hAnsi="Arial" w:cs="Arial" w:hint="cs"/>
          <w:rtl/>
        </w:rPr>
        <w:t xml:space="preserve"> (רסד, א)</w:t>
      </w:r>
      <w:r>
        <w:rPr>
          <w:rFonts w:ascii="Arial" w:hAnsi="Arial" w:cs="Arial" w:hint="cs"/>
          <w:sz w:val="26"/>
          <w:szCs w:val="26"/>
          <w:rtl/>
        </w:rPr>
        <w:t>: "ונר' שלא ראה תשובת הרא"ש בתוספת הדפוס שכתב בהדיא בכלל ק"ב דמותר לחזור ואין בזה משום מחוסר אמנה, ואפשר שלא נדפסה עדיין בימי הש"ך וכו'", וכעי"ז כתב בס' הברית</w:t>
      </w:r>
      <w:r w:rsidRPr="00543314">
        <w:rPr>
          <w:rFonts w:ascii="Arial" w:hAnsi="Arial" w:cs="Arial" w:hint="cs"/>
          <w:rtl/>
        </w:rPr>
        <w:t xml:space="preserve"> (סימן רסד </w:t>
      </w:r>
      <w:r>
        <w:rPr>
          <w:rFonts w:ascii="Arial" w:hAnsi="Arial" w:cs="Arial" w:hint="cs"/>
          <w:rtl/>
        </w:rPr>
        <w:t>ס"ק</w:t>
      </w:r>
      <w:r w:rsidRPr="00543314">
        <w:rPr>
          <w:rFonts w:ascii="Arial" w:hAnsi="Arial" w:cs="Arial" w:hint="cs"/>
          <w:rtl/>
        </w:rPr>
        <w:t xml:space="preserve"> ב)</w:t>
      </w:r>
      <w:r>
        <w:rPr>
          <w:rFonts w:ascii="Arial" w:hAnsi="Arial" w:cs="Arial" w:hint="cs"/>
          <w:sz w:val="26"/>
          <w:szCs w:val="26"/>
          <w:rtl/>
        </w:rPr>
        <w:t>.</w:t>
      </w:r>
    </w:p>
    <w:p w14:paraId="54B63386" w14:textId="77777777" w:rsidR="004C3BCC" w:rsidRDefault="004C3BCC" w:rsidP="004C3BCC">
      <w:pPr>
        <w:jc w:val="both"/>
        <w:rPr>
          <w:rFonts w:ascii="Arial" w:hAnsi="Arial" w:cs="Arial"/>
          <w:sz w:val="26"/>
          <w:szCs w:val="26"/>
          <w:rtl/>
        </w:rPr>
      </w:pPr>
      <w:r>
        <w:rPr>
          <w:rFonts w:ascii="Arial" w:hAnsi="Arial" w:cs="Arial" w:hint="cs"/>
          <w:sz w:val="26"/>
          <w:szCs w:val="26"/>
          <w:rtl/>
        </w:rPr>
        <w:t>ולפסק הל', הרי נתבאר שיש מח' ראשונים אם באמירה למוהל או לסנדק יש בזה קניין לעניין מחוסר אמנה, ונר' שיש לפסוק כדעת המהר"ם שלכתח' אסור לחזור, ואע"פ שזאת מח' בדין דרבנן והיה לילך אחר המיקל, מ"מ מכיון שהרבה ראשונים</w:t>
      </w:r>
      <w:r>
        <w:rPr>
          <w:rStyle w:val="a9"/>
          <w:rFonts w:ascii="Arial" w:hAnsi="Arial" w:cs="Arial"/>
          <w:sz w:val="26"/>
          <w:szCs w:val="26"/>
          <w:rtl/>
        </w:rPr>
        <w:footnoteReference w:id="157"/>
      </w:r>
      <w:r>
        <w:rPr>
          <w:rFonts w:ascii="Arial" w:hAnsi="Arial" w:cs="Arial" w:hint="cs"/>
          <w:sz w:val="26"/>
          <w:szCs w:val="26"/>
          <w:rtl/>
        </w:rPr>
        <w:t xml:space="preserve"> הסכימו לדעת המהר"ם וכמותם פסקו הרבה אחרונים</w:t>
      </w:r>
      <w:r>
        <w:rPr>
          <w:rStyle w:val="a9"/>
          <w:rFonts w:ascii="Arial" w:hAnsi="Arial" w:cs="Arial"/>
          <w:sz w:val="26"/>
          <w:szCs w:val="26"/>
          <w:rtl/>
        </w:rPr>
        <w:footnoteReference w:id="158"/>
      </w:r>
      <w:r>
        <w:rPr>
          <w:rFonts w:ascii="Arial" w:hAnsi="Arial" w:cs="Arial" w:hint="cs"/>
          <w:sz w:val="26"/>
          <w:szCs w:val="26"/>
          <w:rtl/>
        </w:rPr>
        <w:t>, לכן הכי נקטי'</w:t>
      </w:r>
      <w:r>
        <w:rPr>
          <w:rStyle w:val="a9"/>
          <w:rFonts w:ascii="Arial" w:hAnsi="Arial" w:cs="Arial"/>
          <w:sz w:val="26"/>
          <w:szCs w:val="26"/>
          <w:rtl/>
        </w:rPr>
        <w:footnoteReference w:id="159"/>
      </w:r>
      <w:r>
        <w:rPr>
          <w:rFonts w:ascii="Arial" w:hAnsi="Arial" w:cs="Arial" w:hint="cs"/>
          <w:sz w:val="26"/>
          <w:szCs w:val="26"/>
          <w:rtl/>
        </w:rPr>
        <w:t>.</w:t>
      </w:r>
    </w:p>
    <w:p w14:paraId="6CE37990" w14:textId="77777777" w:rsidR="004C3BCC" w:rsidRDefault="004C3BCC" w:rsidP="004C3BCC">
      <w:pPr>
        <w:jc w:val="both"/>
        <w:rPr>
          <w:rFonts w:ascii="Arial" w:hAnsi="Arial" w:cs="Arial"/>
          <w:sz w:val="26"/>
          <w:szCs w:val="26"/>
        </w:rPr>
      </w:pPr>
      <w:r>
        <w:rPr>
          <w:rFonts w:ascii="Arial" w:hAnsi="Arial" w:cs="Arial" w:hint="cs"/>
          <w:sz w:val="26"/>
          <w:szCs w:val="26"/>
          <w:rtl/>
        </w:rPr>
        <w:t>ומ"מ מכיון שהאחרונים הנ"ל לא ראו את דברי הרא"ש שמפורש חולק על המהר"ם, ואפשר שאם היו רואים את דברי הרא"ש היו פוסקים כמותו, לכן נר' שאם יצטרף עוד סניף להקל ניתן לצרף את דעת הרא"ש להקל.</w:t>
      </w:r>
    </w:p>
    <w:p w14:paraId="6DBB7A01" w14:textId="77777777" w:rsidR="004C3BCC" w:rsidRDefault="004C3BCC" w:rsidP="004C3BCC">
      <w:pPr>
        <w:jc w:val="both"/>
        <w:rPr>
          <w:rFonts w:ascii="Arial" w:hAnsi="Arial" w:cs="Arial"/>
          <w:sz w:val="26"/>
          <w:szCs w:val="26"/>
          <w:rtl/>
        </w:rPr>
      </w:pPr>
      <w:r>
        <w:rPr>
          <w:rFonts w:ascii="Arial" w:hAnsi="Arial" w:cs="Arial" w:hint="cs"/>
          <w:sz w:val="26"/>
          <w:szCs w:val="26"/>
          <w:rtl/>
        </w:rPr>
        <w:t>וכתב הט"ז</w:t>
      </w:r>
      <w:r w:rsidRPr="007C6317">
        <w:rPr>
          <w:rFonts w:ascii="Arial" w:hAnsi="Arial" w:cs="Arial" w:hint="cs"/>
          <w:rtl/>
        </w:rPr>
        <w:t xml:space="preserve"> (</w:t>
      </w:r>
      <w:r>
        <w:rPr>
          <w:rFonts w:ascii="Arial" w:hAnsi="Arial" w:cs="Arial" w:hint="cs"/>
          <w:rtl/>
        </w:rPr>
        <w:t xml:space="preserve">סימן </w:t>
      </w:r>
      <w:r w:rsidRPr="007C6317">
        <w:rPr>
          <w:rFonts w:ascii="Arial" w:hAnsi="Arial" w:cs="Arial" w:hint="cs"/>
          <w:rtl/>
        </w:rPr>
        <w:t>רסד ס"ק ז)</w:t>
      </w:r>
      <w:r>
        <w:rPr>
          <w:rFonts w:ascii="Arial" w:hAnsi="Arial" w:cs="Arial" w:hint="cs"/>
          <w:sz w:val="26"/>
          <w:szCs w:val="26"/>
          <w:rtl/>
        </w:rPr>
        <w:t xml:space="preserve">: "ונ"ל דאם הוא בעניין שנזדמן לו אח"כ מוהל שהוא </w:t>
      </w:r>
      <w:r w:rsidRPr="002D7B64">
        <w:rPr>
          <w:rFonts w:ascii="Arial" w:hAnsi="Arial" w:cs="Arial" w:hint="cs"/>
          <w:b/>
          <w:bCs/>
          <w:sz w:val="26"/>
          <w:szCs w:val="26"/>
          <w:rtl/>
        </w:rPr>
        <w:t>אוהבו או צדיק</w:t>
      </w:r>
      <w:r>
        <w:rPr>
          <w:rFonts w:ascii="Arial" w:hAnsi="Arial" w:cs="Arial" w:hint="cs"/>
          <w:sz w:val="26"/>
          <w:szCs w:val="26"/>
          <w:rtl/>
        </w:rPr>
        <w:t xml:space="preserve"> ואנן סהדי שאם היה שם בשעה שנתן להראשון למול היה נותן לזה אין כאן משום דבר כזב ומותר לחזור בו כו'". וביארו החת"ס</w:t>
      </w:r>
      <w:r w:rsidRPr="007C6317">
        <w:rPr>
          <w:rFonts w:ascii="Arial" w:hAnsi="Arial" w:cs="Arial" w:hint="cs"/>
          <w:rtl/>
        </w:rPr>
        <w:t xml:space="preserve"> (</w:t>
      </w:r>
      <w:r>
        <w:rPr>
          <w:rFonts w:ascii="Arial" w:hAnsi="Arial" w:cs="Arial" w:hint="cs"/>
          <w:rtl/>
        </w:rPr>
        <w:t>ח</w:t>
      </w:r>
      <w:r w:rsidRPr="007C6317">
        <w:rPr>
          <w:rFonts w:ascii="Arial" w:hAnsi="Arial" w:cs="Arial" w:hint="cs"/>
          <w:rtl/>
        </w:rPr>
        <w:t xml:space="preserve">יו"ד סימן רמו) </w:t>
      </w:r>
      <w:r>
        <w:rPr>
          <w:rFonts w:ascii="Arial" w:hAnsi="Arial" w:cs="Arial" w:hint="cs"/>
          <w:sz w:val="26"/>
          <w:szCs w:val="26"/>
          <w:rtl/>
        </w:rPr>
        <w:t>שזה כמו תרי תרעי דקי"ל שמותר לחזור בו ואין משום מחוסר אמנה.   והקשה עליו בירחון לקט ששנ"ה</w:t>
      </w:r>
      <w:r w:rsidRPr="001D1C1B">
        <w:rPr>
          <w:rFonts w:ascii="Arial" w:hAnsi="Arial" w:cs="Arial" w:hint="cs"/>
          <w:rtl/>
        </w:rPr>
        <w:t xml:space="preserve"> (שנה א גליון א סימן ב) </w:t>
      </w:r>
      <w:r>
        <w:rPr>
          <w:rFonts w:ascii="Arial" w:hAnsi="Arial" w:cs="Arial" w:hint="cs"/>
          <w:sz w:val="26"/>
          <w:szCs w:val="26"/>
          <w:rtl/>
        </w:rPr>
        <w:t>והרי הרמ"א בחו"מ</w:t>
      </w:r>
      <w:r w:rsidRPr="001D1C1B">
        <w:rPr>
          <w:rFonts w:ascii="Arial" w:hAnsi="Arial" w:cs="Arial" w:hint="cs"/>
          <w:rtl/>
        </w:rPr>
        <w:t xml:space="preserve"> (סו"ס ריד) </w:t>
      </w:r>
      <w:r>
        <w:rPr>
          <w:rFonts w:ascii="Arial" w:hAnsi="Arial" w:cs="Arial" w:hint="cs"/>
          <w:sz w:val="26"/>
          <w:szCs w:val="26"/>
          <w:rtl/>
        </w:rPr>
        <w:t xml:space="preserve">הביא ב' </w:t>
      </w:r>
      <w:r>
        <w:rPr>
          <w:rFonts w:ascii="Arial" w:hAnsi="Arial" w:cs="Arial" w:hint="cs"/>
          <w:sz w:val="26"/>
          <w:szCs w:val="26"/>
          <w:rtl/>
        </w:rPr>
        <w:lastRenderedPageBreak/>
        <w:t>דעות אם מותר לחזור בתרי תרעי והכריע שאסור. והוא תירץ שכאן הוי יותר מתרי תרעי אלא הוי דבר גדול שהרבה מקפידים עליו</w:t>
      </w:r>
      <w:r>
        <w:rPr>
          <w:rStyle w:val="a9"/>
          <w:rFonts w:ascii="Arial" w:hAnsi="Arial" w:cs="Arial"/>
          <w:sz w:val="26"/>
          <w:szCs w:val="26"/>
          <w:rtl/>
        </w:rPr>
        <w:footnoteReference w:id="160"/>
      </w:r>
      <w:r>
        <w:rPr>
          <w:rFonts w:ascii="Arial" w:hAnsi="Arial" w:cs="Arial" w:hint="cs"/>
          <w:sz w:val="26"/>
          <w:szCs w:val="26"/>
          <w:rtl/>
        </w:rPr>
        <w:t>.</w:t>
      </w:r>
    </w:p>
    <w:p w14:paraId="4C445965" w14:textId="77777777" w:rsidR="004C3BCC" w:rsidRDefault="004C3BCC" w:rsidP="004C3BCC">
      <w:pPr>
        <w:jc w:val="both"/>
        <w:rPr>
          <w:rFonts w:ascii="Arial" w:hAnsi="Arial" w:cs="Arial"/>
          <w:sz w:val="26"/>
          <w:szCs w:val="26"/>
          <w:rtl/>
        </w:rPr>
      </w:pPr>
      <w:r>
        <w:rPr>
          <w:rFonts w:ascii="Arial" w:hAnsi="Arial" w:cs="Arial" w:hint="cs"/>
          <w:sz w:val="26"/>
          <w:szCs w:val="26"/>
          <w:rtl/>
        </w:rPr>
        <w:t>אמנם היעב"ץ</w:t>
      </w:r>
      <w:r w:rsidRPr="00571DC1">
        <w:rPr>
          <w:rFonts w:ascii="Arial" w:hAnsi="Arial" w:cs="Arial" w:hint="cs"/>
          <w:rtl/>
        </w:rPr>
        <w:t xml:space="preserve"> (מגדל עז, נ"ג סעיף יז) </w:t>
      </w:r>
      <w:r>
        <w:rPr>
          <w:rFonts w:ascii="Arial" w:hAnsi="Arial" w:cs="Arial" w:hint="cs"/>
          <w:sz w:val="26"/>
          <w:szCs w:val="26"/>
          <w:rtl/>
        </w:rPr>
        <w:t>חלק על הט"ז לגבי אוהב, אך הסכים עימו</w:t>
      </w:r>
      <w:r w:rsidRPr="00571DC1">
        <w:rPr>
          <w:rFonts w:ascii="Arial" w:hAnsi="Arial" w:cs="Arial" w:hint="cs"/>
          <w:rtl/>
        </w:rPr>
        <w:t xml:space="preserve"> (שם בסעיף טז) </w:t>
      </w:r>
      <w:r>
        <w:rPr>
          <w:rFonts w:ascii="Arial" w:hAnsi="Arial" w:cs="Arial" w:hint="cs"/>
          <w:sz w:val="26"/>
          <w:szCs w:val="26"/>
          <w:rtl/>
        </w:rPr>
        <w:t>שבמוהל צדיק יכול לחזור מפני שמוהל צדיק הוי מצוה מן המובחר.</w:t>
      </w:r>
    </w:p>
    <w:p w14:paraId="73BA8875" w14:textId="77777777" w:rsidR="00E15FAD" w:rsidRDefault="004C3BCC" w:rsidP="004C3BCC">
      <w:pPr>
        <w:jc w:val="both"/>
        <w:rPr>
          <w:rFonts w:ascii="Arial" w:hAnsi="Arial" w:cs="Arial"/>
          <w:sz w:val="26"/>
          <w:szCs w:val="26"/>
          <w:rtl/>
        </w:rPr>
      </w:pPr>
      <w:r>
        <w:rPr>
          <w:rFonts w:ascii="Arial" w:hAnsi="Arial" w:cs="Arial" w:hint="cs"/>
          <w:sz w:val="26"/>
          <w:szCs w:val="26"/>
          <w:rtl/>
        </w:rPr>
        <w:t>ואם המוהל או הסנדק שהבטיח ליתן לו לא יכול להגיע לברית מילה מוקדם ויצטרכו לאחר את הברית מילה, נר' שיכול האב לחזור בו מהנתינה למוהל הזה וליתן למוהל אחר. שהרי הדין שאסור ליתן למוהל אחר שנוי במח' ראשונים, וכתבנו שאע"פ שהעיקר כשיטה שאסור לחזור בו, מ"מ הרי בהצטרף עוד סניף ניתן להקל, והרי כאן מפסידים זריזין ודמי לתרי תרעי שכתב החת"ס שיכול לחזור בו, ואף לפי היעב"ץ נר' שיכול לחזור בו שיקיים מצוה מן המובחר, והרי זריזין עדיף על מוהל צדיק</w:t>
      </w:r>
      <w:r w:rsidRPr="009D5775">
        <w:rPr>
          <w:rFonts w:ascii="Arial" w:hAnsi="Arial" w:cs="Arial" w:hint="cs"/>
          <w:rtl/>
        </w:rPr>
        <w:t xml:space="preserve"> (וכמו שהתבאר </w:t>
      </w:r>
      <w:r>
        <w:rPr>
          <w:rFonts w:ascii="Arial" w:hAnsi="Arial" w:cs="Arial" w:hint="cs"/>
          <w:rtl/>
        </w:rPr>
        <w:t>סעיף לו</w:t>
      </w:r>
      <w:r w:rsidRPr="009D5775">
        <w:rPr>
          <w:rFonts w:ascii="Arial" w:hAnsi="Arial" w:cs="Arial" w:hint="cs"/>
          <w:rtl/>
        </w:rPr>
        <w:t>)</w:t>
      </w:r>
      <w:r>
        <w:rPr>
          <w:rFonts w:ascii="Arial" w:hAnsi="Arial" w:cs="Arial" w:hint="cs"/>
          <w:sz w:val="26"/>
          <w:szCs w:val="26"/>
          <w:rtl/>
        </w:rPr>
        <w:t>. ומה עוד שיש לומר שהמוהל או הסנדק הם אלו שביטלו את הקניין ולא האב, שהרי הוא אומר להם בואו (בזמן) ואתן לכם.</w:t>
      </w:r>
    </w:p>
    <w:p w14:paraId="75265A38" w14:textId="645A3545" w:rsidR="004C3BCC" w:rsidRDefault="004C3BCC" w:rsidP="004C3BCC">
      <w:pPr>
        <w:jc w:val="both"/>
        <w:rPr>
          <w:rFonts w:ascii="Arial" w:hAnsi="Arial" w:cs="Arial"/>
          <w:sz w:val="26"/>
          <w:szCs w:val="26"/>
          <w:rtl/>
        </w:rPr>
      </w:pPr>
      <w:r>
        <w:rPr>
          <w:rFonts w:ascii="Arial" w:hAnsi="Arial" w:cs="Arial" w:hint="cs"/>
          <w:sz w:val="26"/>
          <w:szCs w:val="26"/>
          <w:rtl/>
        </w:rPr>
        <w:t>ואכן כן פסקו המגדל עז</w:t>
      </w:r>
      <w:r w:rsidRPr="00E36043">
        <w:rPr>
          <w:rFonts w:ascii="Arial" w:hAnsi="Arial" w:cs="Arial" w:hint="cs"/>
          <w:rtl/>
        </w:rPr>
        <w:t xml:space="preserve"> (נחל ט יאור ד סעיף ט)</w:t>
      </w:r>
      <w:r>
        <w:rPr>
          <w:rFonts w:ascii="Arial" w:hAnsi="Arial" w:cs="Arial" w:hint="cs"/>
          <w:sz w:val="26"/>
          <w:szCs w:val="26"/>
          <w:rtl/>
        </w:rPr>
        <w:t>, הזוכר הברית</w:t>
      </w:r>
      <w:r w:rsidRPr="00E36043">
        <w:rPr>
          <w:rFonts w:ascii="Arial" w:hAnsi="Arial" w:cs="Arial" w:hint="cs"/>
          <w:rtl/>
        </w:rPr>
        <w:t xml:space="preserve"> (סימן ד ס"ו) </w:t>
      </w:r>
      <w:r>
        <w:rPr>
          <w:rFonts w:ascii="Arial" w:hAnsi="Arial" w:cs="Arial" w:hint="cs"/>
          <w:sz w:val="26"/>
          <w:szCs w:val="26"/>
          <w:rtl/>
        </w:rPr>
        <w:t>בשם חקי דעת ובאר יעקב והחשב האפוד</w:t>
      </w:r>
      <w:r w:rsidRPr="00E36043">
        <w:rPr>
          <w:rFonts w:ascii="Arial" w:hAnsi="Arial" w:cs="Arial" w:hint="cs"/>
          <w:rtl/>
        </w:rPr>
        <w:t xml:space="preserve"> (ח"ג סימן ס)</w:t>
      </w:r>
      <w:r>
        <w:rPr>
          <w:rFonts w:ascii="Arial" w:hAnsi="Arial" w:cs="Arial" w:hint="cs"/>
          <w:sz w:val="26"/>
          <w:szCs w:val="26"/>
          <w:rtl/>
        </w:rPr>
        <w:t>.</w:t>
      </w:r>
    </w:p>
    <w:p w14:paraId="5B601113"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אמנם כל זה אם המוהל יאחר עד אחר חצות היום שבכך יפסיד לגמרי את מצוות זריזין </w:t>
      </w:r>
      <w:r w:rsidRPr="009D5775">
        <w:rPr>
          <w:rFonts w:ascii="Arial" w:hAnsi="Arial" w:cs="Arial" w:hint="cs"/>
          <w:rtl/>
        </w:rPr>
        <w:t>(וכמ</w:t>
      </w:r>
      <w:r>
        <w:rPr>
          <w:rFonts w:ascii="Arial" w:hAnsi="Arial" w:cs="Arial" w:hint="cs"/>
          <w:rtl/>
        </w:rPr>
        <w:t xml:space="preserve">ו שהתבאר לעיל </w:t>
      </w:r>
      <w:r w:rsidRPr="001341DB">
        <w:rPr>
          <w:rFonts w:ascii="Arial" w:hAnsi="Arial" w:cs="Arial" w:hint="cs"/>
          <w:rtl/>
        </w:rPr>
        <w:t>סעיף ג</w:t>
      </w:r>
      <w:r w:rsidRPr="009D5775">
        <w:rPr>
          <w:rFonts w:ascii="Arial" w:hAnsi="Arial" w:cs="Arial" w:hint="cs"/>
          <w:rtl/>
        </w:rPr>
        <w:t>)</w:t>
      </w:r>
      <w:r>
        <w:rPr>
          <w:rFonts w:ascii="Arial" w:hAnsi="Arial" w:cs="Arial" w:hint="cs"/>
          <w:sz w:val="26"/>
          <w:szCs w:val="26"/>
          <w:rtl/>
        </w:rPr>
        <w:t>, אך אם המוהל או הסנדק יאחרו רק מעט זמן לכאו' היה מקום להסתפק בזה, ומ"מ מדברי המגדל עז, זוכר הברית וחשב האפוד מבואר שאף בזה אין לאחר את הברית שאין זה כבוד למצוה להתעכב בשביל בן אדם.</w:t>
      </w:r>
    </w:p>
    <w:p w14:paraId="0F7BF420" w14:textId="77777777" w:rsidR="004C3BCC" w:rsidRDefault="004C3BCC" w:rsidP="004C3BCC">
      <w:pPr>
        <w:jc w:val="both"/>
        <w:rPr>
          <w:rFonts w:ascii="Arial" w:hAnsi="Arial" w:cs="Arial"/>
          <w:sz w:val="26"/>
          <w:szCs w:val="26"/>
          <w:rtl/>
        </w:rPr>
      </w:pPr>
      <w:r>
        <w:rPr>
          <w:rFonts w:ascii="Arial" w:hAnsi="Arial" w:cs="Arial" w:hint="cs"/>
          <w:sz w:val="26"/>
          <w:szCs w:val="26"/>
          <w:rtl/>
        </w:rPr>
        <w:t>ואם נשבע או תקע כף או קיבל עליו בחרם ליתן למוהל או לסנדק זה, הרי שלכו"ע (אף לדעת הרא"ש) מחוייב ליתן לו, ומ"מ כתב הט"ז</w:t>
      </w:r>
      <w:r w:rsidRPr="009D5775">
        <w:rPr>
          <w:rFonts w:ascii="Arial" w:hAnsi="Arial" w:cs="Arial" w:hint="cs"/>
          <w:rtl/>
        </w:rPr>
        <w:t xml:space="preserve"> (ס"ק ז)</w:t>
      </w:r>
      <w:r>
        <w:rPr>
          <w:rFonts w:ascii="Arial" w:hAnsi="Arial" w:cs="Arial" w:hint="cs"/>
          <w:sz w:val="26"/>
          <w:szCs w:val="26"/>
          <w:rtl/>
        </w:rPr>
        <w:t>: "מ"מ אם יש היתר על השבועה ודאי יכול להתיר שבועתו ע"י שלושה כשאר היתרי שבועות, כנ"ל פשוט".</w:t>
      </w:r>
    </w:p>
    <w:p w14:paraId="21512A85" w14:textId="77777777" w:rsidR="004C3BCC" w:rsidRPr="00BF1E6F" w:rsidRDefault="004C3BCC" w:rsidP="004C3BCC">
      <w:pPr>
        <w:jc w:val="both"/>
        <w:rPr>
          <w:rFonts w:ascii="Arial" w:hAnsi="Arial" w:cs="Arial"/>
          <w:sz w:val="26"/>
          <w:szCs w:val="26"/>
        </w:rPr>
      </w:pPr>
      <w:r>
        <w:rPr>
          <w:rFonts w:ascii="Arial" w:hAnsi="Arial" w:cs="Arial" w:hint="cs"/>
          <w:sz w:val="26"/>
          <w:szCs w:val="26"/>
          <w:rtl/>
        </w:rPr>
        <w:lastRenderedPageBreak/>
        <w:t>ולפ"ז נר' שאם המוהל או הסנדק יכולים להגיע רק אחר חצות והאב נשבע ליתן להם, אזי רשאי האב להתיר את השבועה (אם ניתן להתירה) וליתן למוהל או סנדק אחר.   ומ"מ צ"ע אם האב חייב להתיר את השבועה בשביל שיוכל לקיים זריזין, ומסתברא לי שאין הוא מחוייב בזה.</w:t>
      </w:r>
      <w:r w:rsidRPr="00BF1E6F">
        <w:rPr>
          <w:rFonts w:ascii="Arial" w:hAnsi="Arial" w:cs="Arial"/>
          <w:sz w:val="26"/>
          <w:szCs w:val="26"/>
          <w:rtl/>
        </w:rPr>
        <w:br w:type="page"/>
      </w:r>
    </w:p>
    <w:p w14:paraId="41D90150" w14:textId="77777777" w:rsidR="004C3BCC" w:rsidRDefault="004C3BCC" w:rsidP="004C3BCC">
      <w:pPr>
        <w:bidi w:val="0"/>
        <w:jc w:val="center"/>
        <w:rPr>
          <w:rFonts w:ascii="Arial" w:hAnsi="Arial" w:cs="Arial"/>
          <w:b/>
          <w:bCs/>
          <w:sz w:val="30"/>
          <w:szCs w:val="30"/>
        </w:rPr>
      </w:pPr>
      <w:r w:rsidRPr="00EF6506">
        <w:rPr>
          <w:rFonts w:ascii="Arial" w:hAnsi="Arial" w:cs="Arial" w:hint="cs"/>
          <w:b/>
          <w:bCs/>
          <w:sz w:val="30"/>
          <w:szCs w:val="30"/>
          <w:rtl/>
        </w:rPr>
        <w:lastRenderedPageBreak/>
        <w:t>שלום זכר</w:t>
      </w:r>
    </w:p>
    <w:p w14:paraId="3D144177" w14:textId="77777777" w:rsidR="004C3BCC" w:rsidRPr="002B7BE1" w:rsidRDefault="004C3BCC" w:rsidP="004C3BCC">
      <w:pPr>
        <w:jc w:val="both"/>
        <w:rPr>
          <w:rFonts w:ascii="Arial" w:hAnsi="Arial" w:cs="Arial"/>
          <w:b/>
          <w:bCs/>
          <w:sz w:val="26"/>
          <w:szCs w:val="26"/>
          <w:rtl/>
        </w:rPr>
      </w:pPr>
    </w:p>
    <w:p w14:paraId="4D203F2E" w14:textId="77777777" w:rsidR="004C3BCC" w:rsidRPr="00AB19B4" w:rsidRDefault="004C3BCC" w:rsidP="004C3BCC">
      <w:pPr>
        <w:ind w:left="481"/>
        <w:jc w:val="both"/>
        <w:rPr>
          <w:rFonts w:ascii="Arial" w:hAnsi="Arial" w:cs="Arial"/>
          <w:b/>
          <w:bCs/>
          <w:sz w:val="26"/>
          <w:szCs w:val="26"/>
          <w:rtl/>
        </w:rPr>
      </w:pPr>
      <w:bookmarkStart w:id="7" w:name="_Toc470101802"/>
      <w:r w:rsidRPr="00AB19B4">
        <w:rPr>
          <w:rStyle w:val="10"/>
          <w:rFonts w:hint="cs"/>
          <w:sz w:val="26"/>
          <w:szCs w:val="26"/>
          <w:rtl/>
        </w:rPr>
        <w:t>דינים העולים מהמאמר על שלום זכר</w:t>
      </w:r>
      <w:bookmarkEnd w:id="7"/>
      <w:r w:rsidRPr="00AB19B4">
        <w:rPr>
          <w:rFonts w:ascii="Arial" w:hAnsi="Arial" w:cs="Arial" w:hint="cs"/>
          <w:b/>
          <w:bCs/>
          <w:sz w:val="26"/>
          <w:szCs w:val="26"/>
          <w:rtl/>
        </w:rPr>
        <w:t>:</w:t>
      </w:r>
    </w:p>
    <w:p w14:paraId="6924B674" w14:textId="77777777" w:rsidR="004C3BCC" w:rsidRDefault="004C3BCC" w:rsidP="004C3BCC">
      <w:pPr>
        <w:jc w:val="both"/>
        <w:rPr>
          <w:rFonts w:ascii="Arial" w:hAnsi="Arial" w:cs="Arial"/>
          <w:b/>
          <w:bCs/>
          <w:sz w:val="27"/>
          <w:szCs w:val="27"/>
          <w:rtl/>
        </w:rPr>
      </w:pPr>
      <w:r w:rsidRPr="00CD50EE">
        <w:rPr>
          <w:rFonts w:ascii="Arial" w:hAnsi="Arial" w:cs="Arial" w:hint="cs"/>
          <w:b/>
          <w:bCs/>
          <w:sz w:val="27"/>
          <w:szCs w:val="27"/>
          <w:rtl/>
        </w:rPr>
        <w:t>א.</w:t>
      </w:r>
      <w:r>
        <w:rPr>
          <w:rFonts w:ascii="Arial" w:hAnsi="Arial" w:cs="Arial" w:hint="cs"/>
          <w:b/>
          <w:bCs/>
          <w:sz w:val="27"/>
          <w:szCs w:val="27"/>
          <w:rtl/>
        </w:rPr>
        <w:t xml:space="preserve"> יש הנוהגים לעשות סעודה ולשמוח בשבוע שבין הלידה לברית המילה, ומנהג טוב הוא ויש לו מקורות מהגמרא, ומכל מקום אין הוא מנהג חובה.</w:t>
      </w:r>
    </w:p>
    <w:p w14:paraId="40786BD0" w14:textId="77777777" w:rsidR="004C3BCC" w:rsidRDefault="004C3BCC" w:rsidP="004C3BCC">
      <w:pPr>
        <w:jc w:val="both"/>
        <w:rPr>
          <w:rFonts w:ascii="Arial" w:hAnsi="Arial" w:cs="Arial"/>
          <w:b/>
          <w:bCs/>
          <w:sz w:val="27"/>
          <w:szCs w:val="27"/>
          <w:rtl/>
        </w:rPr>
      </w:pPr>
      <w:r>
        <w:rPr>
          <w:rFonts w:ascii="Arial" w:hAnsi="Arial" w:cs="Arial" w:hint="cs"/>
          <w:b/>
          <w:bCs/>
          <w:sz w:val="27"/>
          <w:szCs w:val="27"/>
          <w:rtl/>
        </w:rPr>
        <w:t>ב. כמה טעמים ניתנו לשמחה זו. יש אומרים שהשמחה היא על הבשורה שנולד בן זכר. יש אומרים שהשמחה היא לכבוד מצוות המילה. ויש אומרים שהשמחה היא הודיה על שהלידה עברה בשלום.</w:t>
      </w:r>
    </w:p>
    <w:p w14:paraId="66CCE513" w14:textId="77777777" w:rsidR="004C3BCC" w:rsidRDefault="004C3BCC" w:rsidP="004C3BCC">
      <w:pPr>
        <w:jc w:val="both"/>
        <w:rPr>
          <w:rFonts w:ascii="Arial" w:hAnsi="Arial" w:cs="Arial"/>
          <w:b/>
          <w:bCs/>
          <w:sz w:val="27"/>
          <w:szCs w:val="27"/>
          <w:rtl/>
        </w:rPr>
      </w:pPr>
      <w:r>
        <w:rPr>
          <w:rFonts w:ascii="Arial" w:hAnsi="Arial" w:cs="Arial" w:hint="cs"/>
          <w:b/>
          <w:bCs/>
          <w:sz w:val="27"/>
          <w:szCs w:val="27"/>
          <w:rtl/>
        </w:rPr>
        <w:t>ג. יש אומרים שיש לעשות את השמחה בליל שבת, ויש אומרים שיש לעשות בליל הברית מילה. וכל אחד ינהג כמנהג אבותיו שאין עדיפות לאחד משני הזמנים הללו, ומספיק לעשות את השמחה פעם אחת.</w:t>
      </w:r>
    </w:p>
    <w:p w14:paraId="5D7CF3ED" w14:textId="77777777" w:rsidR="004C3BCC" w:rsidRDefault="004C3BCC" w:rsidP="004C3BCC">
      <w:pPr>
        <w:jc w:val="both"/>
        <w:rPr>
          <w:rFonts w:ascii="Arial" w:hAnsi="Arial" w:cs="Arial"/>
          <w:b/>
          <w:bCs/>
          <w:sz w:val="27"/>
          <w:szCs w:val="27"/>
          <w:rtl/>
        </w:rPr>
      </w:pPr>
      <w:r>
        <w:rPr>
          <w:rFonts w:ascii="Arial" w:hAnsi="Arial" w:cs="Arial" w:hint="cs"/>
          <w:b/>
          <w:bCs/>
          <w:sz w:val="27"/>
          <w:szCs w:val="27"/>
          <w:rtl/>
        </w:rPr>
        <w:t>אם אי אפשר לעשות את השמחה באחד מהזמנים הללו (כגון שיום הכיפורים נופל באותו זמן) אזי יש לעשותה בזמן האחר. ואם גם אז אי אפשר (משום טעם) יש לעשותה באחד מהימים עד לברית המילה (ויש עדיפות ליום הלידה).</w:t>
      </w:r>
    </w:p>
    <w:p w14:paraId="1DA6A5C3" w14:textId="77777777" w:rsidR="004C3BCC" w:rsidRDefault="004C3BCC" w:rsidP="004C3BCC">
      <w:pPr>
        <w:jc w:val="both"/>
        <w:rPr>
          <w:rFonts w:ascii="Arial" w:hAnsi="Arial" w:cs="Arial"/>
          <w:b/>
          <w:bCs/>
          <w:sz w:val="27"/>
          <w:szCs w:val="27"/>
          <w:rtl/>
        </w:rPr>
      </w:pPr>
      <w:r>
        <w:rPr>
          <w:rFonts w:ascii="Arial" w:hAnsi="Arial" w:cs="Arial" w:hint="cs"/>
          <w:b/>
          <w:bCs/>
          <w:sz w:val="27"/>
          <w:szCs w:val="27"/>
          <w:rtl/>
        </w:rPr>
        <w:t>ד. אם יש שתי שבתות מהלידה עד לברית המילה (כגון שנולד בליל שבת או אם נדחתה הברית מילה) ניתן לעשות את השמחה באיזה שבת שירצו, ומכל מקום יש עדיפות לעשותה בליל שבת הסמוכה לברית המילה.</w:t>
      </w:r>
    </w:p>
    <w:p w14:paraId="1D31FB70" w14:textId="77777777" w:rsidR="004C3BCC" w:rsidRDefault="004C3BCC" w:rsidP="004C3BCC">
      <w:pPr>
        <w:jc w:val="both"/>
        <w:rPr>
          <w:rFonts w:ascii="Arial" w:hAnsi="Arial" w:cs="Arial"/>
          <w:b/>
          <w:bCs/>
          <w:sz w:val="27"/>
          <w:szCs w:val="27"/>
          <w:rtl/>
        </w:rPr>
      </w:pPr>
      <w:r>
        <w:rPr>
          <w:rFonts w:ascii="Arial" w:hAnsi="Arial" w:cs="Arial" w:hint="cs"/>
          <w:b/>
          <w:bCs/>
          <w:sz w:val="27"/>
          <w:szCs w:val="27"/>
          <w:rtl/>
        </w:rPr>
        <w:t>ה. אפשר לעשות את השמחה הזאת גם ללא נוכחות התינוק. אולם אם התינוק חולה אין לעשות את השמחה עד שיבריא.</w:t>
      </w:r>
    </w:p>
    <w:p w14:paraId="2187CA1C" w14:textId="77777777" w:rsidR="004C3BCC" w:rsidRDefault="004C3BCC" w:rsidP="004C3BCC">
      <w:pPr>
        <w:jc w:val="both"/>
        <w:rPr>
          <w:rFonts w:ascii="Arial" w:hAnsi="Arial" w:cs="Arial"/>
          <w:b/>
          <w:bCs/>
          <w:sz w:val="27"/>
          <w:szCs w:val="27"/>
          <w:rtl/>
        </w:rPr>
      </w:pPr>
      <w:r>
        <w:rPr>
          <w:rFonts w:ascii="Arial" w:hAnsi="Arial" w:cs="Arial" w:hint="cs"/>
          <w:b/>
          <w:bCs/>
          <w:sz w:val="27"/>
          <w:szCs w:val="27"/>
          <w:rtl/>
        </w:rPr>
        <w:t>ו. שמחה זו שייכת רק בלידת זכרים, ולא בלידת נקבות.</w:t>
      </w:r>
    </w:p>
    <w:p w14:paraId="71616684" w14:textId="77777777" w:rsidR="004C3BCC" w:rsidRDefault="004C3BCC" w:rsidP="004C3BCC">
      <w:pPr>
        <w:jc w:val="both"/>
        <w:rPr>
          <w:rFonts w:ascii="Arial" w:hAnsi="Arial" w:cs="Arial"/>
          <w:b/>
          <w:bCs/>
          <w:sz w:val="27"/>
          <w:szCs w:val="27"/>
          <w:rtl/>
        </w:rPr>
      </w:pPr>
      <w:r>
        <w:rPr>
          <w:rFonts w:ascii="Arial" w:hAnsi="Arial" w:cs="Arial" w:hint="cs"/>
          <w:b/>
          <w:bCs/>
          <w:sz w:val="27"/>
          <w:szCs w:val="27"/>
          <w:rtl/>
        </w:rPr>
        <w:t>ז. בימינו קוראים לשמחה זו 'שלום זכר' או 'ברית יצחק', ובפנים התבאר הטעם.</w:t>
      </w:r>
    </w:p>
    <w:p w14:paraId="40A6C7B2" w14:textId="77777777" w:rsidR="004C3BCC" w:rsidRDefault="004C3BCC" w:rsidP="004C3BCC">
      <w:pPr>
        <w:jc w:val="both"/>
        <w:rPr>
          <w:rFonts w:ascii="Arial" w:hAnsi="Arial" w:cs="Arial"/>
          <w:b/>
          <w:bCs/>
          <w:sz w:val="27"/>
          <w:szCs w:val="27"/>
          <w:rtl/>
        </w:rPr>
      </w:pPr>
      <w:r>
        <w:rPr>
          <w:rFonts w:ascii="Arial" w:hAnsi="Arial" w:cs="Arial" w:hint="cs"/>
          <w:b/>
          <w:bCs/>
          <w:sz w:val="27"/>
          <w:szCs w:val="27"/>
          <w:rtl/>
        </w:rPr>
        <w:lastRenderedPageBreak/>
        <w:t>ח. אין צריך לעשות סעודה זאת בלחם, אלא מספיק לעשותה בפירות, במיני מזונות וביין.</w:t>
      </w:r>
    </w:p>
    <w:p w14:paraId="0632C533" w14:textId="77777777" w:rsidR="00E15FAD" w:rsidRPr="00CD50EE" w:rsidRDefault="00E15FAD" w:rsidP="004C3BCC">
      <w:pPr>
        <w:jc w:val="both"/>
        <w:rPr>
          <w:rFonts w:ascii="Arial" w:hAnsi="Arial" w:cs="Arial"/>
          <w:b/>
          <w:bCs/>
          <w:sz w:val="27"/>
          <w:szCs w:val="27"/>
          <w:rtl/>
        </w:rPr>
      </w:pPr>
    </w:p>
    <w:p w14:paraId="5947C750" w14:textId="77777777" w:rsidR="004C3BCC" w:rsidRPr="00AB19B4" w:rsidRDefault="004C3BCC" w:rsidP="004C3BCC">
      <w:pPr>
        <w:pStyle w:val="1"/>
        <w:jc w:val="center"/>
        <w:rPr>
          <w:szCs w:val="32"/>
          <w:rtl/>
        </w:rPr>
      </w:pPr>
      <w:bookmarkStart w:id="8" w:name="_Toc470101803"/>
      <w:r w:rsidRPr="00AB19B4">
        <w:rPr>
          <w:rFonts w:hint="cs"/>
          <w:szCs w:val="32"/>
          <w:rtl/>
        </w:rPr>
        <w:t>מאמר של מנהג 'שלום זכר'</w:t>
      </w:r>
      <w:bookmarkEnd w:id="8"/>
    </w:p>
    <w:p w14:paraId="31B62520" w14:textId="77777777" w:rsidR="004C3BCC" w:rsidRPr="002B7BE1" w:rsidRDefault="004C3BCC" w:rsidP="004C3BCC">
      <w:pPr>
        <w:jc w:val="both"/>
        <w:rPr>
          <w:rFonts w:ascii="Arial" w:hAnsi="Arial" w:cs="Arial"/>
          <w:b/>
          <w:bCs/>
          <w:sz w:val="26"/>
          <w:szCs w:val="26"/>
          <w:rtl/>
        </w:rPr>
      </w:pPr>
    </w:p>
    <w:p w14:paraId="33BB0708" w14:textId="77777777" w:rsidR="004C3BCC" w:rsidRPr="002B7BE1" w:rsidRDefault="004C3BCC" w:rsidP="004C3BCC">
      <w:pPr>
        <w:jc w:val="both"/>
        <w:rPr>
          <w:rFonts w:ascii="Arial" w:hAnsi="Arial" w:cs="Arial"/>
          <w:b/>
          <w:bCs/>
          <w:sz w:val="27"/>
          <w:szCs w:val="27"/>
          <w:rtl/>
        </w:rPr>
      </w:pPr>
      <w:r>
        <w:rPr>
          <w:rFonts w:ascii="Arial" w:hAnsi="Arial" w:cs="Arial" w:hint="cs"/>
          <w:b/>
          <w:bCs/>
          <w:sz w:val="27"/>
          <w:szCs w:val="27"/>
          <w:rtl/>
        </w:rPr>
        <w:t>א. מ</w:t>
      </w:r>
      <w:r w:rsidRPr="00747A2C">
        <w:rPr>
          <w:rFonts w:ascii="Arial" w:hAnsi="Arial" w:cs="Arial" w:hint="cs"/>
          <w:b/>
          <w:bCs/>
          <w:sz w:val="27"/>
          <w:szCs w:val="27"/>
          <w:rtl/>
        </w:rPr>
        <w:t>קור המנהג</w:t>
      </w:r>
    </w:p>
    <w:p w14:paraId="29097F8C" w14:textId="77777777" w:rsidR="004C3BCC" w:rsidRDefault="004C3BCC" w:rsidP="004C3BCC">
      <w:pPr>
        <w:jc w:val="both"/>
        <w:rPr>
          <w:rFonts w:ascii="Arial" w:hAnsi="Arial" w:cs="Arial"/>
          <w:sz w:val="26"/>
          <w:szCs w:val="26"/>
          <w:rtl/>
        </w:rPr>
      </w:pPr>
      <w:r>
        <w:rPr>
          <w:rFonts w:ascii="Arial" w:hAnsi="Arial" w:cs="Arial" w:hint="cs"/>
          <w:sz w:val="26"/>
          <w:szCs w:val="26"/>
          <w:rtl/>
        </w:rPr>
        <w:t>איתא בב"ק</w:t>
      </w:r>
      <w:r w:rsidRPr="009709E1">
        <w:rPr>
          <w:rFonts w:ascii="Arial" w:hAnsi="Arial" w:cs="Arial" w:hint="cs"/>
          <w:rtl/>
        </w:rPr>
        <w:t xml:space="preserve"> (פ.) </w:t>
      </w:r>
      <w:r>
        <w:rPr>
          <w:rFonts w:ascii="Arial" w:hAnsi="Arial" w:cs="Arial" w:hint="cs"/>
          <w:sz w:val="26"/>
          <w:szCs w:val="26"/>
          <w:rtl/>
        </w:rPr>
        <w:t>רב ושמואל אקלעו לבי שבוע הבן ואמרי לה לבי ישוע הבן כו'.</w:t>
      </w:r>
    </w:p>
    <w:p w14:paraId="6C6ED5D4" w14:textId="77777777" w:rsidR="004C3BCC" w:rsidRDefault="004C3BCC" w:rsidP="004C3BCC">
      <w:pPr>
        <w:jc w:val="both"/>
        <w:rPr>
          <w:rFonts w:ascii="Arial" w:hAnsi="Arial" w:cs="Arial"/>
          <w:sz w:val="26"/>
          <w:szCs w:val="26"/>
          <w:rtl/>
        </w:rPr>
      </w:pPr>
      <w:r>
        <w:rPr>
          <w:rFonts w:ascii="Arial" w:hAnsi="Arial" w:cs="Arial" w:hint="cs"/>
          <w:sz w:val="26"/>
          <w:szCs w:val="26"/>
          <w:rtl/>
        </w:rPr>
        <w:t>ונחלקו הראשונים בפירוש ישוע הבן, רש"י</w:t>
      </w:r>
      <w:r w:rsidRPr="009709E1">
        <w:rPr>
          <w:rFonts w:ascii="Arial" w:hAnsi="Arial" w:cs="Arial" w:hint="cs"/>
          <w:rtl/>
        </w:rPr>
        <w:t xml:space="preserve"> (בד"ה ישוע) </w:t>
      </w:r>
      <w:r>
        <w:rPr>
          <w:rFonts w:ascii="Arial" w:hAnsi="Arial" w:cs="Arial" w:hint="cs"/>
          <w:sz w:val="26"/>
          <w:szCs w:val="26"/>
          <w:rtl/>
        </w:rPr>
        <w:t>פי': "ישוע הבן, משתה שעושין לפדיון הבן וכו'", וכן פירשו באוצרות הגאונים</w:t>
      </w:r>
      <w:r w:rsidRPr="009709E1">
        <w:rPr>
          <w:rFonts w:ascii="Arial" w:hAnsi="Arial" w:cs="Arial" w:hint="cs"/>
          <w:rtl/>
        </w:rPr>
        <w:t xml:space="preserve"> (שם)</w:t>
      </w:r>
      <w:r>
        <w:rPr>
          <w:rFonts w:ascii="Arial" w:hAnsi="Arial" w:cs="Arial" w:hint="cs"/>
          <w:sz w:val="26"/>
          <w:szCs w:val="26"/>
          <w:rtl/>
        </w:rPr>
        <w:t>, הערוך</w:t>
      </w:r>
      <w:r w:rsidRPr="009709E1">
        <w:rPr>
          <w:rFonts w:ascii="Arial" w:hAnsi="Arial" w:cs="Arial" w:hint="cs"/>
          <w:rtl/>
        </w:rPr>
        <w:t xml:space="preserve"> (ערך ישע)</w:t>
      </w:r>
      <w:r>
        <w:rPr>
          <w:rFonts w:ascii="Arial" w:hAnsi="Arial" w:cs="Arial" w:hint="cs"/>
          <w:sz w:val="26"/>
          <w:szCs w:val="26"/>
          <w:rtl/>
        </w:rPr>
        <w:t>, האשכול</w:t>
      </w:r>
      <w:r w:rsidRPr="009709E1">
        <w:rPr>
          <w:rFonts w:ascii="Arial" w:hAnsi="Arial" w:cs="Arial" w:hint="cs"/>
          <w:rtl/>
        </w:rPr>
        <w:t xml:space="preserve"> (הל' פדיון הבן קב:)</w:t>
      </w:r>
      <w:r>
        <w:rPr>
          <w:rFonts w:ascii="Arial" w:hAnsi="Arial" w:cs="Arial" w:hint="cs"/>
          <w:sz w:val="26"/>
          <w:szCs w:val="26"/>
          <w:rtl/>
        </w:rPr>
        <w:t>, הבנימין זאב</w:t>
      </w:r>
      <w:r w:rsidRPr="009709E1">
        <w:rPr>
          <w:rFonts w:ascii="Arial" w:hAnsi="Arial" w:cs="Arial" w:hint="cs"/>
          <w:rtl/>
        </w:rPr>
        <w:t xml:space="preserve"> (סימן רמג)</w:t>
      </w:r>
      <w:r>
        <w:rPr>
          <w:rFonts w:ascii="Arial" w:hAnsi="Arial" w:cs="Arial" w:hint="cs"/>
          <w:sz w:val="26"/>
          <w:szCs w:val="26"/>
          <w:rtl/>
        </w:rPr>
        <w:t>, קי' פסקי הרא"ש</w:t>
      </w:r>
      <w:r w:rsidRPr="009709E1">
        <w:rPr>
          <w:rFonts w:ascii="Arial" w:hAnsi="Arial" w:cs="Arial" w:hint="cs"/>
          <w:rtl/>
        </w:rPr>
        <w:t xml:space="preserve"> (שבת פ"א סימן חי) </w:t>
      </w:r>
      <w:r>
        <w:rPr>
          <w:rFonts w:ascii="Arial" w:hAnsi="Arial" w:cs="Arial" w:hint="cs"/>
          <w:sz w:val="26"/>
          <w:szCs w:val="26"/>
          <w:rtl/>
        </w:rPr>
        <w:t>והמאירי</w:t>
      </w:r>
      <w:r w:rsidRPr="009709E1">
        <w:rPr>
          <w:rFonts w:ascii="Arial" w:hAnsi="Arial" w:cs="Arial" w:hint="cs"/>
          <w:rtl/>
        </w:rPr>
        <w:t xml:space="preserve"> (שם)</w:t>
      </w:r>
      <w:r>
        <w:rPr>
          <w:rFonts w:ascii="Arial" w:hAnsi="Arial" w:cs="Arial" w:hint="cs"/>
          <w:sz w:val="26"/>
          <w:szCs w:val="26"/>
          <w:rtl/>
        </w:rPr>
        <w:t>.</w:t>
      </w:r>
    </w:p>
    <w:p w14:paraId="730E1A27" w14:textId="77777777" w:rsidR="004C3BCC" w:rsidRDefault="004C3BCC" w:rsidP="004C3BCC">
      <w:pPr>
        <w:jc w:val="both"/>
        <w:rPr>
          <w:rFonts w:ascii="Arial" w:hAnsi="Arial" w:cs="Arial"/>
          <w:sz w:val="26"/>
          <w:szCs w:val="26"/>
          <w:rtl/>
        </w:rPr>
      </w:pPr>
      <w:r>
        <w:rPr>
          <w:rFonts w:ascii="Arial" w:hAnsi="Arial" w:cs="Arial" w:hint="cs"/>
          <w:sz w:val="26"/>
          <w:szCs w:val="26"/>
          <w:rtl/>
        </w:rPr>
        <w:t>אך ר"ח</w:t>
      </w:r>
      <w:r w:rsidRPr="007F30C9">
        <w:rPr>
          <w:rFonts w:ascii="Arial" w:hAnsi="Arial" w:cs="Arial" w:hint="cs"/>
          <w:rtl/>
        </w:rPr>
        <w:t xml:space="preserve"> (שם בד"ה ישוע הבן) </w:t>
      </w:r>
      <w:r>
        <w:rPr>
          <w:rFonts w:ascii="Arial" w:hAnsi="Arial" w:cs="Arial" w:hint="cs"/>
          <w:sz w:val="26"/>
          <w:szCs w:val="26"/>
          <w:rtl/>
        </w:rPr>
        <w:t>כתב: "פי' יום לידת הבן כדכתיב והמליטה זכר, ישוע ומילוט אחד הוא והיה מנהגם ליכנס אבי הבן בבשורת בן זכר", וכ"כ הערוך</w:t>
      </w:r>
      <w:r w:rsidRPr="007F30C9">
        <w:rPr>
          <w:rFonts w:ascii="Arial" w:hAnsi="Arial" w:cs="Arial" w:hint="cs"/>
          <w:rtl/>
        </w:rPr>
        <w:t xml:space="preserve"> (בערך שבע)</w:t>
      </w:r>
      <w:r>
        <w:rPr>
          <w:rFonts w:ascii="Arial" w:hAnsi="Arial" w:cs="Arial" w:hint="cs"/>
          <w:sz w:val="26"/>
          <w:szCs w:val="26"/>
          <w:rtl/>
        </w:rPr>
        <w:t>. וכעי"ז כתבו התוס' והתוס' ר"פ</w:t>
      </w:r>
      <w:r w:rsidRPr="007F30C9">
        <w:rPr>
          <w:rFonts w:ascii="Arial" w:hAnsi="Arial" w:cs="Arial" w:hint="cs"/>
          <w:rtl/>
        </w:rPr>
        <w:t xml:space="preserve"> (שם בד"ה ישוע) </w:t>
      </w:r>
      <w:r>
        <w:rPr>
          <w:rFonts w:ascii="Arial" w:hAnsi="Arial" w:cs="Arial" w:hint="cs"/>
          <w:sz w:val="26"/>
          <w:szCs w:val="26"/>
          <w:rtl/>
        </w:rPr>
        <w:t>רק שהם לא כתבו שהסעודה היתה ביום הלידה אלא כתבו סתמא שהיו נוהגים לעשות סעודה.</w:t>
      </w:r>
    </w:p>
    <w:p w14:paraId="7F0E38FC" w14:textId="77777777" w:rsidR="004C3BCC" w:rsidRDefault="004C3BCC" w:rsidP="004C3BCC">
      <w:pPr>
        <w:jc w:val="both"/>
        <w:rPr>
          <w:rFonts w:ascii="Arial" w:hAnsi="Arial" w:cs="Arial"/>
          <w:sz w:val="26"/>
          <w:szCs w:val="26"/>
          <w:rtl/>
        </w:rPr>
      </w:pPr>
      <w:r>
        <w:rPr>
          <w:rFonts w:ascii="Arial" w:hAnsi="Arial" w:cs="Arial" w:hint="cs"/>
          <w:sz w:val="26"/>
          <w:szCs w:val="26"/>
          <w:rtl/>
        </w:rPr>
        <w:t>ובפירוש של שבוע הבן ג"כ נחלקו המפרשים, רש"י</w:t>
      </w:r>
      <w:r w:rsidRPr="00D4197A">
        <w:rPr>
          <w:rFonts w:ascii="Arial" w:hAnsi="Arial" w:cs="Arial" w:hint="cs"/>
          <w:rtl/>
        </w:rPr>
        <w:t xml:space="preserve"> (בד"ה שבוע) </w:t>
      </w:r>
      <w:r>
        <w:rPr>
          <w:rFonts w:ascii="Arial" w:hAnsi="Arial" w:cs="Arial" w:hint="cs"/>
          <w:sz w:val="26"/>
          <w:szCs w:val="26"/>
          <w:rtl/>
        </w:rPr>
        <w:t>פירש: "שבוע הבן, ברית מילה על שם שעברו עליו שבעה ימים", וכן פירשו התשובות הגאונים</w:t>
      </w:r>
      <w:r w:rsidRPr="00D4197A">
        <w:rPr>
          <w:rFonts w:ascii="Arial" w:hAnsi="Arial" w:cs="Arial" w:hint="cs"/>
          <w:rtl/>
        </w:rPr>
        <w:t xml:space="preserve"> (</w:t>
      </w:r>
      <w:r>
        <w:rPr>
          <w:rFonts w:ascii="Arial" w:hAnsi="Arial" w:cs="Arial" w:hint="cs"/>
          <w:rtl/>
        </w:rPr>
        <w:t xml:space="preserve">גרש ירחים, </w:t>
      </w:r>
      <w:r w:rsidRPr="00D4197A">
        <w:rPr>
          <w:rFonts w:ascii="Arial" w:hAnsi="Arial" w:cs="Arial" w:hint="cs"/>
          <w:rtl/>
        </w:rPr>
        <w:t xml:space="preserve">סימן </w:t>
      </w:r>
      <w:r>
        <w:rPr>
          <w:rFonts w:ascii="Arial" w:hAnsi="Arial" w:cs="Arial" w:hint="cs"/>
          <w:rtl/>
        </w:rPr>
        <w:t>קנד</w:t>
      </w:r>
      <w:r w:rsidRPr="00D4197A">
        <w:rPr>
          <w:rFonts w:ascii="Arial" w:hAnsi="Arial" w:cs="Arial" w:hint="cs"/>
          <w:rtl/>
        </w:rPr>
        <w:t>)</w:t>
      </w:r>
      <w:r>
        <w:rPr>
          <w:rFonts w:ascii="Arial" w:hAnsi="Arial" w:cs="Arial" w:hint="cs"/>
          <w:sz w:val="26"/>
          <w:szCs w:val="26"/>
          <w:rtl/>
        </w:rPr>
        <w:t>, האשכול</w:t>
      </w:r>
      <w:r w:rsidRPr="00D4197A">
        <w:rPr>
          <w:rFonts w:ascii="Arial" w:hAnsi="Arial" w:cs="Arial" w:hint="cs"/>
          <w:rtl/>
        </w:rPr>
        <w:t xml:space="preserve"> (הל' פדיון קב:)</w:t>
      </w:r>
      <w:r>
        <w:rPr>
          <w:rFonts w:ascii="Arial" w:hAnsi="Arial" w:cs="Arial" w:hint="cs"/>
          <w:sz w:val="26"/>
          <w:szCs w:val="26"/>
          <w:rtl/>
        </w:rPr>
        <w:t>, הערוך</w:t>
      </w:r>
      <w:r w:rsidRPr="00D4197A">
        <w:rPr>
          <w:rFonts w:ascii="Arial" w:hAnsi="Arial" w:cs="Arial" w:hint="cs"/>
          <w:rtl/>
        </w:rPr>
        <w:t xml:space="preserve"> (ערך שבע)</w:t>
      </w:r>
      <w:r>
        <w:rPr>
          <w:rFonts w:ascii="Arial" w:hAnsi="Arial" w:cs="Arial" w:hint="cs"/>
          <w:sz w:val="26"/>
          <w:szCs w:val="26"/>
          <w:rtl/>
        </w:rPr>
        <w:t>, המאירי</w:t>
      </w:r>
      <w:r w:rsidRPr="00D4197A">
        <w:rPr>
          <w:rFonts w:ascii="Arial" w:hAnsi="Arial" w:cs="Arial" w:hint="cs"/>
          <w:rtl/>
        </w:rPr>
        <w:t xml:space="preserve"> (שם)</w:t>
      </w:r>
      <w:r>
        <w:rPr>
          <w:rFonts w:ascii="Arial" w:hAnsi="Arial" w:cs="Arial" w:hint="cs"/>
          <w:sz w:val="26"/>
          <w:szCs w:val="26"/>
          <w:rtl/>
        </w:rPr>
        <w:t>, האו"ז</w:t>
      </w:r>
      <w:r w:rsidRPr="00D4197A">
        <w:rPr>
          <w:rFonts w:ascii="Arial" w:hAnsi="Arial" w:cs="Arial" w:hint="cs"/>
          <w:rtl/>
        </w:rPr>
        <w:t xml:space="preserve"> (שם)</w:t>
      </w:r>
      <w:r>
        <w:rPr>
          <w:rFonts w:ascii="Arial" w:hAnsi="Arial" w:cs="Arial" w:hint="cs"/>
          <w:sz w:val="26"/>
          <w:szCs w:val="26"/>
          <w:rtl/>
        </w:rPr>
        <w:t>, הבנימין זאב</w:t>
      </w:r>
      <w:r w:rsidRPr="00D4197A">
        <w:rPr>
          <w:rFonts w:ascii="Arial" w:hAnsi="Arial" w:cs="Arial" w:hint="cs"/>
          <w:rtl/>
        </w:rPr>
        <w:t xml:space="preserve"> (שם) </w:t>
      </w:r>
      <w:r>
        <w:rPr>
          <w:rFonts w:ascii="Arial" w:hAnsi="Arial" w:cs="Arial" w:hint="cs"/>
          <w:sz w:val="26"/>
          <w:szCs w:val="26"/>
          <w:rtl/>
        </w:rPr>
        <w:t>והשבולי הלקט</w:t>
      </w:r>
      <w:r w:rsidRPr="00D4197A">
        <w:rPr>
          <w:rFonts w:ascii="Arial" w:hAnsi="Arial" w:cs="Arial" w:hint="cs"/>
          <w:rtl/>
        </w:rPr>
        <w:t xml:space="preserve"> (הל' מילה סימנים ד, ז)</w:t>
      </w:r>
      <w:r>
        <w:rPr>
          <w:rFonts w:ascii="Arial" w:hAnsi="Arial" w:cs="Arial" w:hint="cs"/>
          <w:sz w:val="26"/>
          <w:szCs w:val="26"/>
          <w:rtl/>
        </w:rPr>
        <w:t>.</w:t>
      </w:r>
    </w:p>
    <w:p w14:paraId="5FAD0E43" w14:textId="77777777" w:rsidR="004C3BCC" w:rsidRDefault="004C3BCC" w:rsidP="004C3BCC">
      <w:pPr>
        <w:jc w:val="both"/>
        <w:rPr>
          <w:rFonts w:ascii="Arial" w:hAnsi="Arial" w:cs="Arial"/>
          <w:sz w:val="26"/>
          <w:szCs w:val="26"/>
          <w:rtl/>
        </w:rPr>
      </w:pPr>
      <w:r>
        <w:rPr>
          <w:rFonts w:ascii="Arial" w:hAnsi="Arial" w:cs="Arial" w:hint="cs"/>
          <w:sz w:val="26"/>
          <w:szCs w:val="26"/>
          <w:rtl/>
        </w:rPr>
        <w:t>אך האורחות חיים</w:t>
      </w:r>
      <w:r w:rsidRPr="00D4197A">
        <w:rPr>
          <w:rFonts w:ascii="Arial" w:hAnsi="Arial" w:cs="Arial" w:hint="cs"/>
          <w:rtl/>
        </w:rPr>
        <w:t xml:space="preserve"> (לקראת סוף הל' מילה בד"ה ונהגו) </w:t>
      </w:r>
      <w:r>
        <w:rPr>
          <w:rFonts w:ascii="Arial" w:hAnsi="Arial" w:cs="Arial" w:hint="cs"/>
          <w:sz w:val="26"/>
          <w:szCs w:val="26"/>
          <w:rtl/>
        </w:rPr>
        <w:t>פירש ששבוע הבן היינו שמחה שהיו עושים בליל שמיני, והביא סיוע מהתוספתא דאמרי' בתוספתא</w:t>
      </w:r>
      <w:r w:rsidRPr="00D4197A">
        <w:rPr>
          <w:rFonts w:ascii="Arial" w:hAnsi="Arial" w:cs="Arial" w:hint="cs"/>
          <w:rtl/>
        </w:rPr>
        <w:t xml:space="preserve"> (אבל רבתי פ"ב) </w:t>
      </w:r>
      <w:r>
        <w:rPr>
          <w:rFonts w:ascii="Arial" w:hAnsi="Arial" w:cs="Arial" w:hint="cs"/>
          <w:sz w:val="26"/>
          <w:szCs w:val="26"/>
          <w:rtl/>
        </w:rPr>
        <w:t xml:space="preserve">"שבוע הבן ושבוע הבת שבוע הבן קודם", הרי שיש ג"כ שבוע הבת, א"כ ע"כ ששבוע הבן אינו ברית מילה.   והנה התוספתא שהביא אינה נמצאת בספרים המודפסים </w:t>
      </w:r>
      <w:r>
        <w:rPr>
          <w:rFonts w:ascii="Arial" w:hAnsi="Arial" w:cs="Arial" w:hint="cs"/>
          <w:sz w:val="26"/>
          <w:szCs w:val="26"/>
          <w:rtl/>
        </w:rPr>
        <w:lastRenderedPageBreak/>
        <w:t>שלפנינו, ומ"מ הרמב"ן</w:t>
      </w:r>
      <w:r w:rsidRPr="00D4197A">
        <w:rPr>
          <w:rFonts w:ascii="Arial" w:hAnsi="Arial" w:cs="Arial" w:hint="cs"/>
          <w:rtl/>
        </w:rPr>
        <w:t xml:space="preserve"> (תורת האדם בעניין ההוצאה) </w:t>
      </w:r>
      <w:r>
        <w:rPr>
          <w:rFonts w:ascii="Arial" w:hAnsi="Arial" w:cs="Arial" w:hint="cs"/>
          <w:sz w:val="26"/>
          <w:szCs w:val="26"/>
          <w:rtl/>
        </w:rPr>
        <w:t>והרי"ץ גיאת</w:t>
      </w:r>
      <w:r w:rsidRPr="00D4197A">
        <w:rPr>
          <w:rFonts w:ascii="Arial" w:hAnsi="Arial" w:cs="Arial" w:hint="cs"/>
          <w:rtl/>
        </w:rPr>
        <w:t xml:space="preserve"> (הל' אבל עמ' ריב) </w:t>
      </w:r>
      <w:r>
        <w:rPr>
          <w:rFonts w:ascii="Arial" w:hAnsi="Arial" w:cs="Arial" w:hint="cs"/>
          <w:sz w:val="26"/>
          <w:szCs w:val="26"/>
          <w:rtl/>
        </w:rPr>
        <w:t>גרסו גיר' זאת, ועי' במרגליות הים</w:t>
      </w:r>
      <w:r w:rsidRPr="00D4197A">
        <w:rPr>
          <w:rFonts w:ascii="Arial" w:hAnsi="Arial" w:cs="Arial" w:hint="cs"/>
          <w:rtl/>
        </w:rPr>
        <w:t xml:space="preserve"> (סנ' לב: בד"ה שבוע הבן)</w:t>
      </w:r>
      <w:r>
        <w:rPr>
          <w:rFonts w:ascii="Arial" w:hAnsi="Arial" w:cs="Arial" w:hint="cs"/>
          <w:sz w:val="26"/>
          <w:szCs w:val="26"/>
          <w:rtl/>
        </w:rPr>
        <w:t>.</w:t>
      </w:r>
    </w:p>
    <w:p w14:paraId="0D08FDC7" w14:textId="77777777" w:rsidR="004C3BCC" w:rsidRDefault="004C3BCC" w:rsidP="004C3BCC">
      <w:pPr>
        <w:jc w:val="both"/>
        <w:rPr>
          <w:rFonts w:ascii="Arial" w:hAnsi="Arial" w:cs="Arial"/>
          <w:sz w:val="26"/>
          <w:szCs w:val="26"/>
          <w:rtl/>
        </w:rPr>
      </w:pPr>
      <w:r>
        <w:rPr>
          <w:rFonts w:ascii="Arial" w:hAnsi="Arial" w:cs="Arial" w:hint="cs"/>
          <w:sz w:val="26"/>
          <w:szCs w:val="26"/>
          <w:rtl/>
        </w:rPr>
        <w:t>אמנם מכל הראשונים שהבאנו קודם שפירשו שהמקור לשמחה זאת היינו מישוע הבן ולא משבוע הבן משמע דס"ל ששבוע הבן היינו ברית מילה וכמו שפרש"י ושאר הראשונים</w:t>
      </w:r>
      <w:r>
        <w:rPr>
          <w:rStyle w:val="a9"/>
          <w:rFonts w:ascii="Arial" w:hAnsi="Arial" w:cs="Arial"/>
          <w:sz w:val="26"/>
          <w:szCs w:val="26"/>
          <w:rtl/>
        </w:rPr>
        <w:footnoteReference w:id="161"/>
      </w:r>
      <w:r>
        <w:rPr>
          <w:rFonts w:ascii="Arial" w:hAnsi="Arial" w:cs="Arial" w:hint="cs"/>
          <w:sz w:val="26"/>
          <w:szCs w:val="26"/>
          <w:rtl/>
        </w:rPr>
        <w:t>.</w:t>
      </w:r>
    </w:p>
    <w:p w14:paraId="2CFC822D" w14:textId="77777777" w:rsidR="004C3BCC" w:rsidRDefault="004C3BCC" w:rsidP="004C3BCC">
      <w:pPr>
        <w:jc w:val="both"/>
        <w:rPr>
          <w:rFonts w:ascii="Arial" w:hAnsi="Arial" w:cs="Arial"/>
          <w:sz w:val="26"/>
          <w:szCs w:val="26"/>
          <w:rtl/>
        </w:rPr>
      </w:pPr>
      <w:r>
        <w:rPr>
          <w:rFonts w:ascii="Arial" w:hAnsi="Arial" w:cs="Arial" w:hint="cs"/>
          <w:sz w:val="26"/>
          <w:szCs w:val="26"/>
          <w:rtl/>
        </w:rPr>
        <w:t>א"כ לפי רש"י וסייעתו אין מקור בש"ס לשמחת שלום זכר, ואילו לר"ח ולסייעתו יש מקור לשמחה זאת בגמ'.</w:t>
      </w:r>
    </w:p>
    <w:p w14:paraId="6E1ACBBE" w14:textId="77777777" w:rsidR="004C3BCC" w:rsidRDefault="004C3BCC" w:rsidP="004C3BCC">
      <w:pPr>
        <w:jc w:val="both"/>
        <w:rPr>
          <w:rFonts w:ascii="Arial" w:hAnsi="Arial" w:cs="Arial"/>
          <w:sz w:val="26"/>
          <w:szCs w:val="26"/>
          <w:rtl/>
        </w:rPr>
      </w:pPr>
      <w:r>
        <w:rPr>
          <w:rFonts w:ascii="Arial" w:hAnsi="Arial" w:cs="Arial" w:hint="cs"/>
          <w:sz w:val="26"/>
          <w:szCs w:val="26"/>
          <w:rtl/>
        </w:rPr>
        <w:t>וכתב התרוה"ד</w:t>
      </w:r>
      <w:r w:rsidRPr="003C0C25">
        <w:rPr>
          <w:rFonts w:ascii="Arial" w:hAnsi="Arial" w:cs="Arial" w:hint="cs"/>
          <w:rtl/>
        </w:rPr>
        <w:t xml:space="preserve"> (סימן רסט)</w:t>
      </w:r>
      <w:r>
        <w:rPr>
          <w:rFonts w:ascii="Arial" w:hAnsi="Arial" w:cs="Arial" w:hint="cs"/>
          <w:sz w:val="26"/>
          <w:szCs w:val="26"/>
          <w:rtl/>
        </w:rPr>
        <w:t>: "וא' מהגדולים הוכיח משם</w:t>
      </w:r>
      <w:r w:rsidRPr="00747A2C">
        <w:rPr>
          <w:rFonts w:ascii="Arial" w:hAnsi="Arial" w:cs="Arial" w:hint="cs"/>
          <w:rtl/>
        </w:rPr>
        <w:t xml:space="preserve"> (מהגמ' הנ"ל) </w:t>
      </w:r>
      <w:r>
        <w:rPr>
          <w:rFonts w:ascii="Arial" w:hAnsi="Arial" w:cs="Arial" w:hint="cs"/>
          <w:sz w:val="26"/>
          <w:szCs w:val="26"/>
          <w:rtl/>
        </w:rPr>
        <w:t>דסעודת מצוה היא לרש"י כדאית ליה ולר"ח כדאית ליה מדאיקלע רב להתם, דהא אמרי' פ' גיד הנשה</w:t>
      </w:r>
      <w:r w:rsidRPr="003C0C25">
        <w:rPr>
          <w:rFonts w:ascii="Arial" w:hAnsi="Arial" w:cs="Arial" w:hint="cs"/>
          <w:rtl/>
        </w:rPr>
        <w:t xml:space="preserve"> (חולין צה:) </w:t>
      </w:r>
      <w:r>
        <w:rPr>
          <w:rFonts w:ascii="Arial" w:hAnsi="Arial" w:cs="Arial" w:hint="cs"/>
          <w:sz w:val="26"/>
          <w:szCs w:val="26"/>
          <w:rtl/>
        </w:rPr>
        <w:t>דרב לא מתהני מסעודת הרשות, והיה רוצה לומר דמה שאנו נוהגים עכשיו לאחר שנולד זכר נכנסין לשם לטעום בליל שבת הסמוך ללידה דהיא סעודת מצוה והיינו אותה סעודה דפר"ח, וקבעוה בליל שבת בשעה</w:t>
      </w:r>
      <w:r>
        <w:rPr>
          <w:rStyle w:val="a9"/>
          <w:rFonts w:ascii="Arial" w:hAnsi="Arial" w:cs="Arial"/>
          <w:sz w:val="26"/>
          <w:szCs w:val="26"/>
          <w:rtl/>
        </w:rPr>
        <w:footnoteReference w:id="162"/>
      </w:r>
      <w:r>
        <w:rPr>
          <w:rFonts w:ascii="Arial" w:hAnsi="Arial" w:cs="Arial" w:hint="cs"/>
          <w:sz w:val="26"/>
          <w:szCs w:val="26"/>
          <w:rtl/>
        </w:rPr>
        <w:t xml:space="preserve"> שהכל מצויים בבתיהם", וכ"כ בהלכות ומנהגי מהר"ש</w:t>
      </w:r>
      <w:r w:rsidRPr="005E3F36">
        <w:rPr>
          <w:rFonts w:ascii="Arial" w:hAnsi="Arial" w:cs="Arial" w:hint="cs"/>
          <w:rtl/>
        </w:rPr>
        <w:t xml:space="preserve"> (עמ' קצח סימן ו) </w:t>
      </w:r>
      <w:r>
        <w:rPr>
          <w:rFonts w:ascii="Arial" w:hAnsi="Arial" w:cs="Arial" w:hint="cs"/>
          <w:sz w:val="26"/>
          <w:szCs w:val="26"/>
          <w:rtl/>
        </w:rPr>
        <w:t>והיש"ש</w:t>
      </w:r>
      <w:r w:rsidRPr="005E3F36">
        <w:rPr>
          <w:rFonts w:ascii="Arial" w:hAnsi="Arial" w:cs="Arial" w:hint="cs"/>
          <w:rtl/>
        </w:rPr>
        <w:t xml:space="preserve"> (ב"ק פ"ז סימן לז)</w:t>
      </w:r>
      <w:r>
        <w:rPr>
          <w:rStyle w:val="a9"/>
          <w:rFonts w:ascii="Arial" w:hAnsi="Arial" w:cs="Arial"/>
          <w:sz w:val="26"/>
          <w:szCs w:val="26"/>
          <w:rtl/>
        </w:rPr>
        <w:footnoteReference w:id="163"/>
      </w:r>
      <w:r>
        <w:rPr>
          <w:rFonts w:ascii="Arial" w:hAnsi="Arial" w:cs="Arial" w:hint="cs"/>
          <w:sz w:val="26"/>
          <w:szCs w:val="26"/>
          <w:rtl/>
        </w:rPr>
        <w:t>.</w:t>
      </w:r>
    </w:p>
    <w:p w14:paraId="1507183C" w14:textId="77777777" w:rsidR="004C3BCC" w:rsidRDefault="004C3BCC" w:rsidP="004C3BCC">
      <w:pPr>
        <w:jc w:val="both"/>
        <w:rPr>
          <w:rFonts w:ascii="Arial" w:hAnsi="Arial" w:cs="Arial"/>
          <w:sz w:val="26"/>
          <w:szCs w:val="26"/>
          <w:rtl/>
        </w:rPr>
      </w:pPr>
      <w:r>
        <w:rPr>
          <w:rFonts w:ascii="Arial" w:hAnsi="Arial" w:cs="Arial" w:hint="cs"/>
          <w:sz w:val="26"/>
          <w:szCs w:val="26"/>
          <w:rtl/>
        </w:rPr>
        <w:t>והנה כתב ר' יעקב הגוזר</w:t>
      </w:r>
      <w:r w:rsidRPr="00FD0F72">
        <w:rPr>
          <w:rFonts w:ascii="Arial" w:hAnsi="Arial" w:cs="Arial" w:hint="cs"/>
          <w:rtl/>
        </w:rPr>
        <w:t xml:space="preserve"> (עמ' 65)</w:t>
      </w:r>
      <w:r>
        <w:rPr>
          <w:rFonts w:ascii="Arial" w:hAnsi="Arial" w:cs="Arial" w:hint="cs"/>
          <w:sz w:val="26"/>
          <w:szCs w:val="26"/>
          <w:rtl/>
        </w:rPr>
        <w:t>: "אור לשמיני בעל ברית עושה שמחה ומשתה משום כבוד המילה וכו' מנ"ל דרש במדרש תנחומא פרשת תזריע</w:t>
      </w:r>
      <w:r w:rsidRPr="006839FD">
        <w:rPr>
          <w:rFonts w:ascii="Arial" w:hAnsi="Arial" w:cs="Arial" w:hint="cs"/>
          <w:rtl/>
        </w:rPr>
        <w:t xml:space="preserve"> (אות ה) </w:t>
      </w:r>
      <w:r>
        <w:rPr>
          <w:rFonts w:ascii="Arial" w:hAnsi="Arial" w:cs="Arial" w:hint="cs"/>
          <w:sz w:val="26"/>
          <w:szCs w:val="26"/>
          <w:rtl/>
        </w:rPr>
        <w:t>וביום השמיני ימול בשר עורלתו בא וראה כמה מחבבין ישראל את המצוות שהן מוציאין הרבה כדי לחבב המצוות וכו'", לכאו' כוונתו היא שעושים בליל שמיני משתה כדי להראות שאנו מחבבים את המצוות, שאנו מוציאים הרבה ממון על מצוות מילה.</w:t>
      </w:r>
    </w:p>
    <w:p w14:paraId="4C3971F7" w14:textId="77777777" w:rsidR="004C3BCC" w:rsidRDefault="004C3BCC" w:rsidP="004C3BCC">
      <w:pPr>
        <w:jc w:val="both"/>
        <w:rPr>
          <w:rFonts w:ascii="Arial" w:hAnsi="Arial" w:cs="Arial"/>
          <w:sz w:val="26"/>
          <w:szCs w:val="26"/>
          <w:rtl/>
        </w:rPr>
      </w:pPr>
      <w:r>
        <w:rPr>
          <w:rFonts w:ascii="Arial" w:hAnsi="Arial" w:cs="Arial" w:hint="cs"/>
          <w:sz w:val="26"/>
          <w:szCs w:val="26"/>
          <w:rtl/>
        </w:rPr>
        <w:lastRenderedPageBreak/>
        <w:t>אמנם נ"ל שבודאי שעיקר המדרש מדבר על השמחה שעושים בזמן המילה עצמה ולא על השמחה שעושים בלילה קודם המילה, אלא שר' יעקב הגוזר ס"ל כשיטתו של ר"ח שיש לעשות שמחה קודם למילה, והוא הביא את המדרש להראות שיש עניין להוציא הרבה הוצאות למצוות מילה.</w:t>
      </w:r>
    </w:p>
    <w:p w14:paraId="0736B234" w14:textId="77777777" w:rsidR="00E15FAD" w:rsidRDefault="004C3BCC" w:rsidP="004C3BCC">
      <w:pPr>
        <w:jc w:val="both"/>
        <w:rPr>
          <w:rFonts w:ascii="Arial" w:hAnsi="Arial" w:cs="Arial"/>
          <w:sz w:val="26"/>
          <w:szCs w:val="26"/>
          <w:rtl/>
        </w:rPr>
      </w:pPr>
      <w:r>
        <w:rPr>
          <w:rFonts w:ascii="Arial" w:hAnsi="Arial" w:cs="Arial" w:hint="cs"/>
          <w:sz w:val="26"/>
          <w:szCs w:val="26"/>
          <w:rtl/>
        </w:rPr>
        <w:t>איתא בב"ב</w:t>
      </w:r>
      <w:r w:rsidRPr="00DD3606">
        <w:rPr>
          <w:rFonts w:ascii="Arial" w:hAnsi="Arial" w:cs="Arial" w:hint="cs"/>
          <w:rtl/>
        </w:rPr>
        <w:t xml:space="preserve"> (צא.) </w:t>
      </w:r>
      <w:r>
        <w:rPr>
          <w:rFonts w:ascii="Arial" w:hAnsi="Arial" w:cs="Arial" w:hint="cs"/>
          <w:sz w:val="26"/>
          <w:szCs w:val="26"/>
          <w:rtl/>
        </w:rPr>
        <w:t>אמר רב הונא אמר רב מאה ועשרים משתאות עשה בועז לבניו, שנ' ויהי לו ל' בנים ול' בנות. ופרשב"ם</w:t>
      </w:r>
      <w:r w:rsidRPr="00DD3606">
        <w:rPr>
          <w:rFonts w:ascii="Arial" w:hAnsi="Arial" w:cs="Arial" w:hint="cs"/>
          <w:rtl/>
        </w:rPr>
        <w:t xml:space="preserve"> (בד"ה לכל)</w:t>
      </w:r>
      <w:r>
        <w:rPr>
          <w:rFonts w:ascii="Arial" w:hAnsi="Arial" w:cs="Arial" w:hint="cs"/>
          <w:sz w:val="26"/>
          <w:szCs w:val="26"/>
          <w:rtl/>
        </w:rPr>
        <w:t>: "לכל אחד ב' סעודת אירוסין וכו' וסעודת נישואין", וכן פירש הריטב"א</w:t>
      </w:r>
      <w:r w:rsidRPr="00DD3606">
        <w:rPr>
          <w:rFonts w:ascii="Arial" w:hAnsi="Arial" w:cs="Arial" w:hint="cs"/>
          <w:rtl/>
        </w:rPr>
        <w:t xml:space="preserve"> (בד"ה מאה)</w:t>
      </w:r>
      <w:r>
        <w:rPr>
          <w:rFonts w:ascii="Arial" w:hAnsi="Arial" w:cs="Arial" w:hint="cs"/>
          <w:sz w:val="26"/>
          <w:szCs w:val="26"/>
          <w:rtl/>
        </w:rPr>
        <w:t>.</w:t>
      </w:r>
    </w:p>
    <w:p w14:paraId="52D5E519" w14:textId="41236DC3" w:rsidR="004C3BCC" w:rsidRDefault="004C3BCC" w:rsidP="004C3BCC">
      <w:pPr>
        <w:jc w:val="both"/>
        <w:rPr>
          <w:rFonts w:ascii="Arial" w:hAnsi="Arial" w:cs="Arial"/>
          <w:sz w:val="26"/>
          <w:szCs w:val="26"/>
          <w:rtl/>
        </w:rPr>
      </w:pPr>
      <w:r>
        <w:rPr>
          <w:rFonts w:ascii="Arial" w:hAnsi="Arial" w:cs="Arial" w:hint="cs"/>
          <w:sz w:val="26"/>
          <w:szCs w:val="26"/>
          <w:rtl/>
        </w:rPr>
        <w:t>אמנם רבינו גרשום פירש: "שעשה לל' בניו ול' בנותיו וכשנולדו היו לו שישים משתאות וכו'", הרי שס"ל לר"ג שבועז היה עושה סעודה כשנולדו לו בנים או בנות.</w:t>
      </w:r>
    </w:p>
    <w:p w14:paraId="72C2DE26" w14:textId="77777777" w:rsidR="004C3BCC" w:rsidRDefault="004C3BCC" w:rsidP="004C3BCC">
      <w:pPr>
        <w:jc w:val="both"/>
        <w:rPr>
          <w:rFonts w:ascii="Arial" w:hAnsi="Arial" w:cs="Arial"/>
          <w:sz w:val="26"/>
          <w:szCs w:val="26"/>
          <w:rtl/>
        </w:rPr>
      </w:pPr>
      <w:r>
        <w:rPr>
          <w:rFonts w:ascii="Arial" w:hAnsi="Arial" w:cs="Arial" w:hint="cs"/>
          <w:sz w:val="26"/>
          <w:szCs w:val="26"/>
          <w:rtl/>
        </w:rPr>
        <w:t>המחזור ויטרי</w:t>
      </w:r>
      <w:r w:rsidRPr="004938FD">
        <w:rPr>
          <w:rFonts w:ascii="Arial" w:hAnsi="Arial" w:cs="Arial" w:hint="cs"/>
          <w:rtl/>
        </w:rPr>
        <w:t xml:space="preserve"> (סימן תקו) </w:t>
      </w:r>
      <w:r>
        <w:rPr>
          <w:rFonts w:ascii="Arial" w:hAnsi="Arial" w:cs="Arial" w:hint="cs"/>
          <w:sz w:val="26"/>
          <w:szCs w:val="26"/>
          <w:rtl/>
        </w:rPr>
        <w:t>כתב: "מנהג אבותינו תורה היא ויאחז בה צדיק דרכו, אור שמיני בעל ברית עושה סעודה ומשתה לכבוד יום המילה כו'". וכן האורחות חיים</w:t>
      </w:r>
      <w:r w:rsidRPr="004938FD">
        <w:rPr>
          <w:rFonts w:ascii="Arial" w:hAnsi="Arial" w:cs="Arial" w:hint="cs"/>
          <w:rtl/>
        </w:rPr>
        <w:t xml:space="preserve"> (לקראת סוף הל' מילה, בד"ה נהגו בכל המקומות) </w:t>
      </w:r>
      <w:r>
        <w:rPr>
          <w:rFonts w:ascii="Arial" w:hAnsi="Arial" w:cs="Arial" w:hint="cs"/>
          <w:sz w:val="26"/>
          <w:szCs w:val="26"/>
          <w:rtl/>
        </w:rPr>
        <w:t>כתב: "ונהגו בכל המקומות שמי שמל את בניו וכו' שמשלים עם כל שונאיו וקורא אותן לאכול ולשמוח עימו כדי שיברכוהו ולא יקללוהו, וגם מתקבצים כל הקהל זקנים ונשים וטף בליל שבת ובליל השמיני וכו'", הרי שמבואר מראשונים אלו שנהגו את השמחה הזאת</w:t>
      </w:r>
      <w:r>
        <w:rPr>
          <w:rStyle w:val="a9"/>
          <w:rFonts w:ascii="Arial" w:hAnsi="Arial" w:cs="Arial"/>
          <w:sz w:val="26"/>
          <w:szCs w:val="26"/>
          <w:rtl/>
        </w:rPr>
        <w:footnoteReference w:id="164"/>
      </w:r>
      <w:r>
        <w:rPr>
          <w:rFonts w:ascii="Arial" w:hAnsi="Arial" w:cs="Arial" w:hint="cs"/>
          <w:sz w:val="26"/>
          <w:szCs w:val="26"/>
          <w:rtl/>
        </w:rPr>
        <w:t>, וכמש"כ התרוה"ד.</w:t>
      </w:r>
    </w:p>
    <w:p w14:paraId="38D1517D" w14:textId="77777777" w:rsidR="004C3BCC" w:rsidRDefault="004C3BCC" w:rsidP="004C3BCC">
      <w:pPr>
        <w:jc w:val="both"/>
        <w:rPr>
          <w:rFonts w:ascii="Arial" w:hAnsi="Arial" w:cs="Arial"/>
          <w:sz w:val="26"/>
          <w:szCs w:val="26"/>
          <w:rtl/>
        </w:rPr>
      </w:pPr>
      <w:r>
        <w:rPr>
          <w:rFonts w:ascii="Arial" w:hAnsi="Arial" w:cs="Arial" w:hint="cs"/>
          <w:sz w:val="26"/>
          <w:szCs w:val="26"/>
          <w:rtl/>
        </w:rPr>
        <w:t>אמנם המהרי"ק</w:t>
      </w:r>
      <w:r w:rsidRPr="000E001D">
        <w:rPr>
          <w:rFonts w:ascii="Arial" w:hAnsi="Arial" w:cs="Arial" w:hint="cs"/>
          <w:rtl/>
        </w:rPr>
        <w:t xml:space="preserve"> (שורש קעח) </w:t>
      </w:r>
      <w:r>
        <w:rPr>
          <w:rFonts w:ascii="Arial" w:hAnsi="Arial" w:cs="Arial" w:hint="cs"/>
          <w:sz w:val="26"/>
          <w:szCs w:val="26"/>
          <w:rtl/>
        </w:rPr>
        <w:t>כתב שלמרות שהסועדים אצל החתן פטורים מן הסוכה, מ"מ הסועדים אצל היולדת (בשלום זכר) חייבים בסוכה, וביאר שהטעם הוא: "דשאני התם שהיא מצוה גדולה לשמח חתן וכלה ונקראת סעודת מצוה בכל מקום, אבל הכא אינו אלא מנהג בעלמא".</w:t>
      </w:r>
    </w:p>
    <w:p w14:paraId="513001A6" w14:textId="77777777" w:rsidR="004C3BCC" w:rsidRDefault="004C3BCC" w:rsidP="004C3BCC">
      <w:pPr>
        <w:jc w:val="both"/>
        <w:rPr>
          <w:rFonts w:ascii="Arial" w:hAnsi="Arial" w:cs="Arial"/>
          <w:sz w:val="26"/>
          <w:szCs w:val="26"/>
          <w:rtl/>
        </w:rPr>
      </w:pPr>
      <w:r>
        <w:rPr>
          <w:rFonts w:ascii="Arial" w:hAnsi="Arial" w:cs="Arial" w:hint="cs"/>
          <w:sz w:val="26"/>
          <w:szCs w:val="26"/>
          <w:rtl/>
        </w:rPr>
        <w:t>ואפשר שטעמו של המהרי"ק דס"ל כרש"י שאין מקור לשמחת שלום זכר והיא רק מנהג שנהגו אנשים ולכן כתב שלא דמיא לסעודת חתן וכלה שהיא סעודת מצוה.</w:t>
      </w:r>
    </w:p>
    <w:p w14:paraId="39BC23F5" w14:textId="77777777" w:rsidR="004C3BCC" w:rsidRDefault="004C3BCC" w:rsidP="004C3BCC">
      <w:pPr>
        <w:jc w:val="both"/>
        <w:rPr>
          <w:rFonts w:ascii="Arial" w:hAnsi="Arial" w:cs="Arial"/>
          <w:sz w:val="26"/>
          <w:szCs w:val="26"/>
          <w:rtl/>
        </w:rPr>
      </w:pPr>
      <w:r>
        <w:rPr>
          <w:rFonts w:ascii="Arial" w:hAnsi="Arial" w:cs="Arial" w:hint="cs"/>
          <w:sz w:val="26"/>
          <w:szCs w:val="26"/>
          <w:rtl/>
        </w:rPr>
        <w:lastRenderedPageBreak/>
        <w:t>אולם יותר נ"ל שכוונתו שבסעודת חתן וכלה מקיימים מצוה לשמח חתן וכלה ולכך פטורים מהסוכה שהעוסק במצוה פטור מן המצוה, משא"כ סעודת שלום זכר שלמרות שהיא סעודת מצוה, מ"מ אין מצוה לילך ולאכול שם אלא רק מנהג</w:t>
      </w:r>
      <w:r>
        <w:rPr>
          <w:rStyle w:val="a9"/>
          <w:rFonts w:ascii="Arial" w:hAnsi="Arial" w:cs="Arial"/>
          <w:sz w:val="26"/>
          <w:szCs w:val="26"/>
          <w:rtl/>
        </w:rPr>
        <w:footnoteReference w:id="165"/>
      </w:r>
      <w:r>
        <w:rPr>
          <w:rFonts w:ascii="Arial" w:hAnsi="Arial" w:cs="Arial" w:hint="cs"/>
          <w:sz w:val="26"/>
          <w:szCs w:val="26"/>
          <w:rtl/>
        </w:rPr>
        <w:t>.</w:t>
      </w:r>
    </w:p>
    <w:p w14:paraId="64478CC5" w14:textId="77777777" w:rsidR="00E15FAD" w:rsidRDefault="004C3BCC" w:rsidP="004C3BCC">
      <w:pPr>
        <w:jc w:val="both"/>
        <w:rPr>
          <w:rFonts w:ascii="Arial" w:hAnsi="Arial" w:cs="Arial"/>
          <w:sz w:val="26"/>
          <w:szCs w:val="26"/>
          <w:rtl/>
        </w:rPr>
      </w:pPr>
      <w:r>
        <w:rPr>
          <w:rFonts w:ascii="Arial" w:hAnsi="Arial" w:cs="Arial" w:hint="cs"/>
          <w:sz w:val="26"/>
          <w:szCs w:val="26"/>
          <w:rtl/>
        </w:rPr>
        <w:t>ויש ראיה לזה מדברי הרמ"א</w:t>
      </w:r>
      <w:r w:rsidRPr="001F40A0">
        <w:rPr>
          <w:rFonts w:ascii="Arial" w:hAnsi="Arial" w:cs="Arial" w:hint="cs"/>
          <w:sz w:val="26"/>
          <w:szCs w:val="26"/>
          <w:rtl/>
        </w:rPr>
        <w:t>, שהרמ"א</w:t>
      </w:r>
      <w:r w:rsidRPr="00DD5211">
        <w:rPr>
          <w:rFonts w:ascii="Arial" w:hAnsi="Arial" w:cs="Arial" w:hint="cs"/>
          <w:rtl/>
        </w:rPr>
        <w:t xml:space="preserve"> (או"ח סימן תרמ סעיף ו) </w:t>
      </w:r>
      <w:r>
        <w:rPr>
          <w:rFonts w:ascii="Arial" w:hAnsi="Arial" w:cs="Arial" w:hint="cs"/>
          <w:sz w:val="26"/>
          <w:szCs w:val="26"/>
          <w:rtl/>
        </w:rPr>
        <w:t>פסק את המהרי"ק, והוסיף שגם הסעודה של ברית המילה חייבת בסוכה, ולכאו' ק' והרי הרמ"א גופיה</w:t>
      </w:r>
      <w:r w:rsidRPr="00DD5211">
        <w:rPr>
          <w:rFonts w:ascii="Arial" w:hAnsi="Arial" w:cs="Arial" w:hint="cs"/>
          <w:rtl/>
        </w:rPr>
        <w:t xml:space="preserve"> (יו"ד סימן רסה סעיף יב) </w:t>
      </w:r>
      <w:r>
        <w:rPr>
          <w:rFonts w:ascii="Arial" w:hAnsi="Arial" w:cs="Arial" w:hint="cs"/>
          <w:sz w:val="26"/>
          <w:szCs w:val="26"/>
          <w:rtl/>
        </w:rPr>
        <w:t>כתב שסעודת הברית מילה וסעודת שלום זכר הם סעודות מצוה ולמה פסק שהם חייבות בסוכה</w:t>
      </w:r>
      <w:r w:rsidR="00E15FAD">
        <w:rPr>
          <w:rFonts w:ascii="Arial" w:hAnsi="Arial" w:cs="Arial" w:hint="cs"/>
          <w:sz w:val="26"/>
          <w:szCs w:val="26"/>
          <w:rtl/>
        </w:rPr>
        <w:t>.</w:t>
      </w:r>
    </w:p>
    <w:p w14:paraId="01BC4201" w14:textId="7920396A" w:rsidR="004C3BCC" w:rsidRDefault="004C3BCC" w:rsidP="004C3BCC">
      <w:pPr>
        <w:jc w:val="both"/>
        <w:rPr>
          <w:rFonts w:ascii="Arial" w:hAnsi="Arial" w:cs="Arial"/>
          <w:sz w:val="26"/>
          <w:szCs w:val="26"/>
          <w:rtl/>
        </w:rPr>
      </w:pPr>
      <w:r>
        <w:rPr>
          <w:rFonts w:ascii="Arial" w:hAnsi="Arial" w:cs="Arial" w:hint="cs"/>
          <w:sz w:val="26"/>
          <w:szCs w:val="26"/>
          <w:rtl/>
        </w:rPr>
        <w:t>אלא ע"כ דס"ל כמש"כ שלמרות שהסעודה היא מצוה, מ"מ מכיון שאין מצוה לילך ולאכול לכך חייבים בסוכה.</w:t>
      </w:r>
    </w:p>
    <w:p w14:paraId="2E3CC53B" w14:textId="77777777" w:rsidR="004C3BCC" w:rsidRDefault="004C3BCC" w:rsidP="004C3BCC">
      <w:pPr>
        <w:jc w:val="both"/>
        <w:rPr>
          <w:rFonts w:ascii="Arial" w:hAnsi="Arial" w:cs="Arial"/>
          <w:sz w:val="26"/>
          <w:szCs w:val="26"/>
          <w:rtl/>
        </w:rPr>
      </w:pPr>
      <w:r>
        <w:rPr>
          <w:rFonts w:ascii="Arial" w:hAnsi="Arial" w:cs="Arial" w:hint="cs"/>
          <w:sz w:val="26"/>
          <w:szCs w:val="26"/>
          <w:rtl/>
        </w:rPr>
        <w:t>אף הגר"א</w:t>
      </w:r>
      <w:r w:rsidRPr="00DD5211">
        <w:rPr>
          <w:rFonts w:ascii="Arial" w:hAnsi="Arial" w:cs="Arial" w:hint="cs"/>
          <w:rtl/>
        </w:rPr>
        <w:t xml:space="preserve"> (או"ח שם) </w:t>
      </w:r>
      <w:r>
        <w:rPr>
          <w:rFonts w:ascii="Arial" w:hAnsi="Arial" w:cs="Arial" w:hint="cs"/>
          <w:sz w:val="26"/>
          <w:szCs w:val="26"/>
          <w:rtl/>
        </w:rPr>
        <w:t>בטעם חילוקו של המהרי"ק כתב: "דלאו מצוה מדאו' היא שידחה סוכה וגם אינו מחוייב בשמחה כמו נישואין כו'".   וכן בס' כורת הברית</w:t>
      </w:r>
      <w:r w:rsidRPr="00DD5211">
        <w:rPr>
          <w:rFonts w:ascii="Arial" w:hAnsi="Arial" w:cs="Arial" w:hint="cs"/>
          <w:rtl/>
        </w:rPr>
        <w:t xml:space="preserve"> (רסה ס"ק סה) </w:t>
      </w:r>
      <w:r>
        <w:rPr>
          <w:rFonts w:ascii="Arial" w:hAnsi="Arial" w:cs="Arial" w:hint="cs"/>
          <w:sz w:val="26"/>
          <w:szCs w:val="26"/>
          <w:rtl/>
        </w:rPr>
        <w:t>ובנחלת שבעה</w:t>
      </w:r>
      <w:r w:rsidRPr="00DD5211">
        <w:rPr>
          <w:rFonts w:ascii="Arial" w:hAnsi="Arial" w:cs="Arial" w:hint="cs"/>
          <w:rtl/>
        </w:rPr>
        <w:t xml:space="preserve"> (סימן יב, מחודשות אות א) </w:t>
      </w:r>
      <w:r>
        <w:rPr>
          <w:rFonts w:ascii="Arial" w:hAnsi="Arial" w:cs="Arial" w:hint="cs"/>
          <w:sz w:val="26"/>
          <w:szCs w:val="26"/>
          <w:rtl/>
        </w:rPr>
        <w:t>כתבו שאף למהרי"ק סעודת שלום זכר היא סעודת מצוה</w:t>
      </w:r>
      <w:r>
        <w:rPr>
          <w:rStyle w:val="a9"/>
          <w:rFonts w:ascii="Arial" w:hAnsi="Arial" w:cs="Arial"/>
          <w:sz w:val="26"/>
          <w:szCs w:val="26"/>
          <w:rtl/>
        </w:rPr>
        <w:footnoteReference w:id="166"/>
      </w:r>
      <w:r>
        <w:rPr>
          <w:rFonts w:ascii="Arial" w:hAnsi="Arial" w:cs="Arial" w:hint="cs"/>
          <w:sz w:val="26"/>
          <w:szCs w:val="26"/>
          <w:rtl/>
        </w:rPr>
        <w:t>.</w:t>
      </w:r>
    </w:p>
    <w:p w14:paraId="6C6729FF" w14:textId="77777777" w:rsidR="004C3BCC" w:rsidRDefault="004C3BCC" w:rsidP="004C3BCC">
      <w:pPr>
        <w:jc w:val="both"/>
        <w:rPr>
          <w:rFonts w:ascii="Arial" w:hAnsi="Arial" w:cs="Arial"/>
          <w:sz w:val="26"/>
          <w:szCs w:val="26"/>
          <w:rtl/>
        </w:rPr>
      </w:pPr>
      <w:r>
        <w:rPr>
          <w:rFonts w:ascii="Arial" w:hAnsi="Arial" w:cs="Arial" w:hint="cs"/>
          <w:sz w:val="26"/>
          <w:szCs w:val="26"/>
          <w:rtl/>
        </w:rPr>
        <w:t>ולעניין הל', הרי התבאר שלהרבה מהראשונים אין מקור וזכר למנהג שלום זכר, ואף הרי"ף, הרמב"ם, הרא"ש והטור לא הזכירו מנהג זה</w:t>
      </w:r>
      <w:r>
        <w:rPr>
          <w:rStyle w:val="a9"/>
          <w:rFonts w:ascii="Arial" w:hAnsi="Arial" w:cs="Arial"/>
          <w:sz w:val="26"/>
          <w:szCs w:val="26"/>
          <w:rtl/>
        </w:rPr>
        <w:footnoteReference w:id="167"/>
      </w:r>
      <w:r>
        <w:rPr>
          <w:rFonts w:ascii="Arial" w:hAnsi="Arial" w:cs="Arial" w:hint="cs"/>
          <w:sz w:val="26"/>
          <w:szCs w:val="26"/>
          <w:rtl/>
        </w:rPr>
        <w:t>, והב"י</w:t>
      </w:r>
      <w:r w:rsidRPr="001F40A0">
        <w:rPr>
          <w:rFonts w:ascii="Arial" w:hAnsi="Arial" w:cs="Arial" w:hint="cs"/>
          <w:rtl/>
        </w:rPr>
        <w:t xml:space="preserve"> (בדיני מילה) </w:t>
      </w:r>
      <w:r>
        <w:rPr>
          <w:rFonts w:ascii="Arial" w:hAnsi="Arial" w:cs="Arial" w:hint="cs"/>
          <w:sz w:val="26"/>
          <w:szCs w:val="26"/>
          <w:rtl/>
        </w:rPr>
        <w:t>ג"כ לא הזכיר מנהג זה, א"כ נר' בודאי שאין חובה לנהוג כן, ומה עוד שאף לר"ח ולסיעתו שמנהג זה מוזכר בגמ', מ"מ אין הגמ' כותבת שיש לעשותו אלא רק מזכירה בדרך סיפור שהיו נוהגים כן. ומה עוד שאפשר לומר שבימינו אין המנהג שייך כ"כ, שהרי כבר בהריון ניתן לדעת את שהעובר הוא זכר, והרי י"א</w:t>
      </w:r>
      <w:r w:rsidRPr="00FD50F3">
        <w:rPr>
          <w:rFonts w:ascii="Arial" w:hAnsi="Arial" w:cs="Arial" w:hint="cs"/>
          <w:rtl/>
        </w:rPr>
        <w:t xml:space="preserve"> </w:t>
      </w:r>
      <w:r w:rsidRPr="00FD50F3">
        <w:rPr>
          <w:rFonts w:ascii="Arial" w:hAnsi="Arial" w:cs="Arial" w:hint="cs"/>
          <w:rtl/>
        </w:rPr>
        <w:lastRenderedPageBreak/>
        <w:t xml:space="preserve">(התבאר בהמשך </w:t>
      </w:r>
      <w:r>
        <w:rPr>
          <w:rFonts w:ascii="Arial" w:hAnsi="Arial" w:cs="Arial" w:hint="cs"/>
          <w:rtl/>
        </w:rPr>
        <w:t>ב</w:t>
      </w:r>
      <w:r w:rsidRPr="001341DB">
        <w:rPr>
          <w:rFonts w:ascii="Arial" w:hAnsi="Arial" w:cs="Arial" w:hint="cs"/>
          <w:rtl/>
        </w:rPr>
        <w:t>אות ב</w:t>
      </w:r>
      <w:r w:rsidRPr="00FD50F3">
        <w:rPr>
          <w:rFonts w:ascii="Arial" w:hAnsi="Arial" w:cs="Arial" w:hint="cs"/>
          <w:rtl/>
        </w:rPr>
        <w:t xml:space="preserve">) </w:t>
      </w:r>
      <w:r>
        <w:rPr>
          <w:rFonts w:ascii="Arial" w:hAnsi="Arial" w:cs="Arial" w:hint="cs"/>
          <w:sz w:val="26"/>
          <w:szCs w:val="26"/>
          <w:rtl/>
        </w:rPr>
        <w:t>שהשמחה היא על זה שנודע לנו שנולד בן זכר.</w:t>
      </w:r>
    </w:p>
    <w:p w14:paraId="4CC30A01" w14:textId="77777777" w:rsidR="004C3BCC" w:rsidRDefault="004C3BCC" w:rsidP="004C3BCC">
      <w:pPr>
        <w:jc w:val="both"/>
        <w:rPr>
          <w:rFonts w:ascii="Arial" w:hAnsi="Arial" w:cs="Arial"/>
          <w:sz w:val="26"/>
          <w:szCs w:val="26"/>
          <w:rtl/>
        </w:rPr>
      </w:pPr>
      <w:r>
        <w:rPr>
          <w:rFonts w:ascii="Arial" w:hAnsi="Arial" w:cs="Arial" w:hint="cs"/>
          <w:sz w:val="26"/>
          <w:szCs w:val="26"/>
          <w:rtl/>
        </w:rPr>
        <w:t>אמנם מ"מ נר' שראוי לנהוג מנהג זה, שהרי מנהג זה מקורו מהגמ' לפי חלק מהראשונים והם כתבו שיש לנהוג כן, וכ"פ הרמ"א</w:t>
      </w:r>
      <w:r w:rsidRPr="00FD50F3">
        <w:rPr>
          <w:rFonts w:ascii="Arial" w:hAnsi="Arial" w:cs="Arial" w:hint="cs"/>
          <w:rtl/>
        </w:rPr>
        <w:t xml:space="preserve"> (רסה, יב) </w:t>
      </w:r>
      <w:r>
        <w:rPr>
          <w:rFonts w:ascii="Arial" w:hAnsi="Arial" w:cs="Arial" w:hint="cs"/>
          <w:sz w:val="26"/>
          <w:szCs w:val="26"/>
          <w:rtl/>
        </w:rPr>
        <w:t>ושאר הפוסקים אחריו</w:t>
      </w:r>
      <w:r>
        <w:rPr>
          <w:rStyle w:val="a9"/>
          <w:rFonts w:ascii="Arial" w:hAnsi="Arial" w:cs="Arial"/>
          <w:sz w:val="26"/>
          <w:szCs w:val="26"/>
          <w:rtl/>
        </w:rPr>
        <w:footnoteReference w:id="168"/>
      </w:r>
      <w:r>
        <w:rPr>
          <w:rFonts w:ascii="Arial" w:hAnsi="Arial" w:cs="Arial" w:hint="cs"/>
          <w:sz w:val="26"/>
          <w:szCs w:val="26"/>
          <w:rtl/>
        </w:rPr>
        <w:t>, וכן נוהגים בימינו בהרבה מקומות.</w:t>
      </w:r>
    </w:p>
    <w:p w14:paraId="7163B7A1" w14:textId="77777777" w:rsidR="004C3BCC" w:rsidRDefault="004C3BCC" w:rsidP="004C3BCC">
      <w:pPr>
        <w:jc w:val="both"/>
        <w:rPr>
          <w:rFonts w:ascii="Arial" w:hAnsi="Arial" w:cs="Arial"/>
          <w:sz w:val="26"/>
          <w:szCs w:val="26"/>
          <w:rtl/>
        </w:rPr>
      </w:pPr>
    </w:p>
    <w:p w14:paraId="19889194" w14:textId="77777777" w:rsidR="004C3BCC" w:rsidRPr="00432341" w:rsidRDefault="004C3BCC" w:rsidP="004C3BCC">
      <w:pPr>
        <w:ind w:left="360"/>
        <w:jc w:val="both"/>
        <w:rPr>
          <w:rFonts w:ascii="Arial" w:hAnsi="Arial" w:cs="Arial"/>
          <w:b/>
          <w:bCs/>
          <w:sz w:val="27"/>
          <w:szCs w:val="27"/>
        </w:rPr>
      </w:pPr>
      <w:r>
        <w:rPr>
          <w:rFonts w:ascii="Arial" w:hAnsi="Arial" w:cs="Arial" w:hint="cs"/>
          <w:b/>
          <w:bCs/>
          <w:sz w:val="27"/>
          <w:szCs w:val="27"/>
          <w:rtl/>
        </w:rPr>
        <w:t xml:space="preserve">ב. </w:t>
      </w:r>
      <w:r w:rsidRPr="00432341">
        <w:rPr>
          <w:rFonts w:ascii="Arial" w:hAnsi="Arial" w:cs="Arial" w:hint="cs"/>
          <w:b/>
          <w:bCs/>
          <w:sz w:val="27"/>
          <w:szCs w:val="27"/>
          <w:rtl/>
        </w:rPr>
        <w:t>טעמי המנהג</w:t>
      </w:r>
    </w:p>
    <w:p w14:paraId="2745986F" w14:textId="77777777" w:rsidR="004C3BCC" w:rsidRDefault="004C3BCC" w:rsidP="004C3BCC">
      <w:pPr>
        <w:jc w:val="both"/>
        <w:rPr>
          <w:rFonts w:ascii="Arial" w:hAnsi="Arial" w:cs="Arial"/>
          <w:sz w:val="26"/>
          <w:szCs w:val="26"/>
          <w:rtl/>
        </w:rPr>
      </w:pPr>
      <w:r>
        <w:rPr>
          <w:rFonts w:ascii="Arial" w:hAnsi="Arial" w:cs="Arial" w:hint="cs"/>
          <w:sz w:val="26"/>
          <w:szCs w:val="26"/>
          <w:rtl/>
        </w:rPr>
        <w:t>למנהג שלום זכר הובאו כמה טעמים.</w:t>
      </w:r>
    </w:p>
    <w:p w14:paraId="33F5A09C" w14:textId="77777777" w:rsidR="004C3BCC" w:rsidRDefault="004C3BCC" w:rsidP="004C3BCC">
      <w:pPr>
        <w:jc w:val="both"/>
        <w:rPr>
          <w:rFonts w:ascii="Arial" w:hAnsi="Arial" w:cs="Arial"/>
          <w:sz w:val="26"/>
          <w:szCs w:val="26"/>
          <w:rtl/>
        </w:rPr>
      </w:pPr>
      <w:r>
        <w:rPr>
          <w:rFonts w:ascii="Arial" w:hAnsi="Arial" w:cs="Arial" w:hint="cs"/>
          <w:sz w:val="26"/>
          <w:szCs w:val="26"/>
          <w:rtl/>
        </w:rPr>
        <w:t>ר"ח</w:t>
      </w:r>
      <w:r w:rsidRPr="000860C8">
        <w:rPr>
          <w:rFonts w:ascii="Arial" w:hAnsi="Arial" w:cs="Arial" w:hint="cs"/>
          <w:rtl/>
        </w:rPr>
        <w:t xml:space="preserve"> (שם) </w:t>
      </w:r>
      <w:r>
        <w:rPr>
          <w:rFonts w:ascii="Arial" w:hAnsi="Arial" w:cs="Arial" w:hint="cs"/>
          <w:sz w:val="26"/>
          <w:szCs w:val="26"/>
          <w:rtl/>
        </w:rPr>
        <w:t>כתב: "והיה מנהגם ליכנס לכבד את אבי הבן בבשורת בן זכר", דהיינו השמחה היתה על שנולד בן זכר ולא בת, ונר' שלפי' הוא כתב שהשמחה היתה ביום הלידה של הבן שאז באים לבשר לאב על לידת הבן זכר.</w:t>
      </w:r>
    </w:p>
    <w:p w14:paraId="711F42AE" w14:textId="77777777" w:rsidR="004C3BCC" w:rsidRDefault="004C3BCC" w:rsidP="004C3BCC">
      <w:pPr>
        <w:jc w:val="both"/>
        <w:rPr>
          <w:rFonts w:ascii="Arial" w:hAnsi="Arial" w:cs="Arial"/>
          <w:sz w:val="26"/>
          <w:szCs w:val="26"/>
          <w:rtl/>
        </w:rPr>
      </w:pPr>
      <w:r>
        <w:rPr>
          <w:rFonts w:ascii="Arial" w:hAnsi="Arial" w:cs="Arial" w:hint="cs"/>
          <w:sz w:val="26"/>
          <w:szCs w:val="26"/>
          <w:rtl/>
        </w:rPr>
        <w:t>ר' יעקב הגוזר</w:t>
      </w:r>
      <w:r w:rsidRPr="00291500">
        <w:rPr>
          <w:rFonts w:ascii="Arial" w:hAnsi="Arial" w:cs="Arial" w:hint="cs"/>
          <w:rtl/>
        </w:rPr>
        <w:t xml:space="preserve"> (שם) </w:t>
      </w:r>
      <w:r>
        <w:rPr>
          <w:rFonts w:ascii="Arial" w:hAnsi="Arial" w:cs="Arial" w:hint="cs"/>
          <w:sz w:val="26"/>
          <w:szCs w:val="26"/>
          <w:rtl/>
        </w:rPr>
        <w:t>והמחזור ויטרי</w:t>
      </w:r>
      <w:r w:rsidRPr="00291500">
        <w:rPr>
          <w:rFonts w:ascii="Arial" w:hAnsi="Arial" w:cs="Arial" w:hint="cs"/>
          <w:rtl/>
        </w:rPr>
        <w:t xml:space="preserve"> (שם)</w:t>
      </w:r>
      <w:r>
        <w:rPr>
          <w:rFonts w:ascii="Arial" w:hAnsi="Arial" w:cs="Arial" w:hint="cs"/>
          <w:sz w:val="26"/>
          <w:szCs w:val="26"/>
          <w:rtl/>
        </w:rPr>
        <w:t xml:space="preserve"> כתבו שהסעודה היא לכבוד ברית המילה, וכמו שביאר ר' יעקב הגוזר שיש להוציא הרבה הוצאות על המילה להראות שהיא חשובה בעינינו. ואף הנחלת שבעה</w:t>
      </w:r>
      <w:r w:rsidRPr="00DC4A1D">
        <w:rPr>
          <w:rFonts w:ascii="Arial" w:hAnsi="Arial" w:cs="Arial" w:hint="cs"/>
          <w:rtl/>
        </w:rPr>
        <w:t xml:space="preserve"> (שם) </w:t>
      </w:r>
      <w:r>
        <w:rPr>
          <w:rFonts w:ascii="Arial" w:hAnsi="Arial" w:cs="Arial" w:hint="cs"/>
          <w:sz w:val="26"/>
          <w:szCs w:val="26"/>
          <w:rtl/>
        </w:rPr>
        <w:t>כתב שעושים את השמחה בליל הברית מפני שנכנסו ליום המילה, אלא שאין אנו יכולים למול בלילה, ומ"מ שמחים אנו על המצוה בבחינת זריזים מקדימים למצוות.</w:t>
      </w:r>
    </w:p>
    <w:p w14:paraId="574E0E63" w14:textId="77777777" w:rsidR="004C3BCC" w:rsidRDefault="004C3BCC" w:rsidP="004C3BCC">
      <w:pPr>
        <w:jc w:val="both"/>
        <w:rPr>
          <w:rFonts w:ascii="Arial" w:hAnsi="Arial" w:cs="Arial"/>
          <w:sz w:val="26"/>
          <w:szCs w:val="26"/>
          <w:rtl/>
        </w:rPr>
      </w:pPr>
      <w:r>
        <w:rPr>
          <w:rFonts w:ascii="Arial" w:hAnsi="Arial" w:cs="Arial" w:hint="cs"/>
          <w:sz w:val="26"/>
          <w:szCs w:val="26"/>
          <w:rtl/>
        </w:rPr>
        <w:t>הלבוש</w:t>
      </w:r>
      <w:r w:rsidRPr="002F5C7E">
        <w:rPr>
          <w:rFonts w:ascii="Arial" w:hAnsi="Arial" w:cs="Arial" w:hint="cs"/>
          <w:rtl/>
        </w:rPr>
        <w:t xml:space="preserve"> (שם) </w:t>
      </w:r>
      <w:r>
        <w:rPr>
          <w:rFonts w:ascii="Arial" w:hAnsi="Arial" w:cs="Arial" w:hint="cs"/>
          <w:sz w:val="26"/>
          <w:szCs w:val="26"/>
          <w:rtl/>
        </w:rPr>
        <w:t>כתב: "וקורין לאותה סעודה ישוע הבן כלומר משמחין שנושע הבן ונמלט ממעי אימו בשלום", דהיינו השמחה היא על שהלידה עברה בשלום, וכן משמע קצת מלשון התוס', התוס' ר"פ, האו"ז והתרוה"ד</w:t>
      </w:r>
      <w:r w:rsidRPr="001F40A0">
        <w:rPr>
          <w:rFonts w:ascii="Arial" w:hAnsi="Arial" w:cs="Arial" w:hint="cs"/>
          <w:rtl/>
        </w:rPr>
        <w:t xml:space="preserve"> (שם)</w:t>
      </w:r>
      <w:r>
        <w:rPr>
          <w:rFonts w:ascii="Arial" w:hAnsi="Arial" w:cs="Arial" w:hint="cs"/>
          <w:sz w:val="26"/>
          <w:szCs w:val="26"/>
          <w:rtl/>
        </w:rPr>
        <w:t>.   אמנם נר' שאין הכרח כלל, שהרי אף ר"ח, הערוך ועוד ראשונים פירשו כמו התוס' את הגמ', ומ"מ הם נקטו טעם אחר לשמחה זו, וכן יש להקשות לפי טעם זה למה השמחה נוהגת רק לבנים ולא לבנות</w:t>
      </w:r>
      <w:r>
        <w:rPr>
          <w:rStyle w:val="a9"/>
          <w:rFonts w:ascii="Arial" w:hAnsi="Arial" w:cs="Arial"/>
          <w:sz w:val="26"/>
          <w:szCs w:val="26"/>
          <w:rtl/>
        </w:rPr>
        <w:footnoteReference w:id="169"/>
      </w:r>
      <w:r>
        <w:rPr>
          <w:rFonts w:ascii="Arial" w:hAnsi="Arial" w:cs="Arial" w:hint="cs"/>
          <w:sz w:val="26"/>
          <w:szCs w:val="26"/>
          <w:rtl/>
        </w:rPr>
        <w:t>.</w:t>
      </w:r>
    </w:p>
    <w:p w14:paraId="688ACB7F" w14:textId="77777777" w:rsidR="004C3BCC" w:rsidRDefault="004C3BCC" w:rsidP="004C3BCC">
      <w:pPr>
        <w:jc w:val="both"/>
        <w:rPr>
          <w:rFonts w:ascii="Arial" w:hAnsi="Arial" w:cs="Arial"/>
          <w:sz w:val="26"/>
          <w:szCs w:val="26"/>
          <w:rtl/>
        </w:rPr>
      </w:pPr>
      <w:r>
        <w:rPr>
          <w:rFonts w:ascii="Arial" w:hAnsi="Arial" w:cs="Arial" w:hint="cs"/>
          <w:sz w:val="26"/>
          <w:szCs w:val="26"/>
          <w:rtl/>
        </w:rPr>
        <w:lastRenderedPageBreak/>
        <w:t>הדרישה</w:t>
      </w:r>
      <w:r w:rsidRPr="006C52BA">
        <w:rPr>
          <w:rFonts w:ascii="Arial" w:hAnsi="Arial" w:cs="Arial" w:hint="cs"/>
          <w:rtl/>
        </w:rPr>
        <w:t xml:space="preserve"> (יו"ד סו"ס רסד) </w:t>
      </w:r>
      <w:r>
        <w:rPr>
          <w:rFonts w:ascii="Arial" w:hAnsi="Arial" w:cs="Arial" w:hint="cs"/>
          <w:sz w:val="26"/>
          <w:szCs w:val="26"/>
          <w:rtl/>
        </w:rPr>
        <w:t>כתב (בשם המהרש"ל): "מה שנוהגים בשבת לבקר אצל התינוק הנולד משום שהוא אבל על תורתו ששכח כדאית בהמפלת</w:t>
      </w:r>
      <w:r w:rsidRPr="006C52BA">
        <w:rPr>
          <w:rFonts w:ascii="Arial" w:hAnsi="Arial" w:cs="Arial" w:hint="cs"/>
          <w:rtl/>
        </w:rPr>
        <w:t xml:space="preserve"> (נידה ל:) </w:t>
      </w:r>
      <w:r>
        <w:rPr>
          <w:rFonts w:ascii="Arial" w:hAnsi="Arial" w:cs="Arial" w:hint="cs"/>
          <w:sz w:val="26"/>
          <w:szCs w:val="26"/>
          <w:rtl/>
        </w:rPr>
        <w:t>וכו'"</w:t>
      </w:r>
      <w:r>
        <w:rPr>
          <w:rStyle w:val="a9"/>
          <w:rFonts w:ascii="Arial" w:hAnsi="Arial" w:cs="Arial"/>
          <w:sz w:val="26"/>
          <w:szCs w:val="26"/>
          <w:rtl/>
        </w:rPr>
        <w:footnoteReference w:id="170"/>
      </w:r>
      <w:r>
        <w:rPr>
          <w:rFonts w:ascii="Arial" w:hAnsi="Arial" w:cs="Arial" w:hint="cs"/>
          <w:sz w:val="26"/>
          <w:szCs w:val="26"/>
          <w:rtl/>
        </w:rPr>
        <w:t>. וביאר השאילת חמדת צבי</w:t>
      </w:r>
      <w:r w:rsidRPr="001F40A0">
        <w:rPr>
          <w:rFonts w:ascii="Arial" w:hAnsi="Arial" w:cs="Arial" w:hint="cs"/>
          <w:rtl/>
        </w:rPr>
        <w:t xml:space="preserve"> (ח"א סימן כא) </w:t>
      </w:r>
      <w:r>
        <w:rPr>
          <w:rFonts w:ascii="Arial" w:hAnsi="Arial" w:cs="Arial" w:hint="cs"/>
          <w:sz w:val="26"/>
          <w:szCs w:val="26"/>
          <w:rtl/>
        </w:rPr>
        <w:t>שלפי ביאור זה עושים סעודה על דרך מש"כ הטור</w:t>
      </w:r>
      <w:r w:rsidRPr="006C52BA">
        <w:rPr>
          <w:rFonts w:ascii="Arial" w:hAnsi="Arial" w:cs="Arial" w:hint="cs"/>
          <w:rtl/>
        </w:rPr>
        <w:t xml:space="preserve"> (יו"ד סימן שעט) </w:t>
      </w:r>
      <w:r>
        <w:rPr>
          <w:rFonts w:ascii="Arial" w:hAnsi="Arial" w:cs="Arial" w:hint="cs"/>
          <w:sz w:val="26"/>
          <w:szCs w:val="26"/>
          <w:rtl/>
        </w:rPr>
        <w:t>מקום שנהגו לנחם ביין ובבשר מנחמים ביין ובבשר, ע"ש</w:t>
      </w:r>
      <w:r>
        <w:rPr>
          <w:rStyle w:val="a9"/>
          <w:rFonts w:ascii="Arial" w:hAnsi="Arial" w:cs="Arial"/>
          <w:sz w:val="26"/>
          <w:szCs w:val="26"/>
          <w:rtl/>
        </w:rPr>
        <w:footnoteReference w:id="171"/>
      </w:r>
      <w:r>
        <w:rPr>
          <w:rFonts w:ascii="Arial" w:hAnsi="Arial" w:cs="Arial" w:hint="cs"/>
          <w:sz w:val="26"/>
          <w:szCs w:val="26"/>
          <w:rtl/>
        </w:rPr>
        <w:t>.</w:t>
      </w:r>
    </w:p>
    <w:p w14:paraId="2FADB7AE" w14:textId="77777777" w:rsidR="004C3BCC" w:rsidRDefault="004C3BCC" w:rsidP="004C3BCC">
      <w:pPr>
        <w:jc w:val="both"/>
        <w:rPr>
          <w:rFonts w:ascii="Arial" w:hAnsi="Arial" w:cs="Arial"/>
          <w:sz w:val="26"/>
          <w:szCs w:val="26"/>
          <w:rtl/>
        </w:rPr>
      </w:pPr>
      <w:r>
        <w:rPr>
          <w:rFonts w:ascii="Arial" w:hAnsi="Arial" w:cs="Arial" w:hint="cs"/>
          <w:sz w:val="26"/>
          <w:szCs w:val="26"/>
          <w:rtl/>
        </w:rPr>
        <w:t>בס' אבני דרך</w:t>
      </w:r>
      <w:r w:rsidRPr="007A714E">
        <w:rPr>
          <w:rFonts w:ascii="Arial" w:hAnsi="Arial" w:cs="Arial" w:hint="cs"/>
          <w:rtl/>
        </w:rPr>
        <w:t xml:space="preserve"> (ח"ה סימן טל) </w:t>
      </w:r>
      <w:r>
        <w:rPr>
          <w:rFonts w:ascii="Arial" w:hAnsi="Arial" w:cs="Arial" w:hint="cs"/>
          <w:sz w:val="26"/>
          <w:szCs w:val="26"/>
          <w:rtl/>
        </w:rPr>
        <w:t>כתב בשם הברית אבות</w:t>
      </w:r>
      <w:r w:rsidRPr="007A714E">
        <w:rPr>
          <w:rFonts w:ascii="Arial" w:hAnsi="Arial" w:cs="Arial" w:hint="cs"/>
          <w:rtl/>
        </w:rPr>
        <w:t xml:space="preserve"> (קונ' מפתח של חיה) </w:t>
      </w:r>
      <w:r>
        <w:rPr>
          <w:rFonts w:ascii="Arial" w:hAnsi="Arial" w:cs="Arial" w:hint="cs"/>
          <w:sz w:val="26"/>
          <w:szCs w:val="26"/>
          <w:rtl/>
        </w:rPr>
        <w:t>טעם אחר, שמכיון שהתינוק הנולד הוא הגון וצדיק</w:t>
      </w:r>
      <w:r w:rsidRPr="00443244">
        <w:rPr>
          <w:rFonts w:ascii="Arial" w:hAnsi="Arial" w:cs="Arial" w:hint="cs"/>
          <w:rtl/>
        </w:rPr>
        <w:t xml:space="preserve"> (כמש"כ המג"א באו"ח סו"ס רפח) </w:t>
      </w:r>
      <w:r>
        <w:rPr>
          <w:rFonts w:ascii="Arial" w:hAnsi="Arial" w:cs="Arial" w:hint="cs"/>
          <w:sz w:val="26"/>
          <w:szCs w:val="26"/>
          <w:rtl/>
        </w:rPr>
        <w:t>לכך הולכים כולם להקביל את פניו כדרך שהולכים להקביל פני צדיק, וכעי"ז כתב בס' המטעמים החדש</w:t>
      </w:r>
      <w:r w:rsidRPr="008136AB">
        <w:rPr>
          <w:rFonts w:ascii="Arial" w:hAnsi="Arial" w:cs="Arial" w:hint="cs"/>
          <w:rtl/>
        </w:rPr>
        <w:t xml:space="preserve"> (אות יד) </w:t>
      </w:r>
      <w:r>
        <w:rPr>
          <w:rFonts w:ascii="Arial" w:hAnsi="Arial" w:cs="Arial" w:hint="cs"/>
          <w:sz w:val="26"/>
          <w:szCs w:val="26"/>
          <w:rtl/>
        </w:rPr>
        <w:t>שמכיון שהתינוק נקרא חתן</w:t>
      </w:r>
      <w:r w:rsidRPr="008136AB">
        <w:rPr>
          <w:rFonts w:ascii="Arial" w:hAnsi="Arial" w:cs="Arial" w:hint="cs"/>
          <w:rtl/>
        </w:rPr>
        <w:t xml:space="preserve"> (עי' שמות פ"ד) </w:t>
      </w:r>
      <w:r>
        <w:rPr>
          <w:rFonts w:ascii="Arial" w:hAnsi="Arial" w:cs="Arial" w:hint="cs"/>
          <w:sz w:val="26"/>
          <w:szCs w:val="26"/>
          <w:rtl/>
        </w:rPr>
        <w:t>וחתן דומה למלך</w:t>
      </w:r>
      <w:r w:rsidRPr="008136AB">
        <w:rPr>
          <w:rFonts w:ascii="Arial" w:hAnsi="Arial" w:cs="Arial" w:hint="cs"/>
          <w:rtl/>
        </w:rPr>
        <w:t xml:space="preserve"> (</w:t>
      </w:r>
      <w:r>
        <w:rPr>
          <w:rFonts w:ascii="Arial" w:hAnsi="Arial" w:cs="Arial" w:hint="cs"/>
          <w:rtl/>
        </w:rPr>
        <w:t>עי' ב</w:t>
      </w:r>
      <w:r w:rsidRPr="008136AB">
        <w:rPr>
          <w:rFonts w:ascii="Arial" w:hAnsi="Arial" w:cs="Arial" w:hint="cs"/>
          <w:rtl/>
        </w:rPr>
        <w:t xml:space="preserve">פרקי דר"א סוף פט"ז) </w:t>
      </w:r>
      <w:r>
        <w:rPr>
          <w:rFonts w:ascii="Arial" w:hAnsi="Arial" w:cs="Arial" w:hint="cs"/>
          <w:sz w:val="26"/>
          <w:szCs w:val="26"/>
          <w:rtl/>
        </w:rPr>
        <w:t>לכך באים לבקר את התינוק כדרך שבאים לבקר את המלך.   ומ"מ לענ"ד יש להקשות על טעם זה, למה צריך לעשות סעודה, וכן לטעם זה לכאו' אין לחלק בין אם נולד בן או בת.</w:t>
      </w:r>
    </w:p>
    <w:p w14:paraId="366C614F" w14:textId="77777777" w:rsidR="004C3BCC" w:rsidRDefault="004C3BCC" w:rsidP="004C3BCC">
      <w:pPr>
        <w:jc w:val="both"/>
        <w:rPr>
          <w:rFonts w:ascii="Arial" w:hAnsi="Arial" w:cs="Arial"/>
          <w:sz w:val="26"/>
          <w:szCs w:val="26"/>
          <w:rtl/>
        </w:rPr>
      </w:pPr>
      <w:r>
        <w:rPr>
          <w:rFonts w:ascii="Arial" w:hAnsi="Arial" w:cs="Arial" w:hint="cs"/>
          <w:sz w:val="26"/>
          <w:szCs w:val="26"/>
          <w:rtl/>
        </w:rPr>
        <w:t>הר' סולובייצ'יק</w:t>
      </w:r>
      <w:r w:rsidRPr="00575C2D">
        <w:rPr>
          <w:rFonts w:ascii="Arial" w:hAnsi="Arial" w:cs="Arial" w:hint="cs"/>
          <w:rtl/>
        </w:rPr>
        <w:t xml:space="preserve"> (נפש </w:t>
      </w:r>
      <w:r>
        <w:rPr>
          <w:rFonts w:ascii="Arial" w:hAnsi="Arial" w:cs="Arial" w:hint="cs"/>
          <w:rtl/>
        </w:rPr>
        <w:t>הרב עמוד רמב</w:t>
      </w:r>
      <w:r w:rsidRPr="00575C2D">
        <w:rPr>
          <w:rFonts w:ascii="Arial" w:hAnsi="Arial" w:cs="Arial" w:hint="cs"/>
          <w:rtl/>
        </w:rPr>
        <w:t xml:space="preserve">) </w:t>
      </w:r>
      <w:r>
        <w:rPr>
          <w:rFonts w:ascii="Arial" w:hAnsi="Arial" w:cs="Arial" w:hint="cs"/>
          <w:sz w:val="26"/>
          <w:szCs w:val="26"/>
          <w:rtl/>
        </w:rPr>
        <w:t>כתב שמכיון שיש חשש שיחללו שבת בשביל היולדת לכך הגדול שבציבור הולך ליולדת, והרי שהציבור הולכים ללוות אותו.   ולענ"ד טעם זה לא ברור, מה יש לחגוג ולשמוח כאן, מה מקום לסעודה, ועוד כמה גימגומים יש על זה.</w:t>
      </w:r>
    </w:p>
    <w:p w14:paraId="76DDD808" w14:textId="77777777" w:rsidR="004C3BCC" w:rsidRDefault="004C3BCC" w:rsidP="004C3BCC">
      <w:pPr>
        <w:jc w:val="both"/>
        <w:rPr>
          <w:rFonts w:ascii="Arial" w:hAnsi="Arial" w:cs="Arial"/>
          <w:sz w:val="26"/>
          <w:szCs w:val="26"/>
          <w:rtl/>
        </w:rPr>
      </w:pPr>
      <w:r>
        <w:rPr>
          <w:rFonts w:ascii="Arial" w:hAnsi="Arial" w:cs="Arial" w:hint="cs"/>
          <w:sz w:val="26"/>
          <w:szCs w:val="26"/>
          <w:rtl/>
        </w:rPr>
        <w:t>בס' ברית אפרים</w:t>
      </w:r>
      <w:r w:rsidRPr="00575C2D">
        <w:rPr>
          <w:rFonts w:ascii="Arial" w:hAnsi="Arial" w:cs="Arial" w:hint="cs"/>
          <w:rtl/>
        </w:rPr>
        <w:t xml:space="preserve"> (עמ' שלח) </w:t>
      </w:r>
      <w:r>
        <w:rPr>
          <w:rFonts w:ascii="Arial" w:hAnsi="Arial" w:cs="Arial" w:hint="cs"/>
          <w:sz w:val="26"/>
          <w:szCs w:val="26"/>
          <w:rtl/>
        </w:rPr>
        <w:t>כתב בשם הרש"ז אויערבאך שעניין הסעודה הוא להראות שאע"פ שהגויים מכיון שהם ערלים אין להם חלק בשבת וכמו שאומרים בתפילת שחרית של שבת 'במנוחתו לא ישכנו ערלים', מ"מ לתינוק הערל הזה יש שלום שלום מאיתנו</w:t>
      </w:r>
      <w:r w:rsidRPr="003E39BB">
        <w:rPr>
          <w:rFonts w:ascii="Arial" w:hAnsi="Arial" w:cs="Arial" w:hint="cs"/>
          <w:rtl/>
        </w:rPr>
        <w:t xml:space="preserve"> (עי' נד' לא:)</w:t>
      </w:r>
      <w:r>
        <w:rPr>
          <w:rStyle w:val="a9"/>
          <w:rFonts w:ascii="Arial" w:hAnsi="Arial" w:cs="Arial"/>
          <w:sz w:val="26"/>
          <w:szCs w:val="26"/>
          <w:rtl/>
        </w:rPr>
        <w:footnoteReference w:id="172"/>
      </w:r>
      <w:r>
        <w:rPr>
          <w:rFonts w:ascii="Arial" w:hAnsi="Arial" w:cs="Arial" w:hint="cs"/>
          <w:sz w:val="26"/>
          <w:szCs w:val="26"/>
          <w:rtl/>
        </w:rPr>
        <w:t>.</w:t>
      </w:r>
    </w:p>
    <w:p w14:paraId="37B59DEC" w14:textId="77777777" w:rsidR="004C3BCC" w:rsidRDefault="004C3BCC" w:rsidP="004C3BCC">
      <w:pPr>
        <w:jc w:val="both"/>
        <w:rPr>
          <w:rFonts w:ascii="Arial" w:hAnsi="Arial" w:cs="Arial"/>
          <w:sz w:val="26"/>
          <w:szCs w:val="26"/>
          <w:rtl/>
        </w:rPr>
      </w:pPr>
      <w:r>
        <w:rPr>
          <w:rFonts w:ascii="Arial" w:hAnsi="Arial" w:cs="Arial" w:hint="cs"/>
          <w:sz w:val="26"/>
          <w:szCs w:val="26"/>
          <w:rtl/>
        </w:rPr>
        <w:t>ונר' לענ"ד שמכל אלו הטעמים, הרי שהטעמים של ר"ח, של ר' יעקב הגוזר ושל הלבוש הם העיקר, וכל השאר הם רק סמך נוסף על דרך יגדיל תורה ויאדיר.</w:t>
      </w:r>
    </w:p>
    <w:p w14:paraId="4D7839AE" w14:textId="77777777" w:rsidR="004C3BCC" w:rsidRPr="00D70B9C" w:rsidRDefault="004C3BCC" w:rsidP="004C3BCC">
      <w:pPr>
        <w:jc w:val="both"/>
        <w:rPr>
          <w:rFonts w:ascii="Arial" w:hAnsi="Arial" w:cs="Arial"/>
          <w:sz w:val="26"/>
          <w:szCs w:val="26"/>
          <w:rtl/>
        </w:rPr>
      </w:pPr>
    </w:p>
    <w:p w14:paraId="1849A4FA" w14:textId="77777777" w:rsidR="004C3BCC" w:rsidRPr="00982A3E" w:rsidRDefault="004C3BCC" w:rsidP="004C3BCC">
      <w:pPr>
        <w:pStyle w:val="aa"/>
        <w:numPr>
          <w:ilvl w:val="0"/>
          <w:numId w:val="29"/>
        </w:numPr>
        <w:jc w:val="both"/>
        <w:rPr>
          <w:rFonts w:ascii="Arial" w:hAnsi="Arial" w:cs="Arial"/>
          <w:b/>
          <w:bCs/>
          <w:sz w:val="27"/>
          <w:szCs w:val="27"/>
        </w:rPr>
      </w:pPr>
      <w:r w:rsidRPr="00982A3E">
        <w:rPr>
          <w:rFonts w:ascii="Arial" w:hAnsi="Arial" w:cs="Arial" w:hint="cs"/>
          <w:b/>
          <w:bCs/>
          <w:sz w:val="27"/>
          <w:szCs w:val="27"/>
          <w:rtl/>
        </w:rPr>
        <w:t xml:space="preserve">זמן השמחה </w:t>
      </w:r>
    </w:p>
    <w:p w14:paraId="5C4AB959" w14:textId="77777777" w:rsidR="004C3BCC" w:rsidRDefault="004C3BCC" w:rsidP="004C3BCC">
      <w:pPr>
        <w:jc w:val="both"/>
        <w:rPr>
          <w:rFonts w:ascii="Arial" w:hAnsi="Arial" w:cs="Arial"/>
          <w:sz w:val="26"/>
          <w:szCs w:val="26"/>
          <w:rtl/>
        </w:rPr>
      </w:pPr>
      <w:r>
        <w:rPr>
          <w:rFonts w:ascii="Arial" w:hAnsi="Arial" w:cs="Arial" w:hint="cs"/>
          <w:sz w:val="26"/>
          <w:szCs w:val="26"/>
          <w:rtl/>
        </w:rPr>
        <w:t>מצינו כמה דעות בראשונים מתי יש לעשות שמחה זו.</w:t>
      </w:r>
    </w:p>
    <w:p w14:paraId="39B583D1" w14:textId="77777777" w:rsidR="004C3BCC" w:rsidRDefault="004C3BCC" w:rsidP="004C3BCC">
      <w:pPr>
        <w:jc w:val="both"/>
        <w:rPr>
          <w:rFonts w:ascii="Arial" w:hAnsi="Arial" w:cs="Arial"/>
          <w:sz w:val="26"/>
          <w:szCs w:val="26"/>
          <w:rtl/>
        </w:rPr>
      </w:pPr>
      <w:r>
        <w:rPr>
          <w:rFonts w:ascii="Arial" w:hAnsi="Arial" w:cs="Arial" w:hint="cs"/>
          <w:sz w:val="26"/>
          <w:szCs w:val="26"/>
          <w:rtl/>
        </w:rPr>
        <w:t>ר"ח</w:t>
      </w:r>
      <w:r w:rsidRPr="00C42817">
        <w:rPr>
          <w:rFonts w:ascii="Arial" w:hAnsi="Arial" w:cs="Arial" w:hint="cs"/>
          <w:rtl/>
        </w:rPr>
        <w:t xml:space="preserve"> (שם) </w:t>
      </w:r>
      <w:r>
        <w:rPr>
          <w:rFonts w:ascii="Arial" w:hAnsi="Arial" w:cs="Arial" w:hint="cs"/>
          <w:sz w:val="26"/>
          <w:szCs w:val="26"/>
          <w:rtl/>
        </w:rPr>
        <w:t>והערוך</w:t>
      </w:r>
      <w:r w:rsidRPr="00C42817">
        <w:rPr>
          <w:rFonts w:ascii="Arial" w:hAnsi="Arial" w:cs="Arial" w:hint="cs"/>
          <w:rtl/>
        </w:rPr>
        <w:t xml:space="preserve"> (ערך שבע) </w:t>
      </w:r>
      <w:r>
        <w:rPr>
          <w:rFonts w:ascii="Arial" w:hAnsi="Arial" w:cs="Arial" w:hint="cs"/>
          <w:sz w:val="26"/>
          <w:szCs w:val="26"/>
          <w:rtl/>
        </w:rPr>
        <w:t>כתבו שהשמחה היתה ביום הלידה כשהיו באים לבשר לאב שנולד לו בן זכר.</w:t>
      </w:r>
    </w:p>
    <w:p w14:paraId="038EC5C4" w14:textId="77777777" w:rsidR="004C3BCC" w:rsidRDefault="004C3BCC" w:rsidP="004C3BCC">
      <w:pPr>
        <w:jc w:val="both"/>
        <w:rPr>
          <w:rFonts w:ascii="Arial" w:hAnsi="Arial" w:cs="Arial"/>
          <w:sz w:val="26"/>
          <w:szCs w:val="26"/>
          <w:rtl/>
        </w:rPr>
      </w:pPr>
      <w:r>
        <w:rPr>
          <w:rFonts w:ascii="Arial" w:hAnsi="Arial" w:cs="Arial" w:hint="cs"/>
          <w:sz w:val="26"/>
          <w:szCs w:val="26"/>
          <w:rtl/>
        </w:rPr>
        <w:t>ר' יעקב הגוזר</w:t>
      </w:r>
      <w:r w:rsidRPr="00C42817">
        <w:rPr>
          <w:rFonts w:ascii="Arial" w:hAnsi="Arial" w:cs="Arial" w:hint="cs"/>
          <w:rtl/>
        </w:rPr>
        <w:t xml:space="preserve"> (שם)</w:t>
      </w:r>
      <w:r>
        <w:rPr>
          <w:rFonts w:ascii="Arial" w:hAnsi="Arial" w:cs="Arial" w:hint="cs"/>
          <w:sz w:val="26"/>
          <w:szCs w:val="26"/>
          <w:rtl/>
        </w:rPr>
        <w:t>, המחזור ויטרי</w:t>
      </w:r>
      <w:r w:rsidRPr="00C42817">
        <w:rPr>
          <w:rFonts w:ascii="Arial" w:hAnsi="Arial" w:cs="Arial" w:hint="cs"/>
          <w:rtl/>
        </w:rPr>
        <w:t xml:space="preserve"> (שם) </w:t>
      </w:r>
      <w:r>
        <w:rPr>
          <w:rFonts w:ascii="Arial" w:hAnsi="Arial" w:cs="Arial" w:hint="cs"/>
          <w:sz w:val="26"/>
          <w:szCs w:val="26"/>
          <w:rtl/>
        </w:rPr>
        <w:t>והאור"ח</w:t>
      </w:r>
      <w:r w:rsidRPr="00C42817">
        <w:rPr>
          <w:rFonts w:ascii="Arial" w:hAnsi="Arial" w:cs="Arial" w:hint="cs"/>
          <w:rtl/>
        </w:rPr>
        <w:t xml:space="preserve"> (שם) </w:t>
      </w:r>
      <w:r>
        <w:rPr>
          <w:rFonts w:ascii="Arial" w:hAnsi="Arial" w:cs="Arial" w:hint="cs"/>
          <w:sz w:val="26"/>
          <w:szCs w:val="26"/>
          <w:rtl/>
        </w:rPr>
        <w:t>כתבו שנוהגים לעשות את השמחה בליל הברית מילה, וכ"מ מהמהר"י ברונא</w:t>
      </w:r>
      <w:r w:rsidRPr="00C42817">
        <w:rPr>
          <w:rFonts w:ascii="Arial" w:hAnsi="Arial" w:cs="Arial" w:hint="cs"/>
          <w:rtl/>
        </w:rPr>
        <w:t xml:space="preserve"> (סימן קנב, ע"ש)</w:t>
      </w:r>
      <w:r>
        <w:rPr>
          <w:rFonts w:ascii="Arial" w:hAnsi="Arial" w:cs="Arial" w:hint="cs"/>
          <w:sz w:val="26"/>
          <w:szCs w:val="26"/>
          <w:rtl/>
        </w:rPr>
        <w:t>, וכ"כ הדגול מרבבה</w:t>
      </w:r>
      <w:r w:rsidRPr="00C42817">
        <w:rPr>
          <w:rFonts w:ascii="Arial" w:hAnsi="Arial" w:cs="Arial" w:hint="cs"/>
          <w:rtl/>
        </w:rPr>
        <w:t xml:space="preserve"> (שם) </w:t>
      </w:r>
      <w:r>
        <w:rPr>
          <w:rFonts w:ascii="Arial" w:hAnsi="Arial" w:cs="Arial" w:hint="cs"/>
          <w:sz w:val="26"/>
          <w:szCs w:val="26"/>
          <w:rtl/>
        </w:rPr>
        <w:t>והנחלת שבעה</w:t>
      </w:r>
      <w:r w:rsidRPr="00C42817">
        <w:rPr>
          <w:rFonts w:ascii="Arial" w:hAnsi="Arial" w:cs="Arial" w:hint="cs"/>
          <w:rtl/>
        </w:rPr>
        <w:t xml:space="preserve"> (שם)</w:t>
      </w:r>
      <w:r>
        <w:rPr>
          <w:rFonts w:ascii="Arial" w:hAnsi="Arial" w:cs="Arial" w:hint="cs"/>
          <w:sz w:val="26"/>
          <w:szCs w:val="26"/>
          <w:rtl/>
        </w:rPr>
        <w:t>.</w:t>
      </w:r>
    </w:p>
    <w:p w14:paraId="1745A5B4" w14:textId="77777777" w:rsidR="004C3BCC" w:rsidRDefault="004C3BCC" w:rsidP="004C3BCC">
      <w:pPr>
        <w:jc w:val="both"/>
        <w:rPr>
          <w:rFonts w:ascii="Arial" w:hAnsi="Arial" w:cs="Arial"/>
          <w:sz w:val="26"/>
          <w:szCs w:val="26"/>
          <w:rtl/>
        </w:rPr>
      </w:pPr>
      <w:r>
        <w:rPr>
          <w:rFonts w:ascii="Arial" w:hAnsi="Arial" w:cs="Arial" w:hint="cs"/>
          <w:sz w:val="26"/>
          <w:szCs w:val="26"/>
          <w:rtl/>
        </w:rPr>
        <w:t>התרוה"ד</w:t>
      </w:r>
      <w:r w:rsidRPr="0095087A">
        <w:rPr>
          <w:rFonts w:ascii="Arial" w:hAnsi="Arial" w:cs="Arial" w:hint="cs"/>
          <w:rtl/>
        </w:rPr>
        <w:t xml:space="preserve"> (שם) </w:t>
      </w:r>
      <w:r>
        <w:rPr>
          <w:rFonts w:ascii="Arial" w:hAnsi="Arial" w:cs="Arial" w:hint="cs"/>
          <w:sz w:val="26"/>
          <w:szCs w:val="26"/>
          <w:rtl/>
        </w:rPr>
        <w:t>ובהלכות ומנהגי ר' שלום מנוישט</w:t>
      </w:r>
      <w:r w:rsidRPr="0095087A">
        <w:rPr>
          <w:rFonts w:ascii="Arial" w:hAnsi="Arial" w:cs="Arial" w:hint="cs"/>
          <w:rtl/>
        </w:rPr>
        <w:t xml:space="preserve"> (שם) </w:t>
      </w:r>
      <w:r>
        <w:rPr>
          <w:rFonts w:ascii="Arial" w:hAnsi="Arial" w:cs="Arial" w:hint="cs"/>
          <w:sz w:val="26"/>
          <w:szCs w:val="26"/>
          <w:rtl/>
        </w:rPr>
        <w:t>כתבו שנוהגים לעשות את השמחה בליל שבת, וכתבו שהטעם שקבעו בזמן זה הוא כי הכל מצויים בבתיהם</w:t>
      </w:r>
      <w:r>
        <w:rPr>
          <w:rStyle w:val="a9"/>
          <w:rFonts w:ascii="Arial" w:hAnsi="Arial" w:cs="Arial"/>
          <w:sz w:val="26"/>
          <w:szCs w:val="26"/>
          <w:rtl/>
        </w:rPr>
        <w:footnoteReference w:id="173"/>
      </w:r>
      <w:r>
        <w:rPr>
          <w:rFonts w:ascii="Arial" w:hAnsi="Arial" w:cs="Arial" w:hint="cs"/>
          <w:sz w:val="26"/>
          <w:szCs w:val="26"/>
          <w:rtl/>
        </w:rPr>
        <w:t>.</w:t>
      </w:r>
    </w:p>
    <w:p w14:paraId="65F2B864" w14:textId="77777777" w:rsidR="004C3BCC" w:rsidRDefault="004C3BCC" w:rsidP="004C3BCC">
      <w:pPr>
        <w:jc w:val="both"/>
        <w:rPr>
          <w:rFonts w:ascii="Arial" w:hAnsi="Arial" w:cs="Arial"/>
          <w:sz w:val="26"/>
          <w:szCs w:val="26"/>
          <w:rtl/>
        </w:rPr>
      </w:pPr>
      <w:r>
        <w:rPr>
          <w:rFonts w:ascii="Arial" w:hAnsi="Arial" w:cs="Arial" w:hint="cs"/>
          <w:sz w:val="26"/>
          <w:szCs w:val="26"/>
          <w:rtl/>
        </w:rPr>
        <w:t>והרמ"א</w:t>
      </w:r>
      <w:r w:rsidRPr="0095087A">
        <w:rPr>
          <w:rFonts w:ascii="Arial" w:hAnsi="Arial" w:cs="Arial" w:hint="cs"/>
          <w:rtl/>
        </w:rPr>
        <w:t xml:space="preserve"> (שם) </w:t>
      </w:r>
      <w:r>
        <w:rPr>
          <w:rFonts w:ascii="Arial" w:hAnsi="Arial" w:cs="Arial" w:hint="cs"/>
          <w:sz w:val="26"/>
          <w:szCs w:val="26"/>
          <w:rtl/>
        </w:rPr>
        <w:t>ועוד אחרונים</w:t>
      </w:r>
      <w:r>
        <w:rPr>
          <w:rStyle w:val="a9"/>
          <w:rFonts w:ascii="Arial" w:hAnsi="Arial" w:cs="Arial"/>
          <w:sz w:val="26"/>
          <w:szCs w:val="26"/>
          <w:rtl/>
        </w:rPr>
        <w:footnoteReference w:id="174"/>
      </w:r>
      <w:r>
        <w:rPr>
          <w:rFonts w:ascii="Arial" w:hAnsi="Arial" w:cs="Arial" w:hint="cs"/>
          <w:sz w:val="26"/>
          <w:szCs w:val="26"/>
          <w:rtl/>
        </w:rPr>
        <w:t xml:space="preserve"> הביאו את דברי התרוה"ד להל'. הדרישה</w:t>
      </w:r>
      <w:r w:rsidRPr="00AC0FC0">
        <w:rPr>
          <w:rFonts w:ascii="Arial" w:hAnsi="Arial" w:cs="Arial" w:hint="cs"/>
          <w:rtl/>
        </w:rPr>
        <w:t xml:space="preserve"> (יו"ד סימן שה סוף ס"ק ג)</w:t>
      </w:r>
      <w:r>
        <w:rPr>
          <w:rStyle w:val="a9"/>
          <w:rFonts w:ascii="Arial" w:hAnsi="Arial" w:cs="Arial"/>
          <w:rtl/>
        </w:rPr>
        <w:footnoteReference w:id="175"/>
      </w:r>
      <w:r w:rsidRPr="00AC0FC0">
        <w:rPr>
          <w:rFonts w:ascii="Arial" w:hAnsi="Arial" w:cs="Arial" w:hint="cs"/>
          <w:rtl/>
        </w:rPr>
        <w:t xml:space="preserve"> </w:t>
      </w:r>
      <w:r>
        <w:rPr>
          <w:rFonts w:ascii="Arial" w:hAnsi="Arial" w:cs="Arial" w:hint="cs"/>
          <w:sz w:val="26"/>
          <w:szCs w:val="26"/>
          <w:rtl/>
        </w:rPr>
        <w:t>והט"ז</w:t>
      </w:r>
      <w:r w:rsidRPr="00AC0FC0">
        <w:rPr>
          <w:rFonts w:ascii="Arial" w:hAnsi="Arial" w:cs="Arial" w:hint="cs"/>
          <w:rtl/>
        </w:rPr>
        <w:t xml:space="preserve"> (יו"ד סימן רסה ס"ק יג) </w:t>
      </w:r>
      <w:r>
        <w:rPr>
          <w:rFonts w:ascii="Arial" w:hAnsi="Arial" w:cs="Arial" w:hint="cs"/>
          <w:sz w:val="26"/>
          <w:szCs w:val="26"/>
          <w:rtl/>
        </w:rPr>
        <w:t>כתבו סמך ממדרש רבה לעשות את השמחה בשבת</w:t>
      </w:r>
      <w:r>
        <w:rPr>
          <w:rStyle w:val="a9"/>
          <w:rFonts w:ascii="Arial" w:hAnsi="Arial" w:cs="Arial"/>
          <w:sz w:val="26"/>
          <w:szCs w:val="26"/>
          <w:rtl/>
        </w:rPr>
        <w:footnoteReference w:id="176"/>
      </w:r>
      <w:r>
        <w:rPr>
          <w:rFonts w:ascii="Arial" w:hAnsi="Arial" w:cs="Arial" w:hint="cs"/>
          <w:sz w:val="26"/>
          <w:szCs w:val="26"/>
          <w:rtl/>
        </w:rPr>
        <w:t>.</w:t>
      </w:r>
    </w:p>
    <w:p w14:paraId="2B98B18A" w14:textId="77777777" w:rsidR="004C3BCC" w:rsidRDefault="004C3BCC" w:rsidP="004C3BCC">
      <w:pPr>
        <w:jc w:val="both"/>
        <w:rPr>
          <w:rFonts w:ascii="Arial" w:hAnsi="Arial" w:cs="Arial"/>
          <w:sz w:val="26"/>
          <w:szCs w:val="26"/>
          <w:rtl/>
        </w:rPr>
      </w:pPr>
      <w:r>
        <w:rPr>
          <w:rFonts w:ascii="Arial" w:hAnsi="Arial" w:cs="Arial" w:hint="cs"/>
          <w:sz w:val="26"/>
          <w:szCs w:val="26"/>
          <w:rtl/>
        </w:rPr>
        <w:lastRenderedPageBreak/>
        <w:t>ולפי הטעמים של הר' סולובייצ'יק ושל הרש"ז אויערבאך</w:t>
      </w:r>
      <w:r w:rsidRPr="00A36C68">
        <w:rPr>
          <w:rFonts w:ascii="Arial" w:hAnsi="Arial" w:cs="Arial" w:hint="cs"/>
          <w:rtl/>
        </w:rPr>
        <w:t xml:space="preserve"> (הובאו לעיל ב</w:t>
      </w:r>
      <w:r w:rsidRPr="001341DB">
        <w:rPr>
          <w:rFonts w:ascii="Arial" w:hAnsi="Arial" w:cs="Arial" w:hint="cs"/>
          <w:rtl/>
        </w:rPr>
        <w:t>אות ב</w:t>
      </w:r>
      <w:r w:rsidRPr="00A36C68">
        <w:rPr>
          <w:rFonts w:ascii="Arial" w:hAnsi="Arial" w:cs="Arial" w:hint="cs"/>
          <w:rtl/>
        </w:rPr>
        <w:t xml:space="preserve">) </w:t>
      </w:r>
      <w:r>
        <w:rPr>
          <w:rFonts w:ascii="Arial" w:hAnsi="Arial" w:cs="Arial" w:hint="cs"/>
          <w:sz w:val="26"/>
          <w:szCs w:val="26"/>
          <w:rtl/>
        </w:rPr>
        <w:t>ברור שהשמחה צריכה להיות דווקא בשבת</w:t>
      </w:r>
      <w:r>
        <w:rPr>
          <w:rStyle w:val="a9"/>
          <w:rFonts w:ascii="Arial" w:hAnsi="Arial" w:cs="Arial"/>
          <w:sz w:val="26"/>
          <w:szCs w:val="26"/>
          <w:rtl/>
        </w:rPr>
        <w:footnoteReference w:id="177"/>
      </w:r>
      <w:r>
        <w:rPr>
          <w:rFonts w:ascii="Arial" w:hAnsi="Arial" w:cs="Arial" w:hint="cs"/>
          <w:sz w:val="26"/>
          <w:szCs w:val="26"/>
          <w:rtl/>
        </w:rPr>
        <w:t>.</w:t>
      </w:r>
    </w:p>
    <w:p w14:paraId="1BDFD37A" w14:textId="77777777" w:rsidR="004C3BCC" w:rsidRDefault="004C3BCC" w:rsidP="004C3BCC">
      <w:pPr>
        <w:jc w:val="both"/>
        <w:rPr>
          <w:rFonts w:ascii="Arial" w:hAnsi="Arial" w:cs="Arial"/>
          <w:sz w:val="26"/>
          <w:szCs w:val="26"/>
          <w:rtl/>
        </w:rPr>
      </w:pPr>
      <w:r>
        <w:rPr>
          <w:rFonts w:ascii="Arial" w:hAnsi="Arial" w:cs="Arial" w:hint="cs"/>
          <w:sz w:val="26"/>
          <w:szCs w:val="26"/>
          <w:rtl/>
        </w:rPr>
        <w:t>הדרישה</w:t>
      </w:r>
      <w:r w:rsidRPr="00FE1D8D">
        <w:rPr>
          <w:rFonts w:ascii="Arial" w:hAnsi="Arial" w:cs="Arial" w:hint="cs"/>
          <w:rtl/>
        </w:rPr>
        <w:t xml:space="preserve"> (שם) </w:t>
      </w:r>
      <w:r>
        <w:rPr>
          <w:rFonts w:ascii="Arial" w:hAnsi="Arial" w:cs="Arial" w:hint="cs"/>
          <w:sz w:val="26"/>
          <w:szCs w:val="26"/>
          <w:rtl/>
        </w:rPr>
        <w:t>כתב שנוהגים חוץ מהסעודה שבליל שבת ג"כ לילך ליולדת בשבת בבוקר, וכתב שב' הפעמים הם כנגד זכור ושמור. ואף הערוה"ש</w:t>
      </w:r>
      <w:r w:rsidRPr="00FE1D8D">
        <w:rPr>
          <w:rFonts w:ascii="Arial" w:hAnsi="Arial" w:cs="Arial" w:hint="cs"/>
          <w:rtl/>
        </w:rPr>
        <w:t xml:space="preserve"> (רסה ס</w:t>
      </w:r>
      <w:r>
        <w:rPr>
          <w:rFonts w:ascii="Arial" w:hAnsi="Arial" w:cs="Arial" w:hint="cs"/>
          <w:rtl/>
        </w:rPr>
        <w:t>עיף</w:t>
      </w:r>
      <w:r w:rsidRPr="00FE1D8D">
        <w:rPr>
          <w:rFonts w:ascii="Arial" w:hAnsi="Arial" w:cs="Arial" w:hint="cs"/>
          <w:rtl/>
        </w:rPr>
        <w:t xml:space="preserve"> לז) </w:t>
      </w:r>
      <w:r>
        <w:rPr>
          <w:rFonts w:ascii="Arial" w:hAnsi="Arial" w:cs="Arial" w:hint="cs"/>
          <w:sz w:val="26"/>
          <w:szCs w:val="26"/>
          <w:rtl/>
        </w:rPr>
        <w:t>הזכיר מנהג זה, וכתב שכשנכנסין אצל היולדת נוהגים שאין טועמים כלום כדי לא להכביד, אלא רק אומרים מזל טוב</w:t>
      </w:r>
      <w:r>
        <w:rPr>
          <w:rStyle w:val="a9"/>
          <w:rFonts w:ascii="Arial" w:hAnsi="Arial" w:cs="Arial"/>
          <w:sz w:val="26"/>
          <w:szCs w:val="26"/>
          <w:rtl/>
        </w:rPr>
        <w:footnoteReference w:id="178"/>
      </w:r>
      <w:r>
        <w:rPr>
          <w:rFonts w:ascii="Arial" w:hAnsi="Arial" w:cs="Arial" w:hint="cs"/>
          <w:sz w:val="26"/>
          <w:szCs w:val="26"/>
          <w:rtl/>
        </w:rPr>
        <w:t>.</w:t>
      </w:r>
    </w:p>
    <w:p w14:paraId="74C0A8B6" w14:textId="77777777" w:rsidR="004C3BCC" w:rsidRDefault="004C3BCC" w:rsidP="004C3BCC">
      <w:pPr>
        <w:jc w:val="both"/>
        <w:rPr>
          <w:rFonts w:ascii="Arial" w:hAnsi="Arial" w:cs="Arial"/>
          <w:sz w:val="26"/>
          <w:szCs w:val="26"/>
          <w:rtl/>
        </w:rPr>
      </w:pPr>
      <w:r>
        <w:rPr>
          <w:rFonts w:ascii="Arial" w:hAnsi="Arial" w:cs="Arial" w:hint="cs"/>
          <w:sz w:val="26"/>
          <w:szCs w:val="26"/>
          <w:rtl/>
        </w:rPr>
        <w:t>ולעניין הל', נר' שיש לעשות את השמחה או בליל שבת או בליל הברית מילה, ואין עדיפות לא' משניהם</w:t>
      </w:r>
      <w:r>
        <w:rPr>
          <w:rStyle w:val="a9"/>
          <w:rFonts w:ascii="Arial" w:hAnsi="Arial" w:cs="Arial"/>
          <w:sz w:val="26"/>
          <w:szCs w:val="26"/>
          <w:rtl/>
        </w:rPr>
        <w:footnoteReference w:id="179"/>
      </w:r>
      <w:r>
        <w:rPr>
          <w:rFonts w:ascii="Arial" w:hAnsi="Arial" w:cs="Arial" w:hint="cs"/>
          <w:sz w:val="26"/>
          <w:szCs w:val="26"/>
          <w:rtl/>
        </w:rPr>
        <w:t>, ואם יש לאבי התינוק מנהג מיוחד יש לו לילך אחריו.</w:t>
      </w:r>
    </w:p>
    <w:p w14:paraId="1E155391" w14:textId="77777777" w:rsidR="004C3BCC" w:rsidRDefault="004C3BCC" w:rsidP="004C3BCC">
      <w:pPr>
        <w:jc w:val="both"/>
        <w:rPr>
          <w:rFonts w:ascii="Arial" w:hAnsi="Arial" w:cs="Arial"/>
          <w:sz w:val="26"/>
          <w:szCs w:val="26"/>
          <w:rtl/>
        </w:rPr>
      </w:pPr>
      <w:r>
        <w:rPr>
          <w:rFonts w:ascii="Arial" w:hAnsi="Arial" w:cs="Arial" w:hint="cs"/>
          <w:sz w:val="26"/>
          <w:szCs w:val="26"/>
          <w:rtl/>
        </w:rPr>
        <w:t>אמנם ביום הלידה גופיה, כמדומה שאין המנהג לעשות את השמחה כדעת ר"ח. ומ"מ נר' שאם ההורים לא יוכלו לעשות את השמחה בליל שבת ובליל הברית אזי נר' שיש להם להעדיף לעשותה ביום הלידה. ואם גם אז לא יוכלו לעשות הרי שיש להם לעשותה באחד מהימים מהלידה עד למילה.</w:t>
      </w:r>
    </w:p>
    <w:p w14:paraId="3333A87C" w14:textId="77777777" w:rsidR="004C3BCC" w:rsidRDefault="004C3BCC" w:rsidP="004C3BCC">
      <w:pPr>
        <w:jc w:val="both"/>
        <w:rPr>
          <w:rFonts w:ascii="Arial" w:hAnsi="Arial" w:cs="Arial"/>
          <w:sz w:val="26"/>
          <w:szCs w:val="26"/>
          <w:rtl/>
        </w:rPr>
      </w:pPr>
      <w:r>
        <w:rPr>
          <w:rFonts w:ascii="Arial" w:hAnsi="Arial" w:cs="Arial" w:hint="cs"/>
          <w:sz w:val="26"/>
          <w:szCs w:val="26"/>
          <w:rtl/>
        </w:rPr>
        <w:t>ויש להדגיש, שמספיק לעשות את השמחה פעם אחת וא"צ לעשותה בב' הזמנים</w:t>
      </w:r>
      <w:r>
        <w:rPr>
          <w:rStyle w:val="a9"/>
          <w:rFonts w:ascii="Arial" w:hAnsi="Arial" w:cs="Arial"/>
          <w:sz w:val="26"/>
          <w:szCs w:val="26"/>
          <w:rtl/>
        </w:rPr>
        <w:footnoteReference w:id="180"/>
      </w:r>
      <w:r>
        <w:rPr>
          <w:rFonts w:ascii="Arial" w:hAnsi="Arial" w:cs="Arial" w:hint="cs"/>
          <w:sz w:val="26"/>
          <w:szCs w:val="26"/>
          <w:rtl/>
        </w:rPr>
        <w:t xml:space="preserve">, שהרי כל הראשונים למדו את השמחה הזאת מאותו מקור ואין עניין לנהוג בשניהם, וכ"נ מהשאילת חמדת צבי </w:t>
      </w:r>
      <w:r w:rsidRPr="005B0582">
        <w:rPr>
          <w:rFonts w:ascii="Arial" w:hAnsi="Arial" w:cs="Arial" w:hint="cs"/>
          <w:rtl/>
        </w:rPr>
        <w:t>(</w:t>
      </w:r>
      <w:r>
        <w:rPr>
          <w:rFonts w:ascii="Arial" w:hAnsi="Arial" w:cs="Arial" w:hint="cs"/>
          <w:rtl/>
        </w:rPr>
        <w:t>ח"א סימן כא אות ב, ע"ש</w:t>
      </w:r>
      <w:r w:rsidRPr="005B0582">
        <w:rPr>
          <w:rFonts w:ascii="Arial" w:hAnsi="Arial" w:cs="Arial" w:hint="cs"/>
          <w:rtl/>
        </w:rPr>
        <w:t>)</w:t>
      </w:r>
      <w:r>
        <w:rPr>
          <w:rFonts w:ascii="Arial" w:hAnsi="Arial" w:cs="Arial" w:hint="cs"/>
          <w:sz w:val="26"/>
          <w:szCs w:val="26"/>
          <w:rtl/>
        </w:rPr>
        <w:t>.</w:t>
      </w:r>
    </w:p>
    <w:p w14:paraId="5FD36979" w14:textId="77777777" w:rsidR="004C3BCC" w:rsidRDefault="004C3BCC" w:rsidP="004C3BCC">
      <w:pPr>
        <w:jc w:val="both"/>
        <w:rPr>
          <w:rFonts w:ascii="Arial" w:hAnsi="Arial" w:cs="Arial"/>
          <w:sz w:val="26"/>
          <w:szCs w:val="26"/>
          <w:rtl/>
        </w:rPr>
      </w:pPr>
      <w:r>
        <w:rPr>
          <w:rFonts w:ascii="Arial" w:hAnsi="Arial" w:cs="Arial" w:hint="cs"/>
          <w:sz w:val="26"/>
          <w:szCs w:val="26"/>
          <w:rtl/>
        </w:rPr>
        <w:lastRenderedPageBreak/>
        <w:t>ואם א"א לעשות את השמחה באחד מהזמנים האלו כגון שיוה"כ בשבת או שהברית מילה ביוה"כ, אזי יש לעשות את השמחה בזמן האחר המובא בראשונים, ואין לנו להמציא מליבנו לעשות את השמחה בזמנים אחרים (כגון בליל יו"ט סוכות), וכ"כ המשנה יוסף</w:t>
      </w:r>
      <w:r w:rsidRPr="00990359">
        <w:rPr>
          <w:rFonts w:ascii="Arial" w:hAnsi="Arial" w:cs="Arial" w:hint="cs"/>
          <w:rtl/>
        </w:rPr>
        <w:t xml:space="preserve"> (ח"י סי</w:t>
      </w:r>
      <w:r>
        <w:rPr>
          <w:rFonts w:ascii="Arial" w:hAnsi="Arial" w:cs="Arial" w:hint="cs"/>
          <w:rtl/>
        </w:rPr>
        <w:t>מ</w:t>
      </w:r>
      <w:r w:rsidRPr="00990359">
        <w:rPr>
          <w:rFonts w:ascii="Arial" w:hAnsi="Arial" w:cs="Arial" w:hint="cs"/>
          <w:rtl/>
        </w:rPr>
        <w:t>ן קמד, ע"ש בטעמו)</w:t>
      </w:r>
      <w:r>
        <w:rPr>
          <w:rStyle w:val="a9"/>
          <w:rFonts w:ascii="Arial" w:hAnsi="Arial" w:cs="Arial"/>
          <w:sz w:val="26"/>
          <w:szCs w:val="26"/>
          <w:rtl/>
        </w:rPr>
        <w:footnoteReference w:id="181"/>
      </w:r>
      <w:r>
        <w:rPr>
          <w:rFonts w:ascii="Arial" w:hAnsi="Arial" w:cs="Arial" w:hint="cs"/>
          <w:rtl/>
        </w:rPr>
        <w:t>.</w:t>
      </w:r>
    </w:p>
    <w:p w14:paraId="4C822B49" w14:textId="77777777" w:rsidR="004C3BCC" w:rsidRDefault="004C3BCC" w:rsidP="004C3BCC">
      <w:pPr>
        <w:jc w:val="both"/>
        <w:rPr>
          <w:rFonts w:ascii="Arial" w:hAnsi="Arial" w:cs="Arial"/>
          <w:sz w:val="26"/>
          <w:szCs w:val="26"/>
        </w:rPr>
      </w:pPr>
    </w:p>
    <w:p w14:paraId="38C371AD" w14:textId="77777777" w:rsidR="004C3BCC" w:rsidRPr="00982A3E" w:rsidRDefault="004C3BCC" w:rsidP="004C3BCC">
      <w:pPr>
        <w:jc w:val="both"/>
        <w:rPr>
          <w:rFonts w:ascii="Arial" w:hAnsi="Arial" w:cs="Arial"/>
          <w:b/>
          <w:bCs/>
          <w:sz w:val="27"/>
          <w:szCs w:val="27"/>
          <w:rtl/>
        </w:rPr>
      </w:pPr>
      <w:r w:rsidRPr="00982A3E">
        <w:rPr>
          <w:rFonts w:ascii="Arial" w:hAnsi="Arial" w:cs="Arial" w:hint="cs"/>
          <w:b/>
          <w:bCs/>
          <w:sz w:val="27"/>
          <w:szCs w:val="27"/>
          <w:rtl/>
        </w:rPr>
        <w:t xml:space="preserve">     ד. באיזה ליל שבת</w:t>
      </w:r>
    </w:p>
    <w:p w14:paraId="3CECD1BD" w14:textId="77777777" w:rsidR="004C3BCC" w:rsidRDefault="004C3BCC" w:rsidP="004C3BCC">
      <w:pPr>
        <w:jc w:val="both"/>
        <w:rPr>
          <w:rFonts w:ascii="Arial" w:hAnsi="Arial" w:cs="Arial"/>
          <w:sz w:val="26"/>
          <w:szCs w:val="26"/>
          <w:rtl/>
        </w:rPr>
      </w:pPr>
      <w:r>
        <w:rPr>
          <w:rFonts w:ascii="Arial" w:hAnsi="Arial" w:cs="Arial" w:hint="cs"/>
          <w:sz w:val="26"/>
          <w:szCs w:val="26"/>
          <w:rtl/>
        </w:rPr>
        <w:t>ויש לברר אם יש ב' שבתות עד לברית המילה (כגון שנולד בליל שבת או אם הברית מילה נדחתה) באיזה ליל שבת עדיף לעשות את השמחה.</w:t>
      </w:r>
    </w:p>
    <w:p w14:paraId="64371BF8" w14:textId="77777777" w:rsidR="004C3BCC" w:rsidRDefault="004C3BCC" w:rsidP="004C3BCC">
      <w:pPr>
        <w:jc w:val="both"/>
        <w:rPr>
          <w:rFonts w:ascii="Arial" w:hAnsi="Arial" w:cs="Arial"/>
          <w:sz w:val="26"/>
          <w:szCs w:val="26"/>
          <w:rtl/>
        </w:rPr>
      </w:pPr>
      <w:r>
        <w:rPr>
          <w:rFonts w:ascii="Arial" w:hAnsi="Arial" w:cs="Arial" w:hint="cs"/>
          <w:sz w:val="26"/>
          <w:szCs w:val="26"/>
          <w:rtl/>
        </w:rPr>
        <w:t>התרוה"ד</w:t>
      </w:r>
      <w:r w:rsidRPr="00C0213B">
        <w:rPr>
          <w:rFonts w:ascii="Arial" w:hAnsi="Arial" w:cs="Arial" w:hint="cs"/>
          <w:rtl/>
        </w:rPr>
        <w:t xml:space="preserve"> (שם) </w:t>
      </w:r>
      <w:r>
        <w:rPr>
          <w:rFonts w:ascii="Arial" w:hAnsi="Arial" w:cs="Arial" w:hint="cs"/>
          <w:sz w:val="26"/>
          <w:szCs w:val="26"/>
          <w:rtl/>
        </w:rPr>
        <w:t>והיש"ש</w:t>
      </w:r>
      <w:r w:rsidRPr="00C0213B">
        <w:rPr>
          <w:rFonts w:ascii="Arial" w:hAnsi="Arial" w:cs="Arial" w:hint="cs"/>
          <w:rtl/>
        </w:rPr>
        <w:t xml:space="preserve"> (שם) </w:t>
      </w:r>
      <w:r>
        <w:rPr>
          <w:rFonts w:ascii="Arial" w:hAnsi="Arial" w:cs="Arial" w:hint="cs"/>
          <w:sz w:val="26"/>
          <w:szCs w:val="26"/>
          <w:rtl/>
        </w:rPr>
        <w:t>כתבו שנוהגים לעשות את הסעודה "בליל שבת הסמוך ללידה", לכאו' משמע שיש לעשות בליל שבת הסמוך ללידה, וכן דייק הפמ"ג</w:t>
      </w:r>
      <w:r w:rsidRPr="00C0213B">
        <w:rPr>
          <w:rFonts w:ascii="Arial" w:hAnsi="Arial" w:cs="Arial" w:hint="cs"/>
          <w:rtl/>
        </w:rPr>
        <w:t xml:space="preserve"> (או"ח סימן תרמ ס"ק יט) </w:t>
      </w:r>
      <w:r>
        <w:rPr>
          <w:rFonts w:ascii="Arial" w:hAnsi="Arial" w:cs="Arial" w:hint="cs"/>
          <w:sz w:val="26"/>
          <w:szCs w:val="26"/>
          <w:rtl/>
        </w:rPr>
        <w:t>וכתב שכן משמע ג"כ מהטעם שהשמחה היא הודיה על שהלידה עברה בשלום.</w:t>
      </w:r>
    </w:p>
    <w:p w14:paraId="3138F0E8" w14:textId="77777777" w:rsidR="004C3BCC" w:rsidRDefault="004C3BCC" w:rsidP="004C3BCC">
      <w:pPr>
        <w:jc w:val="both"/>
        <w:rPr>
          <w:rFonts w:ascii="Arial" w:hAnsi="Arial" w:cs="Arial"/>
          <w:sz w:val="26"/>
          <w:szCs w:val="26"/>
          <w:rtl/>
        </w:rPr>
      </w:pPr>
      <w:r>
        <w:rPr>
          <w:rFonts w:ascii="Arial" w:hAnsi="Arial" w:cs="Arial" w:hint="cs"/>
          <w:sz w:val="26"/>
          <w:szCs w:val="26"/>
          <w:rtl/>
        </w:rPr>
        <w:t>אמנם נר' שיש לדחות את הדיוק, שהרי בהלכות ומנהגים לר' שלום מנוישט</w:t>
      </w:r>
      <w:r w:rsidRPr="00C0213B">
        <w:rPr>
          <w:rFonts w:ascii="Arial" w:hAnsi="Arial" w:cs="Arial" w:hint="cs"/>
          <w:rtl/>
        </w:rPr>
        <w:t xml:space="preserve"> (שם) </w:t>
      </w:r>
      <w:r>
        <w:rPr>
          <w:rFonts w:ascii="Arial" w:hAnsi="Arial" w:cs="Arial" w:hint="cs"/>
          <w:sz w:val="26"/>
          <w:szCs w:val="26"/>
          <w:rtl/>
        </w:rPr>
        <w:t>כתב כעין דברי התרוה"ד אלא שכתב שנוהגים לעשות את הסעודה "בליל שבת קודם הברית", והרי הוא היה בתקופתו של התרוה"ד ושניהם כתבו בשם גדול אחד, הלכך נר' שאין לדקדק מדבריהם שהם נקטו לשון דבר הרגיל, וכ"כ בשו"ת אז נדברו</w:t>
      </w:r>
      <w:r w:rsidRPr="00C0213B">
        <w:rPr>
          <w:rFonts w:ascii="Arial" w:hAnsi="Arial" w:cs="Arial" w:hint="cs"/>
          <w:rtl/>
        </w:rPr>
        <w:t xml:space="preserve"> (חי"ג סימן עד) </w:t>
      </w:r>
      <w:r>
        <w:rPr>
          <w:rFonts w:ascii="Arial" w:hAnsi="Arial" w:cs="Arial" w:hint="cs"/>
          <w:sz w:val="26"/>
          <w:szCs w:val="26"/>
          <w:rtl/>
        </w:rPr>
        <w:t>והוסיף שבודאי אם היתה כוונתם לחדש דין הם היו כותבים זאת במפורש יותר.   וכן מש"כ הפמ"ג להוכיח מהטעם שהשמחה היא הודיה על הלידה, אין זו ראיה ברורה, שהרי לעיל</w:t>
      </w:r>
      <w:r w:rsidRPr="00C0213B">
        <w:rPr>
          <w:rFonts w:ascii="Arial" w:hAnsi="Arial" w:cs="Arial" w:hint="cs"/>
          <w:rtl/>
        </w:rPr>
        <w:t xml:space="preserve">  (</w:t>
      </w:r>
      <w:r w:rsidRPr="001341DB">
        <w:rPr>
          <w:rFonts w:ascii="Arial" w:hAnsi="Arial" w:cs="Arial" w:hint="cs"/>
          <w:rtl/>
        </w:rPr>
        <w:t>אות ב</w:t>
      </w:r>
      <w:r w:rsidRPr="00C0213B">
        <w:rPr>
          <w:rFonts w:ascii="Arial" w:hAnsi="Arial" w:cs="Arial" w:hint="cs"/>
          <w:rtl/>
        </w:rPr>
        <w:t xml:space="preserve">) </w:t>
      </w:r>
      <w:r>
        <w:rPr>
          <w:rFonts w:ascii="Arial" w:hAnsi="Arial" w:cs="Arial" w:hint="cs"/>
          <w:sz w:val="26"/>
          <w:szCs w:val="26"/>
          <w:rtl/>
        </w:rPr>
        <w:t xml:space="preserve">הבאנו </w:t>
      </w:r>
      <w:r>
        <w:rPr>
          <w:rFonts w:ascii="Arial" w:hAnsi="Arial" w:cs="Arial" w:hint="cs"/>
          <w:sz w:val="26"/>
          <w:szCs w:val="26"/>
          <w:rtl/>
        </w:rPr>
        <w:lastRenderedPageBreak/>
        <w:t>עוד טעמים לשמחה ולפי חלקם</w:t>
      </w:r>
      <w:r>
        <w:rPr>
          <w:rStyle w:val="a9"/>
          <w:rFonts w:ascii="Arial" w:hAnsi="Arial" w:cs="Arial"/>
          <w:sz w:val="26"/>
          <w:szCs w:val="26"/>
          <w:rtl/>
        </w:rPr>
        <w:footnoteReference w:id="182"/>
      </w:r>
      <w:r>
        <w:rPr>
          <w:rFonts w:ascii="Arial" w:hAnsi="Arial" w:cs="Arial" w:hint="cs"/>
          <w:sz w:val="26"/>
          <w:szCs w:val="26"/>
          <w:rtl/>
        </w:rPr>
        <w:t xml:space="preserve"> אדרבה מבואר שיש לעשות בשבת הסמוכה לברית. ומה עוד שאפשר שאף לטעם שכתב אין זה מעכב לעשות דוקא בשבת הראשונה. וכן אפשר שאין הטעם שכתב מועיל בפני עצמו אלא רק בצירוף הקשר לברית מילה</w:t>
      </w:r>
      <w:r>
        <w:rPr>
          <w:rStyle w:val="a9"/>
          <w:rFonts w:ascii="Arial" w:hAnsi="Arial" w:cs="Arial"/>
          <w:sz w:val="26"/>
          <w:szCs w:val="26"/>
          <w:rtl/>
        </w:rPr>
        <w:footnoteReference w:id="183"/>
      </w:r>
      <w:r>
        <w:rPr>
          <w:rFonts w:ascii="Arial" w:hAnsi="Arial" w:cs="Arial" w:hint="cs"/>
          <w:sz w:val="26"/>
          <w:szCs w:val="26"/>
          <w:rtl/>
        </w:rPr>
        <w:t>.</w:t>
      </w:r>
    </w:p>
    <w:p w14:paraId="707EB8C3" w14:textId="77777777" w:rsidR="004C3BCC" w:rsidRDefault="004C3BCC" w:rsidP="004C3BCC">
      <w:pPr>
        <w:jc w:val="both"/>
        <w:rPr>
          <w:rFonts w:ascii="Arial" w:hAnsi="Arial" w:cs="Arial"/>
          <w:sz w:val="26"/>
          <w:szCs w:val="26"/>
          <w:rtl/>
        </w:rPr>
      </w:pPr>
      <w:r>
        <w:rPr>
          <w:rFonts w:ascii="Arial" w:hAnsi="Arial" w:cs="Arial" w:hint="cs"/>
          <w:sz w:val="26"/>
          <w:szCs w:val="26"/>
          <w:rtl/>
        </w:rPr>
        <w:t>והנה לפי הטעם שכתבו ר' יעקב הגוזר והאור"ח שהשמחה היא לכבוד המילה, הרי שיותר נכון לעשות את השמחה בליל השבת הסמוכה לברית.   אולם לפי הטעם שכתב הדרישה הטעם הוא משום שהתינוק אבל על ששכח את תורתו, נר' שיש לעשות בליל שבת הסמוך ללידה (כדי שיהיה בתוך שבעה מהלידה).</w:t>
      </w:r>
    </w:p>
    <w:p w14:paraId="488311CB" w14:textId="77777777" w:rsidR="004C3BCC" w:rsidRDefault="004C3BCC" w:rsidP="004C3BCC">
      <w:pPr>
        <w:jc w:val="both"/>
        <w:rPr>
          <w:rFonts w:ascii="Arial" w:hAnsi="Arial" w:cs="Arial"/>
          <w:sz w:val="26"/>
          <w:szCs w:val="26"/>
          <w:rtl/>
        </w:rPr>
      </w:pPr>
      <w:r>
        <w:rPr>
          <w:rFonts w:ascii="Arial" w:hAnsi="Arial" w:cs="Arial" w:hint="cs"/>
          <w:sz w:val="26"/>
          <w:szCs w:val="26"/>
          <w:rtl/>
        </w:rPr>
        <w:t>ומהמדרש שהביאו הדרישה והט"ז, כתב השאילת חמדת צבי</w:t>
      </w:r>
      <w:r w:rsidRPr="0053651F">
        <w:rPr>
          <w:rFonts w:ascii="Arial" w:hAnsi="Arial" w:cs="Arial" w:hint="cs"/>
          <w:rtl/>
        </w:rPr>
        <w:t xml:space="preserve"> (ח"א סימן כא) </w:t>
      </w:r>
      <w:r>
        <w:rPr>
          <w:rFonts w:ascii="Arial" w:hAnsi="Arial" w:cs="Arial" w:hint="cs"/>
          <w:sz w:val="26"/>
          <w:szCs w:val="26"/>
          <w:rtl/>
        </w:rPr>
        <w:t>שמשמע שיש קשר בין השבת לברית המילה ולפ"ז כתב שיש לעשות את השמחה בליל שבת הסמוכה לברית המילה, וכ"כ בשו"ת אז נדברו</w:t>
      </w:r>
      <w:r w:rsidRPr="0053651F">
        <w:rPr>
          <w:rFonts w:ascii="Arial" w:hAnsi="Arial" w:cs="Arial" w:hint="cs"/>
          <w:rtl/>
        </w:rPr>
        <w:t xml:space="preserve"> (שם) </w:t>
      </w:r>
      <w:r>
        <w:rPr>
          <w:rFonts w:ascii="Arial" w:hAnsi="Arial" w:cs="Arial" w:hint="cs"/>
          <w:sz w:val="26"/>
          <w:szCs w:val="26"/>
          <w:rtl/>
        </w:rPr>
        <w:t>וביאר שכוונת המדרש היא שע"י קדושת השבת נשפע כל השבוע, וכ"כ בתשובות והנהגות</w:t>
      </w:r>
      <w:r w:rsidRPr="0053651F">
        <w:rPr>
          <w:rFonts w:ascii="Arial" w:hAnsi="Arial" w:cs="Arial" w:hint="cs"/>
          <w:rtl/>
        </w:rPr>
        <w:t xml:space="preserve"> (ח"ב סימן רב)</w:t>
      </w:r>
      <w:r>
        <w:rPr>
          <w:rStyle w:val="a9"/>
          <w:rFonts w:ascii="Arial" w:hAnsi="Arial" w:cs="Arial"/>
          <w:sz w:val="26"/>
          <w:szCs w:val="26"/>
          <w:rtl/>
        </w:rPr>
        <w:footnoteReference w:id="184"/>
      </w:r>
      <w:r>
        <w:rPr>
          <w:rFonts w:ascii="Arial" w:hAnsi="Arial" w:cs="Arial" w:hint="cs"/>
          <w:sz w:val="26"/>
          <w:szCs w:val="26"/>
          <w:rtl/>
        </w:rPr>
        <w:t xml:space="preserve"> ובס' המטעמים החדש</w:t>
      </w:r>
      <w:r w:rsidRPr="00D70B9C">
        <w:rPr>
          <w:rFonts w:ascii="Arial" w:hAnsi="Arial" w:cs="Arial" w:hint="cs"/>
          <w:rtl/>
        </w:rPr>
        <w:t xml:space="preserve"> (אות יג)</w:t>
      </w:r>
      <w:r>
        <w:rPr>
          <w:rFonts w:ascii="Arial" w:hAnsi="Arial" w:cs="Arial" w:hint="cs"/>
          <w:sz w:val="26"/>
          <w:szCs w:val="26"/>
          <w:rtl/>
        </w:rPr>
        <w:t>, ומ"מ כתב</w:t>
      </w:r>
      <w:r w:rsidRPr="00597B90">
        <w:rPr>
          <w:rFonts w:ascii="Arial" w:hAnsi="Arial" w:cs="Arial" w:hint="cs"/>
          <w:rtl/>
        </w:rPr>
        <w:t xml:space="preserve"> (באז נדברו</w:t>
      </w:r>
      <w:r>
        <w:rPr>
          <w:rFonts w:ascii="Arial" w:hAnsi="Arial" w:cs="Arial" w:hint="cs"/>
          <w:rtl/>
        </w:rPr>
        <w:t>, שם</w:t>
      </w:r>
      <w:r w:rsidRPr="00597B90">
        <w:rPr>
          <w:rFonts w:ascii="Arial" w:hAnsi="Arial" w:cs="Arial" w:hint="cs"/>
          <w:rtl/>
        </w:rPr>
        <w:t xml:space="preserve">) </w:t>
      </w:r>
      <w:r>
        <w:rPr>
          <w:rFonts w:ascii="Arial" w:hAnsi="Arial" w:cs="Arial" w:hint="cs"/>
          <w:sz w:val="26"/>
          <w:szCs w:val="26"/>
          <w:rtl/>
        </w:rPr>
        <w:t>שאין זה הכרח מהמדרש של הט"ז שניתן לפרש שכוונתו לשבת הראשונה, ומ"מ אם עשה בשבת הב' לא הפסיד, ולכן עדיף שיעשה בשבת הב' מכיון שלהסבר הא' אם עשה בשבת הא' הפסיד, ואילו להסבר הב' אם עשה בשבת הב' לא הפסיד.</w:t>
      </w:r>
    </w:p>
    <w:p w14:paraId="674E6373" w14:textId="77777777" w:rsidR="004C3BCC" w:rsidRDefault="004C3BCC" w:rsidP="004C3BCC">
      <w:pPr>
        <w:jc w:val="both"/>
        <w:rPr>
          <w:rFonts w:ascii="Arial" w:hAnsi="Arial" w:cs="Arial"/>
          <w:sz w:val="26"/>
          <w:szCs w:val="26"/>
          <w:rtl/>
        </w:rPr>
      </w:pPr>
      <w:r>
        <w:rPr>
          <w:rFonts w:ascii="Arial" w:hAnsi="Arial" w:cs="Arial" w:hint="cs"/>
          <w:sz w:val="26"/>
          <w:szCs w:val="26"/>
          <w:rtl/>
        </w:rPr>
        <w:t>בס' כורת הברית</w:t>
      </w:r>
      <w:r w:rsidRPr="00597B90">
        <w:rPr>
          <w:rFonts w:ascii="Arial" w:hAnsi="Arial" w:cs="Arial" w:hint="cs"/>
          <w:rtl/>
        </w:rPr>
        <w:t xml:space="preserve"> (</w:t>
      </w:r>
      <w:r>
        <w:rPr>
          <w:rFonts w:ascii="Arial" w:hAnsi="Arial" w:cs="Arial" w:hint="cs"/>
          <w:rtl/>
        </w:rPr>
        <w:t xml:space="preserve">סימן </w:t>
      </w:r>
      <w:r w:rsidRPr="00597B90">
        <w:rPr>
          <w:rFonts w:ascii="Arial" w:hAnsi="Arial" w:cs="Arial" w:hint="cs"/>
          <w:rtl/>
        </w:rPr>
        <w:t xml:space="preserve">רסה ס"ק סח) </w:t>
      </w:r>
      <w:r>
        <w:rPr>
          <w:rFonts w:ascii="Arial" w:hAnsi="Arial" w:cs="Arial" w:hint="cs"/>
          <w:sz w:val="26"/>
          <w:szCs w:val="26"/>
          <w:rtl/>
        </w:rPr>
        <w:t xml:space="preserve">כתב שהמנהג הוא לעשות בשבת השנייה משום ב' טעמים:   </w:t>
      </w:r>
      <w:r w:rsidRPr="00597B90">
        <w:rPr>
          <w:rFonts w:ascii="Arial" w:hAnsi="Arial" w:cs="Arial" w:hint="cs"/>
          <w:b/>
          <w:bCs/>
          <w:sz w:val="26"/>
          <w:szCs w:val="26"/>
          <w:rtl/>
        </w:rPr>
        <w:t>א.</w:t>
      </w:r>
      <w:r>
        <w:rPr>
          <w:rFonts w:ascii="Arial" w:hAnsi="Arial" w:cs="Arial" w:hint="cs"/>
          <w:sz w:val="26"/>
          <w:szCs w:val="26"/>
          <w:rtl/>
        </w:rPr>
        <w:t xml:space="preserve"> מניין האב יוכל לדעת שיולד לו בן זכר שיספיק להכין סעודה.   </w:t>
      </w:r>
      <w:r>
        <w:rPr>
          <w:rFonts w:ascii="Arial" w:hAnsi="Arial" w:cs="Arial" w:hint="cs"/>
          <w:b/>
          <w:bCs/>
          <w:sz w:val="26"/>
          <w:szCs w:val="26"/>
          <w:rtl/>
        </w:rPr>
        <w:t xml:space="preserve">ב. </w:t>
      </w:r>
      <w:r>
        <w:rPr>
          <w:rFonts w:ascii="Arial" w:hAnsi="Arial" w:cs="Arial" w:hint="cs"/>
          <w:sz w:val="26"/>
          <w:szCs w:val="26"/>
          <w:rtl/>
        </w:rPr>
        <w:t>כך זה יהיה קרוב יותר לשבוע הבן.</w:t>
      </w:r>
    </w:p>
    <w:p w14:paraId="454A104A" w14:textId="77777777" w:rsidR="004C3BCC" w:rsidRDefault="004C3BCC" w:rsidP="004C3BCC">
      <w:pPr>
        <w:jc w:val="both"/>
        <w:rPr>
          <w:rFonts w:ascii="Arial" w:hAnsi="Arial" w:cs="Arial"/>
          <w:sz w:val="26"/>
          <w:szCs w:val="26"/>
          <w:rtl/>
        </w:rPr>
      </w:pPr>
      <w:r>
        <w:rPr>
          <w:rFonts w:ascii="Arial" w:hAnsi="Arial" w:cs="Arial" w:hint="cs"/>
          <w:sz w:val="26"/>
          <w:szCs w:val="26"/>
          <w:rtl/>
        </w:rPr>
        <w:t>ויש לדחות דברים אלו, לגבי הטעם הא', כתב באות חיים ושלום</w:t>
      </w:r>
      <w:r w:rsidRPr="00D70B9C">
        <w:rPr>
          <w:rFonts w:ascii="Arial" w:hAnsi="Arial" w:cs="Arial" w:hint="cs"/>
          <w:rtl/>
        </w:rPr>
        <w:t xml:space="preserve"> (רסה אות לג) </w:t>
      </w:r>
      <w:r>
        <w:rPr>
          <w:rFonts w:ascii="Arial" w:hAnsi="Arial" w:cs="Arial" w:hint="cs"/>
          <w:sz w:val="26"/>
          <w:szCs w:val="26"/>
          <w:rtl/>
        </w:rPr>
        <w:t>שאין טעם זה שייך אם התינוק נולד באמצע השבוע (ונדחתה הברית), ומ"מ כתב שאפשר שלא פלוג. ועוד נ"ל שיש לדחות שהרי לקמן</w:t>
      </w:r>
      <w:r w:rsidRPr="00507837">
        <w:rPr>
          <w:rFonts w:ascii="Arial" w:hAnsi="Arial" w:cs="Arial" w:hint="cs"/>
          <w:rtl/>
        </w:rPr>
        <w:t xml:space="preserve"> (</w:t>
      </w:r>
      <w:r w:rsidRPr="001341DB">
        <w:rPr>
          <w:rFonts w:ascii="Arial" w:hAnsi="Arial" w:cs="Arial" w:hint="cs"/>
          <w:rtl/>
        </w:rPr>
        <w:t xml:space="preserve">אות </w:t>
      </w:r>
      <w:r>
        <w:rPr>
          <w:rFonts w:ascii="Arial" w:hAnsi="Arial" w:cs="Arial" w:hint="cs"/>
          <w:rtl/>
        </w:rPr>
        <w:t>ח</w:t>
      </w:r>
      <w:r w:rsidRPr="00507837">
        <w:rPr>
          <w:rFonts w:ascii="Arial" w:hAnsi="Arial" w:cs="Arial" w:hint="cs"/>
          <w:rtl/>
        </w:rPr>
        <w:t xml:space="preserve">) </w:t>
      </w:r>
      <w:r>
        <w:rPr>
          <w:rFonts w:ascii="Arial" w:hAnsi="Arial" w:cs="Arial" w:hint="cs"/>
          <w:sz w:val="26"/>
          <w:szCs w:val="26"/>
          <w:rtl/>
        </w:rPr>
        <w:t xml:space="preserve">יתבאר שא"צ לעשות סעודה ממש אלא רק טעימה ואפשר שבזמן מועט יוכלו להכין זאת.   ולגבי הטעם השני, לכאו' </w:t>
      </w:r>
      <w:r>
        <w:rPr>
          <w:rFonts w:ascii="Arial" w:hAnsi="Arial" w:cs="Arial" w:hint="cs"/>
          <w:sz w:val="26"/>
          <w:szCs w:val="26"/>
          <w:rtl/>
        </w:rPr>
        <w:lastRenderedPageBreak/>
        <w:t>כוונתו היא שמכיון שהגמ' הסתפקה אם הסעודה היתה שבוע הבן או ישוע הבן ממילא משמע שהם היו סמוכות אחת לשנייה (שאם הם רחוקות היאך התבלבלו). אך אין זה מוכרח, שאפשר שהתינוק נולד ביום א' שאז הברית ביום א' ולכך התבלבלו, או שהיתה ברית דחויה ביום א'. ובלא"ה אין זו ראיה ברורה, וצ"ע בכוונתו.</w:t>
      </w:r>
    </w:p>
    <w:p w14:paraId="455FB4BC" w14:textId="77777777" w:rsidR="004C3BCC" w:rsidRDefault="004C3BCC" w:rsidP="004C3BCC">
      <w:pPr>
        <w:jc w:val="both"/>
        <w:rPr>
          <w:rFonts w:ascii="Arial" w:hAnsi="Arial" w:cs="Arial"/>
          <w:sz w:val="26"/>
          <w:szCs w:val="26"/>
          <w:rtl/>
        </w:rPr>
      </w:pPr>
      <w:r>
        <w:rPr>
          <w:rFonts w:ascii="Arial" w:hAnsi="Arial" w:cs="Arial" w:hint="cs"/>
          <w:sz w:val="26"/>
          <w:szCs w:val="26"/>
          <w:rtl/>
        </w:rPr>
        <w:t>מדברי היעב"ץ</w:t>
      </w:r>
      <w:r w:rsidRPr="00D96941">
        <w:rPr>
          <w:rFonts w:ascii="Arial" w:hAnsi="Arial" w:cs="Arial" w:hint="cs"/>
          <w:rtl/>
        </w:rPr>
        <w:t xml:space="preserve"> (מגדל עז, ברכות שמים אות טו, ע"ש)</w:t>
      </w:r>
      <w:r>
        <w:rPr>
          <w:rFonts w:ascii="Arial" w:hAnsi="Arial" w:cs="Arial" w:hint="cs"/>
          <w:sz w:val="26"/>
          <w:szCs w:val="26"/>
          <w:rtl/>
        </w:rPr>
        <w:t>, החכמ"א</w:t>
      </w:r>
      <w:r w:rsidRPr="00D96941">
        <w:rPr>
          <w:rFonts w:ascii="Arial" w:hAnsi="Arial" w:cs="Arial" w:hint="cs"/>
          <w:rtl/>
        </w:rPr>
        <w:t xml:space="preserve"> (הל' מילה, כלל קמט סעיף כד) </w:t>
      </w:r>
      <w:r>
        <w:rPr>
          <w:rFonts w:ascii="Arial" w:hAnsi="Arial" w:cs="Arial" w:hint="cs"/>
          <w:sz w:val="26"/>
          <w:szCs w:val="26"/>
          <w:rtl/>
        </w:rPr>
        <w:t>והקצושו"ע</w:t>
      </w:r>
      <w:r>
        <w:rPr>
          <w:rFonts w:ascii="Arial" w:hAnsi="Arial" w:cs="Arial" w:hint="cs"/>
          <w:rtl/>
        </w:rPr>
        <w:t xml:space="preserve"> (כלל קסג הל' ח</w:t>
      </w:r>
      <w:r w:rsidRPr="00D96941">
        <w:rPr>
          <w:rFonts w:ascii="Arial" w:hAnsi="Arial" w:cs="Arial" w:hint="cs"/>
          <w:rtl/>
        </w:rPr>
        <w:t xml:space="preserve">) </w:t>
      </w:r>
      <w:r>
        <w:rPr>
          <w:rFonts w:ascii="Arial" w:hAnsi="Arial" w:cs="Arial" w:hint="cs"/>
          <w:sz w:val="26"/>
          <w:szCs w:val="26"/>
          <w:rtl/>
        </w:rPr>
        <w:t>משמע שיש לעשות בליל שבת הסמוך לברית מילה.</w:t>
      </w:r>
    </w:p>
    <w:p w14:paraId="03A55F93"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ונר' שהעיקר להל' הוא שאין עיכוב באיזה ליל שבת יש לעשות את השמחה, שהרי ראינו שהראשונים לא הדגישו מתי יש לעשות (ואף יש משמעות אחרת בלשונותיהם). ומה עוד שהסיבה העיקרית שקבעו בליל שבת היא משום שכך נוח יותר </w:t>
      </w:r>
      <w:r w:rsidRPr="00D70B9C">
        <w:rPr>
          <w:rFonts w:ascii="Arial" w:hAnsi="Arial" w:cs="Arial" w:hint="cs"/>
          <w:rtl/>
        </w:rPr>
        <w:t>(וכ"כ התרוה"ד)</w:t>
      </w:r>
      <w:r>
        <w:rPr>
          <w:rFonts w:ascii="Arial" w:hAnsi="Arial" w:cs="Arial" w:hint="cs"/>
          <w:sz w:val="26"/>
          <w:szCs w:val="26"/>
          <w:rtl/>
        </w:rPr>
        <w:t>, הרי שאין עניין מיוחד דוקא בשבת וממילא ג"כ אין עניין מיוחד באיזה שבת לעשות.</w:t>
      </w:r>
    </w:p>
    <w:p w14:paraId="7A50449E" w14:textId="77777777" w:rsidR="004C3BCC" w:rsidRDefault="004C3BCC" w:rsidP="004C3BCC">
      <w:pPr>
        <w:jc w:val="both"/>
        <w:rPr>
          <w:rFonts w:ascii="Arial" w:hAnsi="Arial" w:cs="Arial"/>
          <w:sz w:val="26"/>
          <w:szCs w:val="26"/>
          <w:rtl/>
        </w:rPr>
      </w:pPr>
      <w:r>
        <w:rPr>
          <w:rFonts w:ascii="Arial" w:hAnsi="Arial" w:cs="Arial" w:hint="cs"/>
          <w:sz w:val="26"/>
          <w:szCs w:val="26"/>
          <w:rtl/>
        </w:rPr>
        <w:t>ומ"מ נר' שאם אין לאבא עדיפות לשבת מסוימת, עדיף שיעשה בשבת הסמוכה לברית המילה, משום הטעמים שנתבארו למעלה, וכ"נ דעת הרבה פוסקים, וכן הכריעו האז נדברו</w:t>
      </w:r>
      <w:r w:rsidRPr="007E1E6E">
        <w:rPr>
          <w:rFonts w:ascii="Arial" w:hAnsi="Arial" w:cs="Arial" w:hint="cs"/>
          <w:rtl/>
        </w:rPr>
        <w:t xml:space="preserve"> (שם)</w:t>
      </w:r>
      <w:r>
        <w:rPr>
          <w:rStyle w:val="a9"/>
          <w:rFonts w:ascii="Arial" w:hAnsi="Arial" w:cs="Arial"/>
          <w:sz w:val="26"/>
          <w:szCs w:val="26"/>
          <w:rtl/>
        </w:rPr>
        <w:footnoteReference w:id="185"/>
      </w:r>
      <w:r>
        <w:rPr>
          <w:rFonts w:ascii="Arial" w:hAnsi="Arial" w:cs="Arial" w:hint="cs"/>
          <w:sz w:val="26"/>
          <w:szCs w:val="26"/>
          <w:rtl/>
        </w:rPr>
        <w:t xml:space="preserve"> והאבני דרך</w:t>
      </w:r>
      <w:r w:rsidRPr="007E1E6E">
        <w:rPr>
          <w:rFonts w:ascii="Arial" w:hAnsi="Arial" w:cs="Arial" w:hint="cs"/>
          <w:rtl/>
        </w:rPr>
        <w:t xml:space="preserve"> (שם)</w:t>
      </w:r>
      <w:r>
        <w:rPr>
          <w:rFonts w:ascii="Arial" w:hAnsi="Arial" w:cs="Arial" w:hint="cs"/>
          <w:sz w:val="26"/>
          <w:szCs w:val="26"/>
          <w:rtl/>
        </w:rPr>
        <w:t>.</w:t>
      </w:r>
    </w:p>
    <w:p w14:paraId="746566C5" w14:textId="77777777" w:rsidR="004C3BCC" w:rsidRDefault="004C3BCC" w:rsidP="004C3BCC">
      <w:pPr>
        <w:jc w:val="both"/>
        <w:rPr>
          <w:rFonts w:ascii="Arial" w:hAnsi="Arial" w:cs="Arial"/>
          <w:sz w:val="26"/>
          <w:szCs w:val="26"/>
          <w:rtl/>
        </w:rPr>
      </w:pPr>
    </w:p>
    <w:p w14:paraId="712479B1" w14:textId="77777777" w:rsidR="004C3BCC" w:rsidRPr="00982A3E" w:rsidRDefault="004C3BCC" w:rsidP="004C3BCC">
      <w:pPr>
        <w:ind w:left="360"/>
        <w:jc w:val="both"/>
        <w:rPr>
          <w:rFonts w:ascii="Arial" w:hAnsi="Arial" w:cs="Arial"/>
          <w:b/>
          <w:bCs/>
          <w:sz w:val="27"/>
          <w:szCs w:val="27"/>
        </w:rPr>
      </w:pPr>
      <w:r w:rsidRPr="00982A3E">
        <w:rPr>
          <w:rFonts w:ascii="Arial" w:hAnsi="Arial" w:cs="Arial" w:hint="cs"/>
          <w:b/>
          <w:bCs/>
          <w:sz w:val="27"/>
          <w:szCs w:val="27"/>
          <w:rtl/>
        </w:rPr>
        <w:t>ה. כשהתינוק אינו נמצא בשמחה או כשהוא חולה</w:t>
      </w:r>
    </w:p>
    <w:p w14:paraId="1F5D6B52" w14:textId="77777777" w:rsidR="004C3BCC" w:rsidRDefault="004C3BCC" w:rsidP="004C3BCC">
      <w:pPr>
        <w:jc w:val="both"/>
        <w:rPr>
          <w:rFonts w:ascii="Arial" w:hAnsi="Arial" w:cs="Arial"/>
          <w:sz w:val="26"/>
          <w:szCs w:val="26"/>
          <w:rtl/>
        </w:rPr>
      </w:pPr>
      <w:r>
        <w:rPr>
          <w:rFonts w:ascii="Arial" w:hAnsi="Arial" w:cs="Arial" w:hint="cs"/>
          <w:sz w:val="26"/>
          <w:szCs w:val="26"/>
          <w:rtl/>
        </w:rPr>
        <w:t>יש לעיין האם התינוק צריך להיות בשמחה או שאין צורך לכך.</w:t>
      </w:r>
    </w:p>
    <w:p w14:paraId="5DEAF18B" w14:textId="77777777" w:rsidR="004C3BCC" w:rsidRDefault="004C3BCC" w:rsidP="004C3BCC">
      <w:pPr>
        <w:jc w:val="both"/>
        <w:rPr>
          <w:rFonts w:ascii="Arial" w:hAnsi="Arial" w:cs="Arial"/>
          <w:sz w:val="26"/>
          <w:szCs w:val="26"/>
          <w:rtl/>
        </w:rPr>
      </w:pPr>
      <w:r>
        <w:rPr>
          <w:rFonts w:ascii="Arial" w:hAnsi="Arial" w:cs="Arial" w:hint="cs"/>
          <w:sz w:val="26"/>
          <w:szCs w:val="26"/>
          <w:rtl/>
        </w:rPr>
        <w:t>לכאו' לפי הטעם של ר"ח שהשמחה היא שמבשרים לאב שנולד לו בן זכר, הרי שא"צ שהתינוק יהא נוכח בשמחה אלא רק אבי התינוק.</w:t>
      </w:r>
    </w:p>
    <w:p w14:paraId="194149A6" w14:textId="77777777" w:rsidR="004C3BCC" w:rsidRDefault="004C3BCC" w:rsidP="004C3BCC">
      <w:pPr>
        <w:jc w:val="both"/>
        <w:rPr>
          <w:rFonts w:ascii="Arial" w:hAnsi="Arial" w:cs="Arial"/>
          <w:sz w:val="26"/>
          <w:szCs w:val="26"/>
          <w:rtl/>
        </w:rPr>
      </w:pPr>
      <w:r>
        <w:rPr>
          <w:rFonts w:ascii="Arial" w:hAnsi="Arial" w:cs="Arial" w:hint="cs"/>
          <w:sz w:val="26"/>
          <w:szCs w:val="26"/>
          <w:rtl/>
        </w:rPr>
        <w:lastRenderedPageBreak/>
        <w:t>ולפי טעמו של ר' יעקב הגוזר ומחזור ויטרי שהשמחה היא לכבוד המילה, ג"כ נר' שרק אבי הבן שעליו מוטל למול צריך שיהא בשמחה, וא"צ שהתינוק יהיה נמצא בשמחה.</w:t>
      </w:r>
    </w:p>
    <w:p w14:paraId="78B32B36" w14:textId="77777777" w:rsidR="004C3BCC" w:rsidRDefault="004C3BCC" w:rsidP="004C3BCC">
      <w:pPr>
        <w:jc w:val="both"/>
        <w:rPr>
          <w:rFonts w:ascii="Arial" w:hAnsi="Arial" w:cs="Arial"/>
          <w:sz w:val="26"/>
          <w:szCs w:val="26"/>
          <w:rtl/>
        </w:rPr>
      </w:pPr>
      <w:r>
        <w:rPr>
          <w:rFonts w:ascii="Arial" w:hAnsi="Arial" w:cs="Arial" w:hint="cs"/>
          <w:sz w:val="26"/>
          <w:szCs w:val="26"/>
          <w:rtl/>
        </w:rPr>
        <w:t>ואף לטעמו של הלבוש</w:t>
      </w:r>
      <w:r w:rsidRPr="002843E0">
        <w:rPr>
          <w:rFonts w:ascii="Arial" w:hAnsi="Arial" w:cs="Arial" w:hint="cs"/>
          <w:rtl/>
        </w:rPr>
        <w:t xml:space="preserve"> (שם) </w:t>
      </w:r>
      <w:r>
        <w:rPr>
          <w:rFonts w:ascii="Arial" w:hAnsi="Arial" w:cs="Arial" w:hint="cs"/>
          <w:sz w:val="26"/>
          <w:szCs w:val="26"/>
          <w:rtl/>
        </w:rPr>
        <w:t>שהשמחה היא הודיה על שהתינוק נולד בשלום נר' שאין להצריך שהתינוק יהיה נמצא בשמחה</w:t>
      </w:r>
      <w:r>
        <w:rPr>
          <w:rStyle w:val="a9"/>
          <w:rFonts w:ascii="Arial" w:hAnsi="Arial" w:cs="Arial"/>
          <w:sz w:val="26"/>
          <w:szCs w:val="26"/>
          <w:rtl/>
        </w:rPr>
        <w:footnoteReference w:id="186"/>
      </w:r>
      <w:r>
        <w:rPr>
          <w:rFonts w:ascii="Arial" w:hAnsi="Arial" w:cs="Arial" w:hint="cs"/>
          <w:sz w:val="26"/>
          <w:szCs w:val="26"/>
          <w:rtl/>
        </w:rPr>
        <w:t>, וכ"כ בתשובות והנהגות</w:t>
      </w:r>
      <w:r w:rsidRPr="00584799">
        <w:rPr>
          <w:rFonts w:ascii="Arial" w:hAnsi="Arial" w:cs="Arial" w:hint="cs"/>
          <w:rtl/>
        </w:rPr>
        <w:t xml:space="preserve"> (ח"ב סימן רב)</w:t>
      </w:r>
      <w:r>
        <w:rPr>
          <w:rFonts w:ascii="Arial" w:hAnsi="Arial" w:cs="Arial" w:hint="cs"/>
          <w:sz w:val="26"/>
          <w:szCs w:val="26"/>
          <w:rtl/>
        </w:rPr>
        <w:t>, ובס' בשביל המנהג</w:t>
      </w:r>
      <w:r w:rsidRPr="00584799">
        <w:rPr>
          <w:rFonts w:ascii="Arial" w:hAnsi="Arial" w:cs="Arial" w:hint="cs"/>
          <w:rtl/>
        </w:rPr>
        <w:t xml:space="preserve"> (עמ' 75)</w:t>
      </w:r>
      <w:r>
        <w:rPr>
          <w:rFonts w:ascii="Arial" w:hAnsi="Arial" w:cs="Arial" w:hint="cs"/>
          <w:sz w:val="26"/>
          <w:szCs w:val="26"/>
          <w:rtl/>
        </w:rPr>
        <w:t>, ועי' בשאילת חמדת צבי</w:t>
      </w:r>
      <w:r w:rsidRPr="00584799">
        <w:rPr>
          <w:rFonts w:ascii="Arial" w:hAnsi="Arial" w:cs="Arial" w:hint="cs"/>
          <w:rtl/>
        </w:rPr>
        <w:t xml:space="preserve"> (ח"א סימן כא) </w:t>
      </w:r>
      <w:r>
        <w:rPr>
          <w:rFonts w:ascii="Arial" w:hAnsi="Arial" w:cs="Arial" w:hint="cs"/>
          <w:sz w:val="26"/>
          <w:szCs w:val="26"/>
          <w:rtl/>
        </w:rPr>
        <w:t>שהסתפק בזה.</w:t>
      </w:r>
    </w:p>
    <w:p w14:paraId="0C8DA284" w14:textId="77777777" w:rsidR="004C3BCC" w:rsidRDefault="004C3BCC" w:rsidP="004C3BCC">
      <w:pPr>
        <w:jc w:val="both"/>
        <w:rPr>
          <w:rFonts w:ascii="Arial" w:hAnsi="Arial" w:cs="Arial"/>
          <w:sz w:val="26"/>
          <w:szCs w:val="26"/>
          <w:rtl/>
        </w:rPr>
      </w:pPr>
      <w:r>
        <w:rPr>
          <w:rFonts w:ascii="Arial" w:hAnsi="Arial" w:cs="Arial" w:hint="cs"/>
          <w:sz w:val="26"/>
          <w:szCs w:val="26"/>
          <w:rtl/>
        </w:rPr>
        <w:t>אמנם כתב בס' בשביל המנהג</w:t>
      </w:r>
      <w:r w:rsidRPr="00584799">
        <w:rPr>
          <w:rFonts w:ascii="Arial" w:hAnsi="Arial" w:cs="Arial" w:hint="cs"/>
          <w:rtl/>
        </w:rPr>
        <w:t xml:space="preserve"> (שם) </w:t>
      </w:r>
      <w:r>
        <w:rPr>
          <w:rFonts w:ascii="Arial" w:hAnsi="Arial" w:cs="Arial" w:hint="cs"/>
          <w:sz w:val="26"/>
          <w:szCs w:val="26"/>
          <w:rtl/>
        </w:rPr>
        <w:t>שלפי הטעמים של הדרישה ושל הברית אבות</w:t>
      </w:r>
      <w:r w:rsidRPr="00584799">
        <w:rPr>
          <w:rFonts w:ascii="Arial" w:hAnsi="Arial" w:cs="Arial" w:hint="cs"/>
          <w:rtl/>
        </w:rPr>
        <w:t xml:space="preserve"> (שם) </w:t>
      </w:r>
      <w:r>
        <w:rPr>
          <w:rFonts w:ascii="Arial" w:hAnsi="Arial" w:cs="Arial" w:hint="cs"/>
          <w:sz w:val="26"/>
          <w:szCs w:val="26"/>
          <w:rtl/>
        </w:rPr>
        <w:t>יש להצריך שהתינוק יהיה נמצא בשמחה</w:t>
      </w:r>
      <w:r>
        <w:rPr>
          <w:rStyle w:val="a9"/>
          <w:rFonts w:ascii="Arial" w:hAnsi="Arial" w:cs="Arial"/>
          <w:sz w:val="26"/>
          <w:szCs w:val="26"/>
          <w:rtl/>
        </w:rPr>
        <w:footnoteReference w:id="187"/>
      </w:r>
      <w:r>
        <w:rPr>
          <w:rFonts w:ascii="Arial" w:hAnsi="Arial" w:cs="Arial" w:hint="cs"/>
          <w:sz w:val="26"/>
          <w:szCs w:val="26"/>
          <w:rtl/>
        </w:rPr>
        <w:t>, וכ"כ בתשובות והנהגות</w:t>
      </w:r>
      <w:r w:rsidRPr="00584799">
        <w:rPr>
          <w:rFonts w:ascii="Arial" w:hAnsi="Arial" w:cs="Arial" w:hint="cs"/>
          <w:rtl/>
        </w:rPr>
        <w:t xml:space="preserve"> (שם)</w:t>
      </w:r>
      <w:r>
        <w:rPr>
          <w:rFonts w:ascii="Arial" w:hAnsi="Arial" w:cs="Arial" w:hint="cs"/>
          <w:sz w:val="26"/>
          <w:szCs w:val="26"/>
          <w:rtl/>
        </w:rPr>
        <w:t>.   ועוד כתב שיש קצת לדקדק כן מלשונו של הרמ"א</w:t>
      </w:r>
      <w:r w:rsidRPr="002843E0">
        <w:rPr>
          <w:rFonts w:ascii="Arial" w:hAnsi="Arial" w:cs="Arial" w:hint="cs"/>
          <w:rtl/>
        </w:rPr>
        <w:t xml:space="preserve"> (שם) </w:t>
      </w:r>
      <w:r>
        <w:rPr>
          <w:rFonts w:ascii="Arial" w:hAnsi="Arial" w:cs="Arial" w:hint="cs"/>
          <w:sz w:val="26"/>
          <w:szCs w:val="26"/>
          <w:rtl/>
        </w:rPr>
        <w:t>שכתב "נכנסין אצל התינוק", וכ"נ באבן ישראל</w:t>
      </w:r>
      <w:r w:rsidRPr="002843E0">
        <w:rPr>
          <w:rFonts w:ascii="Arial" w:hAnsi="Arial" w:cs="Arial" w:hint="cs"/>
          <w:rtl/>
        </w:rPr>
        <w:t xml:space="preserve"> (ח"א ש"א, ס"א)</w:t>
      </w:r>
      <w:r>
        <w:rPr>
          <w:rFonts w:ascii="Arial" w:hAnsi="Arial" w:cs="Arial" w:hint="cs"/>
          <w:sz w:val="26"/>
          <w:szCs w:val="26"/>
          <w:rtl/>
        </w:rPr>
        <w:t>.</w:t>
      </w:r>
    </w:p>
    <w:p w14:paraId="30A06B02" w14:textId="77777777" w:rsidR="004C3BCC" w:rsidRDefault="004C3BCC" w:rsidP="004C3BCC">
      <w:pPr>
        <w:jc w:val="both"/>
        <w:rPr>
          <w:rFonts w:ascii="Arial" w:hAnsi="Arial" w:cs="Arial"/>
          <w:sz w:val="26"/>
          <w:szCs w:val="26"/>
          <w:rtl/>
        </w:rPr>
      </w:pPr>
      <w:r>
        <w:rPr>
          <w:rFonts w:ascii="Arial" w:hAnsi="Arial" w:cs="Arial" w:hint="cs"/>
          <w:sz w:val="26"/>
          <w:szCs w:val="26"/>
          <w:rtl/>
        </w:rPr>
        <w:t>ומ"מ נלענ"ד שהעיקר הוא שא"צ שהתינוק יהיה נמצא בשמחה, שהרי כבר כתבנו לעיל</w:t>
      </w:r>
      <w:r w:rsidRPr="002843E0">
        <w:rPr>
          <w:rFonts w:ascii="Arial" w:hAnsi="Arial" w:cs="Arial" w:hint="cs"/>
          <w:rtl/>
        </w:rPr>
        <w:t xml:space="preserve"> (</w:t>
      </w:r>
      <w:r w:rsidRPr="001341DB">
        <w:rPr>
          <w:rFonts w:ascii="Arial" w:hAnsi="Arial" w:cs="Arial" w:hint="cs"/>
          <w:rtl/>
        </w:rPr>
        <w:t>אות ב</w:t>
      </w:r>
      <w:r w:rsidRPr="002843E0">
        <w:rPr>
          <w:rFonts w:ascii="Arial" w:hAnsi="Arial" w:cs="Arial" w:hint="cs"/>
          <w:rtl/>
        </w:rPr>
        <w:t xml:space="preserve">) </w:t>
      </w:r>
      <w:r>
        <w:rPr>
          <w:rFonts w:ascii="Arial" w:hAnsi="Arial" w:cs="Arial" w:hint="cs"/>
          <w:sz w:val="26"/>
          <w:szCs w:val="26"/>
          <w:rtl/>
        </w:rPr>
        <w:t>שהטעמים העיקריים לשמחה זו הם של ר"ח, ר' יעקב הגוזר ושל הלבוש, ומכיון שמשלושת הטעמים הללו משמע שא"צ שהתינוק יהיה נמצא בשמחה הרי שכן יש לפסוק. ומה עוד שאף לפי טעמו של הברית אבות</w:t>
      </w:r>
      <w:r w:rsidRPr="002843E0">
        <w:rPr>
          <w:rFonts w:ascii="Arial" w:hAnsi="Arial" w:cs="Arial" w:hint="cs"/>
          <w:rtl/>
        </w:rPr>
        <w:t xml:space="preserve"> (הובא </w:t>
      </w:r>
      <w:r>
        <w:rPr>
          <w:rFonts w:ascii="Arial" w:hAnsi="Arial" w:cs="Arial" w:hint="cs"/>
          <w:rtl/>
        </w:rPr>
        <w:t>שם</w:t>
      </w:r>
      <w:r w:rsidRPr="002843E0">
        <w:rPr>
          <w:rFonts w:ascii="Arial" w:hAnsi="Arial" w:cs="Arial" w:hint="cs"/>
          <w:rtl/>
        </w:rPr>
        <w:t xml:space="preserve">) </w:t>
      </w:r>
      <w:r>
        <w:rPr>
          <w:rFonts w:ascii="Arial" w:hAnsi="Arial" w:cs="Arial" w:hint="cs"/>
          <w:sz w:val="26"/>
          <w:szCs w:val="26"/>
          <w:rtl/>
        </w:rPr>
        <w:t>א"צ שהתינוק יהיה בשמחה. וכ"פ התשובות והנהגות</w:t>
      </w:r>
      <w:r w:rsidRPr="007F3C39">
        <w:rPr>
          <w:rFonts w:ascii="Arial" w:hAnsi="Arial" w:cs="Arial" w:hint="cs"/>
          <w:rtl/>
        </w:rPr>
        <w:t xml:space="preserve"> (שם) </w:t>
      </w:r>
      <w:r>
        <w:rPr>
          <w:rFonts w:ascii="Arial" w:hAnsi="Arial" w:cs="Arial" w:hint="cs"/>
          <w:sz w:val="26"/>
          <w:szCs w:val="26"/>
          <w:rtl/>
        </w:rPr>
        <w:t>והאבני דרך</w:t>
      </w:r>
      <w:r w:rsidRPr="007F3C39">
        <w:rPr>
          <w:rFonts w:ascii="Arial" w:hAnsi="Arial" w:cs="Arial" w:hint="cs"/>
          <w:rtl/>
        </w:rPr>
        <w:t xml:space="preserve"> (ח"ה סימן טל)</w:t>
      </w:r>
      <w:r>
        <w:rPr>
          <w:rFonts w:ascii="Arial" w:hAnsi="Arial" w:cs="Arial" w:hint="cs"/>
          <w:sz w:val="26"/>
          <w:szCs w:val="26"/>
          <w:rtl/>
        </w:rPr>
        <w:t>. ובס' אוצר הברית</w:t>
      </w:r>
      <w:r w:rsidRPr="007F3C39">
        <w:rPr>
          <w:rFonts w:ascii="Arial" w:hAnsi="Arial" w:cs="Arial" w:hint="cs"/>
          <w:rtl/>
        </w:rPr>
        <w:t xml:space="preserve"> (פ"ג סימן ב סעיף ז) </w:t>
      </w:r>
      <w:r>
        <w:rPr>
          <w:rFonts w:ascii="Arial" w:hAnsi="Arial" w:cs="Arial" w:hint="cs"/>
          <w:sz w:val="26"/>
          <w:szCs w:val="26"/>
          <w:rtl/>
        </w:rPr>
        <w:t>כתב שכן המנהג, וכ"כ המשנת יהושע</w:t>
      </w:r>
      <w:r w:rsidRPr="007F3C39">
        <w:rPr>
          <w:rFonts w:ascii="Arial" w:hAnsi="Arial" w:cs="Arial" w:hint="cs"/>
          <w:rtl/>
        </w:rPr>
        <w:t xml:space="preserve"> (פ"ג סעיף ג)</w:t>
      </w:r>
      <w:r>
        <w:rPr>
          <w:rFonts w:ascii="Arial" w:hAnsi="Arial" w:cs="Arial" w:hint="cs"/>
          <w:sz w:val="26"/>
          <w:szCs w:val="26"/>
          <w:rtl/>
        </w:rPr>
        <w:t>, השבח הברית</w:t>
      </w:r>
      <w:r w:rsidRPr="007F3C39">
        <w:rPr>
          <w:rFonts w:ascii="Arial" w:hAnsi="Arial" w:cs="Arial" w:hint="cs"/>
          <w:rtl/>
        </w:rPr>
        <w:t xml:space="preserve"> (סימן י סעיף ה) </w:t>
      </w:r>
      <w:r>
        <w:rPr>
          <w:rFonts w:ascii="Arial" w:hAnsi="Arial" w:cs="Arial" w:hint="cs"/>
          <w:sz w:val="26"/>
          <w:szCs w:val="26"/>
          <w:rtl/>
        </w:rPr>
        <w:t>והמילה שלמה</w:t>
      </w:r>
      <w:r w:rsidRPr="007F3C39">
        <w:rPr>
          <w:rFonts w:ascii="Arial" w:hAnsi="Arial" w:cs="Arial" w:hint="cs"/>
          <w:rtl/>
        </w:rPr>
        <w:t xml:space="preserve"> (פ"ד אות ד, וע</w:t>
      </w:r>
      <w:r>
        <w:rPr>
          <w:rFonts w:ascii="Arial" w:hAnsi="Arial" w:cs="Arial" w:hint="cs"/>
          <w:rtl/>
        </w:rPr>
        <w:t>"ש</w:t>
      </w:r>
      <w:r w:rsidRPr="007F3C39">
        <w:rPr>
          <w:rFonts w:ascii="Arial" w:hAnsi="Arial" w:cs="Arial" w:hint="cs"/>
          <w:rtl/>
        </w:rPr>
        <w:t xml:space="preserve"> </w:t>
      </w:r>
      <w:r>
        <w:rPr>
          <w:rFonts w:ascii="Arial" w:hAnsi="Arial" w:cs="Arial" w:hint="cs"/>
          <w:rtl/>
        </w:rPr>
        <w:t>ב</w:t>
      </w:r>
      <w:r w:rsidRPr="007F3C39">
        <w:rPr>
          <w:rFonts w:ascii="Arial" w:hAnsi="Arial" w:cs="Arial" w:hint="cs"/>
          <w:rtl/>
        </w:rPr>
        <w:t>הע' 20)</w:t>
      </w:r>
      <w:r>
        <w:rPr>
          <w:rFonts w:ascii="Arial" w:hAnsi="Arial" w:cs="Arial" w:hint="cs"/>
          <w:sz w:val="26"/>
          <w:szCs w:val="26"/>
          <w:rtl/>
        </w:rPr>
        <w:t>.</w:t>
      </w:r>
    </w:p>
    <w:p w14:paraId="15360964" w14:textId="77777777" w:rsidR="004C3BCC" w:rsidRDefault="004C3BCC" w:rsidP="004C3BCC">
      <w:pPr>
        <w:jc w:val="both"/>
        <w:rPr>
          <w:rFonts w:ascii="Arial" w:hAnsi="Arial" w:cs="Arial"/>
          <w:sz w:val="26"/>
          <w:szCs w:val="26"/>
          <w:rtl/>
        </w:rPr>
      </w:pPr>
      <w:r>
        <w:rPr>
          <w:rFonts w:ascii="Arial" w:hAnsi="Arial" w:cs="Arial" w:hint="cs"/>
          <w:sz w:val="26"/>
          <w:szCs w:val="26"/>
          <w:rtl/>
        </w:rPr>
        <w:t>התשורת ש"י</w:t>
      </w:r>
      <w:r w:rsidRPr="00F71F7C">
        <w:rPr>
          <w:rFonts w:ascii="Arial" w:hAnsi="Arial" w:cs="Arial" w:hint="cs"/>
          <w:rtl/>
        </w:rPr>
        <w:t xml:space="preserve"> (מהדו"ק סימן תקי"א) </w:t>
      </w:r>
      <w:r>
        <w:rPr>
          <w:rFonts w:ascii="Arial" w:hAnsi="Arial" w:cs="Arial" w:hint="cs"/>
          <w:sz w:val="26"/>
          <w:szCs w:val="26"/>
          <w:rtl/>
        </w:rPr>
        <w:t>כתב שאם התינוק חולה ולא יוכלו למולו בזמנו אין לעשות את השמחה אלא עד שיבריא התינוק ויהיה בר קיימא (ויוכלו למולו) שעל מה יעשו את השמחה והרי עדיף היה שהתינוק היה נשאר עוד במעי אימו, ומה עוד שאיך יוציאו מהם ממון על הספק (שמא יחיה שמא לא), וכ"פ באוצר הברית</w:t>
      </w:r>
      <w:r w:rsidRPr="00F71F7C">
        <w:rPr>
          <w:rFonts w:ascii="Arial" w:hAnsi="Arial" w:cs="Arial" w:hint="cs"/>
          <w:rtl/>
        </w:rPr>
        <w:t xml:space="preserve"> (פ"ג סעיף יא)</w:t>
      </w:r>
      <w:r>
        <w:rPr>
          <w:rFonts w:ascii="Arial" w:hAnsi="Arial" w:cs="Arial" w:hint="cs"/>
          <w:sz w:val="26"/>
          <w:szCs w:val="26"/>
          <w:rtl/>
        </w:rPr>
        <w:t xml:space="preserve">.   </w:t>
      </w:r>
      <w:r>
        <w:rPr>
          <w:rFonts w:ascii="Arial" w:hAnsi="Arial" w:cs="Arial" w:hint="cs"/>
          <w:sz w:val="26"/>
          <w:szCs w:val="26"/>
          <w:rtl/>
        </w:rPr>
        <w:lastRenderedPageBreak/>
        <w:t>וכתב עליו באות חיים ושלום</w:t>
      </w:r>
      <w:r w:rsidRPr="00F71F7C">
        <w:rPr>
          <w:rFonts w:ascii="Arial" w:hAnsi="Arial" w:cs="Arial" w:hint="cs"/>
          <w:rtl/>
        </w:rPr>
        <w:t xml:space="preserve"> (רסה ס"ק לג) </w:t>
      </w:r>
      <w:r>
        <w:rPr>
          <w:rFonts w:ascii="Arial" w:hAnsi="Arial" w:cs="Arial" w:hint="cs"/>
          <w:sz w:val="26"/>
          <w:szCs w:val="26"/>
          <w:rtl/>
        </w:rPr>
        <w:t>שאין דבריו מוכרחים שאין כאן עניין של הוצאת ממון בדיינים, אלא שאם האדם בוטח בד' הרי שיש לו לעשות את השמחה ואולי בזכות השמחה יבריא התינוק.</w:t>
      </w:r>
    </w:p>
    <w:p w14:paraId="5512F6C0" w14:textId="77777777" w:rsidR="004C3BCC" w:rsidRDefault="004C3BCC" w:rsidP="004C3BCC">
      <w:pPr>
        <w:jc w:val="both"/>
        <w:rPr>
          <w:rFonts w:ascii="Arial" w:hAnsi="Arial" w:cs="Arial"/>
          <w:sz w:val="26"/>
          <w:szCs w:val="26"/>
          <w:rtl/>
        </w:rPr>
      </w:pPr>
      <w:r>
        <w:rPr>
          <w:rFonts w:ascii="Arial" w:hAnsi="Arial" w:cs="Arial" w:hint="cs"/>
          <w:sz w:val="26"/>
          <w:szCs w:val="26"/>
          <w:rtl/>
        </w:rPr>
        <w:t>אמנם לענ"ד נראים דברי התשורת ש"י עיקר. חדא, שהרי כבר ביארנו שניתן לעשות את השמחה בליל שבת הסמוכה לברית ולמה שלא יעשו כן במקרה דנן. שנית, האות חיים ושלום לא דחה את הטענה הראשונה של התשורת ש"י, ויש להוסיף עליו שבודאי השמחה תהיה יותר בשלמות אחרי שהתינוק יתרפא.</w:t>
      </w:r>
    </w:p>
    <w:p w14:paraId="53911125" w14:textId="77777777" w:rsidR="004C3BCC" w:rsidRDefault="004C3BCC" w:rsidP="004C3BCC">
      <w:pPr>
        <w:jc w:val="both"/>
        <w:rPr>
          <w:rFonts w:ascii="Arial" w:hAnsi="Arial" w:cs="Arial"/>
          <w:sz w:val="26"/>
          <w:szCs w:val="26"/>
          <w:rtl/>
        </w:rPr>
      </w:pPr>
    </w:p>
    <w:p w14:paraId="7F4B99C5" w14:textId="77777777" w:rsidR="004C3BCC" w:rsidRPr="00982A3E" w:rsidRDefault="004C3BCC" w:rsidP="004C3BCC">
      <w:pPr>
        <w:ind w:left="360"/>
        <w:jc w:val="both"/>
        <w:rPr>
          <w:rFonts w:ascii="Arial" w:hAnsi="Arial" w:cs="Arial"/>
          <w:b/>
          <w:bCs/>
          <w:sz w:val="27"/>
          <w:szCs w:val="27"/>
          <w:rtl/>
        </w:rPr>
      </w:pPr>
      <w:r w:rsidRPr="00982A3E">
        <w:rPr>
          <w:rFonts w:ascii="Arial" w:hAnsi="Arial" w:cs="Arial" w:hint="cs"/>
          <w:b/>
          <w:bCs/>
          <w:sz w:val="27"/>
          <w:szCs w:val="27"/>
          <w:rtl/>
        </w:rPr>
        <w:t>ו. השמחה רק לזכרים או גם לנקבות</w:t>
      </w:r>
    </w:p>
    <w:p w14:paraId="125718E6" w14:textId="77777777" w:rsidR="004C3BCC" w:rsidRDefault="004C3BCC" w:rsidP="004C3BCC">
      <w:pPr>
        <w:jc w:val="both"/>
        <w:rPr>
          <w:rFonts w:ascii="Arial" w:hAnsi="Arial" w:cs="Arial"/>
          <w:sz w:val="26"/>
          <w:szCs w:val="26"/>
          <w:rtl/>
        </w:rPr>
      </w:pPr>
      <w:r>
        <w:rPr>
          <w:rFonts w:ascii="Arial" w:hAnsi="Arial" w:cs="Arial" w:hint="cs"/>
          <w:sz w:val="26"/>
          <w:szCs w:val="26"/>
          <w:rtl/>
        </w:rPr>
        <w:t>כבר נתבאר לעיל</w:t>
      </w:r>
      <w:r w:rsidRPr="00E4105C">
        <w:rPr>
          <w:rFonts w:ascii="Arial" w:hAnsi="Arial" w:cs="Arial" w:hint="cs"/>
          <w:rtl/>
        </w:rPr>
        <w:t xml:space="preserve"> (</w:t>
      </w:r>
      <w:r w:rsidRPr="001341DB">
        <w:rPr>
          <w:rFonts w:ascii="Arial" w:hAnsi="Arial" w:cs="Arial" w:hint="cs"/>
          <w:rtl/>
        </w:rPr>
        <w:t>אות ב</w:t>
      </w:r>
      <w:r w:rsidRPr="00E4105C">
        <w:rPr>
          <w:rFonts w:ascii="Arial" w:hAnsi="Arial" w:cs="Arial" w:hint="cs"/>
          <w:rtl/>
        </w:rPr>
        <w:t xml:space="preserve">) </w:t>
      </w:r>
      <w:r>
        <w:rPr>
          <w:rFonts w:ascii="Arial" w:hAnsi="Arial" w:cs="Arial" w:hint="cs"/>
          <w:sz w:val="26"/>
          <w:szCs w:val="26"/>
          <w:rtl/>
        </w:rPr>
        <w:t>שלפי ר"ח עיקר הטעם של השמחה היא על שבאים לבשר לאב שאשתו ילדה זכר ולא נקבה, א"כ השמחה שייכת רק בזכרים.</w:t>
      </w:r>
    </w:p>
    <w:p w14:paraId="3262EC9F" w14:textId="77777777" w:rsidR="004C3BCC" w:rsidRDefault="004C3BCC" w:rsidP="004C3BCC">
      <w:pPr>
        <w:jc w:val="both"/>
        <w:rPr>
          <w:rFonts w:ascii="Arial" w:hAnsi="Arial" w:cs="Arial"/>
          <w:sz w:val="26"/>
          <w:szCs w:val="26"/>
          <w:rtl/>
        </w:rPr>
      </w:pPr>
      <w:r>
        <w:rPr>
          <w:rFonts w:ascii="Arial" w:hAnsi="Arial" w:cs="Arial" w:hint="cs"/>
          <w:sz w:val="26"/>
          <w:szCs w:val="26"/>
          <w:rtl/>
        </w:rPr>
        <w:t>ולפי הטעמים של ר' יעקב הגוזר ודעימיה שעיקר השמחה היא לכבוד מצוות המילה, ג"כ עולה שהמצוה שייכת רק בזכרים.</w:t>
      </w:r>
    </w:p>
    <w:p w14:paraId="181C6B07" w14:textId="77777777" w:rsidR="004C3BCC" w:rsidRDefault="004C3BCC" w:rsidP="004C3BCC">
      <w:pPr>
        <w:jc w:val="both"/>
        <w:rPr>
          <w:rFonts w:ascii="Arial" w:hAnsi="Arial" w:cs="Arial"/>
          <w:sz w:val="26"/>
          <w:szCs w:val="26"/>
          <w:rtl/>
        </w:rPr>
      </w:pPr>
      <w:r>
        <w:rPr>
          <w:rFonts w:ascii="Arial" w:hAnsi="Arial" w:cs="Arial" w:hint="cs"/>
          <w:sz w:val="26"/>
          <w:szCs w:val="26"/>
          <w:rtl/>
        </w:rPr>
        <w:t>אבל לפי הטעם שזה סעודת הודיה על הלידה, לכאו' יש לנהוג כן גם בלידת בת. אולם כתב בליקוטי שיחות</w:t>
      </w:r>
      <w:r w:rsidRPr="00AC1086">
        <w:rPr>
          <w:rFonts w:ascii="Arial" w:hAnsi="Arial" w:cs="Arial" w:hint="cs"/>
          <w:rtl/>
        </w:rPr>
        <w:t xml:space="preserve"> (חל"ב עמ' 233) </w:t>
      </w:r>
      <w:r>
        <w:rPr>
          <w:rFonts w:ascii="Arial" w:hAnsi="Arial" w:cs="Arial" w:hint="cs"/>
          <w:sz w:val="26"/>
          <w:szCs w:val="26"/>
          <w:rtl/>
        </w:rPr>
        <w:t>שמכיון שאין השמחה בלידת בת גדולה כמו בלידת בן</w:t>
      </w:r>
      <w:r>
        <w:rPr>
          <w:rStyle w:val="a9"/>
          <w:rFonts w:ascii="Arial" w:hAnsi="Arial" w:cs="Arial"/>
          <w:sz w:val="26"/>
          <w:szCs w:val="26"/>
          <w:rtl/>
        </w:rPr>
        <w:footnoteReference w:id="188"/>
      </w:r>
      <w:r>
        <w:rPr>
          <w:rFonts w:ascii="Arial" w:hAnsi="Arial" w:cs="Arial" w:hint="cs"/>
          <w:sz w:val="26"/>
          <w:szCs w:val="26"/>
          <w:rtl/>
        </w:rPr>
        <w:t xml:space="preserve"> לכך לא עושים לה שמחה זו.   וגמגמו על הסבר זה בקובץ הערות וביאורים</w:t>
      </w:r>
      <w:r w:rsidRPr="00AC1086">
        <w:rPr>
          <w:rFonts w:ascii="Arial" w:hAnsi="Arial" w:cs="Arial" w:hint="cs"/>
          <w:rtl/>
        </w:rPr>
        <w:t xml:space="preserve"> (חב"ד, שנה כח גליון יד עמ' 81) </w:t>
      </w:r>
      <w:r>
        <w:rPr>
          <w:rFonts w:ascii="Arial" w:hAnsi="Arial" w:cs="Arial" w:hint="cs"/>
          <w:sz w:val="26"/>
          <w:szCs w:val="26"/>
          <w:rtl/>
        </w:rPr>
        <w:t xml:space="preserve">שמהתוס' משמע שהשמחה היא על שהלידה </w:t>
      </w:r>
      <w:r>
        <w:rPr>
          <w:rFonts w:ascii="Arial" w:hAnsi="Arial" w:cs="Arial" w:hint="cs"/>
          <w:sz w:val="26"/>
          <w:szCs w:val="26"/>
          <w:rtl/>
        </w:rPr>
        <w:lastRenderedPageBreak/>
        <w:t>הצליחה, ולא על מה שנולד, ומ"מ כתבו שאפשר שאה"נ השמחה היא על שניהם יחדיו.</w:t>
      </w:r>
    </w:p>
    <w:p w14:paraId="1542A82A" w14:textId="77777777" w:rsidR="004C3BCC" w:rsidRDefault="004C3BCC" w:rsidP="004C3BCC">
      <w:pPr>
        <w:jc w:val="both"/>
        <w:rPr>
          <w:rFonts w:ascii="Arial" w:hAnsi="Arial" w:cs="Arial"/>
          <w:sz w:val="26"/>
          <w:szCs w:val="26"/>
          <w:rtl/>
        </w:rPr>
      </w:pPr>
      <w:r>
        <w:rPr>
          <w:rFonts w:ascii="Arial" w:hAnsi="Arial" w:cs="Arial" w:hint="cs"/>
          <w:sz w:val="26"/>
          <w:szCs w:val="26"/>
          <w:rtl/>
        </w:rPr>
        <w:t>ובשו"ת ברכת אברהם שלמה</w:t>
      </w:r>
      <w:r w:rsidRPr="003F7141">
        <w:rPr>
          <w:rFonts w:ascii="Arial" w:hAnsi="Arial" w:cs="Arial" w:hint="cs"/>
          <w:rtl/>
        </w:rPr>
        <w:t xml:space="preserve"> (ח"ז סימנים לח </w:t>
      </w:r>
      <w:r w:rsidRPr="003F7141">
        <w:rPr>
          <w:rFonts w:ascii="Arial" w:hAnsi="Arial" w:cs="Arial"/>
          <w:rtl/>
        </w:rPr>
        <w:t>–</w:t>
      </w:r>
      <w:r w:rsidRPr="003F7141">
        <w:rPr>
          <w:rFonts w:ascii="Arial" w:hAnsi="Arial" w:cs="Arial" w:hint="cs"/>
          <w:rtl/>
        </w:rPr>
        <w:t xml:space="preserve"> לט) </w:t>
      </w:r>
      <w:r>
        <w:rPr>
          <w:rFonts w:ascii="Arial" w:hAnsi="Arial" w:cs="Arial" w:hint="cs"/>
          <w:sz w:val="26"/>
          <w:szCs w:val="26"/>
          <w:rtl/>
        </w:rPr>
        <w:t>כתב שמכיון שבשביל סעודת מצוה צריך י' גברים הרי שאין זה מהכבוד והצניעות שגברים יבואו לשמחה על לידת נקבה. וכן מכיון שהשמחה איננה רק הסעודה, אלא גם שאומרים שלום לבן, הרי שברכת שלום שייכת רק בזכרים, וכדמשמע מהגמ' בנידה</w:t>
      </w:r>
      <w:r w:rsidRPr="003F7141">
        <w:rPr>
          <w:rFonts w:ascii="Arial" w:hAnsi="Arial" w:cs="Arial" w:hint="cs"/>
          <w:rtl/>
        </w:rPr>
        <w:t xml:space="preserve"> (לא:)</w:t>
      </w:r>
      <w:r>
        <w:rPr>
          <w:rFonts w:ascii="Arial" w:hAnsi="Arial" w:cs="Arial" w:hint="cs"/>
          <w:sz w:val="26"/>
          <w:szCs w:val="26"/>
          <w:rtl/>
        </w:rPr>
        <w:t>.</w:t>
      </w:r>
    </w:p>
    <w:p w14:paraId="3476FB62" w14:textId="77777777" w:rsidR="00E15FAD" w:rsidRDefault="004C3BCC" w:rsidP="004C3BCC">
      <w:pPr>
        <w:jc w:val="both"/>
        <w:rPr>
          <w:rFonts w:ascii="Arial" w:hAnsi="Arial" w:cs="Arial"/>
          <w:sz w:val="26"/>
          <w:szCs w:val="26"/>
          <w:rtl/>
        </w:rPr>
      </w:pPr>
      <w:r>
        <w:rPr>
          <w:rFonts w:ascii="Arial" w:hAnsi="Arial" w:cs="Arial" w:hint="cs"/>
          <w:sz w:val="26"/>
          <w:szCs w:val="26"/>
          <w:rtl/>
        </w:rPr>
        <w:t>ולפי הטעם של הדרישה שהסעודה היא משום אבלות, כתב בקובץ המגדל אור</w:t>
      </w:r>
      <w:r w:rsidRPr="00EE60BE">
        <w:rPr>
          <w:rFonts w:ascii="Arial" w:hAnsi="Arial" w:cs="Arial" w:hint="cs"/>
          <w:rtl/>
        </w:rPr>
        <w:t xml:space="preserve"> (תמוז התשס"ז, עמ' 73 הע' 3) </w:t>
      </w:r>
      <w:r>
        <w:rPr>
          <w:rFonts w:ascii="Arial" w:hAnsi="Arial" w:cs="Arial" w:hint="cs"/>
          <w:sz w:val="26"/>
          <w:szCs w:val="26"/>
          <w:rtl/>
        </w:rPr>
        <w:t>שאע"פ שלכאו' טעם זה שייך גם לנקבות שהרי גם הן לומדות תורה בבטן אימן, מ"מ אפשר שמכיון שאיננה מצווה ללמוד תורה הרי שאין אבלותה כ"כ, וכעי"ז כתבו בס' ים שמחה</w:t>
      </w:r>
      <w:r w:rsidRPr="00230412">
        <w:rPr>
          <w:rFonts w:ascii="Arial" w:hAnsi="Arial" w:cs="Arial" w:hint="cs"/>
          <w:rtl/>
        </w:rPr>
        <w:t xml:space="preserve"> (שמות בד"ה למה)</w:t>
      </w:r>
      <w:r>
        <w:rPr>
          <w:rFonts w:ascii="Arial" w:hAnsi="Arial" w:cs="Arial" w:hint="cs"/>
          <w:rtl/>
        </w:rPr>
        <w:t>,</w:t>
      </w:r>
      <w:r w:rsidRPr="00230412">
        <w:rPr>
          <w:rFonts w:ascii="Arial" w:hAnsi="Arial" w:cs="Arial" w:hint="cs"/>
          <w:rtl/>
        </w:rPr>
        <w:t xml:space="preserve"> </w:t>
      </w:r>
      <w:r>
        <w:rPr>
          <w:rFonts w:ascii="Arial" w:hAnsi="Arial" w:cs="Arial" w:hint="cs"/>
          <w:sz w:val="26"/>
          <w:szCs w:val="26"/>
          <w:rtl/>
        </w:rPr>
        <w:t>בברכת ראובן ושלמה</w:t>
      </w:r>
      <w:r w:rsidRPr="00230412">
        <w:rPr>
          <w:rFonts w:ascii="Arial" w:hAnsi="Arial" w:cs="Arial" w:hint="cs"/>
          <w:rtl/>
        </w:rPr>
        <w:t xml:space="preserve"> (שם) </w:t>
      </w:r>
      <w:r>
        <w:rPr>
          <w:rFonts w:ascii="Arial" w:hAnsi="Arial" w:cs="Arial" w:hint="cs"/>
          <w:sz w:val="26"/>
          <w:szCs w:val="26"/>
          <w:rtl/>
        </w:rPr>
        <w:t>ובגליון מריח ניחוח</w:t>
      </w:r>
      <w:r w:rsidRPr="00230412">
        <w:rPr>
          <w:rFonts w:ascii="Arial" w:hAnsi="Arial" w:cs="Arial" w:hint="cs"/>
          <w:rtl/>
        </w:rPr>
        <w:t xml:space="preserve"> (גליון 154 עמ' 18)</w:t>
      </w:r>
      <w:r>
        <w:rPr>
          <w:rFonts w:ascii="Arial" w:hAnsi="Arial" w:cs="Arial" w:hint="cs"/>
          <w:sz w:val="26"/>
          <w:szCs w:val="26"/>
          <w:rtl/>
        </w:rPr>
        <w:t>. עוד כתב שאפשר שבאמת אישה אינה לומדת תורה בבטן אימה.</w:t>
      </w:r>
    </w:p>
    <w:p w14:paraId="393A04B6" w14:textId="3039CCEA" w:rsidR="004C3BCC" w:rsidRDefault="004C3BCC" w:rsidP="004C3BCC">
      <w:pPr>
        <w:jc w:val="both"/>
        <w:rPr>
          <w:rFonts w:ascii="Arial" w:hAnsi="Arial" w:cs="Arial"/>
          <w:sz w:val="26"/>
          <w:szCs w:val="26"/>
          <w:rtl/>
        </w:rPr>
      </w:pPr>
      <w:r>
        <w:rPr>
          <w:rFonts w:ascii="Arial" w:hAnsi="Arial" w:cs="Arial" w:hint="cs"/>
          <w:sz w:val="26"/>
          <w:szCs w:val="26"/>
          <w:rtl/>
        </w:rPr>
        <w:t>ועי' ביעב"ץ</w:t>
      </w:r>
      <w:r w:rsidRPr="00230412">
        <w:rPr>
          <w:rFonts w:ascii="Arial" w:hAnsi="Arial" w:cs="Arial" w:hint="cs"/>
          <w:rtl/>
        </w:rPr>
        <w:t xml:space="preserve"> (בירת מגדל עז, ברכות שמים אות טו) </w:t>
      </w:r>
      <w:r>
        <w:rPr>
          <w:rFonts w:ascii="Arial" w:hAnsi="Arial" w:cs="Arial" w:hint="cs"/>
          <w:sz w:val="26"/>
          <w:szCs w:val="26"/>
          <w:rtl/>
        </w:rPr>
        <w:t>שכתב שאע"פ שאישה לומדת תורה בבטן אימה, מ"מ מכיון שאין האישה מצווה במצוות כמו האיש לכך אין לה אבילות כ"כ</w:t>
      </w:r>
      <w:r>
        <w:rPr>
          <w:rStyle w:val="a9"/>
          <w:rFonts w:ascii="Arial" w:hAnsi="Arial" w:cs="Arial"/>
          <w:sz w:val="26"/>
          <w:szCs w:val="26"/>
          <w:rtl/>
        </w:rPr>
        <w:footnoteReference w:id="189"/>
      </w:r>
      <w:r>
        <w:rPr>
          <w:rFonts w:ascii="Arial" w:hAnsi="Arial" w:cs="Arial" w:hint="cs"/>
          <w:sz w:val="26"/>
          <w:szCs w:val="26"/>
          <w:rtl/>
        </w:rPr>
        <w:t>.</w:t>
      </w:r>
    </w:p>
    <w:p w14:paraId="6991C499" w14:textId="77777777" w:rsidR="00E15FAD" w:rsidRDefault="004C3BCC" w:rsidP="004C3BCC">
      <w:pPr>
        <w:jc w:val="both"/>
        <w:rPr>
          <w:rFonts w:ascii="Arial" w:hAnsi="Arial" w:cs="Arial"/>
          <w:sz w:val="26"/>
          <w:szCs w:val="26"/>
          <w:rtl/>
        </w:rPr>
      </w:pPr>
      <w:r>
        <w:rPr>
          <w:rFonts w:ascii="Arial" w:hAnsi="Arial" w:cs="Arial" w:hint="cs"/>
          <w:sz w:val="26"/>
          <w:szCs w:val="26"/>
          <w:rtl/>
        </w:rPr>
        <w:t>אמנם הרמב"ן</w:t>
      </w:r>
      <w:r w:rsidRPr="00125DF7">
        <w:rPr>
          <w:rFonts w:ascii="Arial" w:hAnsi="Arial" w:cs="Arial" w:hint="cs"/>
          <w:rtl/>
        </w:rPr>
        <w:t xml:space="preserve"> (תוה"א בעניין ההוצאה אות כז)</w:t>
      </w:r>
      <w:r>
        <w:rPr>
          <w:rFonts w:ascii="Arial" w:hAnsi="Arial" w:cs="Arial" w:hint="cs"/>
          <w:sz w:val="26"/>
          <w:szCs w:val="26"/>
          <w:rtl/>
        </w:rPr>
        <w:t>, הרי"ץ גיאת</w:t>
      </w:r>
      <w:r w:rsidRPr="00125DF7">
        <w:rPr>
          <w:rFonts w:ascii="Arial" w:hAnsi="Arial" w:cs="Arial" w:hint="cs"/>
          <w:rtl/>
        </w:rPr>
        <w:t xml:space="preserve"> (שערי שמחה, ח"ב עמ' לח) </w:t>
      </w:r>
      <w:r>
        <w:rPr>
          <w:rFonts w:ascii="Arial" w:hAnsi="Arial" w:cs="Arial" w:hint="cs"/>
          <w:sz w:val="26"/>
          <w:szCs w:val="26"/>
          <w:rtl/>
        </w:rPr>
        <w:t>והאורחות חיים</w:t>
      </w:r>
      <w:r w:rsidRPr="00125DF7">
        <w:rPr>
          <w:rFonts w:ascii="Arial" w:hAnsi="Arial" w:cs="Arial" w:hint="cs"/>
          <w:rtl/>
        </w:rPr>
        <w:t xml:space="preserve"> (סוף הל' מילה) </w:t>
      </w:r>
      <w:r>
        <w:rPr>
          <w:rFonts w:ascii="Arial" w:hAnsi="Arial" w:cs="Arial" w:hint="cs"/>
          <w:sz w:val="26"/>
          <w:szCs w:val="26"/>
          <w:rtl/>
        </w:rPr>
        <w:t>גרסו בתוספתא "שבוע הבן ושבוע הבת", ולפי גירסה זו משמע שאף לבת היו עושין שמחה כמו שבוע הבן</w:t>
      </w:r>
      <w:r>
        <w:rPr>
          <w:rStyle w:val="a9"/>
          <w:rFonts w:ascii="Arial" w:hAnsi="Arial" w:cs="Arial"/>
          <w:sz w:val="26"/>
          <w:szCs w:val="26"/>
          <w:rtl/>
        </w:rPr>
        <w:footnoteReference w:id="190"/>
      </w:r>
      <w:r>
        <w:rPr>
          <w:rFonts w:ascii="Arial" w:hAnsi="Arial" w:cs="Arial" w:hint="cs"/>
          <w:sz w:val="26"/>
          <w:szCs w:val="26"/>
          <w:rtl/>
        </w:rPr>
        <w:t>.</w:t>
      </w:r>
    </w:p>
    <w:p w14:paraId="01D38F77" w14:textId="5780217E" w:rsidR="004C3BCC" w:rsidRDefault="004C3BCC" w:rsidP="004C3BCC">
      <w:pPr>
        <w:jc w:val="both"/>
        <w:rPr>
          <w:rFonts w:ascii="Arial" w:hAnsi="Arial" w:cs="Arial"/>
          <w:sz w:val="26"/>
          <w:szCs w:val="26"/>
          <w:rtl/>
        </w:rPr>
      </w:pPr>
      <w:r>
        <w:rPr>
          <w:rFonts w:ascii="Arial" w:hAnsi="Arial" w:cs="Arial" w:hint="cs"/>
          <w:sz w:val="26"/>
          <w:szCs w:val="26"/>
          <w:rtl/>
        </w:rPr>
        <w:t>אך אין זו ראיה ברורה, שהרי לעיל</w:t>
      </w:r>
      <w:r w:rsidRPr="00125DF7">
        <w:rPr>
          <w:rFonts w:ascii="Arial" w:hAnsi="Arial" w:cs="Arial" w:hint="cs"/>
          <w:rtl/>
        </w:rPr>
        <w:t xml:space="preserve"> (</w:t>
      </w:r>
      <w:r w:rsidRPr="001341DB">
        <w:rPr>
          <w:rFonts w:ascii="Arial" w:hAnsi="Arial" w:cs="Arial" w:hint="cs"/>
          <w:rtl/>
        </w:rPr>
        <w:t>אות א</w:t>
      </w:r>
      <w:r w:rsidRPr="00125DF7">
        <w:rPr>
          <w:rFonts w:ascii="Arial" w:hAnsi="Arial" w:cs="Arial" w:hint="cs"/>
          <w:rtl/>
        </w:rPr>
        <w:t xml:space="preserve">) </w:t>
      </w:r>
      <w:r>
        <w:rPr>
          <w:rFonts w:ascii="Arial" w:hAnsi="Arial" w:cs="Arial" w:hint="cs"/>
          <w:sz w:val="26"/>
          <w:szCs w:val="26"/>
          <w:rtl/>
        </w:rPr>
        <w:t>ביארנו שלפי רוב המפרשים שבוע הבן היינו ברית מילה, וממילא צ"ל שמה שחגגו שבוע הבת היינו שמחה אחרת כנגד הברית מילה, ואפשר שהשמחה היתה על קריאת השם.</w:t>
      </w:r>
    </w:p>
    <w:p w14:paraId="2C337770" w14:textId="77777777" w:rsidR="004C3BCC" w:rsidRDefault="004C3BCC" w:rsidP="004C3BCC">
      <w:pPr>
        <w:jc w:val="both"/>
        <w:rPr>
          <w:rFonts w:ascii="Arial" w:hAnsi="Arial" w:cs="Arial"/>
          <w:sz w:val="26"/>
          <w:szCs w:val="26"/>
          <w:rtl/>
        </w:rPr>
      </w:pPr>
      <w:r>
        <w:rPr>
          <w:rFonts w:ascii="Arial" w:hAnsi="Arial" w:cs="Arial" w:hint="cs"/>
          <w:sz w:val="26"/>
          <w:szCs w:val="26"/>
          <w:rtl/>
        </w:rPr>
        <w:t>ולעיל</w:t>
      </w:r>
      <w:r w:rsidRPr="0049198A">
        <w:rPr>
          <w:rFonts w:ascii="Arial" w:hAnsi="Arial" w:cs="Arial" w:hint="cs"/>
          <w:rtl/>
        </w:rPr>
        <w:t xml:space="preserve"> (</w:t>
      </w:r>
      <w:r w:rsidRPr="001341DB">
        <w:rPr>
          <w:rFonts w:ascii="Arial" w:hAnsi="Arial" w:cs="Arial" w:hint="cs"/>
          <w:rtl/>
        </w:rPr>
        <w:t>שם</w:t>
      </w:r>
      <w:r w:rsidRPr="0049198A">
        <w:rPr>
          <w:rFonts w:ascii="Arial" w:hAnsi="Arial" w:cs="Arial" w:hint="cs"/>
          <w:rtl/>
        </w:rPr>
        <w:t xml:space="preserve">) </w:t>
      </w:r>
      <w:r>
        <w:rPr>
          <w:rFonts w:ascii="Arial" w:hAnsi="Arial" w:cs="Arial" w:hint="cs"/>
          <w:sz w:val="26"/>
          <w:szCs w:val="26"/>
          <w:rtl/>
        </w:rPr>
        <w:t xml:space="preserve">הבאנו שרבינו גרשום כתב שבועז עשה ל' משתאות על שנולדו לו ל' בנים ול' משתאות על שנולדו לו ל' בנות, הרי שנהגו </w:t>
      </w:r>
      <w:r>
        <w:rPr>
          <w:rFonts w:ascii="Arial" w:hAnsi="Arial" w:cs="Arial" w:hint="cs"/>
          <w:sz w:val="26"/>
          <w:szCs w:val="26"/>
          <w:rtl/>
        </w:rPr>
        <w:lastRenderedPageBreak/>
        <w:t>לעשות שמחה בלידת בת.   אך אפשר שהוא עשה שמחה אחרת ולא כמו שמחת שלום זכר שעושים לבן, ואפשר שעשאה כשקרא שם לבנותיו.</w:t>
      </w:r>
    </w:p>
    <w:p w14:paraId="4D79C7CD" w14:textId="77777777" w:rsidR="004C3BCC" w:rsidRDefault="004C3BCC" w:rsidP="004C3BCC">
      <w:pPr>
        <w:jc w:val="both"/>
        <w:rPr>
          <w:rFonts w:ascii="Arial" w:hAnsi="Arial" w:cs="Arial"/>
          <w:sz w:val="26"/>
          <w:szCs w:val="26"/>
          <w:rtl/>
        </w:rPr>
      </w:pPr>
      <w:r>
        <w:rPr>
          <w:rFonts w:ascii="Arial" w:hAnsi="Arial" w:cs="Arial" w:hint="cs"/>
          <w:sz w:val="26"/>
          <w:szCs w:val="26"/>
          <w:rtl/>
        </w:rPr>
        <w:t>ולעניין הלכה, הרי שנתבאר שלפי הטעמים של ר"ח, ושל ר' יעקב הגוזר אין שמחת שלום זכר שייכת בנקבות, ואף לפי הטעמים של הלבוש ושל הדרישה התבאר שיותר נראה שאין השמחה שייכת בנקבות. ולפי' נר' שאין לעשות שמחת שלום זכר לבנות, והרי אף לבנים יש מח' ראשונים אם יש לעשות שמחה זו ורק בגלל שנהגו לעשות ראוי להחמיר, אך בבת שלא נהגו בודאי שאין להחמיר בזה. ומ"מ אם עושים קידוש בביה"כ וכדו' על לידת הבת בודאי שזה אתי שפיר ויש להם על מה שיסמוכו.</w:t>
      </w:r>
    </w:p>
    <w:p w14:paraId="53F2D239" w14:textId="77777777" w:rsidR="004C3BCC" w:rsidRDefault="004C3BCC" w:rsidP="004C3BCC">
      <w:pPr>
        <w:jc w:val="both"/>
        <w:rPr>
          <w:rFonts w:ascii="Arial" w:hAnsi="Arial" w:cs="Arial"/>
          <w:sz w:val="26"/>
          <w:szCs w:val="26"/>
          <w:rtl/>
        </w:rPr>
      </w:pPr>
    </w:p>
    <w:p w14:paraId="2577AAE0" w14:textId="77777777" w:rsidR="004C3BCC" w:rsidRPr="00982A3E" w:rsidRDefault="004C3BCC" w:rsidP="004C3BCC">
      <w:pPr>
        <w:ind w:left="360"/>
        <w:jc w:val="both"/>
        <w:rPr>
          <w:rFonts w:ascii="Arial" w:hAnsi="Arial" w:cs="Arial"/>
          <w:b/>
          <w:bCs/>
          <w:sz w:val="27"/>
          <w:szCs w:val="27"/>
        </w:rPr>
      </w:pPr>
      <w:r w:rsidRPr="00982A3E">
        <w:rPr>
          <w:rFonts w:ascii="Arial" w:hAnsi="Arial" w:cs="Arial" w:hint="cs"/>
          <w:b/>
          <w:bCs/>
          <w:sz w:val="27"/>
          <w:szCs w:val="27"/>
          <w:rtl/>
        </w:rPr>
        <w:t xml:space="preserve">ז. </w:t>
      </w:r>
      <w:r>
        <w:rPr>
          <w:rFonts w:ascii="Arial" w:hAnsi="Arial" w:cs="Arial" w:hint="cs"/>
          <w:b/>
          <w:bCs/>
          <w:sz w:val="27"/>
          <w:szCs w:val="27"/>
          <w:rtl/>
        </w:rPr>
        <w:t>שם השמחה</w:t>
      </w:r>
    </w:p>
    <w:p w14:paraId="7AE328DD" w14:textId="77777777" w:rsidR="004C3BCC" w:rsidRDefault="004C3BCC" w:rsidP="004C3BCC">
      <w:pPr>
        <w:jc w:val="both"/>
        <w:rPr>
          <w:rFonts w:ascii="Arial" w:hAnsi="Arial" w:cs="Arial"/>
          <w:sz w:val="26"/>
          <w:szCs w:val="26"/>
          <w:rtl/>
        </w:rPr>
      </w:pPr>
      <w:r>
        <w:rPr>
          <w:rFonts w:ascii="Arial" w:hAnsi="Arial" w:cs="Arial" w:hint="cs"/>
          <w:sz w:val="26"/>
          <w:szCs w:val="26"/>
          <w:rtl/>
        </w:rPr>
        <w:t>לעיל</w:t>
      </w:r>
      <w:r w:rsidRPr="008B6535">
        <w:rPr>
          <w:rFonts w:ascii="Arial" w:hAnsi="Arial" w:cs="Arial" w:hint="cs"/>
          <w:rtl/>
        </w:rPr>
        <w:t xml:space="preserve"> (</w:t>
      </w:r>
      <w:r w:rsidRPr="001341DB">
        <w:rPr>
          <w:rFonts w:ascii="Arial" w:hAnsi="Arial" w:cs="Arial" w:hint="cs"/>
          <w:rtl/>
        </w:rPr>
        <w:t>אות א</w:t>
      </w:r>
      <w:r w:rsidRPr="008B6535">
        <w:rPr>
          <w:rFonts w:ascii="Arial" w:hAnsi="Arial" w:cs="Arial" w:hint="cs"/>
          <w:rtl/>
        </w:rPr>
        <w:t xml:space="preserve">) </w:t>
      </w:r>
      <w:r>
        <w:rPr>
          <w:rFonts w:ascii="Arial" w:hAnsi="Arial" w:cs="Arial" w:hint="cs"/>
          <w:sz w:val="26"/>
          <w:szCs w:val="26"/>
          <w:rtl/>
        </w:rPr>
        <w:t>התבאר שהמקור לשמחה הזאת הוא מדאמרי' בגמ' שהיתה שמחה הנקראת 'ישוע הבן'. ויש לבאר למה בימינו קוראים לשמחה הזאת 'שלום זכר' או 'ברית יצחק', והרי בגמ' ובראשונים לא מצינו שקראו כך לשמחה זו.</w:t>
      </w:r>
    </w:p>
    <w:p w14:paraId="77A3B026" w14:textId="77777777" w:rsidR="004C3BCC" w:rsidRDefault="004C3BCC" w:rsidP="004C3BCC">
      <w:pPr>
        <w:jc w:val="both"/>
        <w:rPr>
          <w:rFonts w:ascii="Arial" w:hAnsi="Arial" w:cs="Arial"/>
          <w:sz w:val="26"/>
          <w:szCs w:val="26"/>
          <w:rtl/>
        </w:rPr>
      </w:pPr>
      <w:r>
        <w:rPr>
          <w:rFonts w:ascii="Arial" w:hAnsi="Arial" w:cs="Arial" w:hint="cs"/>
          <w:sz w:val="26"/>
          <w:szCs w:val="26"/>
          <w:rtl/>
        </w:rPr>
        <w:t>ונ"ל שבימינו לא קוראים לשמחה זו 'ישוע הבן' כמו שקראו לה בזמן הגמ' משום חשש מהנצרות שיחשבו שהשמחה קשורה אליהם</w:t>
      </w:r>
      <w:r w:rsidRPr="00982A3E">
        <w:rPr>
          <w:rFonts w:ascii="Arial" w:hAnsi="Arial" w:cs="Arial" w:hint="cs"/>
          <w:rtl/>
        </w:rPr>
        <w:t xml:space="preserve"> (וכן א"ל ת"ח א')</w:t>
      </w:r>
      <w:r>
        <w:rPr>
          <w:rFonts w:ascii="Arial" w:hAnsi="Arial" w:cs="Arial" w:hint="cs"/>
          <w:sz w:val="26"/>
          <w:szCs w:val="26"/>
          <w:rtl/>
        </w:rPr>
        <w:t>.</w:t>
      </w:r>
    </w:p>
    <w:p w14:paraId="5DA9AA66" w14:textId="77777777" w:rsidR="004C3BCC" w:rsidRDefault="004C3BCC" w:rsidP="004C3BCC">
      <w:pPr>
        <w:jc w:val="both"/>
        <w:rPr>
          <w:rFonts w:ascii="Arial" w:hAnsi="Arial" w:cs="Arial"/>
          <w:sz w:val="26"/>
          <w:szCs w:val="26"/>
          <w:rtl/>
        </w:rPr>
      </w:pPr>
      <w:r>
        <w:rPr>
          <w:rFonts w:ascii="Arial" w:hAnsi="Arial" w:cs="Arial" w:hint="cs"/>
          <w:sz w:val="26"/>
          <w:szCs w:val="26"/>
          <w:rtl/>
        </w:rPr>
        <w:t>והנה לפי ביאורו של ר"ח שהשמחה היא על שנתבשר אבי הבן שנולד לו בן זכר (ולא בת), היה נ"ל שהטעם לשם 'שלום זכר' אתי שפיר וכמו שביאר בס' אוצר הברית</w:t>
      </w:r>
      <w:r w:rsidRPr="00C1455F">
        <w:rPr>
          <w:rFonts w:ascii="Arial" w:hAnsi="Arial" w:cs="Arial" w:hint="cs"/>
          <w:rtl/>
        </w:rPr>
        <w:t xml:space="preserve"> (סימן ב סעיף ד) </w:t>
      </w:r>
      <w:r>
        <w:rPr>
          <w:rFonts w:ascii="Arial" w:hAnsi="Arial" w:cs="Arial" w:hint="cs"/>
          <w:sz w:val="26"/>
          <w:szCs w:val="26"/>
          <w:rtl/>
        </w:rPr>
        <w:t>שנקראת שלום זכר מפני שבאים לקבל את פני הזכר שנולד בברכת שלום. וכן טעם זה אתי שפיר לפי מש"כ לעיל</w:t>
      </w:r>
      <w:r w:rsidRPr="00C1455F">
        <w:rPr>
          <w:rFonts w:ascii="Arial" w:hAnsi="Arial" w:cs="Arial" w:hint="cs"/>
          <w:rtl/>
        </w:rPr>
        <w:t xml:space="preserve"> (</w:t>
      </w:r>
      <w:r w:rsidRPr="001341DB">
        <w:rPr>
          <w:rFonts w:ascii="Arial" w:hAnsi="Arial" w:cs="Arial" w:hint="cs"/>
          <w:rtl/>
        </w:rPr>
        <w:t>אות ב</w:t>
      </w:r>
      <w:r w:rsidRPr="00C1455F">
        <w:rPr>
          <w:rFonts w:ascii="Arial" w:hAnsi="Arial" w:cs="Arial" w:hint="cs"/>
          <w:rtl/>
        </w:rPr>
        <w:t xml:space="preserve">) </w:t>
      </w:r>
      <w:r>
        <w:rPr>
          <w:rFonts w:ascii="Arial" w:hAnsi="Arial" w:cs="Arial" w:hint="cs"/>
          <w:sz w:val="26"/>
          <w:szCs w:val="26"/>
          <w:rtl/>
        </w:rPr>
        <w:t>בשם הברית אבות שהשמחה היא מכיון שהולכים לקבל את פני התינוק הצדיק.</w:t>
      </w:r>
    </w:p>
    <w:p w14:paraId="50FAE9FD" w14:textId="77777777" w:rsidR="004C3BCC" w:rsidRDefault="004C3BCC" w:rsidP="004C3BCC">
      <w:pPr>
        <w:jc w:val="both"/>
        <w:rPr>
          <w:rFonts w:ascii="Arial" w:hAnsi="Arial" w:cs="Arial"/>
          <w:sz w:val="26"/>
          <w:szCs w:val="26"/>
          <w:rtl/>
        </w:rPr>
      </w:pPr>
      <w:r>
        <w:rPr>
          <w:rFonts w:ascii="Arial" w:hAnsi="Arial" w:cs="Arial" w:hint="cs"/>
          <w:sz w:val="26"/>
          <w:szCs w:val="26"/>
          <w:rtl/>
        </w:rPr>
        <w:t xml:space="preserve">ולפי הטעם של ר' יעקב הגוזר שהשמחה היא לכבוד מצוות המילה, הרי שהשם 'ברית יצחק' מתאים ביותר לשמחה זו. ואף את השם 'שלום זכר' נ"ל שקראו בשם זה משום שאנו מתפללים שהברית </w:t>
      </w:r>
      <w:r>
        <w:rPr>
          <w:rFonts w:ascii="Arial" w:hAnsi="Arial" w:cs="Arial" w:hint="cs"/>
          <w:sz w:val="26"/>
          <w:szCs w:val="26"/>
          <w:rtl/>
        </w:rPr>
        <w:lastRenderedPageBreak/>
        <w:t>מילה תעבור בשלום. או אפשר ששלום מלשון שלם שאנו מברכים את התינוק שיהיה שלם במילתו.</w:t>
      </w:r>
    </w:p>
    <w:p w14:paraId="44EF6E12" w14:textId="77777777" w:rsidR="004C3BCC" w:rsidRDefault="004C3BCC" w:rsidP="004C3BCC">
      <w:pPr>
        <w:jc w:val="both"/>
        <w:rPr>
          <w:rFonts w:ascii="Arial" w:hAnsi="Arial" w:cs="Arial"/>
          <w:sz w:val="26"/>
          <w:szCs w:val="26"/>
          <w:rtl/>
        </w:rPr>
      </w:pPr>
      <w:r>
        <w:rPr>
          <w:rFonts w:ascii="Arial" w:hAnsi="Arial" w:cs="Arial" w:hint="cs"/>
          <w:sz w:val="26"/>
          <w:szCs w:val="26"/>
          <w:rtl/>
        </w:rPr>
        <w:t>ולפי טעמו של הלבוש שהשמחה היא הודיה על שהתינוק נולד בשלום, נר' שהטעם לשם זה הוא כמש"כ הברכת ראובן ושלמה</w:t>
      </w:r>
      <w:r w:rsidRPr="002B1B68">
        <w:rPr>
          <w:rFonts w:ascii="Arial" w:hAnsi="Arial" w:cs="Arial" w:hint="cs"/>
          <w:rtl/>
        </w:rPr>
        <w:t xml:space="preserve"> (ח"ז סימן מט) </w:t>
      </w:r>
      <w:r>
        <w:rPr>
          <w:rFonts w:ascii="Arial" w:hAnsi="Arial" w:cs="Arial" w:hint="cs"/>
          <w:sz w:val="26"/>
          <w:szCs w:val="26"/>
          <w:rtl/>
        </w:rPr>
        <w:t>שבאים לדרוש בשלום הזכר שנמלט ממעי אימו.</w:t>
      </w:r>
    </w:p>
    <w:p w14:paraId="305E763E" w14:textId="77777777" w:rsidR="004C3BCC" w:rsidRDefault="004C3BCC" w:rsidP="004C3BCC">
      <w:pPr>
        <w:jc w:val="both"/>
        <w:rPr>
          <w:rFonts w:ascii="Arial" w:hAnsi="Arial" w:cs="Arial"/>
          <w:sz w:val="26"/>
          <w:szCs w:val="26"/>
          <w:rtl/>
        </w:rPr>
      </w:pPr>
      <w:r>
        <w:rPr>
          <w:rFonts w:ascii="Arial" w:hAnsi="Arial" w:cs="Arial" w:hint="cs"/>
          <w:sz w:val="26"/>
          <w:szCs w:val="26"/>
          <w:rtl/>
        </w:rPr>
        <w:t>ולטעמו של הדרישה שבאים לנחמו על שכחת התורה אתי שפיר מש"כ היעב"ץ</w:t>
      </w:r>
      <w:r w:rsidRPr="00BF20D0">
        <w:rPr>
          <w:rFonts w:ascii="Arial" w:hAnsi="Arial" w:cs="Arial" w:hint="cs"/>
          <w:rtl/>
        </w:rPr>
        <w:t xml:space="preserve"> (מגדל עז, בברכות שמים אות טו) </w:t>
      </w:r>
      <w:r>
        <w:rPr>
          <w:rFonts w:ascii="Arial" w:hAnsi="Arial" w:cs="Arial" w:hint="cs"/>
          <w:sz w:val="26"/>
          <w:szCs w:val="26"/>
          <w:rtl/>
        </w:rPr>
        <w:t>שנקראת השמחה שלום זכר מלשון זיכרון שמנחמים את התינוק על שכחת התורה, והשמחה שייכת במיוחד בשבת שנאמר בה 'זכור את יום השבת'.</w:t>
      </w:r>
    </w:p>
    <w:p w14:paraId="32EAE9DD" w14:textId="77777777" w:rsidR="004C3BCC" w:rsidRDefault="004C3BCC" w:rsidP="004C3BCC">
      <w:pPr>
        <w:jc w:val="both"/>
        <w:rPr>
          <w:rFonts w:ascii="Arial" w:hAnsi="Arial" w:cs="Arial"/>
          <w:sz w:val="26"/>
          <w:szCs w:val="26"/>
          <w:rtl/>
        </w:rPr>
      </w:pPr>
      <w:r>
        <w:rPr>
          <w:rFonts w:ascii="Arial" w:hAnsi="Arial" w:cs="Arial" w:hint="cs"/>
          <w:sz w:val="26"/>
          <w:szCs w:val="26"/>
          <w:rtl/>
        </w:rPr>
        <w:t>עוד טעמים נאמרו בטעם שהשמחה נקראת 'שלום זכר'.</w:t>
      </w:r>
    </w:p>
    <w:p w14:paraId="791A85BE" w14:textId="77777777" w:rsidR="004C3BCC" w:rsidRDefault="004C3BCC" w:rsidP="004C3BCC">
      <w:pPr>
        <w:jc w:val="both"/>
        <w:rPr>
          <w:rFonts w:ascii="Arial" w:hAnsi="Arial" w:cs="Arial"/>
          <w:sz w:val="26"/>
          <w:szCs w:val="26"/>
          <w:rtl/>
        </w:rPr>
      </w:pPr>
      <w:r>
        <w:rPr>
          <w:rFonts w:ascii="Arial" w:hAnsi="Arial" w:cs="Arial" w:hint="cs"/>
          <w:sz w:val="26"/>
          <w:szCs w:val="26"/>
          <w:rtl/>
        </w:rPr>
        <w:t>היעב"ץ</w:t>
      </w:r>
      <w:r w:rsidRPr="0029663D">
        <w:rPr>
          <w:rFonts w:ascii="Arial" w:hAnsi="Arial" w:cs="Arial" w:hint="cs"/>
          <w:rtl/>
        </w:rPr>
        <w:t xml:space="preserve"> (שם) </w:t>
      </w:r>
      <w:r>
        <w:rPr>
          <w:rFonts w:ascii="Arial" w:hAnsi="Arial" w:cs="Arial" w:hint="cs"/>
          <w:sz w:val="26"/>
          <w:szCs w:val="26"/>
          <w:rtl/>
        </w:rPr>
        <w:t>כתב שאפשר שמזכירים לתינוק את שבועתו שנשבע להיות צדיק, ושלום זכר מלשון זיכרון</w:t>
      </w:r>
      <w:r>
        <w:rPr>
          <w:rStyle w:val="a9"/>
          <w:rFonts w:ascii="Arial" w:hAnsi="Arial" w:cs="Arial"/>
          <w:sz w:val="26"/>
          <w:szCs w:val="26"/>
          <w:rtl/>
        </w:rPr>
        <w:footnoteReference w:id="191"/>
      </w:r>
      <w:r>
        <w:rPr>
          <w:rFonts w:ascii="Arial" w:hAnsi="Arial" w:cs="Arial" w:hint="cs"/>
          <w:sz w:val="26"/>
          <w:szCs w:val="26"/>
          <w:rtl/>
        </w:rPr>
        <w:t xml:space="preserve"> ובגמ' היא נקראת שבוע הבן מלשון השבועה</w:t>
      </w:r>
      <w:r>
        <w:rPr>
          <w:rStyle w:val="a9"/>
          <w:rFonts w:ascii="Arial" w:hAnsi="Arial" w:cs="Arial"/>
          <w:sz w:val="26"/>
          <w:szCs w:val="26"/>
          <w:rtl/>
        </w:rPr>
        <w:footnoteReference w:id="192"/>
      </w:r>
      <w:r>
        <w:rPr>
          <w:rFonts w:ascii="Arial" w:hAnsi="Arial" w:cs="Arial" w:hint="cs"/>
          <w:sz w:val="26"/>
          <w:szCs w:val="26"/>
          <w:rtl/>
        </w:rPr>
        <w:t>.</w:t>
      </w:r>
    </w:p>
    <w:p w14:paraId="0989CEA6" w14:textId="77777777" w:rsidR="004C3BCC" w:rsidRDefault="004C3BCC" w:rsidP="004C3BCC">
      <w:pPr>
        <w:jc w:val="both"/>
        <w:rPr>
          <w:rFonts w:ascii="Arial" w:hAnsi="Arial" w:cs="Arial"/>
          <w:sz w:val="26"/>
          <w:szCs w:val="26"/>
          <w:rtl/>
        </w:rPr>
      </w:pPr>
      <w:r>
        <w:rPr>
          <w:rFonts w:ascii="Arial" w:hAnsi="Arial" w:cs="Arial" w:hint="cs"/>
          <w:sz w:val="26"/>
          <w:szCs w:val="26"/>
          <w:rtl/>
        </w:rPr>
        <w:t>בס' ברית אפרים</w:t>
      </w:r>
      <w:r w:rsidRPr="002A4E17">
        <w:rPr>
          <w:rFonts w:ascii="Arial" w:hAnsi="Arial" w:cs="Arial" w:hint="cs"/>
          <w:rtl/>
        </w:rPr>
        <w:t xml:space="preserve"> (מאמר מרדכי ואסתר אות רכה)</w:t>
      </w:r>
      <w:r>
        <w:rPr>
          <w:rStyle w:val="a9"/>
          <w:rFonts w:ascii="Arial" w:hAnsi="Arial" w:cs="Arial"/>
          <w:rtl/>
        </w:rPr>
        <w:footnoteReference w:id="193"/>
      </w:r>
      <w:r w:rsidRPr="002A4E17">
        <w:rPr>
          <w:rFonts w:ascii="Arial" w:hAnsi="Arial" w:cs="Arial" w:hint="cs"/>
          <w:rtl/>
        </w:rPr>
        <w:t xml:space="preserve"> </w:t>
      </w:r>
      <w:r>
        <w:rPr>
          <w:rFonts w:ascii="Arial" w:hAnsi="Arial" w:cs="Arial" w:hint="cs"/>
          <w:sz w:val="26"/>
          <w:szCs w:val="26"/>
          <w:rtl/>
        </w:rPr>
        <w:t>מובא בשם הרש"ז אויערבאך שהשמחה נקראת שלום זכר לומר שלמרות שבשבת לא ישכנו ערלים</w:t>
      </w:r>
      <w:r w:rsidRPr="00A6587A">
        <w:rPr>
          <w:rFonts w:ascii="Arial" w:hAnsi="Arial" w:cs="Arial" w:hint="cs"/>
          <w:rtl/>
        </w:rPr>
        <w:t xml:space="preserve"> (כמו שאומרים בתפילת שחרית של שבת) </w:t>
      </w:r>
      <w:r>
        <w:rPr>
          <w:rFonts w:ascii="Arial" w:hAnsi="Arial" w:cs="Arial" w:hint="cs"/>
          <w:sz w:val="26"/>
          <w:szCs w:val="26"/>
          <w:rtl/>
        </w:rPr>
        <w:t>מ"מ לזכר זה יש שלום.</w:t>
      </w:r>
    </w:p>
    <w:p w14:paraId="53F4AB36" w14:textId="77777777" w:rsidR="00E15FAD" w:rsidRDefault="004C3BCC" w:rsidP="004C3BCC">
      <w:pPr>
        <w:jc w:val="both"/>
        <w:rPr>
          <w:rFonts w:ascii="Arial" w:hAnsi="Arial" w:cs="Arial"/>
          <w:sz w:val="26"/>
          <w:szCs w:val="26"/>
          <w:rtl/>
        </w:rPr>
      </w:pPr>
      <w:r>
        <w:rPr>
          <w:rFonts w:ascii="Arial" w:hAnsi="Arial" w:cs="Arial" w:hint="cs"/>
          <w:sz w:val="26"/>
          <w:szCs w:val="26"/>
          <w:rtl/>
        </w:rPr>
        <w:t>ודומה לזה כתבו באור ישראל</w:t>
      </w:r>
      <w:r w:rsidRPr="000C52CB">
        <w:rPr>
          <w:rFonts w:ascii="Arial" w:hAnsi="Arial" w:cs="Arial" w:hint="cs"/>
          <w:rtl/>
        </w:rPr>
        <w:t xml:space="preserve"> (טעמי המנהגים, ענייני מילה תתקג)</w:t>
      </w:r>
      <w:r>
        <w:rPr>
          <w:rFonts w:ascii="Arial" w:hAnsi="Arial" w:cs="Arial" w:hint="cs"/>
          <w:sz w:val="26"/>
          <w:szCs w:val="26"/>
          <w:rtl/>
        </w:rPr>
        <w:t>, באבן ישראל</w:t>
      </w:r>
      <w:r w:rsidRPr="000C52CB">
        <w:rPr>
          <w:rFonts w:ascii="Arial" w:hAnsi="Arial" w:cs="Arial" w:hint="cs"/>
          <w:rtl/>
        </w:rPr>
        <w:t xml:space="preserve"> (ש"א, בעניין שלום זכר) </w:t>
      </w:r>
      <w:r>
        <w:rPr>
          <w:rFonts w:ascii="Arial" w:hAnsi="Arial" w:cs="Arial" w:hint="cs"/>
          <w:sz w:val="26"/>
          <w:szCs w:val="26"/>
          <w:rtl/>
        </w:rPr>
        <w:t>ובס' מטעמים</w:t>
      </w:r>
      <w:r w:rsidRPr="000C52CB">
        <w:rPr>
          <w:rFonts w:ascii="Arial" w:hAnsi="Arial" w:cs="Arial" w:hint="cs"/>
          <w:rtl/>
        </w:rPr>
        <w:t xml:space="preserve"> (ערך מילה אות ג) </w:t>
      </w:r>
      <w:r>
        <w:rPr>
          <w:rFonts w:ascii="Arial" w:hAnsi="Arial" w:cs="Arial" w:hint="cs"/>
          <w:sz w:val="26"/>
          <w:szCs w:val="26"/>
          <w:rtl/>
        </w:rPr>
        <w:t>שמכיון שהשבת נקראת שלום</w:t>
      </w:r>
      <w:r w:rsidRPr="000C52CB">
        <w:rPr>
          <w:rFonts w:ascii="Arial" w:hAnsi="Arial" w:cs="Arial" w:hint="cs"/>
          <w:rtl/>
        </w:rPr>
        <w:t xml:space="preserve"> (וכמו שאומרים בתפילת ערבית של שבת 'ופרוש עלינו סוכת שלומך') </w:t>
      </w:r>
      <w:r>
        <w:rPr>
          <w:rFonts w:ascii="Arial" w:hAnsi="Arial" w:cs="Arial" w:hint="cs"/>
          <w:sz w:val="26"/>
          <w:szCs w:val="26"/>
          <w:rtl/>
        </w:rPr>
        <w:t>והזכר מביא שלום</w:t>
      </w:r>
      <w:r w:rsidRPr="000C52CB">
        <w:rPr>
          <w:rFonts w:ascii="Arial" w:hAnsi="Arial" w:cs="Arial" w:hint="cs"/>
          <w:rtl/>
        </w:rPr>
        <w:t xml:space="preserve"> (כדאמרי' בנידה לא:</w:t>
      </w:r>
      <w:r>
        <w:rPr>
          <w:rFonts w:ascii="Arial" w:hAnsi="Arial" w:cs="Arial" w:hint="cs"/>
          <w:rtl/>
        </w:rPr>
        <w:t>, ע"ש</w:t>
      </w:r>
      <w:r w:rsidRPr="000C52CB">
        <w:rPr>
          <w:rFonts w:ascii="Arial" w:hAnsi="Arial" w:cs="Arial" w:hint="cs"/>
          <w:rtl/>
        </w:rPr>
        <w:t xml:space="preserve">) </w:t>
      </w:r>
      <w:r>
        <w:rPr>
          <w:rFonts w:ascii="Arial" w:hAnsi="Arial" w:cs="Arial" w:hint="cs"/>
          <w:sz w:val="26"/>
          <w:szCs w:val="26"/>
          <w:rtl/>
        </w:rPr>
        <w:t>לכך קוראים לזה 'שלום זכר'.</w:t>
      </w:r>
    </w:p>
    <w:p w14:paraId="06C97D44" w14:textId="02C17D68" w:rsidR="004C3BCC" w:rsidRDefault="004C3BCC" w:rsidP="004C3BCC">
      <w:pPr>
        <w:jc w:val="both"/>
        <w:rPr>
          <w:rFonts w:ascii="Arial" w:hAnsi="Arial" w:cs="Arial"/>
          <w:sz w:val="26"/>
          <w:szCs w:val="26"/>
          <w:rtl/>
        </w:rPr>
      </w:pPr>
      <w:r>
        <w:rPr>
          <w:rFonts w:ascii="Arial" w:hAnsi="Arial" w:cs="Arial" w:hint="cs"/>
          <w:sz w:val="26"/>
          <w:szCs w:val="26"/>
          <w:rtl/>
        </w:rPr>
        <w:t>ובס' ביום השמיני</w:t>
      </w:r>
      <w:r w:rsidRPr="00552379">
        <w:rPr>
          <w:rFonts w:ascii="Arial" w:hAnsi="Arial" w:cs="Arial" w:hint="cs"/>
          <w:rtl/>
        </w:rPr>
        <w:t xml:space="preserve"> (עמ' כו) </w:t>
      </w:r>
      <w:r>
        <w:rPr>
          <w:rFonts w:ascii="Arial" w:hAnsi="Arial" w:cs="Arial" w:hint="cs"/>
          <w:sz w:val="26"/>
          <w:szCs w:val="26"/>
          <w:rtl/>
        </w:rPr>
        <w:t>הוסיף שהשבת נקראת שלום</w:t>
      </w:r>
      <w:r w:rsidRPr="00552379">
        <w:rPr>
          <w:rFonts w:ascii="Arial" w:hAnsi="Arial" w:cs="Arial" w:hint="cs"/>
          <w:rtl/>
        </w:rPr>
        <w:t xml:space="preserve"> (וכמו שמברכים איש לרעהו שבת שלום) </w:t>
      </w:r>
      <w:r>
        <w:rPr>
          <w:rFonts w:ascii="Arial" w:hAnsi="Arial" w:cs="Arial" w:hint="cs"/>
          <w:sz w:val="26"/>
          <w:szCs w:val="26"/>
          <w:rtl/>
        </w:rPr>
        <w:t>והברית נקראת שלום</w:t>
      </w:r>
      <w:r w:rsidRPr="00552379">
        <w:rPr>
          <w:rFonts w:ascii="Arial" w:hAnsi="Arial" w:cs="Arial" w:hint="cs"/>
          <w:rtl/>
        </w:rPr>
        <w:t xml:space="preserve"> (במדבר פרק כ"ה, תהילים פרק נ"ה)</w:t>
      </w:r>
      <w:r>
        <w:rPr>
          <w:rFonts w:ascii="Arial" w:hAnsi="Arial" w:cs="Arial" w:hint="cs"/>
          <w:sz w:val="26"/>
          <w:szCs w:val="26"/>
          <w:rtl/>
        </w:rPr>
        <w:t>.</w:t>
      </w:r>
    </w:p>
    <w:p w14:paraId="702DE514" w14:textId="77777777" w:rsidR="00E15FAD" w:rsidRDefault="004C3BCC" w:rsidP="004C3BCC">
      <w:pPr>
        <w:jc w:val="both"/>
        <w:rPr>
          <w:rFonts w:ascii="Arial" w:hAnsi="Arial" w:cs="Arial"/>
          <w:sz w:val="26"/>
          <w:szCs w:val="26"/>
          <w:rtl/>
        </w:rPr>
      </w:pPr>
      <w:r>
        <w:rPr>
          <w:rFonts w:ascii="Arial" w:hAnsi="Arial" w:cs="Arial" w:hint="cs"/>
          <w:sz w:val="26"/>
          <w:szCs w:val="26"/>
          <w:rtl/>
        </w:rPr>
        <w:lastRenderedPageBreak/>
        <w:t>ובס' אוצר כל מנהגי ישרון</w:t>
      </w:r>
      <w:r w:rsidRPr="00552379">
        <w:rPr>
          <w:rFonts w:ascii="Arial" w:hAnsi="Arial" w:cs="Arial" w:hint="cs"/>
          <w:rtl/>
        </w:rPr>
        <w:t xml:space="preserve"> (סימן כז אות ב) </w:t>
      </w:r>
      <w:r>
        <w:rPr>
          <w:rFonts w:ascii="Arial" w:hAnsi="Arial" w:cs="Arial" w:hint="cs"/>
          <w:sz w:val="26"/>
          <w:szCs w:val="26"/>
          <w:rtl/>
        </w:rPr>
        <w:t>ובאורחות פרץ</w:t>
      </w:r>
      <w:r w:rsidRPr="00552379">
        <w:rPr>
          <w:rFonts w:ascii="Arial" w:hAnsi="Arial" w:cs="Arial" w:hint="cs"/>
          <w:rtl/>
        </w:rPr>
        <w:t xml:space="preserve"> (ח"ב פרשת שמיני ט, ג) </w:t>
      </w:r>
      <w:r>
        <w:rPr>
          <w:rFonts w:ascii="Arial" w:hAnsi="Arial" w:cs="Arial" w:hint="cs"/>
          <w:sz w:val="26"/>
          <w:szCs w:val="26"/>
          <w:rtl/>
        </w:rPr>
        <w:t>כתבו שנקרא שלום זכר על שם שאמרו חז"ל</w:t>
      </w:r>
      <w:r w:rsidRPr="00552379">
        <w:rPr>
          <w:rFonts w:ascii="Arial" w:hAnsi="Arial" w:cs="Arial" w:hint="cs"/>
          <w:rtl/>
        </w:rPr>
        <w:t xml:space="preserve"> (נידה לא:) </w:t>
      </w:r>
      <w:r>
        <w:rPr>
          <w:rFonts w:ascii="Arial" w:hAnsi="Arial" w:cs="Arial" w:hint="cs"/>
          <w:sz w:val="26"/>
          <w:szCs w:val="26"/>
          <w:rtl/>
        </w:rPr>
        <w:t>בא זכר לעולם בא שלום</w:t>
      </w:r>
      <w:r>
        <w:rPr>
          <w:rStyle w:val="a9"/>
          <w:rFonts w:ascii="Arial" w:hAnsi="Arial" w:cs="Arial"/>
          <w:sz w:val="26"/>
          <w:szCs w:val="26"/>
          <w:rtl/>
        </w:rPr>
        <w:footnoteReference w:id="194"/>
      </w:r>
      <w:r>
        <w:rPr>
          <w:rFonts w:ascii="Arial" w:hAnsi="Arial" w:cs="Arial" w:hint="cs"/>
          <w:sz w:val="26"/>
          <w:szCs w:val="26"/>
          <w:rtl/>
        </w:rPr>
        <w:t>.</w:t>
      </w:r>
    </w:p>
    <w:p w14:paraId="7AD74DB3" w14:textId="077A0C13" w:rsidR="004C3BCC" w:rsidRDefault="004C3BCC" w:rsidP="004C3BCC">
      <w:pPr>
        <w:jc w:val="both"/>
        <w:rPr>
          <w:rFonts w:ascii="Arial" w:hAnsi="Arial" w:cs="Arial"/>
          <w:sz w:val="26"/>
          <w:szCs w:val="26"/>
          <w:rtl/>
        </w:rPr>
      </w:pPr>
      <w:r>
        <w:rPr>
          <w:rFonts w:ascii="Arial" w:hAnsi="Arial" w:cs="Arial" w:hint="cs"/>
          <w:sz w:val="26"/>
          <w:szCs w:val="26"/>
          <w:rtl/>
        </w:rPr>
        <w:t>וכ"כ בעצי הלבנון</w:t>
      </w:r>
      <w:r w:rsidRPr="00552379">
        <w:rPr>
          <w:rFonts w:ascii="Arial" w:hAnsi="Arial" w:cs="Arial" w:hint="cs"/>
          <w:rtl/>
        </w:rPr>
        <w:t xml:space="preserve"> (ח"ג עמ' רפג) </w:t>
      </w:r>
      <w:r>
        <w:rPr>
          <w:rFonts w:ascii="Arial" w:hAnsi="Arial" w:cs="Arial" w:hint="cs"/>
          <w:sz w:val="26"/>
          <w:szCs w:val="26"/>
          <w:rtl/>
        </w:rPr>
        <w:t>והוסיף שבגמ'</w:t>
      </w:r>
      <w:r w:rsidRPr="00982A3E">
        <w:rPr>
          <w:rFonts w:ascii="Arial" w:hAnsi="Arial" w:cs="Arial" w:hint="cs"/>
          <w:rtl/>
        </w:rPr>
        <w:t xml:space="preserve"> (שם) </w:t>
      </w:r>
      <w:r>
        <w:rPr>
          <w:rFonts w:ascii="Arial" w:hAnsi="Arial" w:cs="Arial" w:hint="cs"/>
          <w:sz w:val="26"/>
          <w:szCs w:val="26"/>
          <w:rtl/>
        </w:rPr>
        <w:t>ג"כ אמרי' שזכר בא לעולם וכיכרו בידו, דהיינו שהוא מביא פרנסה, ומכיון שיש פרנסה יש שלום בבית</w:t>
      </w:r>
      <w:r w:rsidRPr="00552379">
        <w:rPr>
          <w:rFonts w:ascii="Arial" w:hAnsi="Arial" w:cs="Arial" w:hint="cs"/>
          <w:rtl/>
        </w:rPr>
        <w:t xml:space="preserve"> (עי' ב"מ נט.)</w:t>
      </w:r>
      <w:r>
        <w:rPr>
          <w:rFonts w:ascii="Arial" w:hAnsi="Arial" w:cs="Arial" w:hint="cs"/>
          <w:sz w:val="26"/>
          <w:szCs w:val="26"/>
          <w:rtl/>
        </w:rPr>
        <w:t>, וכ"כ הדובר מישרים</w:t>
      </w:r>
      <w:r w:rsidRPr="00552379">
        <w:rPr>
          <w:rFonts w:ascii="Arial" w:hAnsi="Arial" w:cs="Arial" w:hint="cs"/>
          <w:rtl/>
        </w:rPr>
        <w:t xml:space="preserve"> (עמ' קב)</w:t>
      </w:r>
      <w:r>
        <w:rPr>
          <w:rFonts w:ascii="Arial" w:hAnsi="Arial" w:cs="Arial" w:hint="cs"/>
          <w:sz w:val="26"/>
          <w:szCs w:val="26"/>
          <w:rtl/>
        </w:rPr>
        <w:t>.</w:t>
      </w:r>
    </w:p>
    <w:p w14:paraId="30CCCE7B" w14:textId="77777777" w:rsidR="004C3BCC" w:rsidRDefault="004C3BCC" w:rsidP="004C3BCC">
      <w:pPr>
        <w:jc w:val="both"/>
        <w:rPr>
          <w:rFonts w:ascii="Arial" w:hAnsi="Arial" w:cs="Arial"/>
          <w:sz w:val="26"/>
          <w:szCs w:val="26"/>
          <w:rtl/>
        </w:rPr>
      </w:pPr>
      <w:r>
        <w:rPr>
          <w:rFonts w:ascii="Arial" w:hAnsi="Arial" w:cs="Arial" w:hint="cs"/>
          <w:sz w:val="26"/>
          <w:szCs w:val="26"/>
          <w:rtl/>
        </w:rPr>
        <w:t>והנה יש הקוראים לשמחה זו 'ברית יצחק', וכתבו המשנת יהושע</w:t>
      </w:r>
      <w:r w:rsidRPr="00A01539">
        <w:rPr>
          <w:rFonts w:ascii="Arial" w:hAnsi="Arial" w:cs="Arial" w:hint="cs"/>
          <w:rtl/>
        </w:rPr>
        <w:t xml:space="preserve"> (פ"ד סוף הע' א) </w:t>
      </w:r>
      <w:r>
        <w:rPr>
          <w:rFonts w:ascii="Arial" w:hAnsi="Arial" w:cs="Arial" w:hint="cs"/>
          <w:sz w:val="26"/>
          <w:szCs w:val="26"/>
          <w:rtl/>
        </w:rPr>
        <w:t>והלבוש יוסף</w:t>
      </w:r>
      <w:r w:rsidRPr="00A01539">
        <w:rPr>
          <w:rFonts w:ascii="Arial" w:hAnsi="Arial" w:cs="Arial" w:hint="cs"/>
          <w:rtl/>
        </w:rPr>
        <w:t xml:space="preserve"> (ח"ב עמ' לא) </w:t>
      </w:r>
      <w:r>
        <w:rPr>
          <w:rFonts w:ascii="Arial" w:hAnsi="Arial" w:cs="Arial" w:hint="cs"/>
          <w:sz w:val="26"/>
          <w:szCs w:val="26"/>
          <w:rtl/>
        </w:rPr>
        <w:t>שנקראת כך מפני שיצחק הוא הראשון שנימול לשמונה ימים וממילא הוא הראשון שהיה לו שהות עד לברית המילה ויכל לעשות סעודה קודם לברית המילה.   וכפי שכתבנו שם זה הולך לפי שיטת ר' יעקב וסיעתו שהשמחה היא לכבוד ברית המילה.</w:t>
      </w:r>
    </w:p>
    <w:p w14:paraId="3C1A014D" w14:textId="77777777" w:rsidR="004C3BCC" w:rsidRDefault="004C3BCC" w:rsidP="004C3BCC">
      <w:pPr>
        <w:jc w:val="both"/>
        <w:rPr>
          <w:rFonts w:ascii="Arial" w:hAnsi="Arial" w:cs="Arial"/>
          <w:sz w:val="26"/>
          <w:szCs w:val="26"/>
          <w:rtl/>
        </w:rPr>
      </w:pPr>
      <w:r>
        <w:rPr>
          <w:rFonts w:ascii="Arial" w:hAnsi="Arial" w:cs="Arial"/>
          <w:sz w:val="26"/>
          <w:szCs w:val="26"/>
          <w:rtl/>
        </w:rPr>
        <w:t xml:space="preserve"> </w:t>
      </w:r>
    </w:p>
    <w:p w14:paraId="4CB0BECA" w14:textId="77777777" w:rsidR="004C3BCC" w:rsidRPr="00982A3E" w:rsidRDefault="004C3BCC" w:rsidP="004C3BCC">
      <w:pPr>
        <w:ind w:left="360"/>
        <w:jc w:val="both"/>
        <w:rPr>
          <w:rFonts w:ascii="Arial" w:hAnsi="Arial" w:cs="Arial"/>
          <w:b/>
          <w:bCs/>
          <w:sz w:val="27"/>
          <w:szCs w:val="27"/>
        </w:rPr>
      </w:pPr>
      <w:r w:rsidRPr="00982A3E">
        <w:rPr>
          <w:rFonts w:ascii="Arial" w:hAnsi="Arial" w:cs="Arial" w:hint="cs"/>
          <w:b/>
          <w:bCs/>
          <w:sz w:val="27"/>
          <w:szCs w:val="27"/>
          <w:rtl/>
        </w:rPr>
        <w:t>ח. איז</w:t>
      </w:r>
      <w:r>
        <w:rPr>
          <w:rFonts w:ascii="Arial" w:hAnsi="Arial" w:cs="Arial" w:hint="cs"/>
          <w:b/>
          <w:bCs/>
          <w:sz w:val="27"/>
          <w:szCs w:val="27"/>
          <w:rtl/>
        </w:rPr>
        <w:t>ה</w:t>
      </w:r>
      <w:r w:rsidRPr="00982A3E">
        <w:rPr>
          <w:rFonts w:ascii="Arial" w:hAnsi="Arial" w:cs="Arial" w:hint="cs"/>
          <w:b/>
          <w:bCs/>
          <w:sz w:val="27"/>
          <w:szCs w:val="27"/>
          <w:rtl/>
        </w:rPr>
        <w:t xml:space="preserve"> סעודה עושים</w:t>
      </w:r>
    </w:p>
    <w:p w14:paraId="339420BA" w14:textId="77777777" w:rsidR="004C3BCC" w:rsidRDefault="004C3BCC" w:rsidP="004C3BCC">
      <w:pPr>
        <w:jc w:val="both"/>
        <w:rPr>
          <w:rFonts w:ascii="Arial" w:hAnsi="Arial" w:cs="Arial"/>
          <w:sz w:val="26"/>
          <w:szCs w:val="26"/>
          <w:rtl/>
        </w:rPr>
      </w:pPr>
      <w:r>
        <w:rPr>
          <w:rFonts w:ascii="Arial" w:hAnsi="Arial" w:cs="Arial" w:hint="cs"/>
          <w:sz w:val="26"/>
          <w:szCs w:val="26"/>
          <w:rtl/>
        </w:rPr>
        <w:t>לעיל</w:t>
      </w:r>
      <w:r w:rsidRPr="00F13C97">
        <w:rPr>
          <w:rFonts w:ascii="Arial" w:hAnsi="Arial" w:cs="Arial" w:hint="cs"/>
          <w:rtl/>
        </w:rPr>
        <w:t xml:space="preserve"> (</w:t>
      </w:r>
      <w:r w:rsidRPr="001341DB">
        <w:rPr>
          <w:rFonts w:ascii="Arial" w:hAnsi="Arial" w:cs="Arial" w:hint="cs"/>
          <w:rtl/>
        </w:rPr>
        <w:t>אות א</w:t>
      </w:r>
      <w:r w:rsidRPr="00F13C97">
        <w:rPr>
          <w:rFonts w:ascii="Arial" w:hAnsi="Arial" w:cs="Arial" w:hint="cs"/>
          <w:rtl/>
        </w:rPr>
        <w:t xml:space="preserve">) </w:t>
      </w:r>
      <w:r>
        <w:rPr>
          <w:rFonts w:ascii="Arial" w:hAnsi="Arial" w:cs="Arial" w:hint="cs"/>
          <w:sz w:val="26"/>
          <w:szCs w:val="26"/>
          <w:rtl/>
        </w:rPr>
        <w:t>הבאנו שהתוס' כתבו שהיו נוהגים לעשות לעשות סעודה בשמחה זו, ויש לברר אם צריך לעשות סעודה גמורה או שמא מספיק טעימה בעלמא.</w:t>
      </w:r>
    </w:p>
    <w:p w14:paraId="54B85523" w14:textId="77777777" w:rsidR="004C3BCC" w:rsidRDefault="004C3BCC" w:rsidP="004C3BCC">
      <w:pPr>
        <w:jc w:val="both"/>
        <w:rPr>
          <w:rFonts w:ascii="Arial" w:hAnsi="Arial" w:cs="Arial"/>
          <w:sz w:val="26"/>
          <w:szCs w:val="26"/>
          <w:rtl/>
        </w:rPr>
      </w:pPr>
      <w:r>
        <w:rPr>
          <w:rFonts w:ascii="Arial" w:hAnsi="Arial" w:cs="Arial" w:hint="cs"/>
          <w:sz w:val="26"/>
          <w:szCs w:val="26"/>
          <w:rtl/>
        </w:rPr>
        <w:t>ואכן מפשטות התוס' שכתבו שנוהגים לעשות סעודה משמע לכאו' שיש לעשות סעודה גמורה, וכן דייק בקובץ המאור</w:t>
      </w:r>
      <w:r w:rsidRPr="00F13C97">
        <w:rPr>
          <w:rFonts w:ascii="Arial" w:hAnsi="Arial" w:cs="Arial" w:hint="cs"/>
          <w:rtl/>
        </w:rPr>
        <w:t xml:space="preserve"> (שנה מח חוברת ג)</w:t>
      </w:r>
      <w:r>
        <w:rPr>
          <w:rStyle w:val="a9"/>
          <w:rFonts w:ascii="Arial" w:hAnsi="Arial" w:cs="Arial"/>
          <w:sz w:val="26"/>
          <w:szCs w:val="26"/>
          <w:rtl/>
        </w:rPr>
        <w:footnoteReference w:id="195"/>
      </w:r>
      <w:r>
        <w:rPr>
          <w:rFonts w:ascii="Arial" w:hAnsi="Arial" w:cs="Arial" w:hint="cs"/>
          <w:sz w:val="26"/>
          <w:szCs w:val="26"/>
          <w:rtl/>
        </w:rPr>
        <w:t>.</w:t>
      </w:r>
    </w:p>
    <w:p w14:paraId="3EA70A30" w14:textId="77777777" w:rsidR="004C3BCC" w:rsidRDefault="004C3BCC" w:rsidP="004C3BCC">
      <w:pPr>
        <w:jc w:val="both"/>
        <w:rPr>
          <w:rFonts w:ascii="Arial" w:hAnsi="Arial" w:cs="Arial"/>
          <w:sz w:val="26"/>
          <w:szCs w:val="26"/>
          <w:rtl/>
        </w:rPr>
      </w:pPr>
      <w:r>
        <w:rPr>
          <w:rFonts w:ascii="Arial" w:hAnsi="Arial" w:cs="Arial" w:hint="cs"/>
          <w:sz w:val="26"/>
          <w:szCs w:val="26"/>
          <w:rtl/>
        </w:rPr>
        <w:t>הרא"ש</w:t>
      </w:r>
      <w:r w:rsidRPr="002D0E82">
        <w:rPr>
          <w:rFonts w:ascii="Arial" w:hAnsi="Arial" w:cs="Arial" w:hint="cs"/>
          <w:rtl/>
        </w:rPr>
        <w:t xml:space="preserve"> (שבת פ"א סימן יח) </w:t>
      </w:r>
      <w:r>
        <w:rPr>
          <w:rFonts w:ascii="Arial" w:hAnsi="Arial" w:cs="Arial" w:hint="cs"/>
          <w:sz w:val="26"/>
          <w:szCs w:val="26"/>
          <w:rtl/>
        </w:rPr>
        <w:t xml:space="preserve">כתב שסעודת ישוע הבן הויא סעודה גדולה ומשעת תפילת מנחה אסור להתחיל אותה עד שיתפלל, אע"פ שטעימת פירות וכדו' מותרת. ואם הרא"ש סובר שישוע הבן היינו שלום זכר הרי שיש להוכיח שסעודת שלום זכר הויא סעודה גמורה.   </w:t>
      </w:r>
      <w:r>
        <w:rPr>
          <w:rFonts w:ascii="Arial" w:hAnsi="Arial" w:cs="Arial" w:hint="cs"/>
          <w:sz w:val="26"/>
          <w:szCs w:val="26"/>
          <w:rtl/>
        </w:rPr>
        <w:lastRenderedPageBreak/>
        <w:t>אמנם בקיצור פסקי הרא"ש ביאר שהכוונה לפדיון הבן, ומפרש ישוע הבן כפרש"י</w:t>
      </w:r>
      <w:r w:rsidRPr="002D0E82">
        <w:rPr>
          <w:rFonts w:ascii="Arial" w:hAnsi="Arial" w:cs="Arial" w:hint="cs"/>
          <w:rtl/>
        </w:rPr>
        <w:t xml:space="preserve"> (התבאר </w:t>
      </w:r>
      <w:r>
        <w:rPr>
          <w:rFonts w:ascii="Arial" w:hAnsi="Arial" w:cs="Arial" w:hint="cs"/>
          <w:rtl/>
        </w:rPr>
        <w:t xml:space="preserve">לעיל </w:t>
      </w:r>
      <w:r w:rsidRPr="002D0E82">
        <w:rPr>
          <w:rFonts w:ascii="Arial" w:hAnsi="Arial" w:cs="Arial" w:hint="cs"/>
          <w:rtl/>
        </w:rPr>
        <w:t>ב</w:t>
      </w:r>
      <w:r w:rsidRPr="001341DB">
        <w:rPr>
          <w:rFonts w:ascii="Arial" w:hAnsi="Arial" w:cs="Arial" w:hint="cs"/>
          <w:rtl/>
        </w:rPr>
        <w:t>אות א</w:t>
      </w:r>
      <w:r w:rsidRPr="002D0E82">
        <w:rPr>
          <w:rFonts w:ascii="Arial" w:hAnsi="Arial" w:cs="Arial" w:hint="cs"/>
          <w:rtl/>
        </w:rPr>
        <w:t>)</w:t>
      </w:r>
      <w:r>
        <w:rPr>
          <w:rFonts w:ascii="Arial" w:hAnsi="Arial" w:cs="Arial" w:hint="cs"/>
          <w:sz w:val="26"/>
          <w:szCs w:val="26"/>
          <w:rtl/>
        </w:rPr>
        <w:t>, וא"כ אין ראיה כלל לנידו"ד</w:t>
      </w:r>
      <w:r>
        <w:rPr>
          <w:rStyle w:val="a9"/>
          <w:rFonts w:ascii="Arial" w:hAnsi="Arial" w:cs="Arial"/>
          <w:sz w:val="26"/>
          <w:szCs w:val="26"/>
          <w:rtl/>
        </w:rPr>
        <w:footnoteReference w:id="196"/>
      </w:r>
      <w:r>
        <w:rPr>
          <w:rFonts w:ascii="Arial" w:hAnsi="Arial" w:cs="Arial" w:hint="cs"/>
          <w:sz w:val="26"/>
          <w:szCs w:val="26"/>
          <w:rtl/>
        </w:rPr>
        <w:t>.</w:t>
      </w:r>
    </w:p>
    <w:p w14:paraId="293EB18D" w14:textId="77777777" w:rsidR="004C3BCC" w:rsidRDefault="004C3BCC" w:rsidP="004C3BCC">
      <w:pPr>
        <w:jc w:val="both"/>
        <w:rPr>
          <w:rFonts w:ascii="Arial" w:hAnsi="Arial" w:cs="Arial"/>
          <w:sz w:val="26"/>
          <w:szCs w:val="26"/>
          <w:rtl/>
        </w:rPr>
      </w:pPr>
      <w:r>
        <w:rPr>
          <w:rFonts w:ascii="Arial" w:hAnsi="Arial" w:cs="Arial" w:hint="cs"/>
          <w:sz w:val="26"/>
          <w:szCs w:val="26"/>
          <w:rtl/>
        </w:rPr>
        <w:t>אמנם נר' שיש לפשוט את הספק מדברי התרוה"ד</w:t>
      </w:r>
      <w:r w:rsidRPr="00D323BD">
        <w:rPr>
          <w:rFonts w:ascii="Arial" w:hAnsi="Arial" w:cs="Arial" w:hint="cs"/>
          <w:rtl/>
        </w:rPr>
        <w:t xml:space="preserve"> (שם) </w:t>
      </w:r>
      <w:r>
        <w:rPr>
          <w:rFonts w:ascii="Arial" w:hAnsi="Arial" w:cs="Arial" w:hint="cs"/>
          <w:sz w:val="26"/>
          <w:szCs w:val="26"/>
          <w:rtl/>
        </w:rPr>
        <w:t>שכתב: "נכנסים</w:t>
      </w:r>
      <w:r w:rsidRPr="00D323BD">
        <w:rPr>
          <w:rFonts w:ascii="Arial" w:hAnsi="Arial" w:cs="Arial" w:hint="cs"/>
          <w:sz w:val="26"/>
          <w:szCs w:val="26"/>
          <w:rtl/>
        </w:rPr>
        <w:t xml:space="preserve"> </w:t>
      </w:r>
      <w:r>
        <w:rPr>
          <w:rFonts w:ascii="Arial" w:hAnsi="Arial" w:cs="Arial" w:hint="cs"/>
          <w:sz w:val="26"/>
          <w:szCs w:val="26"/>
          <w:rtl/>
        </w:rPr>
        <w:t xml:space="preserve">לשם </w:t>
      </w:r>
      <w:r w:rsidRPr="00D323BD">
        <w:rPr>
          <w:rFonts w:ascii="Arial" w:hAnsi="Arial" w:cs="Arial" w:hint="cs"/>
          <w:b/>
          <w:bCs/>
          <w:sz w:val="26"/>
          <w:szCs w:val="26"/>
          <w:rtl/>
        </w:rPr>
        <w:t>לטעום</w:t>
      </w:r>
      <w:r>
        <w:rPr>
          <w:rFonts w:ascii="Arial" w:hAnsi="Arial" w:cs="Arial" w:hint="cs"/>
          <w:sz w:val="26"/>
          <w:szCs w:val="26"/>
          <w:rtl/>
        </w:rPr>
        <w:t xml:space="preserve"> בליל שבת הסמוך ללידה דהיא סעודת מצוה כו'", הרי שמספיק טעימה. וכן בהלכות ומנהגי מהר"ש</w:t>
      </w:r>
      <w:r w:rsidRPr="005E3F36">
        <w:rPr>
          <w:rFonts w:ascii="Arial" w:hAnsi="Arial" w:cs="Arial" w:hint="cs"/>
          <w:rtl/>
        </w:rPr>
        <w:t xml:space="preserve"> (</w:t>
      </w:r>
      <w:r>
        <w:rPr>
          <w:rFonts w:ascii="Arial" w:hAnsi="Arial" w:cs="Arial" w:hint="cs"/>
          <w:rtl/>
        </w:rPr>
        <w:t>שם</w:t>
      </w:r>
      <w:r w:rsidRPr="005E3F36">
        <w:rPr>
          <w:rFonts w:ascii="Arial" w:hAnsi="Arial" w:cs="Arial" w:hint="cs"/>
          <w:rtl/>
        </w:rPr>
        <w:t>)</w:t>
      </w:r>
      <w:r>
        <w:rPr>
          <w:rFonts w:ascii="Arial" w:hAnsi="Arial" w:cs="Arial" w:hint="cs"/>
          <w:rtl/>
        </w:rPr>
        <w:t xml:space="preserve"> </w:t>
      </w:r>
      <w:r>
        <w:rPr>
          <w:rFonts w:ascii="Arial" w:hAnsi="Arial" w:cs="Arial" w:hint="cs"/>
          <w:sz w:val="26"/>
          <w:szCs w:val="26"/>
          <w:rtl/>
        </w:rPr>
        <w:t>כתב: "להיות עימו במשתה", משמע שלא נהגו סעודה גמורה.</w:t>
      </w:r>
    </w:p>
    <w:p w14:paraId="652E2717" w14:textId="77777777" w:rsidR="004C3BCC" w:rsidRDefault="004C3BCC" w:rsidP="004C3BCC">
      <w:pPr>
        <w:jc w:val="both"/>
        <w:rPr>
          <w:rFonts w:ascii="Arial" w:hAnsi="Arial" w:cs="Arial"/>
          <w:sz w:val="26"/>
          <w:szCs w:val="26"/>
          <w:rtl/>
        </w:rPr>
      </w:pPr>
      <w:r>
        <w:rPr>
          <w:rFonts w:ascii="Arial" w:hAnsi="Arial" w:cs="Arial" w:hint="cs"/>
          <w:sz w:val="26"/>
          <w:szCs w:val="26"/>
          <w:rtl/>
        </w:rPr>
        <w:t>אף המהרי"ק</w:t>
      </w:r>
      <w:r w:rsidRPr="00D323BD">
        <w:rPr>
          <w:rFonts w:ascii="Arial" w:hAnsi="Arial" w:cs="Arial" w:hint="cs"/>
          <w:rtl/>
        </w:rPr>
        <w:t xml:space="preserve"> (שם) </w:t>
      </w:r>
      <w:r>
        <w:rPr>
          <w:rFonts w:ascii="Arial" w:hAnsi="Arial" w:cs="Arial" w:hint="cs"/>
          <w:sz w:val="26"/>
          <w:szCs w:val="26"/>
          <w:rtl/>
        </w:rPr>
        <w:t>כתב: "</w:t>
      </w:r>
      <w:r w:rsidRPr="00D323BD">
        <w:rPr>
          <w:rFonts w:ascii="Arial" w:hAnsi="Arial" w:cs="Arial" w:hint="cs"/>
          <w:b/>
          <w:bCs/>
          <w:sz w:val="26"/>
          <w:szCs w:val="26"/>
          <w:rtl/>
        </w:rPr>
        <w:t>האכילה שעושים מפירות</w:t>
      </w:r>
      <w:r>
        <w:rPr>
          <w:rFonts w:ascii="Arial" w:hAnsi="Arial" w:cs="Arial" w:hint="cs"/>
          <w:sz w:val="26"/>
          <w:szCs w:val="26"/>
          <w:rtl/>
        </w:rPr>
        <w:t xml:space="preserve"> אצל היולדת כו' כמו שרגילים לאכול פירות כו'", הרי שהיו אוכלים פירות בשלום זכר ולא עושים סעודה גמורה</w:t>
      </w:r>
      <w:r>
        <w:rPr>
          <w:rStyle w:val="a9"/>
          <w:rFonts w:ascii="Arial" w:hAnsi="Arial" w:cs="Arial"/>
          <w:sz w:val="26"/>
          <w:szCs w:val="26"/>
          <w:rtl/>
        </w:rPr>
        <w:footnoteReference w:id="197"/>
      </w:r>
      <w:r>
        <w:rPr>
          <w:rFonts w:ascii="Arial" w:hAnsi="Arial" w:cs="Arial" w:hint="cs"/>
          <w:sz w:val="26"/>
          <w:szCs w:val="26"/>
          <w:rtl/>
        </w:rPr>
        <w:t>.</w:t>
      </w:r>
    </w:p>
    <w:p w14:paraId="369E9863" w14:textId="77777777" w:rsidR="004C3BCC" w:rsidRDefault="004C3BCC" w:rsidP="004C3BCC">
      <w:pPr>
        <w:jc w:val="both"/>
        <w:rPr>
          <w:rFonts w:ascii="Arial" w:hAnsi="Arial" w:cs="Arial"/>
          <w:sz w:val="26"/>
          <w:szCs w:val="26"/>
          <w:rtl/>
        </w:rPr>
      </w:pPr>
      <w:r>
        <w:rPr>
          <w:rFonts w:ascii="Arial" w:hAnsi="Arial" w:cs="Arial" w:hint="cs"/>
          <w:sz w:val="26"/>
          <w:szCs w:val="26"/>
          <w:rtl/>
        </w:rPr>
        <w:t>ואף ר' יעקב הגוזר</w:t>
      </w:r>
      <w:r w:rsidRPr="00D323BD">
        <w:rPr>
          <w:rFonts w:ascii="Arial" w:hAnsi="Arial" w:cs="Arial" w:hint="cs"/>
          <w:rtl/>
        </w:rPr>
        <w:t xml:space="preserve"> (שם) </w:t>
      </w:r>
      <w:r>
        <w:rPr>
          <w:rFonts w:ascii="Arial" w:hAnsi="Arial" w:cs="Arial" w:hint="cs"/>
          <w:sz w:val="26"/>
          <w:szCs w:val="26"/>
          <w:rtl/>
        </w:rPr>
        <w:t xml:space="preserve">כתב: "מכאן נהגו אור שמיני בעל ברית עושה </w:t>
      </w:r>
      <w:r w:rsidRPr="00CC62A2">
        <w:rPr>
          <w:rFonts w:ascii="Arial" w:hAnsi="Arial" w:cs="Arial" w:hint="cs"/>
          <w:b/>
          <w:bCs/>
          <w:sz w:val="26"/>
          <w:szCs w:val="26"/>
          <w:rtl/>
        </w:rPr>
        <w:t>שמחה ומשתה ביין ובמיני מגדים</w:t>
      </w:r>
      <w:r>
        <w:rPr>
          <w:rFonts w:ascii="Arial" w:hAnsi="Arial" w:cs="Arial" w:hint="cs"/>
          <w:sz w:val="26"/>
          <w:szCs w:val="26"/>
          <w:rtl/>
        </w:rPr>
        <w:t>".</w:t>
      </w:r>
    </w:p>
    <w:p w14:paraId="7D48F18B" w14:textId="77777777" w:rsidR="004C3BCC" w:rsidRDefault="004C3BCC" w:rsidP="004C3BCC">
      <w:pPr>
        <w:jc w:val="both"/>
        <w:rPr>
          <w:rFonts w:ascii="Arial" w:hAnsi="Arial" w:cs="Arial"/>
          <w:sz w:val="26"/>
          <w:szCs w:val="26"/>
          <w:rtl/>
        </w:rPr>
      </w:pPr>
      <w:r>
        <w:rPr>
          <w:rFonts w:ascii="Arial" w:hAnsi="Arial" w:cs="Arial" w:hint="cs"/>
          <w:sz w:val="26"/>
          <w:szCs w:val="26"/>
          <w:rtl/>
        </w:rPr>
        <w:t>ואף הסמ"ק</w:t>
      </w:r>
      <w:r w:rsidRPr="00C44076">
        <w:rPr>
          <w:rFonts w:ascii="Arial" w:hAnsi="Arial" w:cs="Arial" w:hint="cs"/>
          <w:rtl/>
        </w:rPr>
        <w:t xml:space="preserve"> (סימן קנא בהגה"ה אות ב) </w:t>
      </w:r>
      <w:r>
        <w:rPr>
          <w:rFonts w:ascii="Arial" w:hAnsi="Arial" w:cs="Arial" w:hint="cs"/>
          <w:sz w:val="26"/>
          <w:szCs w:val="26"/>
          <w:rtl/>
        </w:rPr>
        <w:t>וההגמ"י</w:t>
      </w:r>
      <w:r w:rsidRPr="00C44076">
        <w:rPr>
          <w:rFonts w:ascii="Arial" w:hAnsi="Arial" w:cs="Arial" w:hint="cs"/>
          <w:rtl/>
        </w:rPr>
        <w:t xml:space="preserve"> (פ"א מהל' ברכות הל' יב) </w:t>
      </w:r>
      <w:r>
        <w:rPr>
          <w:rFonts w:ascii="Arial" w:hAnsi="Arial" w:cs="Arial" w:hint="cs"/>
          <w:sz w:val="26"/>
          <w:szCs w:val="26"/>
          <w:rtl/>
        </w:rPr>
        <w:t xml:space="preserve">כתבו: "ומיהו בליל פורים ובליל שלפני מילה שרגילין לקבוע עצמן </w:t>
      </w:r>
      <w:r w:rsidRPr="00C44076">
        <w:rPr>
          <w:rFonts w:ascii="Arial" w:hAnsi="Arial" w:cs="Arial" w:hint="cs"/>
          <w:b/>
          <w:bCs/>
          <w:sz w:val="26"/>
          <w:szCs w:val="26"/>
          <w:rtl/>
        </w:rPr>
        <w:t>על היין ועל הפירות</w:t>
      </w:r>
      <w:r>
        <w:rPr>
          <w:rFonts w:ascii="Arial" w:hAnsi="Arial" w:cs="Arial" w:hint="cs"/>
          <w:sz w:val="26"/>
          <w:szCs w:val="26"/>
          <w:rtl/>
        </w:rPr>
        <w:t xml:space="preserve"> כו'".</w:t>
      </w:r>
    </w:p>
    <w:p w14:paraId="72674AB1" w14:textId="77777777" w:rsidR="004C3BCC" w:rsidRDefault="004C3BCC" w:rsidP="004C3BCC">
      <w:pPr>
        <w:jc w:val="both"/>
        <w:rPr>
          <w:rFonts w:ascii="Arial" w:hAnsi="Arial" w:cs="Arial"/>
          <w:sz w:val="26"/>
          <w:szCs w:val="26"/>
          <w:rtl/>
        </w:rPr>
      </w:pPr>
      <w:r>
        <w:rPr>
          <w:rFonts w:ascii="Arial" w:hAnsi="Arial" w:cs="Arial" w:hint="cs"/>
          <w:sz w:val="26"/>
          <w:szCs w:val="26"/>
          <w:rtl/>
        </w:rPr>
        <w:t>האורחות חיים</w:t>
      </w:r>
      <w:r w:rsidRPr="00CC62A2">
        <w:rPr>
          <w:rFonts w:ascii="Arial" w:hAnsi="Arial" w:cs="Arial" w:hint="cs"/>
          <w:rtl/>
        </w:rPr>
        <w:t xml:space="preserve"> (שם) </w:t>
      </w:r>
      <w:r>
        <w:rPr>
          <w:rFonts w:ascii="Arial" w:hAnsi="Arial" w:cs="Arial" w:hint="cs"/>
          <w:sz w:val="26"/>
          <w:szCs w:val="26"/>
          <w:rtl/>
        </w:rPr>
        <w:t>כתב שנוהגים לאכול ולשמוח בשלום זכר, ובהמשך כתב שהסעודה שעושים בברית מילה היא סעודה גדולה, משמע שכוונתו לומר שהיא לא דמיא לסעודת שלום זכר שהיא סעודה קטנה.</w:t>
      </w:r>
    </w:p>
    <w:p w14:paraId="7FA96966" w14:textId="77777777" w:rsidR="004C3BCC" w:rsidRDefault="004C3BCC" w:rsidP="004C3BCC">
      <w:pPr>
        <w:jc w:val="both"/>
        <w:rPr>
          <w:rFonts w:ascii="Arial" w:hAnsi="Arial" w:cs="Arial"/>
          <w:sz w:val="26"/>
          <w:szCs w:val="26"/>
          <w:rtl/>
        </w:rPr>
      </w:pPr>
      <w:r>
        <w:rPr>
          <w:rFonts w:ascii="Arial" w:hAnsi="Arial" w:cs="Arial" w:hint="cs"/>
          <w:sz w:val="26"/>
          <w:szCs w:val="26"/>
          <w:rtl/>
        </w:rPr>
        <w:t>המחזור ויטרי</w:t>
      </w:r>
      <w:r w:rsidRPr="00BD7D50">
        <w:rPr>
          <w:rFonts w:ascii="Arial" w:hAnsi="Arial" w:cs="Arial" w:hint="cs"/>
          <w:rtl/>
        </w:rPr>
        <w:t xml:space="preserve"> (ח"א סימן עג, ח"ב סימן תקב) </w:t>
      </w:r>
      <w:r>
        <w:rPr>
          <w:rFonts w:ascii="Arial" w:hAnsi="Arial" w:cs="Arial" w:hint="cs"/>
          <w:sz w:val="26"/>
          <w:szCs w:val="26"/>
          <w:rtl/>
        </w:rPr>
        <w:t>כתב: "לחמשת המינים כו' היכא שקבע סעודתייהו עלייהו כמו שאנו עושים בלילי ברית מילה מברכים עליהן המוציא לפניהם, ולאחריהם ברכת המזון דכיון דאחשבינהו פיתא לקבועי סעודתיה עליה בעי ברכה כי לחם ממש כו'". ודייק ממנו בס' הברית</w:t>
      </w:r>
      <w:r w:rsidRPr="00BD7D50">
        <w:rPr>
          <w:rFonts w:ascii="Arial" w:hAnsi="Arial" w:cs="Arial" w:hint="cs"/>
          <w:rtl/>
        </w:rPr>
        <w:t xml:space="preserve"> (</w:t>
      </w:r>
      <w:r>
        <w:rPr>
          <w:rFonts w:ascii="Arial" w:hAnsi="Arial" w:cs="Arial" w:hint="cs"/>
          <w:rtl/>
        </w:rPr>
        <w:t xml:space="preserve">סימן </w:t>
      </w:r>
      <w:r w:rsidRPr="00BD7D50">
        <w:rPr>
          <w:rFonts w:ascii="Arial" w:hAnsi="Arial" w:cs="Arial" w:hint="cs"/>
          <w:rtl/>
        </w:rPr>
        <w:t xml:space="preserve">רסה אות קפג) </w:t>
      </w:r>
      <w:r>
        <w:rPr>
          <w:rFonts w:ascii="Arial" w:hAnsi="Arial" w:cs="Arial" w:hint="cs"/>
          <w:sz w:val="26"/>
          <w:szCs w:val="26"/>
          <w:rtl/>
        </w:rPr>
        <w:t>שלא היו נוהגים לאכול לחם אלא רק פירות וחמשת המינים.</w:t>
      </w:r>
    </w:p>
    <w:p w14:paraId="213D6D0F" w14:textId="77777777" w:rsidR="004C3BCC" w:rsidRDefault="004C3BCC" w:rsidP="004C3BCC">
      <w:pPr>
        <w:jc w:val="both"/>
        <w:rPr>
          <w:rFonts w:ascii="Arial" w:hAnsi="Arial" w:cs="Arial"/>
          <w:sz w:val="26"/>
          <w:szCs w:val="26"/>
          <w:rtl/>
        </w:rPr>
      </w:pPr>
      <w:r>
        <w:rPr>
          <w:rFonts w:ascii="Arial" w:hAnsi="Arial" w:cs="Arial" w:hint="cs"/>
          <w:sz w:val="26"/>
          <w:szCs w:val="26"/>
          <w:rtl/>
        </w:rPr>
        <w:lastRenderedPageBreak/>
        <w:t>א"כ חזי' מכל אלו הראשונים שא"צ לעשות סעודה גמורה בשמחת שלום זכר, אלא רק טעימה בפירות וכדו'</w:t>
      </w:r>
      <w:r>
        <w:rPr>
          <w:rStyle w:val="a9"/>
          <w:rFonts w:ascii="Arial" w:hAnsi="Arial" w:cs="Arial"/>
          <w:sz w:val="26"/>
          <w:szCs w:val="26"/>
          <w:rtl/>
        </w:rPr>
        <w:footnoteReference w:id="198"/>
      </w:r>
      <w:r>
        <w:rPr>
          <w:rFonts w:ascii="Arial" w:hAnsi="Arial" w:cs="Arial" w:hint="cs"/>
          <w:sz w:val="26"/>
          <w:szCs w:val="26"/>
          <w:rtl/>
        </w:rPr>
        <w:t>.</w:t>
      </w:r>
    </w:p>
    <w:p w14:paraId="4C8DADCB" w14:textId="77777777" w:rsidR="004C3BCC" w:rsidRDefault="004C3BCC" w:rsidP="004C3BCC">
      <w:pPr>
        <w:jc w:val="both"/>
        <w:rPr>
          <w:rFonts w:ascii="Arial" w:hAnsi="Arial" w:cs="Arial"/>
          <w:sz w:val="26"/>
          <w:szCs w:val="26"/>
          <w:rtl/>
        </w:rPr>
      </w:pPr>
      <w:r>
        <w:rPr>
          <w:rFonts w:ascii="Arial" w:hAnsi="Arial" w:cs="Arial" w:hint="cs"/>
          <w:sz w:val="26"/>
          <w:szCs w:val="26"/>
          <w:rtl/>
        </w:rPr>
        <w:t>וז"ל הרמ"א</w:t>
      </w:r>
      <w:r w:rsidRPr="00C44076">
        <w:rPr>
          <w:rFonts w:ascii="Arial" w:hAnsi="Arial" w:cs="Arial" w:hint="cs"/>
          <w:rtl/>
        </w:rPr>
        <w:t xml:space="preserve"> (שם)</w:t>
      </w:r>
      <w:r>
        <w:rPr>
          <w:rFonts w:ascii="Arial" w:hAnsi="Arial" w:cs="Arial" w:hint="cs"/>
          <w:sz w:val="26"/>
          <w:szCs w:val="26"/>
          <w:rtl/>
        </w:rPr>
        <w:t xml:space="preserve">: "עוד נהגו </w:t>
      </w:r>
      <w:r w:rsidRPr="00C44076">
        <w:rPr>
          <w:rFonts w:ascii="Arial" w:hAnsi="Arial" w:cs="Arial" w:hint="cs"/>
          <w:b/>
          <w:bCs/>
          <w:sz w:val="26"/>
          <w:szCs w:val="26"/>
          <w:rtl/>
        </w:rPr>
        <w:t>לעשות סעודה ומשתה</w:t>
      </w:r>
      <w:r>
        <w:rPr>
          <w:rFonts w:ascii="Arial" w:hAnsi="Arial" w:cs="Arial" w:hint="cs"/>
          <w:sz w:val="26"/>
          <w:szCs w:val="26"/>
          <w:rtl/>
        </w:rPr>
        <w:t xml:space="preserve"> בלילי שבת לאחר שנולד זכר נכנסים אצל התינוק </w:t>
      </w:r>
      <w:r w:rsidRPr="00C44076">
        <w:rPr>
          <w:rFonts w:ascii="Arial" w:hAnsi="Arial" w:cs="Arial" w:hint="cs"/>
          <w:b/>
          <w:bCs/>
          <w:sz w:val="26"/>
          <w:szCs w:val="26"/>
          <w:rtl/>
        </w:rPr>
        <w:t>לטעום</w:t>
      </w:r>
      <w:r>
        <w:rPr>
          <w:rFonts w:ascii="Arial" w:hAnsi="Arial" w:cs="Arial" w:hint="cs"/>
          <w:sz w:val="26"/>
          <w:szCs w:val="26"/>
          <w:rtl/>
        </w:rPr>
        <w:t xml:space="preserve"> שם כו'", הרי דס"ל שמספיק טעימה, וא"צ לעשות סעודה גמורה.</w:t>
      </w:r>
    </w:p>
    <w:p w14:paraId="72511A50" w14:textId="77777777" w:rsidR="004C3BCC" w:rsidRDefault="004C3BCC" w:rsidP="004C3BCC">
      <w:pPr>
        <w:jc w:val="both"/>
        <w:rPr>
          <w:rFonts w:ascii="Arial" w:hAnsi="Arial" w:cs="Arial"/>
          <w:sz w:val="26"/>
          <w:szCs w:val="26"/>
          <w:rtl/>
        </w:rPr>
      </w:pPr>
      <w:r>
        <w:rPr>
          <w:rFonts w:ascii="Arial" w:hAnsi="Arial" w:cs="Arial" w:hint="cs"/>
          <w:sz w:val="26"/>
          <w:szCs w:val="26"/>
          <w:rtl/>
        </w:rPr>
        <w:t>והערוה"ש</w:t>
      </w:r>
      <w:r w:rsidRPr="00DA79F8">
        <w:rPr>
          <w:rFonts w:ascii="Arial" w:hAnsi="Arial" w:cs="Arial" w:hint="cs"/>
          <w:rtl/>
        </w:rPr>
        <w:t xml:space="preserve"> (רסה אות לז) </w:t>
      </w:r>
      <w:r>
        <w:rPr>
          <w:rFonts w:ascii="Arial" w:hAnsi="Arial" w:cs="Arial" w:hint="cs"/>
          <w:sz w:val="26"/>
          <w:szCs w:val="26"/>
          <w:rtl/>
        </w:rPr>
        <w:t>הקשה שאין לשונו של הרמ"א מדוקדקת שהוא התחיל בסעודה וסיים בטעימה.   ולדבריו יש להקשות כן אף על התרוה"ד שכתב כמו הרמ"א, אלא נר' שכך אורחא לקרוא אף לטעימה סעודה</w:t>
      </w:r>
      <w:r>
        <w:rPr>
          <w:rStyle w:val="a9"/>
          <w:rFonts w:ascii="Arial" w:hAnsi="Arial" w:cs="Arial"/>
          <w:sz w:val="26"/>
          <w:szCs w:val="26"/>
          <w:rtl/>
        </w:rPr>
        <w:footnoteReference w:id="199"/>
      </w:r>
      <w:r>
        <w:rPr>
          <w:rFonts w:ascii="Arial" w:hAnsi="Arial" w:cs="Arial" w:hint="cs"/>
          <w:sz w:val="26"/>
          <w:szCs w:val="26"/>
          <w:rtl/>
        </w:rPr>
        <w:t>.</w:t>
      </w:r>
    </w:p>
    <w:p w14:paraId="2C6B598A" w14:textId="77777777" w:rsidR="004C3BCC" w:rsidRDefault="004C3BCC" w:rsidP="004C3BCC">
      <w:pPr>
        <w:jc w:val="both"/>
        <w:rPr>
          <w:rFonts w:ascii="Arial" w:hAnsi="Arial" w:cs="Arial"/>
          <w:sz w:val="26"/>
          <w:szCs w:val="26"/>
          <w:rtl/>
        </w:rPr>
      </w:pPr>
      <w:r>
        <w:rPr>
          <w:rFonts w:ascii="Arial" w:hAnsi="Arial" w:cs="Arial" w:hint="cs"/>
          <w:sz w:val="26"/>
          <w:szCs w:val="26"/>
          <w:rtl/>
        </w:rPr>
        <w:t>ואכן הרבה אחרונים</w:t>
      </w:r>
      <w:r>
        <w:rPr>
          <w:rStyle w:val="a9"/>
          <w:rFonts w:ascii="Arial" w:hAnsi="Arial" w:cs="Arial"/>
          <w:sz w:val="26"/>
          <w:szCs w:val="26"/>
          <w:rtl/>
        </w:rPr>
        <w:footnoteReference w:id="200"/>
      </w:r>
      <w:r>
        <w:rPr>
          <w:rFonts w:ascii="Arial" w:hAnsi="Arial" w:cs="Arial" w:hint="cs"/>
          <w:sz w:val="26"/>
          <w:szCs w:val="26"/>
          <w:rtl/>
        </w:rPr>
        <w:t xml:space="preserve"> הסכימו שא"צ סעודה גמורה, אלא מספיק טעימה בלבד, וכתבו שכן נוהגים בימינו.</w:t>
      </w:r>
    </w:p>
    <w:p w14:paraId="2D56BAF5" w14:textId="77777777" w:rsidR="004C3BCC" w:rsidRDefault="004C3BCC" w:rsidP="004C3BCC">
      <w:pPr>
        <w:jc w:val="both"/>
        <w:rPr>
          <w:rFonts w:ascii="Arial" w:hAnsi="Arial" w:cs="Arial"/>
          <w:sz w:val="26"/>
          <w:szCs w:val="26"/>
          <w:rtl/>
        </w:rPr>
      </w:pPr>
      <w:r>
        <w:rPr>
          <w:rFonts w:ascii="Arial" w:hAnsi="Arial" w:cs="Arial" w:hint="cs"/>
          <w:sz w:val="26"/>
          <w:szCs w:val="26"/>
          <w:rtl/>
        </w:rPr>
        <w:t>ויש מהאחרונים שכתבו שטוב לאכול בשמחה זו מיני קטניות ובפרט עדשים או חומוס, ויש שכתבו שטוב לאכול אגוזים</w:t>
      </w:r>
      <w:r>
        <w:rPr>
          <w:rStyle w:val="a9"/>
          <w:rFonts w:ascii="Arial" w:hAnsi="Arial" w:cs="Arial"/>
          <w:sz w:val="26"/>
          <w:szCs w:val="26"/>
          <w:rtl/>
        </w:rPr>
        <w:footnoteReference w:id="201"/>
      </w:r>
      <w:r>
        <w:rPr>
          <w:rFonts w:ascii="Arial" w:hAnsi="Arial" w:cs="Arial" w:hint="cs"/>
          <w:sz w:val="26"/>
          <w:szCs w:val="26"/>
          <w:rtl/>
        </w:rPr>
        <w:t>, ויש עוד הרבה מנהגים בזה</w:t>
      </w:r>
      <w:r>
        <w:rPr>
          <w:rStyle w:val="a9"/>
          <w:rFonts w:ascii="Arial" w:hAnsi="Arial" w:cs="Arial"/>
          <w:sz w:val="26"/>
          <w:szCs w:val="26"/>
          <w:rtl/>
        </w:rPr>
        <w:footnoteReference w:id="202"/>
      </w:r>
      <w:r>
        <w:rPr>
          <w:rFonts w:ascii="Arial" w:hAnsi="Arial" w:cs="Arial" w:hint="cs"/>
          <w:sz w:val="26"/>
          <w:szCs w:val="26"/>
          <w:rtl/>
        </w:rPr>
        <w:t>.</w:t>
      </w:r>
    </w:p>
    <w:p w14:paraId="734F08D7" w14:textId="77777777" w:rsidR="004C3BCC" w:rsidRPr="00D323BD" w:rsidRDefault="004C3BCC" w:rsidP="004C3BCC">
      <w:pPr>
        <w:jc w:val="both"/>
        <w:rPr>
          <w:rFonts w:ascii="Arial" w:hAnsi="Arial" w:cs="Arial"/>
          <w:sz w:val="26"/>
          <w:szCs w:val="26"/>
          <w:rtl/>
        </w:rPr>
      </w:pPr>
      <w:r>
        <w:rPr>
          <w:rFonts w:ascii="Arial" w:hAnsi="Arial" w:cs="Arial" w:hint="cs"/>
          <w:sz w:val="26"/>
          <w:szCs w:val="26"/>
          <w:rtl/>
        </w:rPr>
        <w:lastRenderedPageBreak/>
        <w:t>הלכך לדינא, נר' שא"צ לעשות סעודה גמורה בשלום זכר, אלא מספיק לעשות טעימה בפירות, במיני מגדים ובשתיית יין.</w:t>
      </w:r>
    </w:p>
    <w:p w14:paraId="6350FB5F" w14:textId="0CDEAA4C" w:rsidR="002F4F60" w:rsidRPr="004C3BCC" w:rsidRDefault="002F4F60" w:rsidP="004C3BCC"/>
    <w:sectPr w:rsidR="002F4F60" w:rsidRPr="004C3BCC" w:rsidSect="00F31929">
      <w:footerReference w:type="even" r:id="rId8"/>
      <w:footerReference w:type="default" r:id="rId9"/>
      <w:pgSz w:w="9356" w:h="13608"/>
      <w:pgMar w:top="1440" w:right="1440" w:bottom="1440" w:left="1440" w:header="709" w:footer="709" w:gutter="0"/>
      <w:pgNumType w:start="14"/>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A1FED" w14:textId="77777777" w:rsidR="009E6C7A" w:rsidRDefault="009E6C7A" w:rsidP="002F4F60">
      <w:pPr>
        <w:spacing w:after="0" w:line="240" w:lineRule="auto"/>
      </w:pPr>
      <w:r>
        <w:separator/>
      </w:r>
    </w:p>
  </w:endnote>
  <w:endnote w:type="continuationSeparator" w:id="0">
    <w:p w14:paraId="77126119" w14:textId="77777777" w:rsidR="009E6C7A" w:rsidRDefault="009E6C7A" w:rsidP="002F4F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avid Transparent">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David">
    <w:panose1 w:val="020E0502060401010101"/>
    <w:charset w:val="00"/>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850A2" w14:textId="36BEE222" w:rsidR="001E7485" w:rsidRPr="001E7485" w:rsidRDefault="0069098D" w:rsidP="001E7485">
    <w:pPr>
      <w:pStyle w:val="a5"/>
    </w:pPr>
    <w:r>
      <w:rPr>
        <w:noProof/>
        <w:rtl/>
      </w:rPr>
      <mc:AlternateContent>
        <mc:Choice Requires="wps">
          <w:drawing>
            <wp:inline distT="0" distB="0" distL="0" distR="0" wp14:anchorId="7636AE48" wp14:editId="6DE9A07E">
              <wp:extent cx="512445" cy="441325"/>
              <wp:effectExtent l="0" t="0" r="1905" b="0"/>
              <wp:docPr id="447480119" name="תרשים זרימה: תהליך חלופי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441325"/>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14:paraId="78232900" w14:textId="77777777" w:rsidR="0069098D" w:rsidRDefault="0069098D">
                          <w:pPr>
                            <w:pStyle w:val="a5"/>
                            <w:pBdr>
                              <w:top w:val="single" w:sz="12" w:space="1" w:color="A5A5A5" w:themeColor="accent3"/>
                              <w:bottom w:val="single" w:sz="48" w:space="1" w:color="A5A5A5" w:themeColor="accent3"/>
                            </w:pBdr>
                            <w:jc w:val="center"/>
                            <w:rPr>
                              <w:sz w:val="28"/>
                              <w:szCs w:val="28"/>
                            </w:rPr>
                          </w:pPr>
                          <w:r>
                            <w:fldChar w:fldCharType="begin"/>
                          </w:r>
                          <w:r>
                            <w:instrText>PAGE    \* MERGEFORMAT</w:instrText>
                          </w:r>
                          <w:r>
                            <w:fldChar w:fldCharType="separate"/>
                          </w:r>
                          <w:r>
                            <w:rPr>
                              <w:sz w:val="28"/>
                              <w:szCs w:val="28"/>
                              <w:rtl/>
                              <w:lang w:val="he-IL"/>
                            </w:rPr>
                            <w:t>1</w:t>
                          </w:r>
                          <w:r>
                            <w:rPr>
                              <w:sz w:val="28"/>
                              <w:szCs w:val="28"/>
                            </w:rPr>
                            <w:fldChar w:fldCharType="end"/>
                          </w:r>
                        </w:p>
                      </w:txbxContent>
                    </wps:txbx>
                    <wps:bodyPr rot="0" vert="horz" wrap="square" lIns="91440" tIns="45720" rIns="91440" bIns="45720" anchor="t" anchorCtr="0" upright="1">
                      <a:noAutofit/>
                    </wps:bodyPr>
                  </wps:wsp>
                </a:graphicData>
              </a:graphic>
            </wp:inline>
          </w:drawing>
        </mc:Choice>
        <mc:Fallback>
          <w:pict>
            <v:shapetype w14:anchorId="7636AE48"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תרשים זרימה: תהליך חלופי 4" o:spid="_x0000_s1026" type="#_x0000_t176" style="width:40.35pt;height:3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" filled="f" fillcolor="#5c83b4" stroked="f" strokecolor="#737373">
              <v:textbox>
                <w:txbxContent>
                  <w:p w14:paraId="78232900" w14:textId="77777777" w:rsidR="0069098D" w:rsidRDefault="0069098D">
                    <w:pPr>
                      <w:pStyle w:val="a5"/>
                      <w:pBdr>
                        <w:top w:val="single" w:sz="12" w:space="1" w:color="A5A5A5" w:themeColor="accent3"/>
                        <w:bottom w:val="single" w:sz="48" w:space="1" w:color="A5A5A5" w:themeColor="accent3"/>
                      </w:pBdr>
                      <w:jc w:val="center"/>
                      <w:rPr>
                        <w:sz w:val="28"/>
                        <w:szCs w:val="28"/>
                      </w:rPr>
                    </w:pPr>
                    <w:r>
                      <w:fldChar w:fldCharType="begin"/>
                    </w:r>
                    <w:r>
                      <w:instrText>PAGE    \* MERGEFORMAT</w:instrText>
                    </w:r>
                    <w:r>
                      <w:fldChar w:fldCharType="separate"/>
                    </w:r>
                    <w:r>
                      <w:rPr>
                        <w:sz w:val="28"/>
                        <w:szCs w:val="28"/>
                        <w:rtl/>
                        <w:lang w:val="he-IL"/>
                      </w:rPr>
                      <w:t>1</w:t>
                    </w:r>
                    <w:r>
                      <w:rPr>
                        <w:sz w:val="28"/>
                        <w:szCs w:val="28"/>
                      </w:rPr>
                      <w:fldChar w:fldCharType="end"/>
                    </w:r>
                  </w:p>
                </w:txbxContent>
              </v:textbox>
              <w10:wrap anchorx="page"/>
              <w10:anchorlock/>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829137619"/>
      <w:docPartObj>
        <w:docPartGallery w:val="Page Numbers (Bottom of Page)"/>
        <w:docPartUnique/>
      </w:docPartObj>
    </w:sdtPr>
    <w:sdtContent>
      <w:p w14:paraId="391D8A4B" w14:textId="72A60CEB" w:rsidR="001E7485" w:rsidRDefault="001E7485" w:rsidP="008406B0">
        <w:pPr>
          <w:pStyle w:val="a5"/>
          <w:jc w:val="right"/>
          <w:rPr>
            <w:rtl/>
          </w:rPr>
        </w:pPr>
        <w:r w:rsidRPr="001E7485">
          <w:rPr>
            <w:rFonts w:asciiTheme="majorHAnsi" w:eastAsiaTheme="majorEastAsia" w:hAnsiTheme="majorHAnsi" w:cstheme="majorBidi"/>
            <w:noProof/>
            <w:sz w:val="28"/>
            <w:szCs w:val="28"/>
            <w:rtl/>
          </w:rPr>
          <mc:AlternateContent>
            <mc:Choice Requires="wps">
              <w:drawing>
                <wp:anchor distT="0" distB="0" distL="114300" distR="114300" simplePos="0" relativeHeight="251661312" behindDoc="0" locked="0" layoutInCell="1" allowOverlap="1" wp14:anchorId="2D0E0D26" wp14:editId="1B6B8DD5">
                  <wp:simplePos x="0" y="0"/>
                  <wp:positionH relativeFrom="leftMargin">
                    <wp:align>center</wp:align>
                  </wp:positionH>
                  <wp:positionV relativeFrom="bottomMargin">
                    <wp:align>center</wp:align>
                  </wp:positionV>
                  <wp:extent cx="512445" cy="441325"/>
                  <wp:effectExtent l="0" t="0" r="1905" b="0"/>
                  <wp:wrapNone/>
                  <wp:docPr id="256697143" name="תרשים זרימה: תהליך חלופי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441325"/>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14:paraId="0F1B2D45" w14:textId="77777777" w:rsidR="001E7485" w:rsidRDefault="001E7485">
                              <w:pPr>
                                <w:pStyle w:val="a5"/>
                                <w:pBdr>
                                  <w:top w:val="single" w:sz="12" w:space="1" w:color="A5A5A5" w:themeColor="accent3"/>
                                  <w:bottom w:val="single" w:sz="48" w:space="1" w:color="A5A5A5" w:themeColor="accent3"/>
                                </w:pBdr>
                                <w:jc w:val="center"/>
                                <w:rPr>
                                  <w:sz w:val="28"/>
                                  <w:szCs w:val="28"/>
                                </w:rPr>
                              </w:pPr>
                              <w:r>
                                <w:fldChar w:fldCharType="begin"/>
                              </w:r>
                              <w:r>
                                <w:instrText>PAGE    \* MERGEFORMAT</w:instrText>
                              </w:r>
                              <w:r>
                                <w:fldChar w:fldCharType="separate"/>
                              </w:r>
                              <w:r>
                                <w:rPr>
                                  <w:sz w:val="28"/>
                                  <w:szCs w:val="28"/>
                                  <w:rtl/>
                                  <w:lang w:val="he-IL"/>
                                </w:rPr>
                                <w:t>2</w:t>
                              </w:r>
                              <w:r>
                                <w:rPr>
                                  <w:sz w:val="28"/>
                                  <w:szCs w:val="2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D0E0D26"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_x0000_s1027" type="#_x0000_t176" style="position:absolute;margin-left:0;margin-top:0;width:40.35pt;height:34.75pt;z-index:251661312;visibility:visible;mso-wrap-style:square;mso-width-percent:0;mso-height-percent:0;mso-wrap-distance-left:9pt;mso-wrap-distance-top:0;mso-wrap-distance-right:9pt;mso-wrap-distance-bottom:0;mso-position-horizontal:center;mso-position-horizontal-relative:left-margin-area;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" filled="f" fillcolor="#5c83b4" stroked="f" strokecolor="#737373">
                  <v:textbox>
                    <w:txbxContent>
                      <w:p w14:paraId="0F1B2D45" w14:textId="77777777" w:rsidR="001E7485" w:rsidRDefault="001E7485">
                        <w:pPr>
                          <w:pStyle w:val="a5"/>
                          <w:pBdr>
                            <w:top w:val="single" w:sz="12" w:space="1" w:color="A5A5A5" w:themeColor="accent3"/>
                            <w:bottom w:val="single" w:sz="48" w:space="1" w:color="A5A5A5" w:themeColor="accent3"/>
                          </w:pBdr>
                          <w:jc w:val="center"/>
                          <w:rPr>
                            <w:sz w:val="28"/>
                            <w:szCs w:val="28"/>
                          </w:rPr>
                        </w:pPr>
                        <w:r>
                          <w:fldChar w:fldCharType="begin"/>
                        </w:r>
                        <w:r>
                          <w:instrText>PAGE    \* MERGEFORMAT</w:instrText>
                        </w:r>
                        <w:r>
                          <w:fldChar w:fldCharType="separate"/>
                        </w:r>
                        <w:r>
                          <w:rPr>
                            <w:sz w:val="28"/>
                            <w:szCs w:val="28"/>
                            <w:rtl/>
                            <w:lang w:val="he-IL"/>
                          </w:rPr>
                          <w:t>2</w:t>
                        </w:r>
                        <w:r>
                          <w:rPr>
                            <w:sz w:val="28"/>
                            <w:szCs w:val="28"/>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A7C74" w14:textId="77777777" w:rsidR="009E6C7A" w:rsidRDefault="009E6C7A" w:rsidP="002F4F60">
      <w:pPr>
        <w:spacing w:after="0" w:line="240" w:lineRule="auto"/>
      </w:pPr>
      <w:r>
        <w:separator/>
      </w:r>
    </w:p>
  </w:footnote>
  <w:footnote w:type="continuationSeparator" w:id="0">
    <w:p w14:paraId="17D04B72" w14:textId="77777777" w:rsidR="009E6C7A" w:rsidRDefault="009E6C7A" w:rsidP="002F4F60">
      <w:pPr>
        <w:spacing w:after="0" w:line="240" w:lineRule="auto"/>
      </w:pPr>
      <w:r>
        <w:continuationSeparator/>
      </w:r>
    </w:p>
  </w:footnote>
  <w:footnote w:id="1">
    <w:p w14:paraId="3A131704" w14:textId="77777777" w:rsidR="004C3BCC" w:rsidRPr="00004E2F" w:rsidRDefault="004C3BCC" w:rsidP="004C3BCC">
      <w:pPr>
        <w:pStyle w:val="a7"/>
        <w:jc w:val="both"/>
        <w:rPr>
          <w:sz w:val="23"/>
          <w:szCs w:val="23"/>
          <w:rtl/>
        </w:rPr>
      </w:pPr>
      <w:r w:rsidRPr="00E42003">
        <w:rPr>
          <w:rStyle w:val="a9"/>
          <w:sz w:val="23"/>
          <w:szCs w:val="23"/>
        </w:rPr>
        <w:footnoteRef/>
      </w:r>
      <w:r w:rsidRPr="00E42003">
        <w:rPr>
          <w:sz w:val="23"/>
          <w:szCs w:val="23"/>
          <w:rtl/>
        </w:rPr>
        <w:t xml:space="preserve"> </w:t>
      </w:r>
      <w:r w:rsidRPr="00E42003">
        <w:rPr>
          <w:rFonts w:hint="cs"/>
          <w:sz w:val="23"/>
          <w:szCs w:val="23"/>
          <w:rtl/>
        </w:rPr>
        <w:t>וכמו מצה שלמרות שהיא פחות משובחת, מ"מ היא עדיפ</w:t>
      </w:r>
      <w:r w:rsidRPr="00004E2F">
        <w:rPr>
          <w:rFonts w:hint="cs"/>
          <w:sz w:val="23"/>
          <w:szCs w:val="23"/>
          <w:rtl/>
        </w:rPr>
        <w:t>ה שיש בה זריזות.</w:t>
      </w:r>
    </w:p>
  </w:footnote>
  <w:footnote w:id="2">
    <w:p w14:paraId="0966D87C" w14:textId="77777777" w:rsidR="004C3BCC" w:rsidRDefault="004C3BCC" w:rsidP="004C3BCC">
      <w:pPr>
        <w:pStyle w:val="a7"/>
        <w:jc w:val="both"/>
        <w:rPr>
          <w:rtl/>
        </w:rPr>
      </w:pPr>
      <w:r w:rsidRPr="00004E2F">
        <w:rPr>
          <w:rStyle w:val="a9"/>
          <w:sz w:val="23"/>
          <w:szCs w:val="23"/>
        </w:rPr>
        <w:footnoteRef/>
      </w:r>
      <w:r w:rsidRPr="00004E2F">
        <w:rPr>
          <w:sz w:val="23"/>
          <w:szCs w:val="23"/>
          <w:rtl/>
        </w:rPr>
        <w:t xml:space="preserve"> </w:t>
      </w:r>
      <w:r w:rsidRPr="00004E2F">
        <w:rPr>
          <w:rFonts w:hint="cs"/>
          <w:sz w:val="23"/>
          <w:szCs w:val="23"/>
          <w:rtl/>
        </w:rPr>
        <w:t>בראשית</w:t>
      </w:r>
      <w:r w:rsidRPr="00004E2F">
        <w:rPr>
          <w:rFonts w:hint="cs"/>
          <w:sz w:val="22"/>
          <w:szCs w:val="22"/>
          <w:rtl/>
        </w:rPr>
        <w:t xml:space="preserve"> (יז, א)</w:t>
      </w:r>
      <w:r w:rsidRPr="00004E2F">
        <w:rPr>
          <w:rFonts w:hint="cs"/>
          <w:sz w:val="23"/>
          <w:szCs w:val="23"/>
          <w:rtl/>
        </w:rPr>
        <w:t>, רמב"ם</w:t>
      </w:r>
      <w:r w:rsidRPr="00004E2F">
        <w:rPr>
          <w:rFonts w:hint="cs"/>
          <w:sz w:val="22"/>
          <w:szCs w:val="22"/>
          <w:rtl/>
        </w:rPr>
        <w:t xml:space="preserve"> (פ"ג מהל' מילה הל' ח) </w:t>
      </w:r>
      <w:r w:rsidRPr="00004E2F">
        <w:rPr>
          <w:rFonts w:hint="cs"/>
          <w:sz w:val="23"/>
          <w:szCs w:val="23"/>
          <w:rtl/>
        </w:rPr>
        <w:t>והטור</w:t>
      </w:r>
      <w:r w:rsidRPr="00004E2F">
        <w:rPr>
          <w:rFonts w:hint="cs"/>
          <w:sz w:val="22"/>
          <w:szCs w:val="22"/>
          <w:rtl/>
        </w:rPr>
        <w:t xml:space="preserve"> (סימן רס)</w:t>
      </w:r>
      <w:r w:rsidRPr="00004E2F">
        <w:rPr>
          <w:rFonts w:hint="cs"/>
          <w:sz w:val="23"/>
          <w:szCs w:val="23"/>
          <w:rtl/>
        </w:rPr>
        <w:t>.</w:t>
      </w:r>
    </w:p>
  </w:footnote>
  <w:footnote w:id="3">
    <w:p w14:paraId="498BD354" w14:textId="77777777" w:rsidR="004C3BCC" w:rsidRPr="000747FF" w:rsidRDefault="004C3BCC" w:rsidP="004C3BCC">
      <w:pPr>
        <w:pStyle w:val="a7"/>
        <w:jc w:val="both"/>
        <w:rPr>
          <w:rFonts w:asciiTheme="minorBidi" w:hAnsiTheme="minorBidi"/>
          <w:sz w:val="23"/>
          <w:szCs w:val="23"/>
        </w:rPr>
      </w:pPr>
      <w:r w:rsidRPr="000747FF">
        <w:rPr>
          <w:rStyle w:val="a9"/>
          <w:rFonts w:asciiTheme="minorBidi" w:hAnsiTheme="minorBidi"/>
          <w:sz w:val="23"/>
          <w:szCs w:val="23"/>
        </w:rPr>
        <w:footnoteRef/>
      </w:r>
      <w:r w:rsidRPr="000747FF">
        <w:rPr>
          <w:rFonts w:asciiTheme="minorBidi" w:hAnsiTheme="minorBidi"/>
          <w:sz w:val="23"/>
          <w:szCs w:val="23"/>
          <w:rtl/>
        </w:rPr>
        <w:t xml:space="preserve"> עי' במנחת אשר </w:t>
      </w:r>
      <w:r w:rsidRPr="000747FF">
        <w:rPr>
          <w:rFonts w:asciiTheme="minorBidi" w:hAnsiTheme="minorBidi"/>
          <w:sz w:val="22"/>
          <w:szCs w:val="22"/>
          <w:rtl/>
        </w:rPr>
        <w:t xml:space="preserve">(בראשית סימן כג) </w:t>
      </w:r>
      <w:r w:rsidRPr="000747FF">
        <w:rPr>
          <w:rFonts w:asciiTheme="minorBidi" w:hAnsiTheme="minorBidi"/>
          <w:sz w:val="23"/>
          <w:szCs w:val="23"/>
          <w:rtl/>
        </w:rPr>
        <w:t xml:space="preserve">שהביא עוד ב' מקורות לזה. </w:t>
      </w:r>
      <w:r>
        <w:rPr>
          <w:rFonts w:asciiTheme="minorBidi" w:hAnsiTheme="minorBidi" w:hint="cs"/>
          <w:sz w:val="23"/>
          <w:szCs w:val="23"/>
          <w:rtl/>
        </w:rPr>
        <w:t xml:space="preserve">  </w:t>
      </w:r>
      <w:r w:rsidRPr="000747FF">
        <w:rPr>
          <w:rFonts w:asciiTheme="minorBidi" w:hAnsiTheme="minorBidi"/>
          <w:sz w:val="23"/>
          <w:szCs w:val="23"/>
          <w:rtl/>
        </w:rPr>
        <w:t>ויש גם דין</w:t>
      </w:r>
      <w:r>
        <w:rPr>
          <w:rFonts w:asciiTheme="minorBidi" w:hAnsiTheme="minorBidi" w:hint="cs"/>
          <w:sz w:val="23"/>
          <w:szCs w:val="23"/>
          <w:rtl/>
        </w:rPr>
        <w:t xml:space="preserve"> </w:t>
      </w:r>
      <w:r w:rsidRPr="000747FF">
        <w:rPr>
          <w:rFonts w:asciiTheme="minorBidi" w:hAnsiTheme="minorBidi"/>
          <w:sz w:val="23"/>
          <w:szCs w:val="23"/>
          <w:rtl/>
        </w:rPr>
        <w:t>של ושמרתם את המצות מצוה הבאה על ידך אל תחמיצנה</w:t>
      </w:r>
      <w:r w:rsidRPr="009B5BDF">
        <w:rPr>
          <w:rFonts w:asciiTheme="minorBidi" w:hAnsiTheme="minorBidi" w:hint="cs"/>
          <w:sz w:val="22"/>
          <w:szCs w:val="22"/>
          <w:rtl/>
        </w:rPr>
        <w:t xml:space="preserve"> (מכילתא שמות</w:t>
      </w:r>
      <w:r w:rsidRPr="00A5550C">
        <w:rPr>
          <w:rFonts w:asciiTheme="minorBidi" w:hAnsiTheme="minorBidi" w:hint="cs"/>
          <w:rtl/>
        </w:rPr>
        <w:t xml:space="preserve"> </w:t>
      </w:r>
      <w:r w:rsidRPr="009B5BDF">
        <w:rPr>
          <w:rFonts w:asciiTheme="minorBidi" w:hAnsiTheme="minorBidi" w:hint="cs"/>
          <w:sz w:val="22"/>
          <w:szCs w:val="22"/>
          <w:rtl/>
        </w:rPr>
        <w:t>כא)</w:t>
      </w:r>
      <w:r>
        <w:rPr>
          <w:rFonts w:asciiTheme="minorBidi" w:hAnsiTheme="minorBidi" w:hint="cs"/>
          <w:sz w:val="23"/>
          <w:szCs w:val="23"/>
          <w:rtl/>
        </w:rPr>
        <w:t>, ועי' בתורת משה</w:t>
      </w:r>
      <w:r w:rsidRPr="00A5550C">
        <w:rPr>
          <w:rFonts w:asciiTheme="minorBidi" w:hAnsiTheme="minorBidi" w:hint="cs"/>
          <w:sz w:val="22"/>
          <w:szCs w:val="22"/>
          <w:rtl/>
        </w:rPr>
        <w:t xml:space="preserve"> (תצוה, בדין תדיר ומקודש)</w:t>
      </w:r>
      <w:r>
        <w:rPr>
          <w:rFonts w:asciiTheme="minorBidi" w:hAnsiTheme="minorBidi" w:hint="cs"/>
          <w:sz w:val="23"/>
          <w:szCs w:val="23"/>
          <w:rtl/>
        </w:rPr>
        <w:t>, בחיי אדם</w:t>
      </w:r>
      <w:r w:rsidRPr="009B5BDF">
        <w:rPr>
          <w:rFonts w:asciiTheme="minorBidi" w:hAnsiTheme="minorBidi" w:hint="cs"/>
          <w:sz w:val="22"/>
          <w:szCs w:val="22"/>
          <w:rtl/>
        </w:rPr>
        <w:t xml:space="preserve"> (כלל סח סעיף א)</w:t>
      </w:r>
      <w:r>
        <w:rPr>
          <w:rFonts w:asciiTheme="minorBidi" w:hAnsiTheme="minorBidi" w:hint="cs"/>
          <w:sz w:val="23"/>
          <w:szCs w:val="23"/>
          <w:rtl/>
        </w:rPr>
        <w:t>, באבני נזר</w:t>
      </w:r>
      <w:r w:rsidRPr="009B5BDF">
        <w:rPr>
          <w:rFonts w:asciiTheme="minorBidi" w:hAnsiTheme="minorBidi" w:hint="cs"/>
          <w:sz w:val="22"/>
          <w:szCs w:val="22"/>
          <w:rtl/>
        </w:rPr>
        <w:t xml:space="preserve"> (או"ח סימן תקו) </w:t>
      </w:r>
      <w:r>
        <w:rPr>
          <w:rFonts w:asciiTheme="minorBidi" w:hAnsiTheme="minorBidi" w:hint="cs"/>
          <w:sz w:val="23"/>
          <w:szCs w:val="23"/>
          <w:rtl/>
        </w:rPr>
        <w:t>ובשו"ת הרי יהודה</w:t>
      </w:r>
      <w:r w:rsidRPr="009B5BDF">
        <w:rPr>
          <w:rFonts w:asciiTheme="minorBidi" w:hAnsiTheme="minorBidi" w:hint="cs"/>
          <w:sz w:val="22"/>
          <w:szCs w:val="22"/>
          <w:rtl/>
        </w:rPr>
        <w:t xml:space="preserve"> (חיו"ד סימן יד אות טו) </w:t>
      </w:r>
      <w:r>
        <w:rPr>
          <w:rFonts w:asciiTheme="minorBidi" w:hAnsiTheme="minorBidi" w:hint="cs"/>
          <w:sz w:val="23"/>
          <w:szCs w:val="23"/>
          <w:rtl/>
        </w:rPr>
        <w:t>שכתבו כמה חילוקים בין דין זה לדין זרזין מקדימין למצוות.</w:t>
      </w:r>
    </w:p>
  </w:footnote>
  <w:footnote w:id="4">
    <w:p w14:paraId="143725E5" w14:textId="77777777" w:rsidR="004C3BCC" w:rsidRPr="00297757" w:rsidRDefault="004C3BCC" w:rsidP="004C3BCC">
      <w:pPr>
        <w:pStyle w:val="a7"/>
        <w:jc w:val="both"/>
        <w:rPr>
          <w:rFonts w:asciiTheme="minorBidi" w:hAnsiTheme="minorBidi"/>
          <w:sz w:val="23"/>
          <w:szCs w:val="23"/>
          <w:rtl/>
        </w:rPr>
      </w:pPr>
      <w:r w:rsidRPr="000747FF">
        <w:rPr>
          <w:rStyle w:val="a9"/>
          <w:rFonts w:asciiTheme="minorBidi" w:hAnsiTheme="minorBidi"/>
          <w:sz w:val="23"/>
          <w:szCs w:val="23"/>
        </w:rPr>
        <w:footnoteRef/>
      </w:r>
      <w:r w:rsidRPr="000747FF">
        <w:rPr>
          <w:rFonts w:asciiTheme="minorBidi" w:hAnsiTheme="minorBidi"/>
          <w:sz w:val="23"/>
          <w:szCs w:val="23"/>
          <w:rtl/>
        </w:rPr>
        <w:t xml:space="preserve"> </w:t>
      </w:r>
      <w:r>
        <w:rPr>
          <w:rFonts w:asciiTheme="minorBidi" w:hAnsiTheme="minorBidi" w:hint="cs"/>
          <w:sz w:val="23"/>
          <w:szCs w:val="23"/>
          <w:rtl/>
        </w:rPr>
        <w:t>כן משמע</w:t>
      </w:r>
      <w:r w:rsidRPr="000747FF">
        <w:rPr>
          <w:rFonts w:asciiTheme="minorBidi" w:hAnsiTheme="minorBidi"/>
          <w:sz w:val="23"/>
          <w:szCs w:val="23"/>
          <w:rtl/>
        </w:rPr>
        <w:t xml:space="preserve"> מהאו"ז הל' ר"ה</w:t>
      </w:r>
      <w:r w:rsidRPr="000D53C2">
        <w:rPr>
          <w:rFonts w:asciiTheme="minorBidi" w:hAnsiTheme="minorBidi"/>
          <w:sz w:val="22"/>
          <w:szCs w:val="22"/>
          <w:rtl/>
        </w:rPr>
        <w:t xml:space="preserve"> </w:t>
      </w:r>
      <w:r w:rsidRPr="000D53C2">
        <w:rPr>
          <w:rFonts w:asciiTheme="minorBidi" w:hAnsiTheme="minorBidi" w:hint="cs"/>
          <w:sz w:val="22"/>
          <w:szCs w:val="22"/>
          <w:rtl/>
        </w:rPr>
        <w:t>(</w:t>
      </w:r>
      <w:r w:rsidRPr="000D53C2">
        <w:rPr>
          <w:rFonts w:asciiTheme="minorBidi" w:hAnsiTheme="minorBidi"/>
          <w:sz w:val="22"/>
          <w:szCs w:val="22"/>
          <w:rtl/>
        </w:rPr>
        <w:t>סימן ער"ה</w:t>
      </w:r>
      <w:r w:rsidRPr="000D53C2">
        <w:rPr>
          <w:rFonts w:asciiTheme="minorBidi" w:hAnsiTheme="minorBidi" w:hint="cs"/>
          <w:sz w:val="22"/>
          <w:szCs w:val="22"/>
          <w:rtl/>
        </w:rPr>
        <w:t>)</w:t>
      </w:r>
      <w:r>
        <w:rPr>
          <w:rFonts w:asciiTheme="minorBidi" w:hAnsiTheme="minorBidi" w:hint="cs"/>
          <w:sz w:val="22"/>
          <w:szCs w:val="22"/>
          <w:rtl/>
        </w:rPr>
        <w:t xml:space="preserve"> </w:t>
      </w:r>
      <w:r w:rsidRPr="000747FF">
        <w:rPr>
          <w:rFonts w:asciiTheme="minorBidi" w:hAnsiTheme="minorBidi"/>
          <w:sz w:val="23"/>
          <w:szCs w:val="23"/>
          <w:rtl/>
        </w:rPr>
        <w:t xml:space="preserve">וכ"כ במרומי שדה </w:t>
      </w:r>
      <w:r w:rsidRPr="000747FF">
        <w:rPr>
          <w:rFonts w:asciiTheme="minorBidi" w:hAnsiTheme="minorBidi"/>
          <w:sz w:val="22"/>
          <w:szCs w:val="22"/>
          <w:rtl/>
        </w:rPr>
        <w:t>(מגילה כ:)</w:t>
      </w:r>
      <w:r w:rsidRPr="000747FF">
        <w:rPr>
          <w:rFonts w:asciiTheme="minorBidi" w:hAnsiTheme="minorBidi"/>
          <w:sz w:val="23"/>
          <w:szCs w:val="23"/>
          <w:rtl/>
        </w:rPr>
        <w:t>, וכתב</w:t>
      </w:r>
      <w:r>
        <w:rPr>
          <w:rFonts w:asciiTheme="minorBidi" w:hAnsiTheme="minorBidi" w:hint="cs"/>
          <w:sz w:val="23"/>
          <w:szCs w:val="23"/>
          <w:rtl/>
        </w:rPr>
        <w:t xml:space="preserve"> עוד</w:t>
      </w:r>
      <w:r w:rsidRPr="000747FF">
        <w:rPr>
          <w:rFonts w:asciiTheme="minorBidi" w:hAnsiTheme="minorBidi"/>
          <w:sz w:val="23"/>
          <w:szCs w:val="23"/>
          <w:rtl/>
        </w:rPr>
        <w:t xml:space="preserve"> שזה מעלה שלא במצוה עצמה אלא בעושה המצוה, ועי' בברית אפרים </w:t>
      </w:r>
      <w:r w:rsidRPr="000747FF">
        <w:rPr>
          <w:rFonts w:asciiTheme="minorBidi" w:hAnsiTheme="minorBidi"/>
          <w:sz w:val="22"/>
          <w:szCs w:val="22"/>
          <w:rtl/>
        </w:rPr>
        <w:t xml:space="preserve">(סימן יא) </w:t>
      </w:r>
      <w:r w:rsidRPr="00297757">
        <w:rPr>
          <w:rFonts w:asciiTheme="minorBidi" w:hAnsiTheme="minorBidi"/>
          <w:sz w:val="23"/>
          <w:szCs w:val="23"/>
          <w:rtl/>
        </w:rPr>
        <w:t>שכתב שכ"נ דעת גליוני הש"ס.</w:t>
      </w:r>
    </w:p>
  </w:footnote>
  <w:footnote w:id="5">
    <w:p w14:paraId="22B576A5" w14:textId="77777777" w:rsidR="004C3BCC" w:rsidRPr="00297757" w:rsidRDefault="004C3BCC" w:rsidP="004C3BCC">
      <w:pPr>
        <w:pStyle w:val="a7"/>
        <w:jc w:val="both"/>
        <w:rPr>
          <w:sz w:val="23"/>
          <w:szCs w:val="23"/>
        </w:rPr>
      </w:pPr>
      <w:r w:rsidRPr="00297757">
        <w:rPr>
          <w:rStyle w:val="a9"/>
          <w:sz w:val="23"/>
          <w:szCs w:val="23"/>
        </w:rPr>
        <w:footnoteRef/>
      </w:r>
      <w:r w:rsidRPr="00297757">
        <w:rPr>
          <w:sz w:val="23"/>
          <w:szCs w:val="23"/>
          <w:rtl/>
        </w:rPr>
        <w:t xml:space="preserve"> </w:t>
      </w:r>
      <w:r w:rsidRPr="00297757">
        <w:rPr>
          <w:rFonts w:hint="cs"/>
          <w:sz w:val="23"/>
          <w:szCs w:val="23"/>
          <w:rtl/>
        </w:rPr>
        <w:t>והשדי חמד כתב על זה שאין זה מבורר לו.</w:t>
      </w:r>
    </w:p>
  </w:footnote>
  <w:footnote w:id="6">
    <w:p w14:paraId="2695511D" w14:textId="77777777" w:rsidR="004C3BCC" w:rsidRPr="009A7450" w:rsidRDefault="004C3BCC" w:rsidP="004C3BCC">
      <w:pPr>
        <w:pStyle w:val="a7"/>
        <w:jc w:val="both"/>
        <w:rPr>
          <w:rFonts w:asciiTheme="minorBidi" w:hAnsiTheme="minorBidi"/>
          <w:sz w:val="23"/>
          <w:szCs w:val="23"/>
          <w:rtl/>
        </w:rPr>
      </w:pPr>
      <w:r w:rsidRPr="00297757">
        <w:rPr>
          <w:rStyle w:val="a9"/>
          <w:rFonts w:asciiTheme="minorBidi" w:hAnsiTheme="minorBidi"/>
          <w:sz w:val="23"/>
          <w:szCs w:val="23"/>
        </w:rPr>
        <w:footnoteRef/>
      </w:r>
      <w:r w:rsidRPr="000747FF">
        <w:rPr>
          <w:rFonts w:asciiTheme="minorBidi" w:hAnsiTheme="minorBidi"/>
          <w:sz w:val="23"/>
          <w:szCs w:val="23"/>
          <w:rtl/>
        </w:rPr>
        <w:t xml:space="preserve"> </w:t>
      </w:r>
      <w:r>
        <w:rPr>
          <w:rFonts w:asciiTheme="minorBidi" w:hAnsiTheme="minorBidi" w:hint="cs"/>
          <w:sz w:val="23"/>
          <w:szCs w:val="23"/>
          <w:rtl/>
        </w:rPr>
        <w:t>וכן משמע מהפנ"י</w:t>
      </w:r>
      <w:r w:rsidRPr="00297757">
        <w:rPr>
          <w:rFonts w:asciiTheme="minorBidi" w:hAnsiTheme="minorBidi" w:hint="cs"/>
          <w:sz w:val="22"/>
          <w:szCs w:val="22"/>
          <w:rtl/>
        </w:rPr>
        <w:t xml:space="preserve"> (קי' קונ' אחרון כט. בד"ה אשכחן, עש"ה)</w:t>
      </w:r>
      <w:r>
        <w:rPr>
          <w:rFonts w:asciiTheme="minorBidi" w:hAnsiTheme="minorBidi" w:hint="cs"/>
          <w:sz w:val="23"/>
          <w:szCs w:val="23"/>
          <w:rtl/>
        </w:rPr>
        <w:t>, וכן דקדק מדבריו בהדרת קודש</w:t>
      </w:r>
      <w:r w:rsidRPr="00297757">
        <w:rPr>
          <w:rFonts w:asciiTheme="minorBidi" w:hAnsiTheme="minorBidi" w:hint="cs"/>
          <w:sz w:val="22"/>
          <w:szCs w:val="22"/>
          <w:rtl/>
        </w:rPr>
        <w:t xml:space="preserve"> (בענייני מילה סימן ה הע' 1)</w:t>
      </w:r>
      <w:r>
        <w:rPr>
          <w:rFonts w:asciiTheme="minorBidi" w:hAnsiTheme="minorBidi" w:hint="cs"/>
          <w:sz w:val="23"/>
          <w:szCs w:val="23"/>
          <w:rtl/>
        </w:rPr>
        <w:t>.</w:t>
      </w:r>
      <w:r w:rsidRPr="00297757">
        <w:rPr>
          <w:rFonts w:asciiTheme="minorBidi" w:hAnsiTheme="minorBidi" w:hint="cs"/>
          <w:sz w:val="23"/>
          <w:szCs w:val="23"/>
          <w:rtl/>
        </w:rPr>
        <w:t xml:space="preserve">   </w:t>
      </w:r>
      <w:r w:rsidRPr="00297757">
        <w:rPr>
          <w:rFonts w:hint="cs"/>
          <w:sz w:val="23"/>
          <w:szCs w:val="23"/>
          <w:rtl/>
        </w:rPr>
        <w:t>ובשו"ת אז נדברו</w:t>
      </w:r>
      <w:r w:rsidRPr="00297757">
        <w:rPr>
          <w:rFonts w:hint="cs"/>
          <w:sz w:val="22"/>
          <w:szCs w:val="22"/>
          <w:rtl/>
        </w:rPr>
        <w:t xml:space="preserve"> (חי"ד סימן מד) </w:t>
      </w:r>
      <w:r w:rsidRPr="00297757">
        <w:rPr>
          <w:rFonts w:hint="cs"/>
          <w:sz w:val="23"/>
          <w:szCs w:val="23"/>
          <w:rtl/>
        </w:rPr>
        <w:t>כתב שמהשו"ע</w:t>
      </w:r>
      <w:r w:rsidRPr="00297757">
        <w:rPr>
          <w:rFonts w:hint="cs"/>
          <w:sz w:val="22"/>
          <w:szCs w:val="22"/>
          <w:rtl/>
        </w:rPr>
        <w:t xml:space="preserve"> (יו"ד סימן רסב סעיף א) </w:t>
      </w:r>
      <w:r w:rsidRPr="00297757">
        <w:rPr>
          <w:rFonts w:hint="cs"/>
          <w:sz w:val="23"/>
          <w:szCs w:val="23"/>
          <w:rtl/>
        </w:rPr>
        <w:t>משמע שחיוב זריזין הוי מדאו'.   ולענ"ד אין שום משמעות לזה מהשו"ע שממנו הוא למד זאת.</w:t>
      </w:r>
    </w:p>
  </w:footnote>
  <w:footnote w:id="7">
    <w:p w14:paraId="49558FB7" w14:textId="77777777" w:rsidR="004C3BCC" w:rsidRPr="00055475" w:rsidRDefault="004C3BCC" w:rsidP="004C3BCC">
      <w:pPr>
        <w:pStyle w:val="a7"/>
        <w:jc w:val="both"/>
        <w:rPr>
          <w:sz w:val="23"/>
          <w:szCs w:val="23"/>
          <w:rtl/>
        </w:rPr>
      </w:pPr>
      <w:r w:rsidRPr="009A7450">
        <w:rPr>
          <w:rStyle w:val="a9"/>
          <w:sz w:val="23"/>
          <w:szCs w:val="23"/>
        </w:rPr>
        <w:footnoteRef/>
      </w:r>
      <w:r w:rsidRPr="009A7450">
        <w:rPr>
          <w:sz w:val="23"/>
          <w:szCs w:val="23"/>
          <w:rtl/>
        </w:rPr>
        <w:t xml:space="preserve"> </w:t>
      </w:r>
      <w:r w:rsidRPr="009A7450">
        <w:rPr>
          <w:rFonts w:hint="cs"/>
          <w:sz w:val="23"/>
          <w:szCs w:val="23"/>
          <w:rtl/>
        </w:rPr>
        <w:t>ועי' בהדרת קודש</w:t>
      </w:r>
      <w:r w:rsidRPr="009A7450">
        <w:rPr>
          <w:rFonts w:hint="cs"/>
          <w:sz w:val="22"/>
          <w:szCs w:val="22"/>
          <w:rtl/>
        </w:rPr>
        <w:t xml:space="preserve"> (שם) </w:t>
      </w:r>
      <w:r w:rsidRPr="009A7450">
        <w:rPr>
          <w:rFonts w:hint="cs"/>
          <w:sz w:val="23"/>
          <w:szCs w:val="23"/>
          <w:rtl/>
        </w:rPr>
        <w:t>מש"כ בזה, וע"ע לקמן</w:t>
      </w:r>
      <w:r>
        <w:rPr>
          <w:rFonts w:hint="cs"/>
          <w:sz w:val="22"/>
          <w:szCs w:val="22"/>
          <w:rtl/>
        </w:rPr>
        <w:t xml:space="preserve"> בסעיף לב</w:t>
      </w:r>
      <w:r w:rsidRPr="009A7450">
        <w:rPr>
          <w:rFonts w:hint="cs"/>
          <w:sz w:val="23"/>
          <w:szCs w:val="23"/>
          <w:rtl/>
        </w:rPr>
        <w:t>.</w:t>
      </w:r>
    </w:p>
  </w:footnote>
  <w:footnote w:id="8">
    <w:p w14:paraId="72773293" w14:textId="77777777" w:rsidR="004C3BCC" w:rsidRDefault="004C3BCC" w:rsidP="004C3BCC">
      <w:pPr>
        <w:pStyle w:val="a7"/>
        <w:jc w:val="both"/>
        <w:rPr>
          <w:rFonts w:asciiTheme="minorBidi" w:hAnsiTheme="minorBidi"/>
          <w:sz w:val="23"/>
          <w:szCs w:val="23"/>
          <w:rtl/>
        </w:rPr>
      </w:pPr>
      <w:r w:rsidRPr="000747FF">
        <w:rPr>
          <w:rStyle w:val="a9"/>
          <w:rFonts w:asciiTheme="minorBidi" w:hAnsiTheme="minorBidi"/>
          <w:sz w:val="23"/>
          <w:szCs w:val="23"/>
        </w:rPr>
        <w:footnoteRef/>
      </w:r>
      <w:r w:rsidRPr="000747FF">
        <w:rPr>
          <w:rFonts w:asciiTheme="minorBidi" w:hAnsiTheme="minorBidi"/>
          <w:sz w:val="23"/>
          <w:szCs w:val="23"/>
          <w:rtl/>
        </w:rPr>
        <w:t xml:space="preserve"> וכתב </w:t>
      </w:r>
      <w:r>
        <w:rPr>
          <w:rFonts w:asciiTheme="minorBidi" w:hAnsiTheme="minorBidi" w:hint="cs"/>
          <w:sz w:val="23"/>
          <w:szCs w:val="23"/>
          <w:rtl/>
        </w:rPr>
        <w:t>בס' הברית</w:t>
      </w:r>
      <w:r w:rsidRPr="00E6167F">
        <w:rPr>
          <w:rFonts w:asciiTheme="minorBidi" w:hAnsiTheme="minorBidi" w:hint="cs"/>
          <w:sz w:val="22"/>
          <w:szCs w:val="22"/>
          <w:rtl/>
        </w:rPr>
        <w:t xml:space="preserve"> (</w:t>
      </w:r>
      <w:r>
        <w:rPr>
          <w:rFonts w:asciiTheme="minorBidi" w:hAnsiTheme="minorBidi" w:hint="cs"/>
          <w:sz w:val="22"/>
          <w:szCs w:val="22"/>
          <w:rtl/>
        </w:rPr>
        <w:t>שם</w:t>
      </w:r>
      <w:r w:rsidRPr="00E6167F">
        <w:rPr>
          <w:rFonts w:asciiTheme="minorBidi" w:hAnsiTheme="minorBidi" w:hint="cs"/>
          <w:sz w:val="22"/>
          <w:szCs w:val="22"/>
          <w:rtl/>
        </w:rPr>
        <w:t xml:space="preserve">) </w:t>
      </w:r>
      <w:r>
        <w:rPr>
          <w:rFonts w:asciiTheme="minorBidi" w:hAnsiTheme="minorBidi" w:hint="cs"/>
          <w:sz w:val="23"/>
          <w:szCs w:val="23"/>
          <w:rtl/>
        </w:rPr>
        <w:t>ש</w:t>
      </w:r>
      <w:r w:rsidRPr="000747FF">
        <w:rPr>
          <w:rFonts w:asciiTheme="minorBidi" w:hAnsiTheme="minorBidi"/>
          <w:sz w:val="23"/>
          <w:szCs w:val="23"/>
          <w:rtl/>
        </w:rPr>
        <w:t>כן</w:t>
      </w:r>
      <w:r>
        <w:rPr>
          <w:rFonts w:asciiTheme="minorBidi" w:hAnsiTheme="minorBidi" w:hint="cs"/>
          <w:sz w:val="23"/>
          <w:szCs w:val="23"/>
          <w:rtl/>
        </w:rPr>
        <w:t xml:space="preserve"> </w:t>
      </w:r>
      <w:r w:rsidRPr="000747FF">
        <w:rPr>
          <w:rFonts w:asciiTheme="minorBidi" w:hAnsiTheme="minorBidi"/>
          <w:sz w:val="23"/>
          <w:szCs w:val="23"/>
          <w:rtl/>
        </w:rPr>
        <w:t xml:space="preserve">דעת </w:t>
      </w:r>
      <w:r>
        <w:rPr>
          <w:rFonts w:asciiTheme="minorBidi" w:hAnsiTheme="minorBidi" w:hint="cs"/>
          <w:sz w:val="23"/>
          <w:szCs w:val="23"/>
          <w:rtl/>
        </w:rPr>
        <w:t>הרדב"ז</w:t>
      </w:r>
      <w:r w:rsidRPr="00E6167F">
        <w:rPr>
          <w:rFonts w:asciiTheme="minorBidi" w:hAnsiTheme="minorBidi" w:hint="cs"/>
          <w:sz w:val="22"/>
          <w:szCs w:val="22"/>
          <w:rtl/>
        </w:rPr>
        <w:t xml:space="preserve"> (ח"ב סימן תריב) </w:t>
      </w:r>
      <w:r>
        <w:rPr>
          <w:rFonts w:asciiTheme="minorBidi" w:hAnsiTheme="minorBidi" w:hint="cs"/>
          <w:sz w:val="23"/>
          <w:szCs w:val="23"/>
          <w:rtl/>
        </w:rPr>
        <w:t>ו</w:t>
      </w:r>
      <w:r w:rsidRPr="000747FF">
        <w:rPr>
          <w:rFonts w:asciiTheme="minorBidi" w:hAnsiTheme="minorBidi"/>
          <w:sz w:val="23"/>
          <w:szCs w:val="23"/>
          <w:rtl/>
        </w:rPr>
        <w:t xml:space="preserve">הפ"ת </w:t>
      </w:r>
      <w:r w:rsidRPr="00D2227F">
        <w:rPr>
          <w:rFonts w:asciiTheme="minorBidi" w:hAnsiTheme="minorBidi"/>
          <w:sz w:val="22"/>
          <w:szCs w:val="22"/>
          <w:rtl/>
        </w:rPr>
        <w:t>(ריש סימן רסב)</w:t>
      </w:r>
      <w:r>
        <w:rPr>
          <w:rFonts w:asciiTheme="minorBidi" w:hAnsiTheme="minorBidi" w:hint="cs"/>
          <w:sz w:val="22"/>
          <w:szCs w:val="22"/>
          <w:rtl/>
        </w:rPr>
        <w:t>,</w:t>
      </w:r>
      <w:r w:rsidRPr="00D2227F">
        <w:rPr>
          <w:rFonts w:asciiTheme="minorBidi" w:hAnsiTheme="minorBidi"/>
          <w:sz w:val="22"/>
          <w:szCs w:val="22"/>
          <w:rtl/>
        </w:rPr>
        <w:t xml:space="preserve"> </w:t>
      </w:r>
      <w:r w:rsidRPr="000747FF">
        <w:rPr>
          <w:rFonts w:asciiTheme="minorBidi" w:hAnsiTheme="minorBidi"/>
          <w:sz w:val="23"/>
          <w:szCs w:val="23"/>
          <w:rtl/>
        </w:rPr>
        <w:t>אלא שה</w:t>
      </w:r>
      <w:r>
        <w:rPr>
          <w:rFonts w:asciiTheme="minorBidi" w:hAnsiTheme="minorBidi" w:hint="cs"/>
          <w:sz w:val="23"/>
          <w:szCs w:val="23"/>
          <w:rtl/>
        </w:rPr>
        <w:t>וא התקשה</w:t>
      </w:r>
      <w:r w:rsidRPr="000747FF">
        <w:rPr>
          <w:rFonts w:asciiTheme="minorBidi" w:hAnsiTheme="minorBidi"/>
          <w:sz w:val="23"/>
          <w:szCs w:val="23"/>
          <w:rtl/>
        </w:rPr>
        <w:t xml:space="preserve"> והא השו"ע</w:t>
      </w:r>
      <w:r w:rsidRPr="00CB2F38">
        <w:rPr>
          <w:rFonts w:asciiTheme="minorBidi" w:hAnsiTheme="minorBidi" w:hint="cs"/>
          <w:sz w:val="22"/>
          <w:szCs w:val="22"/>
          <w:rtl/>
        </w:rPr>
        <w:t xml:space="preserve"> (רסב, א)</w:t>
      </w:r>
      <w:r w:rsidRPr="00CB2F38">
        <w:rPr>
          <w:rFonts w:asciiTheme="minorBidi" w:hAnsiTheme="minorBidi"/>
          <w:sz w:val="22"/>
          <w:szCs w:val="22"/>
          <w:rtl/>
        </w:rPr>
        <w:t xml:space="preserve"> </w:t>
      </w:r>
      <w:r w:rsidRPr="000747FF">
        <w:rPr>
          <w:rFonts w:asciiTheme="minorBidi" w:hAnsiTheme="minorBidi"/>
          <w:sz w:val="23"/>
          <w:szCs w:val="23"/>
          <w:rtl/>
        </w:rPr>
        <w:t xml:space="preserve">כתב דמלין מיד בבוקר. ותירץ דכתוב </w:t>
      </w:r>
      <w:r>
        <w:rPr>
          <w:rFonts w:asciiTheme="minorBidi" w:hAnsiTheme="minorBidi" w:hint="cs"/>
          <w:sz w:val="23"/>
          <w:szCs w:val="23"/>
          <w:rtl/>
        </w:rPr>
        <w:t>'</w:t>
      </w:r>
      <w:r w:rsidRPr="000747FF">
        <w:rPr>
          <w:rFonts w:asciiTheme="minorBidi" w:hAnsiTheme="minorBidi"/>
          <w:sz w:val="23"/>
          <w:szCs w:val="23"/>
          <w:rtl/>
        </w:rPr>
        <w:t>וביום הח' ימול</w:t>
      </w:r>
      <w:r>
        <w:rPr>
          <w:rFonts w:asciiTheme="minorBidi" w:hAnsiTheme="minorBidi" w:hint="cs"/>
          <w:sz w:val="23"/>
          <w:szCs w:val="23"/>
          <w:rtl/>
        </w:rPr>
        <w:t>'</w:t>
      </w:r>
      <w:r w:rsidRPr="000747FF">
        <w:rPr>
          <w:rFonts w:asciiTheme="minorBidi" w:hAnsiTheme="minorBidi"/>
          <w:sz w:val="23"/>
          <w:szCs w:val="23"/>
          <w:rtl/>
        </w:rPr>
        <w:t xml:space="preserve"> ביום ולא בבוקר</w:t>
      </w:r>
      <w:r>
        <w:rPr>
          <w:rFonts w:asciiTheme="minorBidi" w:hAnsiTheme="minorBidi" w:hint="cs"/>
          <w:sz w:val="23"/>
          <w:szCs w:val="23"/>
          <w:rtl/>
        </w:rPr>
        <w:t>,</w:t>
      </w:r>
      <w:r w:rsidRPr="000747FF">
        <w:rPr>
          <w:rFonts w:asciiTheme="minorBidi" w:hAnsiTheme="minorBidi"/>
          <w:sz w:val="23"/>
          <w:szCs w:val="23"/>
          <w:rtl/>
        </w:rPr>
        <w:t xml:space="preserve"> דהיינו עד חצות</w:t>
      </w:r>
      <w:r>
        <w:rPr>
          <w:rFonts w:asciiTheme="minorBidi" w:hAnsiTheme="minorBidi" w:hint="cs"/>
          <w:sz w:val="23"/>
          <w:szCs w:val="23"/>
          <w:rtl/>
        </w:rPr>
        <w:t xml:space="preserve"> היום</w:t>
      </w:r>
      <w:r w:rsidRPr="000747FF">
        <w:rPr>
          <w:rFonts w:asciiTheme="minorBidi" w:hAnsiTheme="minorBidi"/>
          <w:sz w:val="23"/>
          <w:szCs w:val="23"/>
          <w:rtl/>
        </w:rPr>
        <w:t xml:space="preserve"> </w:t>
      </w:r>
      <w:r w:rsidRPr="00D2227F">
        <w:rPr>
          <w:rFonts w:asciiTheme="minorBidi" w:hAnsiTheme="minorBidi"/>
          <w:sz w:val="22"/>
          <w:szCs w:val="22"/>
          <w:rtl/>
        </w:rPr>
        <w:t xml:space="preserve">(וכ"כ רש"י ביומא לד. בד"ה ביום, והרדב"ז </w:t>
      </w:r>
      <w:r>
        <w:rPr>
          <w:rFonts w:asciiTheme="minorBidi" w:hAnsiTheme="minorBidi" w:hint="cs"/>
          <w:sz w:val="22"/>
          <w:szCs w:val="22"/>
          <w:rtl/>
        </w:rPr>
        <w:t>שם</w:t>
      </w:r>
      <w:r w:rsidRPr="00D2227F">
        <w:rPr>
          <w:rFonts w:asciiTheme="minorBidi" w:hAnsiTheme="minorBidi"/>
          <w:sz w:val="22"/>
          <w:szCs w:val="22"/>
          <w:rtl/>
        </w:rPr>
        <w:t>)</w:t>
      </w:r>
      <w:r>
        <w:rPr>
          <w:rFonts w:asciiTheme="minorBidi" w:hAnsiTheme="minorBidi" w:hint="cs"/>
          <w:sz w:val="23"/>
          <w:szCs w:val="23"/>
          <w:rtl/>
        </w:rPr>
        <w:t>.</w:t>
      </w:r>
      <w:r w:rsidRPr="000747FF">
        <w:rPr>
          <w:rFonts w:asciiTheme="minorBidi" w:hAnsiTheme="minorBidi"/>
          <w:sz w:val="23"/>
          <w:szCs w:val="23"/>
          <w:rtl/>
        </w:rPr>
        <w:t xml:space="preserve"> </w:t>
      </w:r>
      <w:r>
        <w:rPr>
          <w:rFonts w:asciiTheme="minorBidi" w:hAnsiTheme="minorBidi" w:hint="cs"/>
          <w:sz w:val="23"/>
          <w:szCs w:val="23"/>
          <w:rtl/>
        </w:rPr>
        <w:t>ו</w:t>
      </w:r>
      <w:r w:rsidRPr="000747FF">
        <w:rPr>
          <w:rFonts w:asciiTheme="minorBidi" w:hAnsiTheme="minorBidi"/>
          <w:sz w:val="23"/>
          <w:szCs w:val="23"/>
          <w:rtl/>
        </w:rPr>
        <w:t>כ</w:t>
      </w:r>
      <w:r>
        <w:rPr>
          <w:rFonts w:asciiTheme="minorBidi" w:hAnsiTheme="minorBidi" w:hint="cs"/>
          <w:sz w:val="23"/>
          <w:szCs w:val="23"/>
          <w:rtl/>
        </w:rPr>
        <w:t>ו</w:t>
      </w:r>
      <w:r w:rsidRPr="000747FF">
        <w:rPr>
          <w:rFonts w:asciiTheme="minorBidi" w:hAnsiTheme="minorBidi"/>
          <w:sz w:val="23"/>
          <w:szCs w:val="23"/>
          <w:rtl/>
        </w:rPr>
        <w:t xml:space="preserve">ונת השו"ע </w:t>
      </w:r>
      <w:r>
        <w:rPr>
          <w:rFonts w:asciiTheme="minorBidi" w:hAnsiTheme="minorBidi" w:hint="cs"/>
          <w:sz w:val="23"/>
          <w:szCs w:val="23"/>
          <w:rtl/>
        </w:rPr>
        <w:t xml:space="preserve">היא שככול שמלין </w:t>
      </w:r>
      <w:r w:rsidRPr="000747FF">
        <w:rPr>
          <w:rFonts w:asciiTheme="minorBidi" w:hAnsiTheme="minorBidi"/>
          <w:sz w:val="23"/>
          <w:szCs w:val="23"/>
          <w:rtl/>
        </w:rPr>
        <w:t>מוקדם יותר בבוקר עדיף טפי</w:t>
      </w:r>
      <w:r>
        <w:rPr>
          <w:rFonts w:asciiTheme="minorBidi" w:hAnsiTheme="minorBidi" w:hint="cs"/>
          <w:sz w:val="23"/>
          <w:szCs w:val="23"/>
          <w:rtl/>
        </w:rPr>
        <w:t>.</w:t>
      </w:r>
      <w:r w:rsidRPr="000747FF">
        <w:rPr>
          <w:rFonts w:asciiTheme="minorBidi" w:hAnsiTheme="minorBidi"/>
          <w:sz w:val="23"/>
          <w:szCs w:val="23"/>
          <w:rtl/>
        </w:rPr>
        <w:t xml:space="preserve"> </w:t>
      </w:r>
      <w:r>
        <w:rPr>
          <w:rFonts w:asciiTheme="minorBidi" w:hAnsiTheme="minorBidi" w:hint="cs"/>
          <w:sz w:val="22"/>
          <w:szCs w:val="22"/>
          <w:rtl/>
        </w:rPr>
        <w:t xml:space="preserve">עי' </w:t>
      </w:r>
      <w:r w:rsidRPr="00D2227F">
        <w:rPr>
          <w:rFonts w:asciiTheme="minorBidi" w:hAnsiTheme="minorBidi"/>
          <w:sz w:val="22"/>
          <w:szCs w:val="22"/>
          <w:rtl/>
        </w:rPr>
        <w:t>ב</w:t>
      </w:r>
      <w:r>
        <w:rPr>
          <w:rFonts w:asciiTheme="minorBidi" w:hAnsiTheme="minorBidi" w:hint="cs"/>
          <w:sz w:val="22"/>
          <w:szCs w:val="22"/>
          <w:rtl/>
        </w:rPr>
        <w:t xml:space="preserve">שו"ת </w:t>
      </w:r>
      <w:r w:rsidRPr="00D2227F">
        <w:rPr>
          <w:rFonts w:asciiTheme="minorBidi" w:hAnsiTheme="minorBidi"/>
          <w:sz w:val="22"/>
          <w:szCs w:val="22"/>
          <w:rtl/>
        </w:rPr>
        <w:t xml:space="preserve">הרי יהודה </w:t>
      </w:r>
      <w:r>
        <w:rPr>
          <w:rFonts w:asciiTheme="minorBidi" w:hAnsiTheme="minorBidi" w:hint="cs"/>
          <w:sz w:val="22"/>
          <w:szCs w:val="22"/>
          <w:rtl/>
        </w:rPr>
        <w:t>(</w:t>
      </w:r>
      <w:r w:rsidRPr="00D2227F">
        <w:rPr>
          <w:rFonts w:asciiTheme="minorBidi" w:hAnsiTheme="minorBidi"/>
          <w:sz w:val="22"/>
          <w:szCs w:val="22"/>
          <w:rtl/>
        </w:rPr>
        <w:t>חיו"ד סימן יד אות ו</w:t>
      </w:r>
      <w:r>
        <w:rPr>
          <w:rFonts w:asciiTheme="minorBidi" w:hAnsiTheme="minorBidi" w:hint="cs"/>
          <w:sz w:val="22"/>
          <w:szCs w:val="22"/>
          <w:rtl/>
        </w:rPr>
        <w:t>) שלפי דבריו</w:t>
      </w:r>
      <w:r w:rsidRPr="00D2227F">
        <w:rPr>
          <w:rFonts w:asciiTheme="minorBidi" w:hAnsiTheme="minorBidi"/>
          <w:sz w:val="22"/>
          <w:szCs w:val="22"/>
          <w:rtl/>
        </w:rPr>
        <w:t xml:space="preserve"> </w:t>
      </w:r>
      <w:r>
        <w:rPr>
          <w:rFonts w:asciiTheme="minorBidi" w:hAnsiTheme="minorBidi" w:hint="cs"/>
          <w:sz w:val="22"/>
          <w:szCs w:val="22"/>
          <w:rtl/>
        </w:rPr>
        <w:t>נדחית</w:t>
      </w:r>
      <w:r w:rsidRPr="00D2227F">
        <w:rPr>
          <w:rFonts w:asciiTheme="minorBidi" w:hAnsiTheme="minorBidi"/>
          <w:sz w:val="22"/>
          <w:szCs w:val="22"/>
          <w:rtl/>
        </w:rPr>
        <w:t xml:space="preserve"> ראי</w:t>
      </w:r>
      <w:r>
        <w:rPr>
          <w:rFonts w:asciiTheme="minorBidi" w:hAnsiTheme="minorBidi" w:hint="cs"/>
          <w:sz w:val="22"/>
          <w:szCs w:val="22"/>
          <w:rtl/>
        </w:rPr>
        <w:t>יתו</w:t>
      </w:r>
      <w:r w:rsidRPr="00D2227F">
        <w:rPr>
          <w:rFonts w:asciiTheme="minorBidi" w:hAnsiTheme="minorBidi"/>
          <w:sz w:val="22"/>
          <w:szCs w:val="22"/>
          <w:rtl/>
        </w:rPr>
        <w:t xml:space="preserve"> </w:t>
      </w:r>
      <w:r>
        <w:rPr>
          <w:rFonts w:asciiTheme="minorBidi" w:hAnsiTheme="minorBidi" w:hint="cs"/>
          <w:sz w:val="22"/>
          <w:szCs w:val="22"/>
          <w:rtl/>
        </w:rPr>
        <w:t xml:space="preserve">של </w:t>
      </w:r>
      <w:r w:rsidRPr="00D2227F">
        <w:rPr>
          <w:rFonts w:asciiTheme="minorBidi" w:hAnsiTheme="minorBidi"/>
          <w:sz w:val="22"/>
          <w:szCs w:val="22"/>
          <w:rtl/>
        </w:rPr>
        <w:t>ס' הברית</w:t>
      </w:r>
      <w:r w:rsidRPr="000747FF">
        <w:rPr>
          <w:rFonts w:asciiTheme="minorBidi" w:hAnsiTheme="minorBidi"/>
          <w:sz w:val="23"/>
          <w:szCs w:val="23"/>
          <w:rtl/>
        </w:rPr>
        <w:t>.</w:t>
      </w:r>
    </w:p>
    <w:p w14:paraId="61DC1C19" w14:textId="77777777" w:rsidR="004C3BCC" w:rsidRPr="000747FF" w:rsidRDefault="004C3BCC" w:rsidP="004C3BCC">
      <w:pPr>
        <w:pStyle w:val="a7"/>
        <w:jc w:val="both"/>
        <w:rPr>
          <w:rFonts w:asciiTheme="minorBidi" w:hAnsiTheme="minorBidi"/>
          <w:sz w:val="23"/>
          <w:szCs w:val="23"/>
          <w:rtl/>
        </w:rPr>
      </w:pPr>
      <w:r>
        <w:rPr>
          <w:rFonts w:asciiTheme="minorBidi" w:hAnsiTheme="minorBidi" w:hint="cs"/>
          <w:sz w:val="23"/>
          <w:szCs w:val="23"/>
          <w:rtl/>
        </w:rPr>
        <w:t>ו</w:t>
      </w:r>
      <w:r w:rsidRPr="000747FF">
        <w:rPr>
          <w:rFonts w:asciiTheme="minorBidi" w:hAnsiTheme="minorBidi"/>
          <w:sz w:val="23"/>
          <w:szCs w:val="23"/>
          <w:rtl/>
        </w:rPr>
        <w:t>לענ"ד אדרבה מכאן ראיה דס"ל</w:t>
      </w:r>
      <w:r>
        <w:rPr>
          <w:rFonts w:asciiTheme="minorBidi" w:hAnsiTheme="minorBidi" w:hint="cs"/>
          <w:sz w:val="23"/>
          <w:szCs w:val="23"/>
          <w:rtl/>
        </w:rPr>
        <w:t xml:space="preserve"> לשו"ע</w:t>
      </w:r>
      <w:r w:rsidRPr="000747FF">
        <w:rPr>
          <w:rFonts w:asciiTheme="minorBidi" w:hAnsiTheme="minorBidi"/>
          <w:sz w:val="23"/>
          <w:szCs w:val="23"/>
          <w:rtl/>
        </w:rPr>
        <w:t xml:space="preserve"> כאו"ז, שהרי הטור (שם) כתב שכל היום כשר למילה אלא שזריזי</w:t>
      </w:r>
      <w:r>
        <w:rPr>
          <w:rFonts w:asciiTheme="minorBidi" w:hAnsiTheme="minorBidi" w:hint="cs"/>
          <w:sz w:val="23"/>
          <w:szCs w:val="23"/>
          <w:rtl/>
        </w:rPr>
        <w:t>ן</w:t>
      </w:r>
      <w:r w:rsidRPr="000747FF">
        <w:rPr>
          <w:rFonts w:asciiTheme="minorBidi" w:hAnsiTheme="minorBidi"/>
          <w:sz w:val="23"/>
          <w:szCs w:val="23"/>
          <w:rtl/>
        </w:rPr>
        <w:t xml:space="preserve"> מקדימי</w:t>
      </w:r>
      <w:r>
        <w:rPr>
          <w:rFonts w:asciiTheme="minorBidi" w:hAnsiTheme="minorBidi" w:hint="cs"/>
          <w:sz w:val="23"/>
          <w:szCs w:val="23"/>
          <w:rtl/>
        </w:rPr>
        <w:t>ן</w:t>
      </w:r>
      <w:r w:rsidRPr="000747FF">
        <w:rPr>
          <w:rFonts w:asciiTheme="minorBidi" w:hAnsiTheme="minorBidi"/>
          <w:sz w:val="23"/>
          <w:szCs w:val="23"/>
          <w:rtl/>
        </w:rPr>
        <w:t xml:space="preserve"> למול מיד בבוקר, ולכאו' ק' למה לא כתב שזריזי</w:t>
      </w:r>
      <w:r>
        <w:rPr>
          <w:rFonts w:asciiTheme="minorBidi" w:hAnsiTheme="minorBidi" w:hint="cs"/>
          <w:sz w:val="23"/>
          <w:szCs w:val="23"/>
          <w:rtl/>
        </w:rPr>
        <w:t>ן</w:t>
      </w:r>
      <w:r w:rsidRPr="000747FF">
        <w:rPr>
          <w:rFonts w:asciiTheme="minorBidi" w:hAnsiTheme="minorBidi"/>
          <w:sz w:val="23"/>
          <w:szCs w:val="23"/>
          <w:rtl/>
        </w:rPr>
        <w:t xml:space="preserve"> מקדימי</w:t>
      </w:r>
      <w:r>
        <w:rPr>
          <w:rFonts w:asciiTheme="minorBidi" w:hAnsiTheme="minorBidi" w:hint="cs"/>
          <w:sz w:val="23"/>
          <w:szCs w:val="23"/>
          <w:rtl/>
        </w:rPr>
        <w:t>ן</w:t>
      </w:r>
      <w:r w:rsidRPr="000747FF">
        <w:rPr>
          <w:rFonts w:asciiTheme="minorBidi" w:hAnsiTheme="minorBidi"/>
          <w:sz w:val="23"/>
          <w:szCs w:val="23"/>
          <w:rtl/>
        </w:rPr>
        <w:t xml:space="preserve"> למול בנץ החמה</w:t>
      </w:r>
      <w:r>
        <w:rPr>
          <w:rFonts w:asciiTheme="minorBidi" w:hAnsiTheme="minorBidi" w:hint="cs"/>
          <w:sz w:val="23"/>
          <w:szCs w:val="23"/>
          <w:rtl/>
        </w:rPr>
        <w:t>.</w:t>
      </w:r>
      <w:r w:rsidRPr="000747FF">
        <w:rPr>
          <w:rFonts w:asciiTheme="minorBidi" w:hAnsiTheme="minorBidi"/>
          <w:sz w:val="23"/>
          <w:szCs w:val="23"/>
          <w:rtl/>
        </w:rPr>
        <w:t xml:space="preserve"> ולפי מ</w:t>
      </w:r>
      <w:r>
        <w:rPr>
          <w:rFonts w:asciiTheme="minorBidi" w:hAnsiTheme="minorBidi" w:hint="cs"/>
          <w:sz w:val="23"/>
          <w:szCs w:val="23"/>
          <w:rtl/>
        </w:rPr>
        <w:t xml:space="preserve">ה </w:t>
      </w:r>
      <w:r w:rsidRPr="000747FF">
        <w:rPr>
          <w:rFonts w:asciiTheme="minorBidi" w:hAnsiTheme="minorBidi"/>
          <w:sz w:val="23"/>
          <w:szCs w:val="23"/>
          <w:rtl/>
        </w:rPr>
        <w:t>ש</w:t>
      </w:r>
      <w:r>
        <w:rPr>
          <w:rFonts w:asciiTheme="minorBidi" w:hAnsiTheme="minorBidi" w:hint="cs"/>
          <w:sz w:val="23"/>
          <w:szCs w:val="23"/>
          <w:rtl/>
        </w:rPr>
        <w:t>כתבתי</w:t>
      </w:r>
      <w:r w:rsidRPr="000747FF">
        <w:rPr>
          <w:rFonts w:asciiTheme="minorBidi" w:hAnsiTheme="minorBidi"/>
          <w:sz w:val="23"/>
          <w:szCs w:val="23"/>
          <w:rtl/>
        </w:rPr>
        <w:t xml:space="preserve"> </w:t>
      </w:r>
      <w:r>
        <w:rPr>
          <w:rFonts w:asciiTheme="minorBidi" w:hAnsiTheme="minorBidi" w:hint="cs"/>
          <w:sz w:val="23"/>
          <w:szCs w:val="23"/>
          <w:rtl/>
        </w:rPr>
        <w:t xml:space="preserve">שעד חצות היום הו"ל זריזין </w:t>
      </w:r>
      <w:r w:rsidRPr="000747FF">
        <w:rPr>
          <w:rFonts w:asciiTheme="minorBidi" w:hAnsiTheme="minorBidi"/>
          <w:sz w:val="23"/>
          <w:szCs w:val="23"/>
          <w:rtl/>
        </w:rPr>
        <w:t>מ</w:t>
      </w:r>
      <w:r>
        <w:rPr>
          <w:rFonts w:asciiTheme="minorBidi" w:hAnsiTheme="minorBidi" w:hint="cs"/>
          <w:sz w:val="23"/>
          <w:szCs w:val="23"/>
          <w:rtl/>
        </w:rPr>
        <w:t>י</w:t>
      </w:r>
      <w:r w:rsidRPr="000747FF">
        <w:rPr>
          <w:rFonts w:asciiTheme="minorBidi" w:hAnsiTheme="minorBidi"/>
          <w:sz w:val="23"/>
          <w:szCs w:val="23"/>
          <w:rtl/>
        </w:rPr>
        <w:t>יושב שכוונת</w:t>
      </w:r>
      <w:r>
        <w:rPr>
          <w:rFonts w:asciiTheme="minorBidi" w:hAnsiTheme="minorBidi" w:hint="cs"/>
          <w:sz w:val="23"/>
          <w:szCs w:val="23"/>
          <w:rtl/>
        </w:rPr>
        <w:t xml:space="preserve"> הטור היא שכל הבוקר </w:t>
      </w:r>
      <w:r w:rsidRPr="000747FF">
        <w:rPr>
          <w:rFonts w:asciiTheme="minorBidi" w:hAnsiTheme="minorBidi"/>
          <w:sz w:val="23"/>
          <w:szCs w:val="23"/>
          <w:rtl/>
        </w:rPr>
        <w:t>הו"ל זריזים (עד חצות</w:t>
      </w:r>
      <w:r>
        <w:rPr>
          <w:rFonts w:asciiTheme="minorBidi" w:hAnsiTheme="minorBidi" w:hint="cs"/>
          <w:sz w:val="23"/>
          <w:szCs w:val="23"/>
          <w:rtl/>
        </w:rPr>
        <w:t xml:space="preserve"> היום</w:t>
      </w:r>
      <w:r w:rsidRPr="000747FF">
        <w:rPr>
          <w:rFonts w:asciiTheme="minorBidi" w:hAnsiTheme="minorBidi"/>
          <w:sz w:val="23"/>
          <w:szCs w:val="23"/>
          <w:rtl/>
        </w:rPr>
        <w:t>), ו</w:t>
      </w:r>
      <w:r>
        <w:rPr>
          <w:rFonts w:asciiTheme="minorBidi" w:hAnsiTheme="minorBidi" w:hint="cs"/>
          <w:sz w:val="23"/>
          <w:szCs w:val="23"/>
          <w:rtl/>
        </w:rPr>
        <w:t xml:space="preserve">עי' בפרישה </w:t>
      </w:r>
      <w:r w:rsidRPr="007B103E">
        <w:rPr>
          <w:rFonts w:asciiTheme="minorBidi" w:hAnsiTheme="minorBidi" w:hint="cs"/>
          <w:sz w:val="22"/>
          <w:szCs w:val="22"/>
          <w:rtl/>
        </w:rPr>
        <w:t>(ס</w:t>
      </w:r>
      <w:r>
        <w:rPr>
          <w:rFonts w:asciiTheme="minorBidi" w:hAnsiTheme="minorBidi" w:hint="cs"/>
          <w:sz w:val="22"/>
          <w:szCs w:val="22"/>
          <w:rtl/>
        </w:rPr>
        <w:t>"</w:t>
      </w:r>
      <w:r w:rsidRPr="007B103E">
        <w:rPr>
          <w:rFonts w:asciiTheme="minorBidi" w:hAnsiTheme="minorBidi" w:hint="cs"/>
          <w:sz w:val="22"/>
          <w:szCs w:val="22"/>
          <w:rtl/>
        </w:rPr>
        <w:t>ק</w:t>
      </w:r>
      <w:r>
        <w:rPr>
          <w:rFonts w:asciiTheme="minorBidi" w:hAnsiTheme="minorBidi" w:hint="cs"/>
          <w:sz w:val="22"/>
          <w:szCs w:val="22"/>
          <w:rtl/>
        </w:rPr>
        <w:t xml:space="preserve"> </w:t>
      </w:r>
      <w:r w:rsidRPr="007B103E">
        <w:rPr>
          <w:rFonts w:asciiTheme="minorBidi" w:hAnsiTheme="minorBidi" w:hint="cs"/>
          <w:sz w:val="22"/>
          <w:szCs w:val="22"/>
          <w:rtl/>
        </w:rPr>
        <w:t>ב)</w:t>
      </w:r>
      <w:r>
        <w:rPr>
          <w:rFonts w:asciiTheme="minorBidi" w:hAnsiTheme="minorBidi" w:hint="cs"/>
          <w:sz w:val="22"/>
          <w:szCs w:val="22"/>
          <w:rtl/>
        </w:rPr>
        <w:t xml:space="preserve"> </w:t>
      </w:r>
      <w:r>
        <w:rPr>
          <w:rFonts w:asciiTheme="minorBidi" w:hAnsiTheme="minorBidi" w:hint="cs"/>
          <w:sz w:val="23"/>
          <w:szCs w:val="23"/>
          <w:rtl/>
        </w:rPr>
        <w:t>שכתב קרוב לזה</w:t>
      </w:r>
      <w:r w:rsidRPr="000747FF">
        <w:rPr>
          <w:rFonts w:asciiTheme="minorBidi" w:hAnsiTheme="minorBidi"/>
          <w:sz w:val="23"/>
          <w:szCs w:val="23"/>
          <w:rtl/>
        </w:rPr>
        <w:t>.</w:t>
      </w:r>
    </w:p>
  </w:footnote>
  <w:footnote w:id="9">
    <w:p w14:paraId="542EDE19" w14:textId="77777777" w:rsidR="004C3BCC" w:rsidRPr="00A47EBD" w:rsidRDefault="004C3BCC" w:rsidP="004C3BCC">
      <w:pPr>
        <w:pStyle w:val="a7"/>
        <w:jc w:val="both"/>
        <w:rPr>
          <w:sz w:val="23"/>
          <w:szCs w:val="23"/>
        </w:rPr>
      </w:pPr>
      <w:r w:rsidRPr="00A47EBD">
        <w:rPr>
          <w:rStyle w:val="a9"/>
          <w:sz w:val="23"/>
          <w:szCs w:val="23"/>
        </w:rPr>
        <w:footnoteRef/>
      </w:r>
      <w:r w:rsidRPr="00A47EBD">
        <w:rPr>
          <w:sz w:val="23"/>
          <w:szCs w:val="23"/>
          <w:rtl/>
        </w:rPr>
        <w:t xml:space="preserve"> </w:t>
      </w:r>
      <w:r w:rsidRPr="00A47EBD">
        <w:rPr>
          <w:rFonts w:hint="cs"/>
          <w:sz w:val="23"/>
          <w:szCs w:val="23"/>
          <w:rtl/>
        </w:rPr>
        <w:t>ועי' בפי' יונתן בן עוזיאל</w:t>
      </w:r>
      <w:r w:rsidRPr="00A47EBD">
        <w:rPr>
          <w:rFonts w:hint="cs"/>
          <w:sz w:val="22"/>
          <w:szCs w:val="22"/>
          <w:rtl/>
        </w:rPr>
        <w:t xml:space="preserve"> (שמות ד,כד) </w:t>
      </w:r>
      <w:r w:rsidRPr="00A47EBD">
        <w:rPr>
          <w:rFonts w:hint="cs"/>
          <w:sz w:val="23"/>
          <w:szCs w:val="23"/>
          <w:rtl/>
        </w:rPr>
        <w:t>שמדבריו עולה דלא כשיטה זאת (ויש עוד הרבה מפרשים שהולכים בשיטתו).</w:t>
      </w:r>
    </w:p>
  </w:footnote>
  <w:footnote w:id="10">
    <w:p w14:paraId="250B37F4" w14:textId="77777777" w:rsidR="004C3BCC" w:rsidRPr="0085302D" w:rsidRDefault="004C3BCC" w:rsidP="004C3BCC">
      <w:pPr>
        <w:pStyle w:val="a7"/>
        <w:jc w:val="both"/>
        <w:rPr>
          <w:sz w:val="23"/>
          <w:szCs w:val="23"/>
        </w:rPr>
      </w:pPr>
      <w:r w:rsidRPr="009834D5">
        <w:rPr>
          <w:rStyle w:val="a9"/>
          <w:sz w:val="23"/>
          <w:szCs w:val="23"/>
        </w:rPr>
        <w:footnoteRef/>
      </w:r>
      <w:r w:rsidRPr="009834D5">
        <w:rPr>
          <w:sz w:val="23"/>
          <w:szCs w:val="23"/>
          <w:rtl/>
        </w:rPr>
        <w:t xml:space="preserve"> </w:t>
      </w:r>
      <w:r w:rsidRPr="009834D5">
        <w:rPr>
          <w:rFonts w:hint="cs"/>
          <w:sz w:val="23"/>
          <w:szCs w:val="23"/>
          <w:rtl/>
        </w:rPr>
        <w:t xml:space="preserve">בשו"ת תשובות והנהגות </w:t>
      </w:r>
      <w:r w:rsidRPr="009834D5">
        <w:rPr>
          <w:rFonts w:hint="cs"/>
          <w:sz w:val="22"/>
          <w:szCs w:val="22"/>
          <w:rtl/>
        </w:rPr>
        <w:t xml:space="preserve">(ח"ב חיו"ד סימן תצד) </w:t>
      </w:r>
      <w:r w:rsidRPr="009834D5">
        <w:rPr>
          <w:rFonts w:hint="cs"/>
          <w:sz w:val="23"/>
          <w:szCs w:val="23"/>
          <w:rtl/>
        </w:rPr>
        <w:t xml:space="preserve">כתב שהד"א סובר שעובר בכל רגע ורגע רק אם העיכוב מלמול היה במזיד. </w:t>
      </w:r>
      <w:r>
        <w:rPr>
          <w:rFonts w:hint="cs"/>
          <w:sz w:val="23"/>
          <w:szCs w:val="23"/>
          <w:rtl/>
        </w:rPr>
        <w:t xml:space="preserve">  </w:t>
      </w:r>
      <w:r w:rsidRPr="009834D5">
        <w:rPr>
          <w:rFonts w:hint="cs"/>
          <w:sz w:val="23"/>
          <w:szCs w:val="23"/>
          <w:rtl/>
        </w:rPr>
        <w:t>ו</w:t>
      </w:r>
      <w:r>
        <w:rPr>
          <w:rFonts w:hint="cs"/>
          <w:sz w:val="23"/>
          <w:szCs w:val="23"/>
          <w:rtl/>
        </w:rPr>
        <w:t xml:space="preserve">לענ"ד </w:t>
      </w:r>
      <w:r w:rsidRPr="009834D5">
        <w:rPr>
          <w:rFonts w:hint="cs"/>
          <w:sz w:val="23"/>
          <w:szCs w:val="23"/>
          <w:rtl/>
        </w:rPr>
        <w:t>אין דבריו נראים כלל לא מהד"א ולא מהחסד לאברהם ו</w:t>
      </w:r>
      <w:r>
        <w:rPr>
          <w:rFonts w:hint="cs"/>
          <w:sz w:val="23"/>
          <w:szCs w:val="23"/>
          <w:rtl/>
        </w:rPr>
        <w:t>מ</w:t>
      </w:r>
      <w:r w:rsidRPr="009834D5">
        <w:rPr>
          <w:rFonts w:hint="cs"/>
          <w:sz w:val="23"/>
          <w:szCs w:val="23"/>
          <w:rtl/>
        </w:rPr>
        <w:t>חי' ר"ח.</w:t>
      </w:r>
    </w:p>
  </w:footnote>
  <w:footnote w:id="11">
    <w:p w14:paraId="3A6E616F" w14:textId="77777777" w:rsidR="004C3BCC" w:rsidRPr="0085302D" w:rsidRDefault="004C3BCC" w:rsidP="004C3BCC">
      <w:pPr>
        <w:pStyle w:val="a7"/>
        <w:jc w:val="both"/>
        <w:rPr>
          <w:sz w:val="23"/>
          <w:szCs w:val="23"/>
        </w:rPr>
      </w:pPr>
      <w:r w:rsidRPr="0085302D">
        <w:rPr>
          <w:rStyle w:val="a9"/>
          <w:sz w:val="23"/>
          <w:szCs w:val="23"/>
        </w:rPr>
        <w:footnoteRef/>
      </w:r>
      <w:r w:rsidRPr="0085302D">
        <w:rPr>
          <w:sz w:val="23"/>
          <w:szCs w:val="23"/>
          <w:rtl/>
        </w:rPr>
        <w:t xml:space="preserve"> </w:t>
      </w:r>
      <w:r w:rsidRPr="005D088F">
        <w:rPr>
          <w:rFonts w:hint="cs"/>
          <w:sz w:val="23"/>
          <w:szCs w:val="23"/>
          <w:rtl/>
        </w:rPr>
        <w:t>המג"א</w:t>
      </w:r>
      <w:r w:rsidRPr="005D088F">
        <w:rPr>
          <w:rFonts w:hint="cs"/>
          <w:sz w:val="22"/>
          <w:szCs w:val="22"/>
          <w:rtl/>
        </w:rPr>
        <w:t xml:space="preserve"> (או"ח סימן תמד ס"ק יא)</w:t>
      </w:r>
      <w:r w:rsidRPr="005D088F">
        <w:rPr>
          <w:rFonts w:hint="cs"/>
          <w:sz w:val="23"/>
          <w:szCs w:val="23"/>
          <w:rtl/>
        </w:rPr>
        <w:t>, הראנ"ח</w:t>
      </w:r>
      <w:r w:rsidRPr="005D088F">
        <w:rPr>
          <w:rFonts w:hint="cs"/>
          <w:sz w:val="22"/>
          <w:szCs w:val="22"/>
          <w:rtl/>
        </w:rPr>
        <w:t xml:space="preserve"> (שם)</w:t>
      </w:r>
      <w:r w:rsidRPr="005D088F">
        <w:rPr>
          <w:rFonts w:hint="cs"/>
          <w:sz w:val="23"/>
          <w:szCs w:val="23"/>
          <w:rtl/>
        </w:rPr>
        <w:t>, הש"ך</w:t>
      </w:r>
      <w:r>
        <w:rPr>
          <w:rFonts w:hint="cs"/>
          <w:sz w:val="23"/>
          <w:szCs w:val="23"/>
          <w:rtl/>
        </w:rPr>
        <w:t xml:space="preserve"> </w:t>
      </w:r>
      <w:r w:rsidRPr="002426EC">
        <w:rPr>
          <w:rFonts w:ascii="Arial" w:hAnsi="Arial" w:cs="Arial" w:hint="cs"/>
          <w:sz w:val="22"/>
          <w:szCs w:val="22"/>
          <w:rtl/>
        </w:rPr>
        <w:t>(יו"ד סימן שה ס"ק יב)</w:t>
      </w:r>
      <w:r w:rsidRPr="005D088F">
        <w:rPr>
          <w:rFonts w:hint="cs"/>
          <w:sz w:val="23"/>
          <w:szCs w:val="23"/>
          <w:rtl/>
        </w:rPr>
        <w:t>, החיד"א</w:t>
      </w:r>
      <w:r w:rsidRPr="005D088F">
        <w:rPr>
          <w:rFonts w:hint="cs"/>
          <w:sz w:val="22"/>
          <w:szCs w:val="22"/>
          <w:rtl/>
        </w:rPr>
        <w:t xml:space="preserve"> (ברכי יוסף יו"ד סימן רסב)</w:t>
      </w:r>
      <w:r w:rsidRPr="005D088F">
        <w:rPr>
          <w:rFonts w:hint="cs"/>
          <w:sz w:val="23"/>
          <w:szCs w:val="23"/>
          <w:rtl/>
        </w:rPr>
        <w:t>, הנוב"י</w:t>
      </w:r>
      <w:r w:rsidRPr="005D088F">
        <w:rPr>
          <w:rFonts w:hint="cs"/>
          <w:sz w:val="22"/>
          <w:szCs w:val="22"/>
          <w:rtl/>
        </w:rPr>
        <w:t xml:space="preserve"> (שם)</w:t>
      </w:r>
      <w:r>
        <w:rPr>
          <w:rFonts w:hint="cs"/>
          <w:sz w:val="23"/>
          <w:szCs w:val="23"/>
          <w:rtl/>
        </w:rPr>
        <w:t>, השדי חמד</w:t>
      </w:r>
      <w:r w:rsidRPr="005D088F">
        <w:rPr>
          <w:rFonts w:hint="cs"/>
          <w:sz w:val="22"/>
          <w:szCs w:val="22"/>
          <w:rtl/>
        </w:rPr>
        <w:t xml:space="preserve"> (שם)</w:t>
      </w:r>
      <w:r>
        <w:rPr>
          <w:rFonts w:hint="cs"/>
          <w:sz w:val="23"/>
          <w:szCs w:val="23"/>
          <w:rtl/>
        </w:rPr>
        <w:t>, ה</w:t>
      </w:r>
      <w:r w:rsidRPr="0087745B">
        <w:rPr>
          <w:rFonts w:hint="cs"/>
          <w:sz w:val="23"/>
          <w:szCs w:val="23"/>
          <w:rtl/>
        </w:rPr>
        <w:t xml:space="preserve">חידושי בן אריה </w:t>
      </w:r>
      <w:r w:rsidRPr="0087745B">
        <w:rPr>
          <w:rFonts w:hint="cs"/>
          <w:sz w:val="22"/>
          <w:szCs w:val="22"/>
          <w:rtl/>
        </w:rPr>
        <w:t>(סימן טז אות לו)</w:t>
      </w:r>
      <w:r w:rsidRPr="00DF5B4E">
        <w:rPr>
          <w:rFonts w:hint="cs"/>
          <w:sz w:val="23"/>
          <w:szCs w:val="23"/>
          <w:rtl/>
        </w:rPr>
        <w:t>,</w:t>
      </w:r>
      <w:r>
        <w:rPr>
          <w:rFonts w:hint="cs"/>
          <w:sz w:val="22"/>
          <w:szCs w:val="22"/>
          <w:rtl/>
        </w:rPr>
        <w:t xml:space="preserve"> </w:t>
      </w:r>
      <w:r w:rsidRPr="00DF5B4E">
        <w:rPr>
          <w:rFonts w:hint="cs"/>
          <w:sz w:val="23"/>
          <w:szCs w:val="23"/>
          <w:rtl/>
        </w:rPr>
        <w:t>וכ"נ מהיעב"ץ</w:t>
      </w:r>
      <w:r>
        <w:rPr>
          <w:rFonts w:hint="cs"/>
          <w:sz w:val="22"/>
          <w:szCs w:val="22"/>
          <w:rtl/>
        </w:rPr>
        <w:t xml:space="preserve"> (שו"ת שאילת יעב"ץ ח"א סימן לה)</w:t>
      </w:r>
      <w:r w:rsidRPr="00DF5B4E">
        <w:rPr>
          <w:rFonts w:hint="cs"/>
          <w:sz w:val="23"/>
          <w:szCs w:val="23"/>
          <w:rtl/>
        </w:rPr>
        <w:t>, מהמלא הרועים</w:t>
      </w:r>
      <w:r w:rsidRPr="00DF5B4E">
        <w:rPr>
          <w:rFonts w:hint="cs"/>
          <w:sz w:val="22"/>
          <w:szCs w:val="22"/>
          <w:rtl/>
        </w:rPr>
        <w:t xml:space="preserve"> (יבמות עב. בד"ה הלכך)</w:t>
      </w:r>
      <w:r w:rsidRPr="00241216">
        <w:rPr>
          <w:rFonts w:hint="cs"/>
          <w:sz w:val="23"/>
          <w:szCs w:val="23"/>
          <w:rtl/>
        </w:rPr>
        <w:t>, מהנחל"צ</w:t>
      </w:r>
      <w:r>
        <w:rPr>
          <w:rFonts w:hint="cs"/>
          <w:sz w:val="22"/>
          <w:szCs w:val="22"/>
          <w:rtl/>
        </w:rPr>
        <w:t xml:space="preserve"> (ריש סימן רסב)</w:t>
      </w:r>
      <w:r>
        <w:rPr>
          <w:rFonts w:hint="cs"/>
          <w:sz w:val="23"/>
          <w:szCs w:val="23"/>
          <w:rtl/>
        </w:rPr>
        <w:t xml:space="preserve">. ועי' בקובץ עץ חיים </w:t>
      </w:r>
      <w:r w:rsidRPr="00DE14D6">
        <w:rPr>
          <w:rFonts w:hint="cs"/>
          <w:sz w:val="22"/>
          <w:szCs w:val="22"/>
          <w:rtl/>
        </w:rPr>
        <w:t>(שנה ח' חוברת א' מעמ' קלח)</w:t>
      </w:r>
      <w:r>
        <w:rPr>
          <w:rFonts w:hint="cs"/>
          <w:sz w:val="23"/>
          <w:szCs w:val="23"/>
          <w:rtl/>
        </w:rPr>
        <w:t xml:space="preserve"> שהביא את ב' השיטות ושכתב שרוב הפוסקים חולקים על הד"א.</w:t>
      </w:r>
    </w:p>
  </w:footnote>
  <w:footnote w:id="12">
    <w:p w14:paraId="379CB857" w14:textId="77777777" w:rsidR="004C3BCC" w:rsidRPr="00126C19" w:rsidRDefault="004C3BCC" w:rsidP="004C3BCC">
      <w:pPr>
        <w:pStyle w:val="a7"/>
        <w:jc w:val="both"/>
        <w:rPr>
          <w:sz w:val="23"/>
          <w:szCs w:val="23"/>
        </w:rPr>
      </w:pPr>
      <w:r w:rsidRPr="0085302D">
        <w:rPr>
          <w:rStyle w:val="a9"/>
          <w:sz w:val="23"/>
          <w:szCs w:val="23"/>
        </w:rPr>
        <w:footnoteRef/>
      </w:r>
      <w:r w:rsidRPr="0085302D">
        <w:rPr>
          <w:sz w:val="23"/>
          <w:szCs w:val="23"/>
          <w:rtl/>
        </w:rPr>
        <w:t xml:space="preserve"> </w:t>
      </w:r>
      <w:r w:rsidRPr="0085302D">
        <w:rPr>
          <w:rFonts w:hint="cs"/>
          <w:sz w:val="23"/>
          <w:szCs w:val="23"/>
          <w:rtl/>
        </w:rPr>
        <w:t>ומה שהרמב"ם בפיה"מ כתב שכל זמן שלא מל עובר, ניתן לפרש שכ</w:t>
      </w:r>
      <w:r>
        <w:rPr>
          <w:rFonts w:hint="cs"/>
          <w:sz w:val="23"/>
          <w:szCs w:val="23"/>
          <w:rtl/>
        </w:rPr>
        <w:t>ו</w:t>
      </w:r>
      <w:r w:rsidRPr="0085302D">
        <w:rPr>
          <w:rFonts w:hint="cs"/>
          <w:sz w:val="23"/>
          <w:szCs w:val="23"/>
          <w:rtl/>
        </w:rPr>
        <w:t>ונ</w:t>
      </w:r>
      <w:r>
        <w:rPr>
          <w:rFonts w:hint="cs"/>
          <w:sz w:val="23"/>
          <w:szCs w:val="23"/>
          <w:rtl/>
        </w:rPr>
        <w:t>תו</w:t>
      </w:r>
      <w:r w:rsidRPr="0085302D">
        <w:rPr>
          <w:rFonts w:hint="cs"/>
          <w:sz w:val="23"/>
          <w:szCs w:val="23"/>
          <w:rtl/>
        </w:rPr>
        <w:t xml:space="preserve"> </w:t>
      </w:r>
      <w:r>
        <w:rPr>
          <w:rFonts w:hint="cs"/>
          <w:sz w:val="23"/>
          <w:szCs w:val="23"/>
          <w:rtl/>
        </w:rPr>
        <w:t xml:space="preserve">היא </w:t>
      </w:r>
      <w:r w:rsidRPr="0085302D">
        <w:rPr>
          <w:rFonts w:hint="cs"/>
          <w:sz w:val="23"/>
          <w:szCs w:val="23"/>
          <w:rtl/>
        </w:rPr>
        <w:t>לכל יום, וטעמו כמש"כ המאיר</w:t>
      </w:r>
      <w:r>
        <w:rPr>
          <w:rFonts w:hint="cs"/>
          <w:sz w:val="23"/>
          <w:szCs w:val="23"/>
          <w:rtl/>
        </w:rPr>
        <w:t>י</w:t>
      </w:r>
      <w:r w:rsidRPr="0085302D">
        <w:rPr>
          <w:rFonts w:hint="cs"/>
          <w:sz w:val="23"/>
          <w:szCs w:val="23"/>
          <w:rtl/>
        </w:rPr>
        <w:t xml:space="preserve"> שהובא למעלה. ואף אם נאמר שזה דחוק מ"מ הכי עדיף לפרש כדי שלא יסתור לדבריו ביד החזקה,</w:t>
      </w:r>
      <w:r>
        <w:rPr>
          <w:rFonts w:hint="cs"/>
          <w:sz w:val="23"/>
          <w:szCs w:val="23"/>
          <w:rtl/>
        </w:rPr>
        <w:t xml:space="preserve"> ובפרט שכבר הבאנו את המנחת אשר שדייק מהפיה"מ דלא כד"א. </w:t>
      </w:r>
      <w:r w:rsidRPr="0085302D">
        <w:rPr>
          <w:rFonts w:hint="cs"/>
          <w:sz w:val="23"/>
          <w:szCs w:val="23"/>
          <w:rtl/>
        </w:rPr>
        <w:t>ואף אם נאמר שיש סתירה בין פיה"מ לבין היד החזקה הרי שיש לפסוק כיד החזקה.   ושאר הראיות שכתב לענ"ד אי</w:t>
      </w:r>
      <w:r>
        <w:rPr>
          <w:rFonts w:hint="cs"/>
          <w:sz w:val="23"/>
          <w:szCs w:val="23"/>
          <w:rtl/>
        </w:rPr>
        <w:t>נ</w:t>
      </w:r>
      <w:r w:rsidRPr="0085302D">
        <w:rPr>
          <w:rFonts w:hint="cs"/>
          <w:sz w:val="23"/>
          <w:szCs w:val="23"/>
          <w:rtl/>
        </w:rPr>
        <w:t>ם מוכרחו</w:t>
      </w:r>
      <w:r w:rsidRPr="00126C19">
        <w:rPr>
          <w:rFonts w:hint="cs"/>
          <w:sz w:val="23"/>
          <w:szCs w:val="23"/>
          <w:rtl/>
        </w:rPr>
        <w:t>ת כלל.</w:t>
      </w:r>
    </w:p>
  </w:footnote>
  <w:footnote w:id="13">
    <w:p w14:paraId="1258B35B" w14:textId="77777777" w:rsidR="004C3BCC" w:rsidRPr="008D4BF2" w:rsidRDefault="004C3BCC" w:rsidP="004C3BCC">
      <w:pPr>
        <w:pStyle w:val="a7"/>
        <w:jc w:val="both"/>
        <w:rPr>
          <w:sz w:val="23"/>
          <w:szCs w:val="23"/>
          <w:rtl/>
        </w:rPr>
      </w:pPr>
      <w:r w:rsidRPr="008D4BF2">
        <w:rPr>
          <w:rStyle w:val="a9"/>
          <w:sz w:val="23"/>
          <w:szCs w:val="23"/>
        </w:rPr>
        <w:footnoteRef/>
      </w:r>
      <w:r w:rsidRPr="008D4BF2">
        <w:rPr>
          <w:sz w:val="23"/>
          <w:szCs w:val="23"/>
          <w:rtl/>
        </w:rPr>
        <w:t xml:space="preserve"> </w:t>
      </w:r>
      <w:r w:rsidRPr="008D4BF2">
        <w:rPr>
          <w:rFonts w:hint="cs"/>
          <w:sz w:val="23"/>
          <w:szCs w:val="23"/>
          <w:rtl/>
        </w:rPr>
        <w:t>המהדיר על חי' הר"ן</w:t>
      </w:r>
      <w:r w:rsidRPr="00C00F94">
        <w:rPr>
          <w:rFonts w:hint="cs"/>
          <w:sz w:val="22"/>
          <w:szCs w:val="22"/>
          <w:rtl/>
        </w:rPr>
        <w:t xml:space="preserve"> (הרב שמואל ורנר) </w:t>
      </w:r>
      <w:r w:rsidRPr="008D4BF2">
        <w:rPr>
          <w:rFonts w:hint="cs"/>
          <w:sz w:val="23"/>
          <w:szCs w:val="23"/>
          <w:rtl/>
        </w:rPr>
        <w:t>ביאר שהר"ן ס"ל כתוס' רי"ד שחובת ההתעסקות של האב במילת בנו היא מזמן לידתו</w:t>
      </w:r>
      <w:r>
        <w:rPr>
          <w:rFonts w:hint="cs"/>
          <w:sz w:val="23"/>
          <w:szCs w:val="23"/>
          <w:rtl/>
        </w:rPr>
        <w:t xml:space="preserve">.  </w:t>
      </w:r>
      <w:r w:rsidRPr="008D4BF2">
        <w:rPr>
          <w:rFonts w:hint="cs"/>
          <w:sz w:val="23"/>
          <w:szCs w:val="23"/>
          <w:rtl/>
        </w:rPr>
        <w:t xml:space="preserve"> אלא שהוא התקשה על ביאור זה, והרי לפי ביאור זה אם האב לא נמצא הרי שאין חובת קדימות, והרי הר"ן כתב "אם יש ב' או ג' תינוקות בעיר"'</w:t>
      </w:r>
      <w:r>
        <w:rPr>
          <w:rFonts w:hint="cs"/>
          <w:sz w:val="23"/>
          <w:szCs w:val="23"/>
          <w:rtl/>
        </w:rPr>
        <w:t>,</w:t>
      </w:r>
      <w:r w:rsidRPr="008D4BF2">
        <w:rPr>
          <w:rFonts w:hint="cs"/>
          <w:sz w:val="23"/>
          <w:szCs w:val="23"/>
          <w:rtl/>
        </w:rPr>
        <w:t xml:space="preserve"> </w:t>
      </w:r>
      <w:r>
        <w:rPr>
          <w:rFonts w:hint="cs"/>
          <w:sz w:val="23"/>
          <w:szCs w:val="23"/>
          <w:rtl/>
        </w:rPr>
        <w:t>משמע שיש להקדים למול את הנולד ראשון אף אם האב לא נמצא</w:t>
      </w:r>
      <w:r w:rsidRPr="008D4BF2">
        <w:rPr>
          <w:rFonts w:hint="cs"/>
          <w:sz w:val="23"/>
          <w:szCs w:val="23"/>
          <w:rtl/>
        </w:rPr>
        <w:t>, וכן מוכח ממקורו של הר"ן</w:t>
      </w:r>
      <w:r>
        <w:rPr>
          <w:rFonts w:hint="cs"/>
          <w:sz w:val="23"/>
          <w:szCs w:val="23"/>
          <w:rtl/>
        </w:rPr>
        <w:t>.</w:t>
      </w:r>
      <w:r w:rsidRPr="008D4BF2">
        <w:rPr>
          <w:rFonts w:hint="cs"/>
          <w:sz w:val="23"/>
          <w:szCs w:val="23"/>
          <w:rtl/>
        </w:rPr>
        <w:t xml:space="preserve"> ועוד הקשה בס' התורה והמצוה</w:t>
      </w:r>
      <w:r w:rsidRPr="008D4BF2">
        <w:rPr>
          <w:rFonts w:hint="cs"/>
          <w:sz w:val="22"/>
          <w:szCs w:val="22"/>
          <w:rtl/>
        </w:rPr>
        <w:t xml:space="preserve"> (שם) </w:t>
      </w:r>
      <w:r w:rsidRPr="008D4BF2">
        <w:rPr>
          <w:rFonts w:hint="cs"/>
          <w:sz w:val="23"/>
          <w:szCs w:val="23"/>
          <w:rtl/>
        </w:rPr>
        <w:t>והרי הר"ן בקי'</w:t>
      </w:r>
      <w:r w:rsidRPr="008D4BF2">
        <w:rPr>
          <w:rFonts w:hint="cs"/>
          <w:sz w:val="22"/>
          <w:szCs w:val="22"/>
          <w:rtl/>
        </w:rPr>
        <w:t xml:space="preserve"> (יב. בדפי הרי"ף)</w:t>
      </w:r>
      <w:r w:rsidRPr="008D4BF2">
        <w:rPr>
          <w:rFonts w:hint="cs"/>
          <w:sz w:val="23"/>
          <w:szCs w:val="23"/>
          <w:rtl/>
        </w:rPr>
        <w:t xml:space="preserve"> חולק על התוס' רי"ד.</w:t>
      </w:r>
    </w:p>
    <w:p w14:paraId="6FE5640D" w14:textId="77777777" w:rsidR="004C3BCC" w:rsidRPr="002623B3" w:rsidRDefault="004C3BCC" w:rsidP="004C3BCC">
      <w:pPr>
        <w:pStyle w:val="a7"/>
        <w:jc w:val="both"/>
        <w:rPr>
          <w:sz w:val="23"/>
          <w:szCs w:val="23"/>
        </w:rPr>
      </w:pPr>
      <w:r w:rsidRPr="008D4BF2">
        <w:rPr>
          <w:rFonts w:hint="cs"/>
          <w:sz w:val="23"/>
          <w:szCs w:val="23"/>
          <w:rtl/>
        </w:rPr>
        <w:t>עוד כתב המהדיר שאפשר שהר"ן דיבר בב' תינוקות שיש הפרש של יום בלידתן, ומילתן שלא בזמנה, וממילא החיוב של הנולד ראשון קדם ביום.   ולענ"ד אין דבר זה נר' כלל מהר"ן, ולא ממקורו של הר"ן, עי' בר"ן ודו"ק. ובס' הזכרון לרב פרנק</w:t>
      </w:r>
      <w:r w:rsidRPr="008D4BF2">
        <w:rPr>
          <w:rFonts w:hint="cs"/>
          <w:sz w:val="22"/>
          <w:szCs w:val="22"/>
          <w:rtl/>
        </w:rPr>
        <w:t xml:space="preserve"> (עמ' תקעח) </w:t>
      </w:r>
      <w:r w:rsidRPr="008D4BF2">
        <w:rPr>
          <w:rFonts w:hint="cs"/>
          <w:sz w:val="23"/>
          <w:szCs w:val="23"/>
          <w:rtl/>
        </w:rPr>
        <w:t>כתב הרב שמואל ורנר מאמר על הר</w:t>
      </w:r>
      <w:r>
        <w:rPr>
          <w:rFonts w:hint="cs"/>
          <w:sz w:val="23"/>
          <w:szCs w:val="23"/>
          <w:rtl/>
        </w:rPr>
        <w:t>"</w:t>
      </w:r>
      <w:r w:rsidRPr="008D4BF2">
        <w:rPr>
          <w:rFonts w:hint="cs"/>
          <w:sz w:val="23"/>
          <w:szCs w:val="23"/>
          <w:rtl/>
        </w:rPr>
        <w:t>ן הנ"ל, ונר' שחזר בו מהתירוץ הזה.</w:t>
      </w:r>
      <w:r>
        <w:rPr>
          <w:rFonts w:hint="cs"/>
          <w:rtl/>
        </w:rPr>
        <w:t xml:space="preserve"> </w:t>
      </w:r>
    </w:p>
  </w:footnote>
  <w:footnote w:id="14">
    <w:p w14:paraId="4E3C3731" w14:textId="77777777" w:rsidR="004C3BCC" w:rsidRPr="007E4CF5" w:rsidRDefault="004C3BCC" w:rsidP="004C3BCC">
      <w:pPr>
        <w:pStyle w:val="a7"/>
        <w:jc w:val="both"/>
        <w:rPr>
          <w:sz w:val="23"/>
          <w:szCs w:val="23"/>
          <w:rtl/>
        </w:rPr>
      </w:pPr>
      <w:r w:rsidRPr="002623B3">
        <w:rPr>
          <w:rStyle w:val="a9"/>
          <w:sz w:val="23"/>
          <w:szCs w:val="23"/>
        </w:rPr>
        <w:footnoteRef/>
      </w:r>
      <w:r w:rsidRPr="002623B3">
        <w:rPr>
          <w:sz w:val="23"/>
          <w:szCs w:val="23"/>
          <w:rtl/>
        </w:rPr>
        <w:t xml:space="preserve"> </w:t>
      </w:r>
      <w:r w:rsidRPr="002623B3">
        <w:rPr>
          <w:rFonts w:hint="cs"/>
          <w:sz w:val="23"/>
          <w:szCs w:val="23"/>
          <w:rtl/>
        </w:rPr>
        <w:t>ועי' בשו"ת משנה שכיר</w:t>
      </w:r>
      <w:r w:rsidRPr="002623B3">
        <w:rPr>
          <w:rFonts w:hint="cs"/>
          <w:sz w:val="22"/>
          <w:szCs w:val="22"/>
          <w:rtl/>
        </w:rPr>
        <w:t xml:space="preserve"> (חיו"ד סימן קצד) </w:t>
      </w:r>
      <w:r w:rsidRPr="002623B3">
        <w:rPr>
          <w:rFonts w:hint="cs"/>
          <w:sz w:val="23"/>
          <w:szCs w:val="23"/>
          <w:rtl/>
        </w:rPr>
        <w:t>שהביא את הנמוקי הגרי"ב, והוסיף שאכן הרמב"ם פסק כר"י, אך עי' בקובץ ע</w:t>
      </w:r>
      <w:r>
        <w:rPr>
          <w:rFonts w:hint="cs"/>
          <w:sz w:val="23"/>
          <w:szCs w:val="23"/>
          <w:rtl/>
        </w:rPr>
        <w:t>ץ</w:t>
      </w:r>
      <w:r w:rsidRPr="002623B3">
        <w:rPr>
          <w:rFonts w:hint="cs"/>
          <w:sz w:val="23"/>
          <w:szCs w:val="23"/>
          <w:rtl/>
        </w:rPr>
        <w:t xml:space="preserve"> חיים</w:t>
      </w:r>
      <w:r w:rsidRPr="002623B3">
        <w:rPr>
          <w:rFonts w:hint="cs"/>
          <w:sz w:val="22"/>
          <w:szCs w:val="22"/>
          <w:rtl/>
        </w:rPr>
        <w:t xml:space="preserve"> </w:t>
      </w:r>
      <w:r>
        <w:rPr>
          <w:rFonts w:hint="cs"/>
          <w:sz w:val="22"/>
          <w:szCs w:val="22"/>
          <w:rtl/>
        </w:rPr>
        <w:t>(שנה א חוברת כא עמודים קמ - קמא)</w:t>
      </w:r>
      <w:r w:rsidRPr="002623B3">
        <w:rPr>
          <w:rFonts w:hint="cs"/>
          <w:sz w:val="22"/>
          <w:szCs w:val="22"/>
          <w:rtl/>
        </w:rPr>
        <w:t xml:space="preserve"> </w:t>
      </w:r>
      <w:r w:rsidRPr="002623B3">
        <w:rPr>
          <w:rFonts w:hint="cs"/>
          <w:sz w:val="23"/>
          <w:szCs w:val="23"/>
          <w:rtl/>
        </w:rPr>
        <w:t>שאין זה ברור ברמב"ם.</w:t>
      </w:r>
    </w:p>
  </w:footnote>
  <w:footnote w:id="15">
    <w:p w14:paraId="771E1F00" w14:textId="77777777" w:rsidR="004C3BCC" w:rsidRPr="00D62D5A" w:rsidRDefault="004C3BCC" w:rsidP="004C3BCC">
      <w:pPr>
        <w:pStyle w:val="a7"/>
        <w:jc w:val="both"/>
        <w:rPr>
          <w:sz w:val="23"/>
          <w:szCs w:val="23"/>
          <w:rtl/>
        </w:rPr>
      </w:pPr>
      <w:r w:rsidRPr="007E4CF5">
        <w:rPr>
          <w:rStyle w:val="a9"/>
          <w:sz w:val="23"/>
          <w:szCs w:val="23"/>
        </w:rPr>
        <w:footnoteRef/>
      </w:r>
      <w:r w:rsidRPr="007E4CF5">
        <w:rPr>
          <w:sz w:val="23"/>
          <w:szCs w:val="23"/>
          <w:rtl/>
        </w:rPr>
        <w:t xml:space="preserve"> </w:t>
      </w:r>
      <w:r w:rsidRPr="007E4CF5">
        <w:rPr>
          <w:rFonts w:hint="cs"/>
          <w:sz w:val="23"/>
          <w:szCs w:val="23"/>
          <w:rtl/>
        </w:rPr>
        <w:t xml:space="preserve">אמנם עי' בס' הזכרון לר' פרנק </w:t>
      </w:r>
      <w:r w:rsidRPr="007E4CF5">
        <w:rPr>
          <w:rFonts w:hint="cs"/>
          <w:sz w:val="22"/>
          <w:szCs w:val="22"/>
          <w:rtl/>
        </w:rPr>
        <w:t>(עמ' תקעח)</w:t>
      </w:r>
      <w:r w:rsidRPr="007E4CF5">
        <w:rPr>
          <w:rFonts w:hint="cs"/>
          <w:sz w:val="23"/>
          <w:szCs w:val="23"/>
          <w:rtl/>
        </w:rPr>
        <w:t xml:space="preserve"> שהר' שמואל ורנר כתב לדחות את הראיה מההלכות קטנות.</w:t>
      </w:r>
    </w:p>
  </w:footnote>
  <w:footnote w:id="16">
    <w:p w14:paraId="599838C9" w14:textId="77777777" w:rsidR="004C3BCC" w:rsidRPr="00F54BB9" w:rsidRDefault="004C3BCC" w:rsidP="004C3BCC">
      <w:pPr>
        <w:pStyle w:val="a7"/>
        <w:jc w:val="both"/>
        <w:rPr>
          <w:sz w:val="23"/>
          <w:szCs w:val="23"/>
        </w:rPr>
      </w:pPr>
      <w:r w:rsidRPr="00D62D5A">
        <w:rPr>
          <w:rStyle w:val="a9"/>
          <w:sz w:val="23"/>
          <w:szCs w:val="23"/>
        </w:rPr>
        <w:footnoteRef/>
      </w:r>
      <w:r w:rsidRPr="00D62D5A">
        <w:rPr>
          <w:sz w:val="23"/>
          <w:szCs w:val="23"/>
          <w:rtl/>
        </w:rPr>
        <w:t xml:space="preserve"> </w:t>
      </w:r>
      <w:r w:rsidRPr="00D62D5A">
        <w:rPr>
          <w:rFonts w:hint="cs"/>
          <w:sz w:val="23"/>
          <w:szCs w:val="23"/>
          <w:rtl/>
        </w:rPr>
        <w:t>והביא ראיה לזה מהרמב"ם, ע"ש.</w:t>
      </w:r>
    </w:p>
  </w:footnote>
  <w:footnote w:id="17">
    <w:p w14:paraId="3FC7658A" w14:textId="77777777" w:rsidR="004C3BCC" w:rsidRPr="001C6F67" w:rsidRDefault="004C3BCC" w:rsidP="004C3BCC">
      <w:pPr>
        <w:pStyle w:val="a7"/>
        <w:jc w:val="both"/>
        <w:rPr>
          <w:rFonts w:hint="cs"/>
          <w:sz w:val="23"/>
          <w:szCs w:val="23"/>
          <w:rtl/>
        </w:rPr>
      </w:pPr>
      <w:r w:rsidRPr="001C6F67">
        <w:rPr>
          <w:rStyle w:val="a9"/>
          <w:sz w:val="23"/>
          <w:szCs w:val="23"/>
        </w:rPr>
        <w:footnoteRef/>
      </w:r>
      <w:r w:rsidRPr="001C6F67">
        <w:rPr>
          <w:sz w:val="23"/>
          <w:szCs w:val="23"/>
          <w:rtl/>
        </w:rPr>
        <w:t xml:space="preserve"> </w:t>
      </w:r>
      <w:r w:rsidRPr="001C6F67">
        <w:rPr>
          <w:rFonts w:ascii="Arial" w:hAnsi="Arial" w:cs="Arial" w:hint="cs"/>
          <w:sz w:val="23"/>
          <w:szCs w:val="23"/>
          <w:rtl/>
        </w:rPr>
        <w:t>אא"כ יש ב' מוהלים שהקודם זכה.</w:t>
      </w:r>
    </w:p>
  </w:footnote>
  <w:footnote w:id="18">
    <w:p w14:paraId="5F8F35E6" w14:textId="77777777" w:rsidR="004C3BCC" w:rsidRPr="00A12F4F" w:rsidRDefault="004C3BCC" w:rsidP="004C3BCC">
      <w:pPr>
        <w:pStyle w:val="a7"/>
        <w:jc w:val="both"/>
        <w:rPr>
          <w:sz w:val="23"/>
          <w:szCs w:val="23"/>
        </w:rPr>
      </w:pPr>
      <w:r w:rsidRPr="00A12F4F">
        <w:rPr>
          <w:rStyle w:val="a9"/>
          <w:sz w:val="23"/>
          <w:szCs w:val="23"/>
        </w:rPr>
        <w:footnoteRef/>
      </w:r>
      <w:r w:rsidRPr="00A12F4F">
        <w:rPr>
          <w:sz w:val="23"/>
          <w:szCs w:val="23"/>
          <w:rtl/>
        </w:rPr>
        <w:t xml:space="preserve"> </w:t>
      </w:r>
      <w:r w:rsidRPr="00A12F4F">
        <w:rPr>
          <w:rFonts w:hint="cs"/>
          <w:sz w:val="23"/>
          <w:szCs w:val="23"/>
          <w:rtl/>
        </w:rPr>
        <w:t>והמרומי שדה</w:t>
      </w:r>
      <w:r w:rsidRPr="00A12F4F">
        <w:rPr>
          <w:rFonts w:hint="cs"/>
          <w:sz w:val="22"/>
          <w:szCs w:val="22"/>
          <w:rtl/>
        </w:rPr>
        <w:t xml:space="preserve"> (</w:t>
      </w:r>
      <w:r>
        <w:rPr>
          <w:rFonts w:hint="cs"/>
          <w:sz w:val="22"/>
          <w:szCs w:val="22"/>
          <w:rtl/>
        </w:rPr>
        <w:t>שם בד"ה כל</w:t>
      </w:r>
      <w:r w:rsidRPr="00A12F4F">
        <w:rPr>
          <w:rFonts w:hint="cs"/>
          <w:sz w:val="22"/>
          <w:szCs w:val="22"/>
          <w:rtl/>
        </w:rPr>
        <w:t xml:space="preserve">) </w:t>
      </w:r>
      <w:r>
        <w:rPr>
          <w:rFonts w:hint="cs"/>
          <w:sz w:val="23"/>
          <w:szCs w:val="23"/>
          <w:rtl/>
        </w:rPr>
        <w:t>ביאר</w:t>
      </w:r>
      <w:r w:rsidRPr="00A12F4F">
        <w:rPr>
          <w:rFonts w:hint="cs"/>
          <w:sz w:val="23"/>
          <w:szCs w:val="23"/>
          <w:rtl/>
        </w:rPr>
        <w:t xml:space="preserve"> שכוונת רש"י שבהו"א סברנו שיש לעשות את המצוה בזריזות אף אם נוכל לקיימה בהידור </w:t>
      </w:r>
      <w:r>
        <w:rPr>
          <w:rFonts w:hint="cs"/>
          <w:sz w:val="23"/>
          <w:szCs w:val="23"/>
          <w:rtl/>
        </w:rPr>
        <w:t xml:space="preserve">מאוחר </w:t>
      </w:r>
      <w:r w:rsidRPr="00A12F4F">
        <w:rPr>
          <w:rFonts w:hint="cs"/>
          <w:sz w:val="23"/>
          <w:szCs w:val="23"/>
          <w:rtl/>
        </w:rPr>
        <w:t xml:space="preserve">יותר, וקמ"ל שמצוה מן המובחר עדיף על זריזין.   ולענ"ד </w:t>
      </w:r>
      <w:r>
        <w:rPr>
          <w:rFonts w:hint="cs"/>
          <w:sz w:val="23"/>
          <w:szCs w:val="23"/>
          <w:rtl/>
        </w:rPr>
        <w:t xml:space="preserve">מדברי רש"י </w:t>
      </w:r>
      <w:r w:rsidRPr="00A12F4F">
        <w:rPr>
          <w:rFonts w:hint="cs"/>
          <w:sz w:val="23"/>
          <w:szCs w:val="23"/>
          <w:rtl/>
        </w:rPr>
        <w:t>אין שום משמעות לזה, ש</w:t>
      </w:r>
      <w:r>
        <w:rPr>
          <w:rFonts w:hint="cs"/>
          <w:sz w:val="23"/>
          <w:szCs w:val="23"/>
          <w:rtl/>
        </w:rPr>
        <w:t xml:space="preserve">הרי </w:t>
      </w:r>
      <w:r w:rsidRPr="00A12F4F">
        <w:rPr>
          <w:rFonts w:hint="cs"/>
          <w:sz w:val="23"/>
          <w:szCs w:val="23"/>
          <w:rtl/>
        </w:rPr>
        <w:t>רש"י לא הזכיר מצוה מ</w:t>
      </w:r>
      <w:r>
        <w:rPr>
          <w:rFonts w:hint="cs"/>
          <w:sz w:val="23"/>
          <w:szCs w:val="23"/>
          <w:rtl/>
        </w:rPr>
        <w:t xml:space="preserve">ן </w:t>
      </w:r>
      <w:r w:rsidRPr="00A12F4F">
        <w:rPr>
          <w:rFonts w:hint="cs"/>
          <w:sz w:val="23"/>
          <w:szCs w:val="23"/>
          <w:rtl/>
        </w:rPr>
        <w:t>המובחר בכל הדיבור.</w:t>
      </w:r>
    </w:p>
  </w:footnote>
  <w:footnote w:id="19">
    <w:p w14:paraId="14139F6F" w14:textId="77777777" w:rsidR="004C3BCC" w:rsidRPr="00D66A57" w:rsidRDefault="004C3BCC" w:rsidP="004C3BCC">
      <w:pPr>
        <w:pStyle w:val="a7"/>
        <w:jc w:val="both"/>
        <w:rPr>
          <w:sz w:val="23"/>
          <w:szCs w:val="23"/>
          <w:rtl/>
        </w:rPr>
      </w:pPr>
      <w:r w:rsidRPr="00D66A57">
        <w:rPr>
          <w:rStyle w:val="a9"/>
          <w:sz w:val="23"/>
          <w:szCs w:val="23"/>
        </w:rPr>
        <w:footnoteRef/>
      </w:r>
      <w:r w:rsidRPr="00D66A57">
        <w:rPr>
          <w:sz w:val="23"/>
          <w:szCs w:val="23"/>
          <w:rtl/>
        </w:rPr>
        <w:t xml:space="preserve"> </w:t>
      </w:r>
      <w:r w:rsidRPr="00D66A57">
        <w:rPr>
          <w:rFonts w:hint="cs"/>
          <w:sz w:val="23"/>
          <w:szCs w:val="23"/>
          <w:rtl/>
        </w:rPr>
        <w:t>ואף מהחת"ס משמע כדברינו, שבפירושו על התורה</w:t>
      </w:r>
      <w:r w:rsidRPr="00D66A57">
        <w:rPr>
          <w:rFonts w:hint="cs"/>
          <w:sz w:val="22"/>
          <w:szCs w:val="22"/>
          <w:rtl/>
        </w:rPr>
        <w:t xml:space="preserve"> (תורת משה, תצוה בדין תדיר ומקודש) </w:t>
      </w:r>
      <w:r w:rsidRPr="00D66A57">
        <w:rPr>
          <w:rFonts w:hint="cs"/>
          <w:sz w:val="23"/>
          <w:szCs w:val="23"/>
          <w:rtl/>
        </w:rPr>
        <w:t>כתב שמצוה מן המובחר עדיפא על זריזין, ואילו בפירושו על הש"ס</w:t>
      </w:r>
      <w:r w:rsidRPr="00D66A57">
        <w:rPr>
          <w:rFonts w:hint="cs"/>
          <w:sz w:val="22"/>
          <w:szCs w:val="22"/>
          <w:rtl/>
        </w:rPr>
        <w:t xml:space="preserve"> (נדרים לא: בד"ה אמול) </w:t>
      </w:r>
      <w:r w:rsidRPr="00D66A57">
        <w:rPr>
          <w:rFonts w:hint="cs"/>
          <w:sz w:val="23"/>
          <w:szCs w:val="23"/>
          <w:rtl/>
        </w:rPr>
        <w:t>משמע שבמילה זריזין עדיף על מצוה מן המובחר, אלא ע"כ ס"ל כחילוק שכתבנו.</w:t>
      </w:r>
    </w:p>
    <w:p w14:paraId="4FD827DC" w14:textId="77777777" w:rsidR="004C3BCC" w:rsidRDefault="004C3BCC" w:rsidP="004C3BCC">
      <w:pPr>
        <w:pStyle w:val="a7"/>
        <w:jc w:val="both"/>
        <w:rPr>
          <w:rtl/>
        </w:rPr>
      </w:pPr>
      <w:r w:rsidRPr="00D66A57">
        <w:rPr>
          <w:rFonts w:hint="cs"/>
          <w:sz w:val="23"/>
          <w:szCs w:val="23"/>
          <w:rtl/>
        </w:rPr>
        <w:t>ואף מהערוה"ש נר' דס"ל כחילוק זה</w:t>
      </w:r>
      <w:r>
        <w:rPr>
          <w:rFonts w:hint="cs"/>
          <w:sz w:val="23"/>
          <w:szCs w:val="23"/>
          <w:rtl/>
        </w:rPr>
        <w:t>,</w:t>
      </w:r>
      <w:r w:rsidRPr="00D66A57">
        <w:rPr>
          <w:rFonts w:hint="cs"/>
          <w:sz w:val="23"/>
          <w:szCs w:val="23"/>
          <w:rtl/>
        </w:rPr>
        <w:t xml:space="preserve"> שהרי באו"ח</w:t>
      </w:r>
      <w:r w:rsidRPr="00D66A57">
        <w:rPr>
          <w:rFonts w:ascii="Arial" w:hAnsi="Arial" w:cs="Arial" w:hint="cs"/>
          <w:sz w:val="22"/>
          <w:szCs w:val="22"/>
          <w:rtl/>
        </w:rPr>
        <w:t xml:space="preserve"> (סימן תכו</w:t>
      </w:r>
      <w:r>
        <w:rPr>
          <w:rFonts w:ascii="Arial" w:hAnsi="Arial" w:cs="Arial" w:hint="cs"/>
          <w:sz w:val="22"/>
          <w:szCs w:val="22"/>
          <w:rtl/>
        </w:rPr>
        <w:t xml:space="preserve"> סעיף</w:t>
      </w:r>
      <w:r w:rsidRPr="00D66A57">
        <w:rPr>
          <w:rFonts w:ascii="Arial" w:hAnsi="Arial" w:cs="Arial" w:hint="cs"/>
          <w:sz w:val="22"/>
          <w:szCs w:val="22"/>
          <w:rtl/>
        </w:rPr>
        <w:t xml:space="preserve"> ו) </w:t>
      </w:r>
      <w:r w:rsidRPr="00D66A57">
        <w:rPr>
          <w:rFonts w:ascii="Arial" w:hAnsi="Arial" w:cs="Arial" w:hint="cs"/>
          <w:sz w:val="23"/>
          <w:szCs w:val="23"/>
          <w:rtl/>
        </w:rPr>
        <w:t>הוא הביא את המח' אם עדיף זריזין או מצוה מן המובחר ולא הכריע, ואילו לגבי מילה</w:t>
      </w:r>
      <w:r w:rsidRPr="00D66A57">
        <w:rPr>
          <w:rFonts w:ascii="Arial" w:hAnsi="Arial" w:cs="Arial" w:hint="cs"/>
          <w:sz w:val="22"/>
          <w:szCs w:val="22"/>
          <w:rtl/>
        </w:rPr>
        <w:t xml:space="preserve"> (יו"ד סימן רסא סעיף ה) </w:t>
      </w:r>
      <w:r w:rsidRPr="00D66A57">
        <w:rPr>
          <w:rFonts w:ascii="Arial" w:hAnsi="Arial" w:cs="Arial" w:hint="cs"/>
          <w:sz w:val="23"/>
          <w:szCs w:val="23"/>
          <w:rtl/>
        </w:rPr>
        <w:t>פסק שזריזין עדיף על מצוה מן המובחר, אלא ע"כ ס"ל כמו שכתבנו.</w:t>
      </w:r>
    </w:p>
  </w:footnote>
  <w:footnote w:id="20">
    <w:p w14:paraId="327E0827" w14:textId="77777777" w:rsidR="004C3BCC" w:rsidRPr="000747FF" w:rsidRDefault="004C3BCC" w:rsidP="004C3BCC">
      <w:pPr>
        <w:pStyle w:val="a7"/>
        <w:jc w:val="both"/>
        <w:rPr>
          <w:rFonts w:asciiTheme="minorBidi" w:hAnsiTheme="minorBidi"/>
          <w:sz w:val="23"/>
          <w:szCs w:val="23"/>
          <w:rtl/>
        </w:rPr>
      </w:pPr>
      <w:r w:rsidRPr="000747FF">
        <w:rPr>
          <w:rStyle w:val="a9"/>
          <w:rFonts w:asciiTheme="minorBidi" w:hAnsiTheme="minorBidi"/>
          <w:sz w:val="23"/>
          <w:szCs w:val="23"/>
        </w:rPr>
        <w:footnoteRef/>
      </w:r>
      <w:r w:rsidRPr="000747FF">
        <w:rPr>
          <w:rFonts w:asciiTheme="minorBidi" w:hAnsiTheme="minorBidi"/>
          <w:sz w:val="23"/>
          <w:szCs w:val="23"/>
          <w:rtl/>
        </w:rPr>
        <w:t xml:space="preserve"> </w:t>
      </w:r>
      <w:r>
        <w:rPr>
          <w:rFonts w:asciiTheme="minorBidi" w:hAnsiTheme="minorBidi" w:hint="cs"/>
          <w:sz w:val="23"/>
          <w:szCs w:val="23"/>
          <w:rtl/>
        </w:rPr>
        <w:t xml:space="preserve">וכ"כ בשו"ת </w:t>
      </w:r>
      <w:r w:rsidRPr="008124CF">
        <w:rPr>
          <w:rFonts w:asciiTheme="minorBidi" w:hAnsiTheme="minorBidi"/>
          <w:sz w:val="23"/>
          <w:szCs w:val="23"/>
          <w:rtl/>
        </w:rPr>
        <w:t xml:space="preserve">הרי יהודה </w:t>
      </w:r>
      <w:r w:rsidRPr="008124CF">
        <w:rPr>
          <w:rFonts w:asciiTheme="minorBidi" w:hAnsiTheme="minorBidi"/>
          <w:sz w:val="22"/>
          <w:szCs w:val="22"/>
          <w:rtl/>
        </w:rPr>
        <w:t>(חאו"ח סימן ט אותיות ג</w:t>
      </w:r>
      <w:r>
        <w:rPr>
          <w:rFonts w:asciiTheme="minorBidi" w:hAnsiTheme="minorBidi" w:hint="cs"/>
          <w:sz w:val="22"/>
          <w:szCs w:val="22"/>
          <w:rtl/>
        </w:rPr>
        <w:t xml:space="preserve"> - ד</w:t>
      </w:r>
      <w:r w:rsidRPr="008124CF">
        <w:rPr>
          <w:rFonts w:asciiTheme="minorBidi" w:hAnsiTheme="minorBidi"/>
          <w:sz w:val="22"/>
          <w:szCs w:val="22"/>
          <w:rtl/>
        </w:rPr>
        <w:t>)</w:t>
      </w:r>
      <w:r>
        <w:rPr>
          <w:rFonts w:asciiTheme="minorBidi" w:hAnsiTheme="minorBidi" w:hint="cs"/>
          <w:sz w:val="22"/>
          <w:szCs w:val="22"/>
          <w:rtl/>
        </w:rPr>
        <w:t xml:space="preserve"> </w:t>
      </w:r>
      <w:r w:rsidRPr="008124CF">
        <w:rPr>
          <w:rFonts w:asciiTheme="minorBidi" w:hAnsiTheme="minorBidi" w:hint="cs"/>
          <w:sz w:val="23"/>
          <w:szCs w:val="23"/>
          <w:rtl/>
        </w:rPr>
        <w:t>ובשו"ת בצל החכמה</w:t>
      </w:r>
      <w:r>
        <w:rPr>
          <w:rFonts w:asciiTheme="minorBidi" w:hAnsiTheme="minorBidi" w:hint="cs"/>
          <w:sz w:val="22"/>
          <w:szCs w:val="22"/>
          <w:rtl/>
        </w:rPr>
        <w:t xml:space="preserve"> (ח"ה סימן כח)</w:t>
      </w:r>
      <w:r w:rsidRPr="008124CF">
        <w:rPr>
          <w:rFonts w:asciiTheme="minorBidi" w:hAnsiTheme="minorBidi"/>
          <w:sz w:val="23"/>
          <w:szCs w:val="23"/>
          <w:rtl/>
        </w:rPr>
        <w:t xml:space="preserve"> ו</w:t>
      </w:r>
      <w:r>
        <w:rPr>
          <w:rFonts w:asciiTheme="minorBidi" w:hAnsiTheme="minorBidi" w:hint="cs"/>
          <w:sz w:val="23"/>
          <w:szCs w:val="23"/>
          <w:rtl/>
        </w:rPr>
        <w:t xml:space="preserve">הוכיחו כן מהרבה פוסקים. וזה דלא כשו"ת </w:t>
      </w:r>
      <w:r w:rsidRPr="008124CF">
        <w:rPr>
          <w:rFonts w:asciiTheme="minorBidi" w:hAnsiTheme="minorBidi"/>
          <w:sz w:val="23"/>
          <w:szCs w:val="23"/>
          <w:rtl/>
        </w:rPr>
        <w:t xml:space="preserve">צבי תפארת </w:t>
      </w:r>
      <w:r w:rsidRPr="008124CF">
        <w:rPr>
          <w:rFonts w:asciiTheme="minorBidi" w:hAnsiTheme="minorBidi"/>
          <w:sz w:val="22"/>
          <w:szCs w:val="22"/>
          <w:rtl/>
        </w:rPr>
        <w:t>(סימן נג)</w:t>
      </w:r>
      <w:r>
        <w:rPr>
          <w:rFonts w:asciiTheme="minorBidi" w:hAnsiTheme="minorBidi" w:hint="cs"/>
          <w:sz w:val="23"/>
          <w:szCs w:val="23"/>
          <w:rtl/>
        </w:rPr>
        <w:t xml:space="preserve"> שכתב שאם יש ג' אנשים אין עוד חיוב ליותר אנשים משום ברוב עם {אמנם בסוף התשובה יש הערה מבנו שרוצה לומר שאביו דיבר רק אם יש התנגשות עם מצוה אחרת},</w:t>
      </w:r>
      <w:r w:rsidRPr="008124CF">
        <w:rPr>
          <w:rFonts w:asciiTheme="minorBidi" w:hAnsiTheme="minorBidi" w:hint="cs"/>
          <w:sz w:val="23"/>
          <w:szCs w:val="23"/>
          <w:rtl/>
        </w:rPr>
        <w:t xml:space="preserve"> ודלא כמ</w:t>
      </w:r>
      <w:r>
        <w:rPr>
          <w:rFonts w:asciiTheme="minorBidi" w:hAnsiTheme="minorBidi" w:hint="cs"/>
          <w:sz w:val="23"/>
          <w:szCs w:val="23"/>
          <w:rtl/>
        </w:rPr>
        <w:t>ש"כ בשו"ת אז נדברו</w:t>
      </w:r>
      <w:r w:rsidRPr="00237F6F">
        <w:rPr>
          <w:rFonts w:asciiTheme="minorBidi" w:hAnsiTheme="minorBidi" w:hint="cs"/>
          <w:sz w:val="22"/>
          <w:szCs w:val="22"/>
          <w:rtl/>
        </w:rPr>
        <w:t xml:space="preserve"> (חי"ג סימן סח) </w:t>
      </w:r>
      <w:r>
        <w:rPr>
          <w:rFonts w:asciiTheme="minorBidi" w:hAnsiTheme="minorBidi" w:hint="cs"/>
          <w:sz w:val="22"/>
          <w:szCs w:val="22"/>
          <w:rtl/>
        </w:rPr>
        <w:t xml:space="preserve">שכתב </w:t>
      </w:r>
      <w:r>
        <w:rPr>
          <w:rFonts w:asciiTheme="minorBidi" w:hAnsiTheme="minorBidi" w:hint="cs"/>
          <w:sz w:val="23"/>
          <w:szCs w:val="23"/>
          <w:rtl/>
        </w:rPr>
        <w:t>שאינו יודע מקור לזה שיש ברוב עם ביותר מעשרה.</w:t>
      </w:r>
    </w:p>
  </w:footnote>
  <w:footnote w:id="21">
    <w:p w14:paraId="280B82DB" w14:textId="77777777" w:rsidR="004C3BCC" w:rsidRPr="000747FF" w:rsidRDefault="004C3BCC" w:rsidP="004C3BCC">
      <w:pPr>
        <w:pStyle w:val="a7"/>
        <w:jc w:val="both"/>
        <w:rPr>
          <w:rFonts w:asciiTheme="minorBidi" w:hAnsiTheme="minorBidi"/>
          <w:sz w:val="23"/>
          <w:szCs w:val="23"/>
        </w:rPr>
      </w:pPr>
      <w:r w:rsidRPr="000747FF">
        <w:rPr>
          <w:rStyle w:val="a9"/>
          <w:rFonts w:asciiTheme="minorBidi" w:hAnsiTheme="minorBidi"/>
          <w:sz w:val="23"/>
          <w:szCs w:val="23"/>
        </w:rPr>
        <w:footnoteRef/>
      </w:r>
      <w:r w:rsidRPr="000747FF">
        <w:rPr>
          <w:rFonts w:asciiTheme="minorBidi" w:hAnsiTheme="minorBidi"/>
          <w:sz w:val="23"/>
          <w:szCs w:val="23"/>
          <w:rtl/>
        </w:rPr>
        <w:t xml:space="preserve"> שמבואר שרק אם א' מברך לכולם יש ברוב עם ולא אם כולם מברכ</w:t>
      </w:r>
      <w:r>
        <w:rPr>
          <w:rFonts w:asciiTheme="minorBidi" w:hAnsiTheme="minorBidi"/>
          <w:sz w:val="23"/>
          <w:szCs w:val="23"/>
          <w:rtl/>
        </w:rPr>
        <w:t xml:space="preserve">ים לעצמם אלא שנמצאים שם אחרים, </w:t>
      </w:r>
      <w:r w:rsidRPr="000747FF">
        <w:rPr>
          <w:rFonts w:asciiTheme="minorBidi" w:hAnsiTheme="minorBidi"/>
          <w:sz w:val="23"/>
          <w:szCs w:val="23"/>
          <w:rtl/>
        </w:rPr>
        <w:t>וכ</w:t>
      </w:r>
      <w:r>
        <w:rPr>
          <w:rFonts w:asciiTheme="minorBidi" w:hAnsiTheme="minorBidi" w:hint="cs"/>
          <w:sz w:val="23"/>
          <w:szCs w:val="23"/>
          <w:rtl/>
        </w:rPr>
        <w:t>ן משמע</w:t>
      </w:r>
      <w:r>
        <w:rPr>
          <w:rFonts w:asciiTheme="minorBidi" w:hAnsiTheme="minorBidi"/>
          <w:sz w:val="23"/>
          <w:szCs w:val="23"/>
          <w:rtl/>
        </w:rPr>
        <w:t xml:space="preserve"> גם </w:t>
      </w:r>
      <w:r>
        <w:rPr>
          <w:rFonts w:asciiTheme="minorBidi" w:hAnsiTheme="minorBidi" w:hint="cs"/>
          <w:sz w:val="23"/>
          <w:szCs w:val="23"/>
          <w:rtl/>
        </w:rPr>
        <w:t>מה</w:t>
      </w:r>
      <w:r w:rsidRPr="000747FF">
        <w:rPr>
          <w:rFonts w:asciiTheme="minorBidi" w:hAnsiTheme="minorBidi"/>
          <w:sz w:val="23"/>
          <w:szCs w:val="23"/>
          <w:rtl/>
        </w:rPr>
        <w:t xml:space="preserve">שו"ע </w:t>
      </w:r>
      <w:r>
        <w:rPr>
          <w:rFonts w:asciiTheme="minorBidi" w:hAnsiTheme="minorBidi" w:hint="cs"/>
          <w:sz w:val="23"/>
          <w:szCs w:val="23"/>
          <w:rtl/>
        </w:rPr>
        <w:t>ב</w:t>
      </w:r>
      <w:r w:rsidRPr="000747FF">
        <w:rPr>
          <w:rFonts w:asciiTheme="minorBidi" w:hAnsiTheme="minorBidi"/>
          <w:sz w:val="23"/>
          <w:szCs w:val="23"/>
          <w:rtl/>
        </w:rPr>
        <w:t>או"ח</w:t>
      </w:r>
      <w:r w:rsidRPr="008124CF">
        <w:rPr>
          <w:rFonts w:asciiTheme="minorBidi" w:hAnsiTheme="minorBidi"/>
          <w:sz w:val="22"/>
          <w:szCs w:val="22"/>
          <w:rtl/>
        </w:rPr>
        <w:t xml:space="preserve"> </w:t>
      </w:r>
      <w:r w:rsidRPr="008124CF">
        <w:rPr>
          <w:rFonts w:asciiTheme="minorBidi" w:hAnsiTheme="minorBidi" w:hint="cs"/>
          <w:sz w:val="22"/>
          <w:szCs w:val="22"/>
          <w:rtl/>
        </w:rPr>
        <w:t xml:space="preserve">(סימן </w:t>
      </w:r>
      <w:r w:rsidRPr="008124CF">
        <w:rPr>
          <w:rFonts w:asciiTheme="minorBidi" w:hAnsiTheme="minorBidi"/>
          <w:sz w:val="22"/>
          <w:szCs w:val="22"/>
          <w:rtl/>
        </w:rPr>
        <w:t>ריג ס"ב</w:t>
      </w:r>
      <w:r w:rsidRPr="008124CF">
        <w:rPr>
          <w:rFonts w:asciiTheme="minorBidi" w:hAnsiTheme="minorBidi" w:hint="cs"/>
          <w:sz w:val="22"/>
          <w:szCs w:val="22"/>
          <w:rtl/>
        </w:rPr>
        <w:t>, ע"ש)</w:t>
      </w:r>
      <w:r w:rsidRPr="000747FF">
        <w:rPr>
          <w:rFonts w:asciiTheme="minorBidi" w:hAnsiTheme="minorBidi"/>
          <w:sz w:val="23"/>
          <w:szCs w:val="23"/>
          <w:rtl/>
        </w:rPr>
        <w:t>.</w:t>
      </w:r>
    </w:p>
  </w:footnote>
  <w:footnote w:id="22">
    <w:p w14:paraId="5CA7D85C" w14:textId="77777777" w:rsidR="004C3BCC" w:rsidRPr="000747FF" w:rsidRDefault="004C3BCC" w:rsidP="004C3BCC">
      <w:pPr>
        <w:pStyle w:val="a7"/>
        <w:jc w:val="both"/>
        <w:rPr>
          <w:rFonts w:asciiTheme="minorBidi" w:hAnsiTheme="minorBidi"/>
          <w:sz w:val="23"/>
          <w:szCs w:val="23"/>
          <w:rtl/>
        </w:rPr>
      </w:pPr>
      <w:r w:rsidRPr="000747FF">
        <w:rPr>
          <w:rStyle w:val="a9"/>
          <w:rFonts w:asciiTheme="minorBidi" w:hAnsiTheme="minorBidi"/>
          <w:sz w:val="23"/>
          <w:szCs w:val="23"/>
        </w:rPr>
        <w:footnoteRef/>
      </w:r>
      <w:r w:rsidRPr="000747FF">
        <w:rPr>
          <w:rFonts w:asciiTheme="minorBidi" w:hAnsiTheme="minorBidi"/>
          <w:sz w:val="23"/>
          <w:szCs w:val="23"/>
          <w:rtl/>
        </w:rPr>
        <w:t xml:space="preserve"> ובקונ' הדרת מלך</w:t>
      </w:r>
      <w:r w:rsidRPr="00036DE8">
        <w:rPr>
          <w:rFonts w:asciiTheme="minorBidi" w:hAnsiTheme="minorBidi" w:hint="cs"/>
          <w:sz w:val="22"/>
          <w:szCs w:val="22"/>
          <w:rtl/>
        </w:rPr>
        <w:t xml:space="preserve"> (עמ' כב)</w:t>
      </w:r>
      <w:r w:rsidRPr="00036DE8">
        <w:rPr>
          <w:rFonts w:asciiTheme="minorBidi" w:hAnsiTheme="minorBidi"/>
          <w:sz w:val="22"/>
          <w:szCs w:val="22"/>
          <w:rtl/>
        </w:rPr>
        <w:t xml:space="preserve"> </w:t>
      </w:r>
      <w:r w:rsidRPr="000747FF">
        <w:rPr>
          <w:rFonts w:asciiTheme="minorBidi" w:hAnsiTheme="minorBidi"/>
          <w:sz w:val="23"/>
          <w:szCs w:val="23"/>
          <w:rtl/>
        </w:rPr>
        <w:t xml:space="preserve">הביא ראיה לדבריו מהתוס' רבי יהודה החסיד </w:t>
      </w:r>
      <w:r w:rsidRPr="007B103E">
        <w:rPr>
          <w:rFonts w:asciiTheme="minorBidi" w:hAnsiTheme="minorBidi"/>
          <w:sz w:val="22"/>
          <w:szCs w:val="22"/>
          <w:rtl/>
        </w:rPr>
        <w:t>(בברכות נ.)</w:t>
      </w:r>
      <w:r w:rsidRPr="000747FF">
        <w:rPr>
          <w:rFonts w:asciiTheme="minorBidi" w:hAnsiTheme="minorBidi"/>
          <w:sz w:val="23"/>
          <w:szCs w:val="23"/>
          <w:rtl/>
        </w:rPr>
        <w:t xml:space="preserve"> שפירש שהריש גלותא סירב ש</w:t>
      </w:r>
      <w:r>
        <w:rPr>
          <w:rFonts w:asciiTheme="minorBidi" w:hAnsiTheme="minorBidi" w:hint="cs"/>
          <w:sz w:val="23"/>
          <w:szCs w:val="23"/>
          <w:rtl/>
        </w:rPr>
        <w:t xml:space="preserve">כל אחד מהמסובין </w:t>
      </w:r>
      <w:r w:rsidRPr="000747FF">
        <w:rPr>
          <w:rFonts w:asciiTheme="minorBidi" w:hAnsiTheme="minorBidi"/>
          <w:sz w:val="23"/>
          <w:szCs w:val="23"/>
          <w:rtl/>
        </w:rPr>
        <w:t>יבר</w:t>
      </w:r>
      <w:r>
        <w:rPr>
          <w:rFonts w:asciiTheme="minorBidi" w:hAnsiTheme="minorBidi" w:hint="cs"/>
          <w:sz w:val="23"/>
          <w:szCs w:val="23"/>
          <w:rtl/>
        </w:rPr>
        <w:t xml:space="preserve">ך ברכת המזון </w:t>
      </w:r>
      <w:r w:rsidRPr="000747FF">
        <w:rPr>
          <w:rFonts w:asciiTheme="minorBidi" w:hAnsiTheme="minorBidi"/>
          <w:sz w:val="23"/>
          <w:szCs w:val="23"/>
          <w:rtl/>
        </w:rPr>
        <w:t>לבד משום ברוב עם, ולכאו' אף אם מברכים לבד מ"מ הלא סוף סוף נמצאים במקום י' אנשים, אלא ע"כ שלא מועיל ראייתם להצטרף מכיון שזה מצוה פרטית.</w:t>
      </w:r>
      <w:r>
        <w:rPr>
          <w:rFonts w:asciiTheme="minorBidi" w:hAnsiTheme="minorBidi" w:hint="cs"/>
          <w:sz w:val="23"/>
          <w:szCs w:val="23"/>
          <w:rtl/>
        </w:rPr>
        <w:t xml:space="preserve">   ועי' בשו"ת הרי יהודה</w:t>
      </w:r>
      <w:r w:rsidRPr="00036DE8">
        <w:rPr>
          <w:rFonts w:asciiTheme="minorBidi" w:hAnsiTheme="minorBidi" w:hint="cs"/>
          <w:sz w:val="22"/>
          <w:szCs w:val="22"/>
          <w:rtl/>
        </w:rPr>
        <w:t xml:space="preserve"> (שם אות ב) </w:t>
      </w:r>
      <w:r>
        <w:rPr>
          <w:rFonts w:asciiTheme="minorBidi" w:hAnsiTheme="minorBidi" w:hint="cs"/>
          <w:sz w:val="23"/>
          <w:szCs w:val="23"/>
          <w:rtl/>
        </w:rPr>
        <w:t>שכתב שמקיימים ברוב עם אף אם לא עושים שום מעשה, והוא לא התייחס לראיות שהביאו הפוסקים שהבאנו, וע"ע בבנין שלמה</w:t>
      </w:r>
      <w:r w:rsidRPr="002200CF">
        <w:rPr>
          <w:rFonts w:asciiTheme="minorBidi" w:hAnsiTheme="minorBidi" w:hint="cs"/>
          <w:sz w:val="22"/>
          <w:szCs w:val="22"/>
          <w:rtl/>
        </w:rPr>
        <w:t xml:space="preserve"> (ח"ב סימן יג)</w:t>
      </w:r>
      <w:r>
        <w:rPr>
          <w:rFonts w:asciiTheme="minorBidi" w:hAnsiTheme="minorBidi" w:hint="cs"/>
          <w:sz w:val="23"/>
          <w:szCs w:val="23"/>
          <w:rtl/>
        </w:rPr>
        <w:t>.</w:t>
      </w:r>
    </w:p>
  </w:footnote>
  <w:footnote w:id="23">
    <w:p w14:paraId="2E24223B" w14:textId="77777777" w:rsidR="004C3BCC" w:rsidRPr="00772A62" w:rsidRDefault="004C3BCC" w:rsidP="004C3BCC">
      <w:pPr>
        <w:pStyle w:val="a7"/>
        <w:jc w:val="both"/>
        <w:rPr>
          <w:rFonts w:asciiTheme="minorBidi" w:hAnsiTheme="minorBidi"/>
          <w:sz w:val="23"/>
          <w:szCs w:val="23"/>
          <w:rtl/>
        </w:rPr>
      </w:pPr>
      <w:r w:rsidRPr="000747FF">
        <w:rPr>
          <w:rStyle w:val="a9"/>
          <w:rFonts w:asciiTheme="minorBidi" w:hAnsiTheme="minorBidi"/>
          <w:sz w:val="23"/>
          <w:szCs w:val="23"/>
        </w:rPr>
        <w:footnoteRef/>
      </w:r>
      <w:r w:rsidRPr="000747FF">
        <w:rPr>
          <w:rFonts w:asciiTheme="minorBidi" w:hAnsiTheme="minorBidi"/>
          <w:sz w:val="23"/>
          <w:szCs w:val="23"/>
          <w:rtl/>
        </w:rPr>
        <w:t xml:space="preserve"> בקובץ הלכה וביאורים </w:t>
      </w:r>
      <w:r>
        <w:rPr>
          <w:rFonts w:asciiTheme="minorBidi" w:hAnsiTheme="minorBidi" w:hint="cs"/>
          <w:sz w:val="22"/>
          <w:szCs w:val="22"/>
          <w:rtl/>
        </w:rPr>
        <w:t>(סימן</w:t>
      </w:r>
      <w:r w:rsidRPr="007B103E">
        <w:rPr>
          <w:rFonts w:asciiTheme="minorBidi" w:hAnsiTheme="minorBidi"/>
          <w:sz w:val="22"/>
          <w:szCs w:val="22"/>
          <w:rtl/>
        </w:rPr>
        <w:t xml:space="preserve"> תתקכט עמ' 33)</w:t>
      </w:r>
      <w:r w:rsidRPr="000747FF">
        <w:rPr>
          <w:rFonts w:asciiTheme="minorBidi" w:hAnsiTheme="minorBidi"/>
          <w:sz w:val="23"/>
          <w:szCs w:val="23"/>
          <w:rtl/>
        </w:rPr>
        <w:t xml:space="preserve"> כתבו בשם הר' מנחם מנדל מילובביץ שאפשר שברוב עם במילה הוי מצוה מן המובחר מכיון שמילה היא ששון</w:t>
      </w:r>
      <w:r w:rsidRPr="00BB1847">
        <w:rPr>
          <w:rFonts w:asciiTheme="minorBidi" w:hAnsiTheme="minorBidi"/>
          <w:sz w:val="22"/>
          <w:szCs w:val="22"/>
          <w:rtl/>
        </w:rPr>
        <w:t xml:space="preserve"> (</w:t>
      </w:r>
      <w:r w:rsidRPr="00BB1847">
        <w:rPr>
          <w:rFonts w:asciiTheme="minorBidi" w:hAnsiTheme="minorBidi" w:hint="cs"/>
          <w:sz w:val="22"/>
          <w:szCs w:val="22"/>
          <w:rtl/>
        </w:rPr>
        <w:t>וכד</w:t>
      </w:r>
      <w:r>
        <w:rPr>
          <w:rFonts w:asciiTheme="minorBidi" w:hAnsiTheme="minorBidi" w:hint="cs"/>
          <w:sz w:val="22"/>
          <w:szCs w:val="22"/>
          <w:rtl/>
        </w:rPr>
        <w:t>א</w:t>
      </w:r>
      <w:r w:rsidRPr="00BB1847">
        <w:rPr>
          <w:rFonts w:asciiTheme="minorBidi" w:hAnsiTheme="minorBidi" w:hint="cs"/>
          <w:sz w:val="22"/>
          <w:szCs w:val="22"/>
          <w:rtl/>
        </w:rPr>
        <w:t>מרי' בשבת קל.</w:t>
      </w:r>
      <w:r w:rsidRPr="00BB1847">
        <w:rPr>
          <w:rFonts w:asciiTheme="minorBidi" w:hAnsiTheme="minorBidi"/>
          <w:sz w:val="22"/>
          <w:szCs w:val="22"/>
          <w:rtl/>
        </w:rPr>
        <w:t xml:space="preserve">) </w:t>
      </w:r>
      <w:r w:rsidRPr="000747FF">
        <w:rPr>
          <w:rFonts w:asciiTheme="minorBidi" w:hAnsiTheme="minorBidi"/>
          <w:sz w:val="23"/>
          <w:szCs w:val="23"/>
          <w:rtl/>
        </w:rPr>
        <w:t>וברוב עם יש ששון</w:t>
      </w:r>
      <w:r>
        <w:rPr>
          <w:rFonts w:asciiTheme="minorBidi" w:hAnsiTheme="minorBidi" w:hint="cs"/>
          <w:sz w:val="23"/>
          <w:szCs w:val="23"/>
          <w:rtl/>
        </w:rPr>
        <w:t>.</w:t>
      </w:r>
      <w:r w:rsidRPr="000747FF">
        <w:rPr>
          <w:rFonts w:asciiTheme="minorBidi" w:hAnsiTheme="minorBidi"/>
          <w:sz w:val="23"/>
          <w:szCs w:val="23"/>
          <w:rtl/>
        </w:rPr>
        <w:t xml:space="preserve"> וכתב שלפ"ז יהיה תלוי במח' שפוסקים אם זריזי</w:t>
      </w:r>
      <w:r>
        <w:rPr>
          <w:rFonts w:asciiTheme="minorBidi" w:hAnsiTheme="minorBidi" w:hint="cs"/>
          <w:sz w:val="23"/>
          <w:szCs w:val="23"/>
          <w:rtl/>
        </w:rPr>
        <w:t>ן</w:t>
      </w:r>
      <w:r w:rsidRPr="00772A62">
        <w:rPr>
          <w:rFonts w:asciiTheme="minorBidi" w:hAnsiTheme="minorBidi"/>
          <w:sz w:val="23"/>
          <w:szCs w:val="23"/>
          <w:rtl/>
        </w:rPr>
        <w:t xml:space="preserve"> עדיף על מצוה מהמובחר או לא.</w:t>
      </w:r>
    </w:p>
  </w:footnote>
  <w:footnote w:id="24">
    <w:p w14:paraId="3B41FEFC" w14:textId="77777777" w:rsidR="004C3BCC" w:rsidRPr="00772A62" w:rsidRDefault="004C3BCC" w:rsidP="004C3BCC">
      <w:pPr>
        <w:pStyle w:val="a7"/>
        <w:jc w:val="both"/>
        <w:rPr>
          <w:rFonts w:ascii="Arial" w:hAnsi="Arial" w:cs="Arial"/>
          <w:sz w:val="23"/>
          <w:szCs w:val="23"/>
          <w:rtl/>
        </w:rPr>
      </w:pPr>
      <w:r w:rsidRPr="00772A62">
        <w:rPr>
          <w:rStyle w:val="a9"/>
          <w:sz w:val="23"/>
          <w:szCs w:val="23"/>
        </w:rPr>
        <w:footnoteRef/>
      </w:r>
      <w:r w:rsidRPr="00772A62">
        <w:rPr>
          <w:sz w:val="23"/>
          <w:szCs w:val="23"/>
          <w:rtl/>
        </w:rPr>
        <w:t xml:space="preserve"> </w:t>
      </w:r>
      <w:r w:rsidRPr="00772A62">
        <w:rPr>
          <w:rFonts w:ascii="Arial" w:hAnsi="Arial" w:cs="Arial"/>
          <w:sz w:val="23"/>
          <w:szCs w:val="23"/>
          <w:rtl/>
        </w:rPr>
        <w:t>הובאו בשדי חמד</w:t>
      </w:r>
      <w:r w:rsidRPr="00772A62">
        <w:rPr>
          <w:rFonts w:ascii="Arial" w:hAnsi="Arial" w:cs="Arial" w:hint="cs"/>
          <w:sz w:val="22"/>
          <w:szCs w:val="22"/>
          <w:rtl/>
        </w:rPr>
        <w:t xml:space="preserve"> (</w:t>
      </w:r>
      <w:r w:rsidRPr="00772A62">
        <w:rPr>
          <w:rFonts w:ascii="Arial" w:hAnsi="Arial" w:cs="Arial"/>
          <w:sz w:val="22"/>
          <w:szCs w:val="22"/>
          <w:rtl/>
        </w:rPr>
        <w:t>מערכת הזי"ן בתחילתה</w:t>
      </w:r>
      <w:r w:rsidRPr="00772A62">
        <w:rPr>
          <w:rFonts w:ascii="Arial" w:hAnsi="Arial" w:cs="Arial" w:hint="cs"/>
          <w:sz w:val="22"/>
          <w:szCs w:val="22"/>
          <w:rtl/>
        </w:rPr>
        <w:t>)</w:t>
      </w:r>
      <w:r w:rsidRPr="00772A62">
        <w:rPr>
          <w:rFonts w:ascii="Arial" w:hAnsi="Arial" w:cs="Arial" w:hint="cs"/>
          <w:sz w:val="23"/>
          <w:szCs w:val="23"/>
          <w:rtl/>
        </w:rPr>
        <w:t xml:space="preserve">, וכ"כ </w:t>
      </w:r>
      <w:r>
        <w:rPr>
          <w:rFonts w:ascii="Arial" w:hAnsi="Arial" w:cs="Arial" w:hint="cs"/>
          <w:sz w:val="23"/>
          <w:szCs w:val="23"/>
          <w:rtl/>
        </w:rPr>
        <w:t>בתורת משה</w:t>
      </w:r>
      <w:r w:rsidRPr="00290CC1">
        <w:rPr>
          <w:rFonts w:ascii="Arial" w:hAnsi="Arial" w:cs="Arial" w:hint="cs"/>
          <w:sz w:val="22"/>
          <w:szCs w:val="22"/>
          <w:rtl/>
        </w:rPr>
        <w:t xml:space="preserve"> (תצוה, בדין תדיר ומקודש)</w:t>
      </w:r>
      <w:r>
        <w:rPr>
          <w:rFonts w:ascii="Arial" w:hAnsi="Arial" w:cs="Arial" w:hint="cs"/>
          <w:sz w:val="23"/>
          <w:szCs w:val="23"/>
          <w:rtl/>
        </w:rPr>
        <w:t xml:space="preserve">, </w:t>
      </w:r>
      <w:r w:rsidRPr="00772A62">
        <w:rPr>
          <w:rFonts w:ascii="Arial" w:hAnsi="Arial" w:cs="Arial" w:hint="cs"/>
          <w:sz w:val="23"/>
          <w:szCs w:val="23"/>
          <w:rtl/>
        </w:rPr>
        <w:t>בדברי ישראל</w:t>
      </w:r>
      <w:r>
        <w:rPr>
          <w:rFonts w:ascii="Arial" w:hAnsi="Arial" w:cs="Arial" w:hint="cs"/>
          <w:sz w:val="22"/>
          <w:szCs w:val="22"/>
          <w:rtl/>
        </w:rPr>
        <w:t xml:space="preserve"> (ח"ב סימן כט), </w:t>
      </w:r>
      <w:r>
        <w:rPr>
          <w:rFonts w:ascii="Arial" w:hAnsi="Arial" w:cs="Arial" w:hint="cs"/>
          <w:sz w:val="23"/>
          <w:szCs w:val="23"/>
          <w:rtl/>
        </w:rPr>
        <w:t>ב</w:t>
      </w:r>
      <w:r w:rsidRPr="00772A62">
        <w:rPr>
          <w:rFonts w:ascii="Arial" w:hAnsi="Arial" w:cs="Arial"/>
          <w:sz w:val="23"/>
          <w:szCs w:val="23"/>
          <w:rtl/>
        </w:rPr>
        <w:t>חיי אדם</w:t>
      </w:r>
      <w:r w:rsidRPr="00772A62">
        <w:rPr>
          <w:rFonts w:ascii="Arial" w:hAnsi="Arial" w:cs="Arial" w:hint="cs"/>
          <w:sz w:val="22"/>
          <w:szCs w:val="22"/>
          <w:rtl/>
        </w:rPr>
        <w:t xml:space="preserve"> (</w:t>
      </w:r>
      <w:r w:rsidRPr="00772A62">
        <w:rPr>
          <w:rFonts w:ascii="Arial" w:hAnsi="Arial" w:cs="Arial"/>
          <w:sz w:val="22"/>
          <w:szCs w:val="22"/>
          <w:rtl/>
        </w:rPr>
        <w:t>כלל סח סעיף ו</w:t>
      </w:r>
      <w:r w:rsidRPr="00772A62">
        <w:rPr>
          <w:rFonts w:ascii="Arial" w:hAnsi="Arial" w:cs="Arial" w:hint="cs"/>
          <w:sz w:val="22"/>
          <w:szCs w:val="22"/>
          <w:rtl/>
        </w:rPr>
        <w:t>)</w:t>
      </w:r>
      <w:r>
        <w:rPr>
          <w:rFonts w:ascii="Arial" w:hAnsi="Arial" w:cs="Arial" w:hint="cs"/>
          <w:sz w:val="22"/>
          <w:szCs w:val="22"/>
          <w:rtl/>
        </w:rPr>
        <w:t xml:space="preserve"> </w:t>
      </w:r>
      <w:r w:rsidRPr="00DE0E0D">
        <w:rPr>
          <w:rFonts w:ascii="Arial" w:hAnsi="Arial" w:cs="Arial" w:hint="cs"/>
          <w:sz w:val="23"/>
          <w:szCs w:val="23"/>
          <w:rtl/>
        </w:rPr>
        <w:t>ובמלאך הברית</w:t>
      </w:r>
      <w:r>
        <w:rPr>
          <w:rFonts w:ascii="Arial" w:hAnsi="Arial" w:cs="Arial" w:hint="cs"/>
          <w:sz w:val="22"/>
          <w:szCs w:val="22"/>
          <w:rtl/>
        </w:rPr>
        <w:t xml:space="preserve"> (עמ' 384 בשם הרב מרדכי אליהו),</w:t>
      </w:r>
      <w:r w:rsidRPr="00962587">
        <w:rPr>
          <w:rFonts w:ascii="Arial" w:hAnsi="Arial" w:cs="Arial" w:hint="cs"/>
          <w:sz w:val="23"/>
          <w:szCs w:val="23"/>
          <w:rtl/>
        </w:rPr>
        <w:t xml:space="preserve"> וכ"נ מאורח המשפט</w:t>
      </w:r>
      <w:r w:rsidRPr="00962587">
        <w:rPr>
          <w:rFonts w:ascii="Arial" w:hAnsi="Arial" w:cs="Arial" w:hint="cs"/>
          <w:sz w:val="22"/>
          <w:szCs w:val="22"/>
          <w:rtl/>
        </w:rPr>
        <w:t xml:space="preserve"> </w:t>
      </w:r>
      <w:r>
        <w:rPr>
          <w:rFonts w:ascii="Arial" w:hAnsi="Arial" w:cs="Arial" w:hint="cs"/>
          <w:sz w:val="22"/>
          <w:szCs w:val="22"/>
          <w:rtl/>
        </w:rPr>
        <w:t>(סו"ס קמג, ע"ש)</w:t>
      </w:r>
      <w:r w:rsidRPr="00772A62">
        <w:rPr>
          <w:rFonts w:ascii="Arial" w:hAnsi="Arial" w:cs="Arial" w:hint="cs"/>
          <w:sz w:val="23"/>
          <w:szCs w:val="23"/>
          <w:rtl/>
        </w:rPr>
        <w:t>.</w:t>
      </w:r>
      <w:r w:rsidRPr="00772A62">
        <w:rPr>
          <w:rFonts w:ascii="Arial" w:hAnsi="Arial" w:cs="Arial"/>
          <w:sz w:val="23"/>
          <w:szCs w:val="23"/>
          <w:rtl/>
        </w:rPr>
        <w:t xml:space="preserve"> וכן עיין ביביע אומר</w:t>
      </w:r>
      <w:r w:rsidRPr="00772A62">
        <w:rPr>
          <w:rFonts w:ascii="Arial" w:hAnsi="Arial" w:cs="Arial"/>
          <w:sz w:val="22"/>
          <w:szCs w:val="22"/>
          <w:rtl/>
        </w:rPr>
        <w:t xml:space="preserve"> (ח"ב חיו"ד סימן יח) </w:t>
      </w:r>
      <w:r>
        <w:rPr>
          <w:rFonts w:ascii="Arial" w:hAnsi="Arial" w:cs="Arial" w:hint="cs"/>
          <w:sz w:val="23"/>
          <w:szCs w:val="23"/>
          <w:rtl/>
        </w:rPr>
        <w:t>ו</w:t>
      </w:r>
      <w:r w:rsidRPr="00772A62">
        <w:rPr>
          <w:rFonts w:ascii="Arial" w:hAnsi="Arial" w:cs="Arial"/>
          <w:sz w:val="23"/>
          <w:szCs w:val="23"/>
          <w:rtl/>
        </w:rPr>
        <w:t>בהרי יהודה</w:t>
      </w:r>
      <w:r w:rsidRPr="00772A62">
        <w:rPr>
          <w:rFonts w:ascii="Arial" w:hAnsi="Arial" w:cs="Arial"/>
          <w:sz w:val="22"/>
          <w:szCs w:val="22"/>
          <w:rtl/>
        </w:rPr>
        <w:t xml:space="preserve"> (חיו"ד סימן יד אות א) </w:t>
      </w:r>
      <w:r w:rsidRPr="00772A62">
        <w:rPr>
          <w:rFonts w:ascii="Arial" w:hAnsi="Arial" w:cs="Arial"/>
          <w:sz w:val="23"/>
          <w:szCs w:val="23"/>
          <w:rtl/>
        </w:rPr>
        <w:t>שהביא</w:t>
      </w:r>
      <w:r>
        <w:rPr>
          <w:rFonts w:ascii="Arial" w:hAnsi="Arial" w:cs="Arial" w:hint="cs"/>
          <w:sz w:val="23"/>
          <w:szCs w:val="23"/>
          <w:rtl/>
        </w:rPr>
        <w:t>ו</w:t>
      </w:r>
      <w:r w:rsidRPr="00772A62">
        <w:rPr>
          <w:rFonts w:ascii="Arial" w:hAnsi="Arial" w:cs="Arial"/>
          <w:sz w:val="23"/>
          <w:szCs w:val="23"/>
          <w:rtl/>
        </w:rPr>
        <w:t xml:space="preserve"> הרבה מאוד פוסקים דס"ל כן</w:t>
      </w:r>
      <w:r>
        <w:rPr>
          <w:rFonts w:ascii="Arial" w:hAnsi="Arial" w:cs="Arial" w:hint="cs"/>
          <w:sz w:val="23"/>
          <w:szCs w:val="23"/>
          <w:rtl/>
        </w:rPr>
        <w:t>,</w:t>
      </w:r>
      <w:r w:rsidRPr="00772A62">
        <w:rPr>
          <w:rFonts w:ascii="Arial" w:hAnsi="Arial" w:cs="Arial"/>
          <w:sz w:val="23"/>
          <w:szCs w:val="23"/>
          <w:rtl/>
        </w:rPr>
        <w:t xml:space="preserve"> ושקל</w:t>
      </w:r>
      <w:r>
        <w:rPr>
          <w:rFonts w:ascii="Arial" w:hAnsi="Arial" w:cs="Arial" w:hint="cs"/>
          <w:sz w:val="23"/>
          <w:szCs w:val="23"/>
          <w:rtl/>
        </w:rPr>
        <w:t>ו</w:t>
      </w:r>
      <w:r w:rsidRPr="00772A62">
        <w:rPr>
          <w:rFonts w:ascii="Arial" w:hAnsi="Arial" w:cs="Arial"/>
          <w:sz w:val="23"/>
          <w:szCs w:val="23"/>
          <w:rtl/>
        </w:rPr>
        <w:t xml:space="preserve"> וטר</w:t>
      </w:r>
      <w:r>
        <w:rPr>
          <w:rFonts w:ascii="Arial" w:hAnsi="Arial" w:cs="Arial" w:hint="cs"/>
          <w:sz w:val="23"/>
          <w:szCs w:val="23"/>
          <w:rtl/>
        </w:rPr>
        <w:t>ו</w:t>
      </w:r>
      <w:r w:rsidRPr="00772A62">
        <w:rPr>
          <w:rFonts w:ascii="Arial" w:hAnsi="Arial" w:cs="Arial"/>
          <w:sz w:val="23"/>
          <w:szCs w:val="23"/>
          <w:rtl/>
        </w:rPr>
        <w:t xml:space="preserve"> </w:t>
      </w:r>
      <w:r>
        <w:rPr>
          <w:rFonts w:ascii="Arial" w:hAnsi="Arial" w:cs="Arial" w:hint="cs"/>
          <w:sz w:val="23"/>
          <w:szCs w:val="23"/>
          <w:rtl/>
        </w:rPr>
        <w:t xml:space="preserve">טובא </w:t>
      </w:r>
      <w:r w:rsidRPr="00772A62">
        <w:rPr>
          <w:rFonts w:ascii="Arial" w:hAnsi="Arial" w:cs="Arial"/>
          <w:sz w:val="23"/>
          <w:szCs w:val="23"/>
          <w:rtl/>
        </w:rPr>
        <w:t>בזה</w:t>
      </w:r>
      <w:r>
        <w:rPr>
          <w:rFonts w:ascii="Arial" w:hAnsi="Arial" w:cs="Arial" w:hint="cs"/>
          <w:sz w:val="23"/>
          <w:szCs w:val="23"/>
          <w:rtl/>
        </w:rPr>
        <w:t>.</w:t>
      </w:r>
    </w:p>
  </w:footnote>
  <w:footnote w:id="25">
    <w:p w14:paraId="6DDFE34F" w14:textId="77777777" w:rsidR="004C3BCC" w:rsidRDefault="004C3BCC" w:rsidP="004C3BCC">
      <w:pPr>
        <w:pStyle w:val="a7"/>
        <w:jc w:val="both"/>
        <w:rPr>
          <w:rFonts w:asciiTheme="minorBidi" w:hAnsiTheme="minorBidi"/>
          <w:sz w:val="23"/>
          <w:szCs w:val="23"/>
          <w:rtl/>
        </w:rPr>
      </w:pPr>
      <w:r w:rsidRPr="000747FF">
        <w:rPr>
          <w:rStyle w:val="a9"/>
          <w:rFonts w:asciiTheme="minorBidi" w:hAnsiTheme="minorBidi"/>
          <w:sz w:val="23"/>
          <w:szCs w:val="23"/>
        </w:rPr>
        <w:footnoteRef/>
      </w:r>
      <w:r w:rsidRPr="000747FF">
        <w:rPr>
          <w:rFonts w:asciiTheme="minorBidi" w:hAnsiTheme="minorBidi"/>
          <w:sz w:val="23"/>
          <w:szCs w:val="23"/>
          <w:rtl/>
        </w:rPr>
        <w:t xml:space="preserve"> ועי' בשו"ת מקור חיים </w:t>
      </w:r>
      <w:r w:rsidRPr="007B103E">
        <w:rPr>
          <w:rFonts w:asciiTheme="minorBidi" w:hAnsiTheme="minorBidi"/>
          <w:sz w:val="22"/>
          <w:szCs w:val="22"/>
          <w:rtl/>
        </w:rPr>
        <w:t>(סימן ג)</w:t>
      </w:r>
      <w:r>
        <w:rPr>
          <w:rFonts w:asciiTheme="minorBidi" w:hAnsiTheme="minorBidi" w:hint="cs"/>
          <w:sz w:val="23"/>
          <w:szCs w:val="23"/>
          <w:rtl/>
        </w:rPr>
        <w:t xml:space="preserve"> ובבנין שלמה</w:t>
      </w:r>
      <w:r w:rsidRPr="00CA5C9C">
        <w:rPr>
          <w:rFonts w:asciiTheme="minorBidi" w:hAnsiTheme="minorBidi" w:hint="cs"/>
          <w:sz w:val="22"/>
          <w:szCs w:val="22"/>
          <w:rtl/>
        </w:rPr>
        <w:t xml:space="preserve"> (ח"ב סימן יג)</w:t>
      </w:r>
      <w:r w:rsidRPr="00CA5C9C">
        <w:rPr>
          <w:rFonts w:asciiTheme="minorBidi" w:hAnsiTheme="minorBidi"/>
          <w:sz w:val="22"/>
          <w:szCs w:val="22"/>
          <w:rtl/>
        </w:rPr>
        <w:t xml:space="preserve"> </w:t>
      </w:r>
      <w:r w:rsidRPr="000747FF">
        <w:rPr>
          <w:rFonts w:asciiTheme="minorBidi" w:hAnsiTheme="minorBidi"/>
          <w:sz w:val="23"/>
          <w:szCs w:val="23"/>
          <w:rtl/>
        </w:rPr>
        <w:t>שדח</w:t>
      </w:r>
      <w:r>
        <w:rPr>
          <w:rFonts w:asciiTheme="minorBidi" w:hAnsiTheme="minorBidi" w:hint="cs"/>
          <w:sz w:val="23"/>
          <w:szCs w:val="23"/>
          <w:rtl/>
        </w:rPr>
        <w:t>ו</w:t>
      </w:r>
      <w:r w:rsidRPr="000747FF">
        <w:rPr>
          <w:rFonts w:asciiTheme="minorBidi" w:hAnsiTheme="minorBidi"/>
          <w:sz w:val="23"/>
          <w:szCs w:val="23"/>
          <w:rtl/>
        </w:rPr>
        <w:t xml:space="preserve"> את הראיה דבגמ' מדובר שיש רק ספק אם יהיה ברוב עם ולכן זריזים עדיף, אך אם בודאי יהיה ברוב עם אפשר שברוב עם שקול כמו זריזי</w:t>
      </w:r>
      <w:r>
        <w:rPr>
          <w:rFonts w:asciiTheme="minorBidi" w:hAnsiTheme="minorBidi" w:hint="cs"/>
          <w:sz w:val="23"/>
          <w:szCs w:val="23"/>
          <w:rtl/>
        </w:rPr>
        <w:t>ן.   וצ"ע לדבריו מתי אפשר לומר שאנו בטוחים לגמרי שע"י האיחור יהיה ברוב עם.</w:t>
      </w:r>
    </w:p>
    <w:p w14:paraId="41203EC4" w14:textId="77777777" w:rsidR="004C3BCC" w:rsidRDefault="004C3BCC" w:rsidP="004C3BCC">
      <w:pPr>
        <w:pStyle w:val="a7"/>
        <w:jc w:val="both"/>
        <w:rPr>
          <w:rFonts w:asciiTheme="minorBidi" w:hAnsiTheme="minorBidi"/>
          <w:sz w:val="23"/>
          <w:szCs w:val="23"/>
          <w:rtl/>
        </w:rPr>
      </w:pPr>
      <w:r w:rsidRPr="000747FF">
        <w:rPr>
          <w:rFonts w:asciiTheme="minorBidi" w:hAnsiTheme="minorBidi"/>
          <w:sz w:val="23"/>
          <w:szCs w:val="23"/>
          <w:rtl/>
        </w:rPr>
        <w:t>וכן עי' ב</w:t>
      </w:r>
      <w:r>
        <w:rPr>
          <w:rFonts w:asciiTheme="minorBidi" w:hAnsiTheme="minorBidi" w:hint="cs"/>
          <w:sz w:val="23"/>
          <w:szCs w:val="23"/>
          <w:rtl/>
        </w:rPr>
        <w:t xml:space="preserve">שו"ת </w:t>
      </w:r>
      <w:r w:rsidRPr="000747FF">
        <w:rPr>
          <w:rFonts w:asciiTheme="minorBidi" w:hAnsiTheme="minorBidi"/>
          <w:sz w:val="23"/>
          <w:szCs w:val="23"/>
          <w:rtl/>
        </w:rPr>
        <w:t xml:space="preserve">תשובות והנהגות </w:t>
      </w:r>
      <w:r w:rsidRPr="007B103E">
        <w:rPr>
          <w:rFonts w:asciiTheme="minorBidi" w:hAnsiTheme="minorBidi"/>
          <w:sz w:val="22"/>
          <w:szCs w:val="22"/>
          <w:rtl/>
        </w:rPr>
        <w:t>(ח"ד סימן רכו)</w:t>
      </w:r>
      <w:r w:rsidRPr="000747FF">
        <w:rPr>
          <w:rFonts w:asciiTheme="minorBidi" w:hAnsiTheme="minorBidi"/>
          <w:sz w:val="23"/>
          <w:szCs w:val="23"/>
          <w:rtl/>
        </w:rPr>
        <w:t xml:space="preserve"> שג"כ כתב שיש לדחות את הראיה מהסוגיא שאפשר שדוקא בהלל שאף אלו שלא יאמרו אותו ברוב עם מ"מ יאמרו אותו לבד, משא"כ בברית מילה שאלו שלא יהיו במילה </w:t>
      </w:r>
      <w:r>
        <w:rPr>
          <w:rFonts w:asciiTheme="minorBidi" w:hAnsiTheme="minorBidi" w:hint="cs"/>
          <w:sz w:val="23"/>
          <w:szCs w:val="23"/>
          <w:rtl/>
        </w:rPr>
        <w:t>הרי ש</w:t>
      </w:r>
      <w:r w:rsidRPr="000747FF">
        <w:rPr>
          <w:rFonts w:asciiTheme="minorBidi" w:hAnsiTheme="minorBidi"/>
          <w:sz w:val="23"/>
          <w:szCs w:val="23"/>
          <w:rtl/>
        </w:rPr>
        <w:t>יפסידו את המצוה לגמרי</w:t>
      </w:r>
      <w:r>
        <w:rPr>
          <w:rFonts w:asciiTheme="minorBidi" w:hAnsiTheme="minorBidi" w:hint="cs"/>
          <w:sz w:val="23"/>
          <w:szCs w:val="23"/>
          <w:rtl/>
        </w:rPr>
        <w:t>, ולכן אפשר שברוב עם שלה גרע מזריזין</w:t>
      </w:r>
      <w:r w:rsidRPr="000747FF">
        <w:rPr>
          <w:rFonts w:asciiTheme="minorBidi" w:hAnsiTheme="minorBidi"/>
          <w:sz w:val="23"/>
          <w:szCs w:val="23"/>
          <w:rtl/>
        </w:rPr>
        <w:t>.</w:t>
      </w:r>
    </w:p>
    <w:p w14:paraId="0D14C2CB" w14:textId="77777777" w:rsidR="004C3BCC" w:rsidRPr="000747FF" w:rsidRDefault="004C3BCC" w:rsidP="004C3BCC">
      <w:pPr>
        <w:pStyle w:val="a7"/>
        <w:jc w:val="both"/>
        <w:rPr>
          <w:rFonts w:asciiTheme="minorBidi" w:hAnsiTheme="minorBidi"/>
          <w:sz w:val="23"/>
          <w:szCs w:val="23"/>
        </w:rPr>
      </w:pPr>
      <w:r w:rsidRPr="000747FF">
        <w:rPr>
          <w:rFonts w:asciiTheme="minorBidi" w:hAnsiTheme="minorBidi"/>
          <w:sz w:val="23"/>
          <w:szCs w:val="23"/>
          <w:rtl/>
        </w:rPr>
        <w:t>עוד כתב שם שאפשר שכוונת הגמ' שבשביל זריזי</w:t>
      </w:r>
      <w:r>
        <w:rPr>
          <w:rFonts w:asciiTheme="minorBidi" w:hAnsiTheme="minorBidi" w:hint="cs"/>
          <w:sz w:val="23"/>
          <w:szCs w:val="23"/>
          <w:rtl/>
        </w:rPr>
        <w:t>ן</w:t>
      </w:r>
      <w:r w:rsidRPr="000747FF">
        <w:rPr>
          <w:rFonts w:asciiTheme="minorBidi" w:hAnsiTheme="minorBidi"/>
          <w:sz w:val="23"/>
          <w:szCs w:val="23"/>
          <w:rtl/>
        </w:rPr>
        <w:t xml:space="preserve"> תיקנו שההלל יהיה שייך לשחרית</w:t>
      </w:r>
      <w:r>
        <w:rPr>
          <w:rFonts w:asciiTheme="minorBidi" w:hAnsiTheme="minorBidi" w:hint="cs"/>
          <w:sz w:val="23"/>
          <w:szCs w:val="23"/>
          <w:rtl/>
        </w:rPr>
        <w:t>, וממילא אין זה שייך למילה שלה תיקנו במילה כן.</w:t>
      </w:r>
    </w:p>
    <w:p w14:paraId="70819433" w14:textId="77777777" w:rsidR="004C3BCC" w:rsidRPr="000747FF" w:rsidRDefault="004C3BCC" w:rsidP="004C3BCC">
      <w:pPr>
        <w:pStyle w:val="a7"/>
        <w:jc w:val="both"/>
        <w:rPr>
          <w:rFonts w:asciiTheme="minorBidi" w:hAnsiTheme="minorBidi"/>
          <w:sz w:val="23"/>
          <w:szCs w:val="23"/>
          <w:rtl/>
        </w:rPr>
      </w:pPr>
      <w:r w:rsidRPr="000747FF">
        <w:rPr>
          <w:rFonts w:asciiTheme="minorBidi" w:hAnsiTheme="minorBidi"/>
          <w:sz w:val="23"/>
          <w:szCs w:val="23"/>
          <w:rtl/>
        </w:rPr>
        <w:t>ומ"מ נר' שיש לפסוק כרוב הפוסקים שזריזי</w:t>
      </w:r>
      <w:r>
        <w:rPr>
          <w:rFonts w:asciiTheme="minorBidi" w:hAnsiTheme="minorBidi" w:hint="cs"/>
          <w:sz w:val="23"/>
          <w:szCs w:val="23"/>
          <w:rtl/>
        </w:rPr>
        <w:t>ן</w:t>
      </w:r>
      <w:r w:rsidRPr="000747FF">
        <w:rPr>
          <w:rFonts w:asciiTheme="minorBidi" w:hAnsiTheme="minorBidi"/>
          <w:sz w:val="23"/>
          <w:szCs w:val="23"/>
          <w:rtl/>
        </w:rPr>
        <w:t xml:space="preserve"> עדיף על ברוב עם, ובפרט שאין דחיית</w:t>
      </w:r>
      <w:r>
        <w:rPr>
          <w:rFonts w:asciiTheme="minorBidi" w:hAnsiTheme="minorBidi" w:hint="cs"/>
          <w:sz w:val="23"/>
          <w:szCs w:val="23"/>
          <w:rtl/>
        </w:rPr>
        <w:t xml:space="preserve"> החולקים</w:t>
      </w:r>
      <w:r w:rsidRPr="000747FF">
        <w:rPr>
          <w:rFonts w:asciiTheme="minorBidi" w:hAnsiTheme="minorBidi"/>
          <w:sz w:val="23"/>
          <w:szCs w:val="23"/>
          <w:rtl/>
        </w:rPr>
        <w:t xml:space="preserve"> ברורה</w:t>
      </w:r>
      <w:r>
        <w:rPr>
          <w:rFonts w:asciiTheme="minorBidi" w:hAnsiTheme="minorBidi" w:hint="cs"/>
          <w:sz w:val="23"/>
          <w:szCs w:val="23"/>
          <w:rtl/>
        </w:rPr>
        <w:t>,</w:t>
      </w:r>
      <w:r w:rsidRPr="000747FF">
        <w:rPr>
          <w:rFonts w:asciiTheme="minorBidi" w:hAnsiTheme="minorBidi"/>
          <w:sz w:val="23"/>
          <w:szCs w:val="23"/>
          <w:rtl/>
        </w:rPr>
        <w:t xml:space="preserve"> ומפשט הגמ' </w:t>
      </w:r>
      <w:r>
        <w:rPr>
          <w:rFonts w:asciiTheme="minorBidi" w:hAnsiTheme="minorBidi" w:hint="cs"/>
          <w:sz w:val="23"/>
          <w:szCs w:val="23"/>
          <w:rtl/>
        </w:rPr>
        <w:t>בודאי ש</w:t>
      </w:r>
      <w:r w:rsidRPr="000747FF">
        <w:rPr>
          <w:rFonts w:asciiTheme="minorBidi" w:hAnsiTheme="minorBidi"/>
          <w:sz w:val="23"/>
          <w:szCs w:val="23"/>
          <w:rtl/>
        </w:rPr>
        <w:t>לא משמע כ</w:t>
      </w:r>
      <w:r>
        <w:rPr>
          <w:rFonts w:asciiTheme="minorBidi" w:hAnsiTheme="minorBidi" w:hint="cs"/>
          <w:sz w:val="23"/>
          <w:szCs w:val="23"/>
          <w:rtl/>
        </w:rPr>
        <w:t>דעת החולקים</w:t>
      </w:r>
      <w:r w:rsidRPr="000747FF">
        <w:rPr>
          <w:rFonts w:asciiTheme="minorBidi" w:hAnsiTheme="minorBidi"/>
          <w:sz w:val="23"/>
          <w:szCs w:val="23"/>
          <w:rtl/>
        </w:rPr>
        <w:t xml:space="preserve">, ויש </w:t>
      </w:r>
      <w:r>
        <w:rPr>
          <w:rFonts w:asciiTheme="minorBidi" w:hAnsiTheme="minorBidi" w:hint="cs"/>
          <w:sz w:val="23"/>
          <w:szCs w:val="23"/>
          <w:rtl/>
        </w:rPr>
        <w:t>עוד</w:t>
      </w:r>
      <w:r w:rsidRPr="000747FF">
        <w:rPr>
          <w:rFonts w:asciiTheme="minorBidi" w:hAnsiTheme="minorBidi"/>
          <w:sz w:val="23"/>
          <w:szCs w:val="23"/>
          <w:rtl/>
        </w:rPr>
        <w:t xml:space="preserve"> כמה גימגומים על דבריהם, ו</w:t>
      </w:r>
      <w:r>
        <w:rPr>
          <w:rFonts w:asciiTheme="minorBidi" w:hAnsiTheme="minorBidi" w:hint="cs"/>
          <w:sz w:val="23"/>
          <w:szCs w:val="23"/>
          <w:rtl/>
        </w:rPr>
        <w:t>מה עוד ש</w:t>
      </w:r>
      <w:r w:rsidRPr="000747FF">
        <w:rPr>
          <w:rFonts w:asciiTheme="minorBidi" w:hAnsiTheme="minorBidi"/>
          <w:sz w:val="23"/>
          <w:szCs w:val="23"/>
          <w:rtl/>
        </w:rPr>
        <w:t>אף לדבריהם אין</w:t>
      </w:r>
      <w:r>
        <w:rPr>
          <w:rFonts w:asciiTheme="minorBidi" w:hAnsiTheme="minorBidi" w:hint="cs"/>
          <w:sz w:val="23"/>
          <w:szCs w:val="23"/>
          <w:rtl/>
        </w:rPr>
        <w:t xml:space="preserve"> </w:t>
      </w:r>
      <w:r w:rsidRPr="000747FF">
        <w:rPr>
          <w:rFonts w:asciiTheme="minorBidi" w:hAnsiTheme="minorBidi"/>
          <w:sz w:val="23"/>
          <w:szCs w:val="23"/>
          <w:rtl/>
        </w:rPr>
        <w:t xml:space="preserve">ברוב עם </w:t>
      </w:r>
      <w:r>
        <w:rPr>
          <w:rFonts w:asciiTheme="minorBidi" w:hAnsiTheme="minorBidi" w:hint="cs"/>
          <w:sz w:val="23"/>
          <w:szCs w:val="23"/>
          <w:rtl/>
        </w:rPr>
        <w:t xml:space="preserve">עדיף על זריזין, אלא שאין ראיה מהסוגיא, </w:t>
      </w:r>
      <w:r w:rsidRPr="000747FF">
        <w:rPr>
          <w:rFonts w:asciiTheme="minorBidi" w:hAnsiTheme="minorBidi"/>
          <w:sz w:val="23"/>
          <w:szCs w:val="23"/>
          <w:rtl/>
        </w:rPr>
        <w:t xml:space="preserve">וממילא </w:t>
      </w:r>
      <w:r>
        <w:rPr>
          <w:rFonts w:asciiTheme="minorBidi" w:hAnsiTheme="minorBidi" w:hint="cs"/>
          <w:sz w:val="23"/>
          <w:szCs w:val="23"/>
          <w:rtl/>
        </w:rPr>
        <w:t xml:space="preserve">מכיון שהם לא חולקים על </w:t>
      </w:r>
      <w:r w:rsidRPr="000747FF">
        <w:rPr>
          <w:rFonts w:asciiTheme="minorBidi" w:hAnsiTheme="minorBidi"/>
          <w:sz w:val="23"/>
          <w:szCs w:val="23"/>
          <w:rtl/>
        </w:rPr>
        <w:t xml:space="preserve">שאר </w:t>
      </w:r>
      <w:r>
        <w:rPr>
          <w:rFonts w:asciiTheme="minorBidi" w:hAnsiTheme="minorBidi" w:hint="cs"/>
          <w:sz w:val="23"/>
          <w:szCs w:val="23"/>
          <w:rtl/>
        </w:rPr>
        <w:t>ה</w:t>
      </w:r>
      <w:r w:rsidRPr="000747FF">
        <w:rPr>
          <w:rFonts w:asciiTheme="minorBidi" w:hAnsiTheme="minorBidi"/>
          <w:sz w:val="23"/>
          <w:szCs w:val="23"/>
          <w:rtl/>
        </w:rPr>
        <w:t xml:space="preserve">פוסקים </w:t>
      </w:r>
      <w:r>
        <w:rPr>
          <w:rFonts w:asciiTheme="minorBidi" w:hAnsiTheme="minorBidi" w:hint="cs"/>
          <w:sz w:val="23"/>
          <w:szCs w:val="23"/>
          <w:rtl/>
        </w:rPr>
        <w:t xml:space="preserve">לדינא הרי </w:t>
      </w:r>
      <w:r w:rsidRPr="000747FF">
        <w:rPr>
          <w:rFonts w:asciiTheme="minorBidi" w:hAnsiTheme="minorBidi"/>
          <w:sz w:val="23"/>
          <w:szCs w:val="23"/>
          <w:rtl/>
        </w:rPr>
        <w:t xml:space="preserve">שיש </w:t>
      </w:r>
      <w:r>
        <w:rPr>
          <w:rFonts w:asciiTheme="minorBidi" w:hAnsiTheme="minorBidi" w:hint="cs"/>
          <w:sz w:val="23"/>
          <w:szCs w:val="23"/>
          <w:rtl/>
        </w:rPr>
        <w:t>לפסוק כשאר הפוסקים</w:t>
      </w:r>
      <w:r w:rsidRPr="000747FF">
        <w:rPr>
          <w:rFonts w:asciiTheme="minorBidi" w:hAnsiTheme="minorBidi"/>
          <w:sz w:val="23"/>
          <w:szCs w:val="23"/>
          <w:rtl/>
        </w:rPr>
        <w:t>.</w:t>
      </w:r>
    </w:p>
    <w:p w14:paraId="361F5A0B" w14:textId="77777777" w:rsidR="004C3BCC" w:rsidRPr="000747FF" w:rsidRDefault="004C3BCC" w:rsidP="004C3BCC">
      <w:pPr>
        <w:pStyle w:val="a7"/>
        <w:jc w:val="both"/>
        <w:rPr>
          <w:rFonts w:asciiTheme="minorBidi" w:hAnsiTheme="minorBidi"/>
          <w:sz w:val="23"/>
          <w:szCs w:val="23"/>
          <w:rtl/>
        </w:rPr>
      </w:pPr>
      <w:r w:rsidRPr="000747FF">
        <w:rPr>
          <w:rFonts w:asciiTheme="minorBidi" w:hAnsiTheme="minorBidi"/>
          <w:sz w:val="23"/>
          <w:szCs w:val="23"/>
          <w:rtl/>
        </w:rPr>
        <w:t xml:space="preserve">ויש להדגיש, שאף לפי </w:t>
      </w:r>
      <w:r>
        <w:rPr>
          <w:rFonts w:asciiTheme="minorBidi" w:hAnsiTheme="minorBidi" w:hint="cs"/>
          <w:sz w:val="23"/>
          <w:szCs w:val="23"/>
          <w:rtl/>
        </w:rPr>
        <w:t xml:space="preserve">דעת </w:t>
      </w:r>
      <w:r w:rsidRPr="000747FF">
        <w:rPr>
          <w:rFonts w:asciiTheme="minorBidi" w:hAnsiTheme="minorBidi"/>
          <w:sz w:val="23"/>
          <w:szCs w:val="23"/>
          <w:rtl/>
        </w:rPr>
        <w:t xml:space="preserve">התשובות וההנהגות רק בהשתהות פורתא יש להקל </w:t>
      </w:r>
      <w:r>
        <w:rPr>
          <w:rFonts w:asciiTheme="minorBidi" w:hAnsiTheme="minorBidi" w:hint="cs"/>
          <w:sz w:val="23"/>
          <w:szCs w:val="23"/>
          <w:rtl/>
        </w:rPr>
        <w:t xml:space="preserve">להמתין לברוב עם, אך </w:t>
      </w:r>
      <w:r w:rsidRPr="000747FF">
        <w:rPr>
          <w:rFonts w:asciiTheme="minorBidi" w:hAnsiTheme="minorBidi"/>
          <w:sz w:val="23"/>
          <w:szCs w:val="23"/>
          <w:rtl/>
        </w:rPr>
        <w:t>לא בעיכוב עד חצות, וכמו ש</w:t>
      </w:r>
      <w:r>
        <w:rPr>
          <w:rFonts w:asciiTheme="minorBidi" w:hAnsiTheme="minorBidi" w:hint="cs"/>
          <w:sz w:val="23"/>
          <w:szCs w:val="23"/>
          <w:rtl/>
        </w:rPr>
        <w:t>הוא כתב</w:t>
      </w:r>
      <w:r w:rsidRPr="000747FF">
        <w:rPr>
          <w:rFonts w:asciiTheme="minorBidi" w:hAnsiTheme="minorBidi"/>
          <w:sz w:val="23"/>
          <w:szCs w:val="23"/>
          <w:rtl/>
        </w:rPr>
        <w:t xml:space="preserve"> </w:t>
      </w:r>
      <w:r w:rsidRPr="007B103E">
        <w:rPr>
          <w:rFonts w:asciiTheme="minorBidi" w:hAnsiTheme="minorBidi"/>
          <w:sz w:val="22"/>
          <w:szCs w:val="22"/>
          <w:rtl/>
        </w:rPr>
        <w:t xml:space="preserve">(שם) </w:t>
      </w:r>
      <w:r w:rsidRPr="000747FF">
        <w:rPr>
          <w:rFonts w:asciiTheme="minorBidi" w:hAnsiTheme="minorBidi"/>
          <w:sz w:val="23"/>
          <w:szCs w:val="23"/>
          <w:rtl/>
        </w:rPr>
        <w:t>בשם החזו"א, ע"ש.</w:t>
      </w:r>
    </w:p>
  </w:footnote>
  <w:footnote w:id="26">
    <w:p w14:paraId="6BCE3907" w14:textId="77777777" w:rsidR="004C3BCC" w:rsidRPr="00B81766" w:rsidRDefault="004C3BCC" w:rsidP="004C3BCC">
      <w:pPr>
        <w:pStyle w:val="a7"/>
        <w:jc w:val="both"/>
        <w:rPr>
          <w:sz w:val="23"/>
          <w:szCs w:val="23"/>
          <w:rtl/>
        </w:rPr>
      </w:pPr>
      <w:r w:rsidRPr="007A2E48">
        <w:rPr>
          <w:rStyle w:val="a9"/>
          <w:sz w:val="23"/>
          <w:szCs w:val="23"/>
        </w:rPr>
        <w:footnoteRef/>
      </w:r>
      <w:r w:rsidRPr="007A2E48">
        <w:rPr>
          <w:sz w:val="23"/>
          <w:szCs w:val="23"/>
          <w:rtl/>
        </w:rPr>
        <w:t xml:space="preserve"> </w:t>
      </w:r>
      <w:r w:rsidRPr="007A2E48">
        <w:rPr>
          <w:rFonts w:hint="cs"/>
          <w:sz w:val="23"/>
          <w:szCs w:val="23"/>
          <w:rtl/>
        </w:rPr>
        <w:t xml:space="preserve">ואע"פ שהריקאנטי כתב: "ואין לעשות ברית בפח' מי' וכו'", מ"מ פשוט שרק לכתח' כתב כן, ולא </w:t>
      </w:r>
      <w:r>
        <w:rPr>
          <w:rFonts w:hint="cs"/>
          <w:sz w:val="23"/>
          <w:szCs w:val="23"/>
          <w:rtl/>
        </w:rPr>
        <w:t>ל</w:t>
      </w:r>
      <w:r w:rsidRPr="007A2E48">
        <w:rPr>
          <w:rFonts w:hint="cs"/>
          <w:sz w:val="23"/>
          <w:szCs w:val="23"/>
          <w:rtl/>
        </w:rPr>
        <w:t>בטל מילה ב</w:t>
      </w:r>
      <w:r w:rsidRPr="00B81766">
        <w:rPr>
          <w:rFonts w:hint="cs"/>
          <w:sz w:val="23"/>
          <w:szCs w:val="23"/>
          <w:rtl/>
        </w:rPr>
        <w:t>זמנה בשביל זה.</w:t>
      </w:r>
    </w:p>
  </w:footnote>
  <w:footnote w:id="27">
    <w:p w14:paraId="616EA3FF" w14:textId="77777777" w:rsidR="004C3BCC" w:rsidRPr="00A41BF1" w:rsidRDefault="004C3BCC" w:rsidP="004C3BCC">
      <w:pPr>
        <w:pStyle w:val="a7"/>
        <w:jc w:val="both"/>
        <w:rPr>
          <w:sz w:val="23"/>
          <w:szCs w:val="23"/>
        </w:rPr>
      </w:pPr>
      <w:r w:rsidRPr="00B81766">
        <w:rPr>
          <w:rStyle w:val="a9"/>
          <w:sz w:val="23"/>
          <w:szCs w:val="23"/>
        </w:rPr>
        <w:footnoteRef/>
      </w:r>
      <w:r w:rsidRPr="00B81766">
        <w:rPr>
          <w:sz w:val="23"/>
          <w:szCs w:val="23"/>
          <w:rtl/>
        </w:rPr>
        <w:t xml:space="preserve"> </w:t>
      </w:r>
      <w:r w:rsidRPr="00B81766">
        <w:rPr>
          <w:rFonts w:hint="cs"/>
          <w:sz w:val="23"/>
          <w:szCs w:val="23"/>
          <w:rtl/>
        </w:rPr>
        <w:t>וכמו שכתבו בהוספה על המהרי"ל.</w:t>
      </w:r>
    </w:p>
  </w:footnote>
  <w:footnote w:id="28">
    <w:p w14:paraId="6C96618C" w14:textId="77777777" w:rsidR="004C3BCC" w:rsidRPr="002211AA" w:rsidRDefault="004C3BCC" w:rsidP="004C3BCC">
      <w:pPr>
        <w:pStyle w:val="a7"/>
        <w:jc w:val="both"/>
        <w:rPr>
          <w:sz w:val="23"/>
          <w:szCs w:val="23"/>
          <w:rtl/>
        </w:rPr>
      </w:pPr>
      <w:r w:rsidRPr="00A41BF1">
        <w:rPr>
          <w:rStyle w:val="a9"/>
          <w:sz w:val="23"/>
          <w:szCs w:val="23"/>
        </w:rPr>
        <w:footnoteRef/>
      </w:r>
      <w:r w:rsidRPr="00A41BF1">
        <w:rPr>
          <w:sz w:val="23"/>
          <w:szCs w:val="23"/>
          <w:rtl/>
        </w:rPr>
        <w:t xml:space="preserve"> </w:t>
      </w:r>
      <w:r w:rsidRPr="00A41BF1">
        <w:rPr>
          <w:rFonts w:hint="cs"/>
          <w:sz w:val="23"/>
          <w:szCs w:val="23"/>
          <w:rtl/>
        </w:rPr>
        <w:t>ועי' באות חיים ושלום</w:t>
      </w:r>
      <w:r w:rsidRPr="00A41BF1">
        <w:rPr>
          <w:rFonts w:hint="cs"/>
          <w:sz w:val="22"/>
          <w:szCs w:val="22"/>
          <w:rtl/>
        </w:rPr>
        <w:t xml:space="preserve"> (רסה ס"ק טז) </w:t>
      </w:r>
      <w:r w:rsidRPr="00A41BF1">
        <w:rPr>
          <w:rFonts w:hint="cs"/>
          <w:sz w:val="23"/>
          <w:szCs w:val="23"/>
          <w:rtl/>
        </w:rPr>
        <w:t>שתמה על הגר"א בזה.</w:t>
      </w:r>
    </w:p>
  </w:footnote>
  <w:footnote w:id="29">
    <w:p w14:paraId="602937FC" w14:textId="77777777" w:rsidR="004C3BCC" w:rsidRPr="002355B0" w:rsidRDefault="004C3BCC" w:rsidP="004C3BCC">
      <w:pPr>
        <w:pStyle w:val="a7"/>
        <w:jc w:val="both"/>
        <w:rPr>
          <w:sz w:val="23"/>
          <w:szCs w:val="23"/>
        </w:rPr>
      </w:pPr>
      <w:r w:rsidRPr="002211AA">
        <w:rPr>
          <w:rStyle w:val="a9"/>
          <w:sz w:val="23"/>
          <w:szCs w:val="23"/>
        </w:rPr>
        <w:footnoteRef/>
      </w:r>
      <w:r w:rsidRPr="002211AA">
        <w:rPr>
          <w:sz w:val="23"/>
          <w:szCs w:val="23"/>
          <w:rtl/>
        </w:rPr>
        <w:t xml:space="preserve"> </w:t>
      </w:r>
      <w:r>
        <w:rPr>
          <w:rFonts w:hint="cs"/>
          <w:sz w:val="23"/>
          <w:szCs w:val="23"/>
          <w:rtl/>
        </w:rPr>
        <w:t>ועי' ב</w:t>
      </w:r>
      <w:r w:rsidRPr="002211AA">
        <w:rPr>
          <w:rFonts w:hint="cs"/>
          <w:sz w:val="23"/>
          <w:szCs w:val="23"/>
          <w:rtl/>
        </w:rPr>
        <w:t xml:space="preserve">מנח"י </w:t>
      </w:r>
      <w:r>
        <w:rPr>
          <w:rFonts w:hint="cs"/>
          <w:sz w:val="23"/>
          <w:szCs w:val="23"/>
          <w:rtl/>
        </w:rPr>
        <w:t>ש</w:t>
      </w:r>
      <w:r w:rsidRPr="002211AA">
        <w:rPr>
          <w:rFonts w:hint="cs"/>
          <w:sz w:val="23"/>
          <w:szCs w:val="23"/>
          <w:rtl/>
        </w:rPr>
        <w:t>כתב להוכיח מהמהר"ם שיק</w:t>
      </w:r>
      <w:r w:rsidRPr="002211AA">
        <w:rPr>
          <w:rFonts w:hint="cs"/>
          <w:sz w:val="22"/>
          <w:szCs w:val="22"/>
          <w:rtl/>
        </w:rPr>
        <w:t xml:space="preserve"> (ח"ב חיו"ד סימן שפו)</w:t>
      </w:r>
      <w:r>
        <w:rPr>
          <w:rFonts w:hint="cs"/>
          <w:sz w:val="22"/>
          <w:szCs w:val="22"/>
          <w:rtl/>
        </w:rPr>
        <w:t>, ו</w:t>
      </w:r>
      <w:r w:rsidRPr="002211AA">
        <w:rPr>
          <w:rFonts w:hint="cs"/>
          <w:sz w:val="23"/>
          <w:szCs w:val="23"/>
          <w:rtl/>
        </w:rPr>
        <w:t>עי' ב</w:t>
      </w:r>
      <w:r>
        <w:rPr>
          <w:rFonts w:hint="cs"/>
          <w:sz w:val="23"/>
          <w:szCs w:val="23"/>
          <w:rtl/>
        </w:rPr>
        <w:t xml:space="preserve">שו"ת </w:t>
      </w:r>
      <w:r w:rsidRPr="002211AA">
        <w:rPr>
          <w:rFonts w:hint="cs"/>
          <w:sz w:val="23"/>
          <w:szCs w:val="23"/>
          <w:rtl/>
        </w:rPr>
        <w:t>אז נדברו</w:t>
      </w:r>
      <w:r w:rsidRPr="002211AA">
        <w:rPr>
          <w:rFonts w:hint="cs"/>
          <w:sz w:val="22"/>
          <w:szCs w:val="22"/>
          <w:rtl/>
        </w:rPr>
        <w:t xml:space="preserve"> (שם) </w:t>
      </w:r>
      <w:r w:rsidRPr="002211AA">
        <w:rPr>
          <w:rFonts w:hint="cs"/>
          <w:sz w:val="23"/>
          <w:szCs w:val="23"/>
          <w:rtl/>
        </w:rPr>
        <w:t>שדחה א</w:t>
      </w:r>
      <w:r>
        <w:rPr>
          <w:rFonts w:hint="cs"/>
          <w:sz w:val="23"/>
          <w:szCs w:val="23"/>
          <w:rtl/>
        </w:rPr>
        <w:t>ת</w:t>
      </w:r>
      <w:r w:rsidRPr="002211AA">
        <w:rPr>
          <w:rFonts w:hint="cs"/>
          <w:sz w:val="23"/>
          <w:szCs w:val="23"/>
          <w:rtl/>
        </w:rPr>
        <w:t xml:space="preserve"> </w:t>
      </w:r>
      <w:r w:rsidRPr="002355B0">
        <w:rPr>
          <w:rFonts w:hint="cs"/>
          <w:sz w:val="23"/>
          <w:szCs w:val="23"/>
          <w:rtl/>
        </w:rPr>
        <w:t>ראייתו.</w:t>
      </w:r>
    </w:p>
  </w:footnote>
  <w:footnote w:id="30">
    <w:p w14:paraId="201BE74A" w14:textId="77777777" w:rsidR="00145019" w:rsidRDefault="00145019" w:rsidP="00145019">
      <w:pPr>
        <w:pStyle w:val="a7"/>
        <w:jc w:val="both"/>
        <w:rPr>
          <w:rtl/>
        </w:rPr>
      </w:pPr>
      <w:r w:rsidRPr="002355B0">
        <w:rPr>
          <w:rStyle w:val="a9"/>
          <w:sz w:val="23"/>
          <w:szCs w:val="23"/>
        </w:rPr>
        <w:footnoteRef/>
      </w:r>
      <w:r w:rsidRPr="002355B0">
        <w:rPr>
          <w:sz w:val="23"/>
          <w:szCs w:val="23"/>
          <w:rtl/>
        </w:rPr>
        <w:t xml:space="preserve"> </w:t>
      </w:r>
      <w:r w:rsidRPr="002355B0">
        <w:rPr>
          <w:rFonts w:hint="cs"/>
          <w:sz w:val="23"/>
          <w:szCs w:val="23"/>
          <w:rtl/>
        </w:rPr>
        <w:t>ומש"כ ב</w:t>
      </w:r>
      <w:r>
        <w:rPr>
          <w:rFonts w:hint="cs"/>
          <w:sz w:val="23"/>
          <w:szCs w:val="23"/>
          <w:rtl/>
        </w:rPr>
        <w:t xml:space="preserve">שו"ת </w:t>
      </w:r>
      <w:r w:rsidRPr="002355B0">
        <w:rPr>
          <w:rFonts w:hint="cs"/>
          <w:sz w:val="23"/>
          <w:szCs w:val="23"/>
          <w:rtl/>
        </w:rPr>
        <w:t>אז נדברו</w:t>
      </w:r>
      <w:r w:rsidRPr="002355B0">
        <w:rPr>
          <w:rFonts w:hint="cs"/>
          <w:sz w:val="22"/>
          <w:szCs w:val="22"/>
          <w:rtl/>
        </w:rPr>
        <w:t xml:space="preserve"> (שם) </w:t>
      </w:r>
      <w:r w:rsidRPr="002355B0">
        <w:rPr>
          <w:rFonts w:hint="cs"/>
          <w:sz w:val="23"/>
          <w:szCs w:val="23"/>
          <w:rtl/>
        </w:rPr>
        <w:t>בדעת המהר"ם שיק, אינו נכון, והוא כתב כן משום שהוא לא ראה את המהר"ם שיק בפנים, וכמו שהוא כתב בעצמו, והרי השלב העיקרי שצרי</w:t>
      </w:r>
      <w:r>
        <w:rPr>
          <w:rFonts w:hint="cs"/>
          <w:sz w:val="23"/>
          <w:szCs w:val="23"/>
          <w:rtl/>
        </w:rPr>
        <w:t>ך</w:t>
      </w:r>
      <w:r w:rsidRPr="002355B0">
        <w:rPr>
          <w:rFonts w:hint="cs"/>
          <w:sz w:val="23"/>
          <w:szCs w:val="23"/>
          <w:rtl/>
        </w:rPr>
        <w:t xml:space="preserve"> י' </w:t>
      </w:r>
      <w:r>
        <w:rPr>
          <w:rFonts w:hint="cs"/>
          <w:sz w:val="23"/>
          <w:szCs w:val="23"/>
          <w:rtl/>
        </w:rPr>
        <w:t xml:space="preserve">אנשים </w:t>
      </w:r>
      <w:r w:rsidRPr="002355B0">
        <w:rPr>
          <w:rFonts w:hint="cs"/>
          <w:sz w:val="23"/>
          <w:szCs w:val="23"/>
          <w:rtl/>
        </w:rPr>
        <w:t>הוא בברכות המילה, ודו"ק.</w:t>
      </w:r>
    </w:p>
  </w:footnote>
  <w:footnote w:id="31">
    <w:p w14:paraId="7A44B749" w14:textId="77777777" w:rsidR="004C3BCC" w:rsidRPr="00287C08" w:rsidRDefault="004C3BCC" w:rsidP="004C3BCC">
      <w:pPr>
        <w:pStyle w:val="a7"/>
        <w:jc w:val="both"/>
        <w:rPr>
          <w:sz w:val="23"/>
          <w:szCs w:val="23"/>
        </w:rPr>
      </w:pPr>
      <w:r w:rsidRPr="00A86771">
        <w:rPr>
          <w:rStyle w:val="a9"/>
          <w:sz w:val="23"/>
          <w:szCs w:val="23"/>
        </w:rPr>
        <w:footnoteRef/>
      </w:r>
      <w:r w:rsidRPr="00A86771">
        <w:rPr>
          <w:sz w:val="23"/>
          <w:szCs w:val="23"/>
          <w:rtl/>
        </w:rPr>
        <w:t xml:space="preserve"> </w:t>
      </w:r>
      <w:r w:rsidRPr="00A86771">
        <w:rPr>
          <w:rFonts w:hint="cs"/>
          <w:sz w:val="23"/>
          <w:szCs w:val="23"/>
          <w:rtl/>
        </w:rPr>
        <w:t>אך עי' ברש"י</w:t>
      </w:r>
      <w:r w:rsidRPr="00A86771">
        <w:rPr>
          <w:rFonts w:hint="cs"/>
          <w:sz w:val="22"/>
          <w:szCs w:val="22"/>
          <w:rtl/>
        </w:rPr>
        <w:t xml:space="preserve"> (שבת קלז</w:t>
      </w:r>
      <w:r>
        <w:rPr>
          <w:rFonts w:hint="cs"/>
          <w:sz w:val="22"/>
          <w:szCs w:val="22"/>
          <w:rtl/>
        </w:rPr>
        <w:t>:</w:t>
      </w:r>
      <w:r w:rsidRPr="00A86771">
        <w:rPr>
          <w:rFonts w:hint="cs"/>
          <w:sz w:val="22"/>
          <w:szCs w:val="22"/>
          <w:rtl/>
        </w:rPr>
        <w:t xml:space="preserve"> בד"ה פרע) </w:t>
      </w:r>
      <w:r w:rsidRPr="00A86771">
        <w:rPr>
          <w:rFonts w:hint="cs"/>
          <w:sz w:val="23"/>
          <w:szCs w:val="23"/>
          <w:rtl/>
        </w:rPr>
        <w:t>שכתב שפריעה היא לשון גילוי, וע"ע בבניין ציון</w:t>
      </w:r>
      <w:r w:rsidRPr="00A86771">
        <w:rPr>
          <w:rFonts w:hint="cs"/>
          <w:sz w:val="22"/>
          <w:szCs w:val="22"/>
          <w:rtl/>
        </w:rPr>
        <w:t xml:space="preserve"> (שם) </w:t>
      </w:r>
      <w:r w:rsidRPr="00A86771">
        <w:rPr>
          <w:rFonts w:hint="cs"/>
          <w:sz w:val="23"/>
          <w:szCs w:val="23"/>
          <w:rtl/>
        </w:rPr>
        <w:t>ובאור מאיר</w:t>
      </w:r>
      <w:r w:rsidRPr="00A86771">
        <w:rPr>
          <w:rFonts w:hint="cs"/>
          <w:sz w:val="22"/>
          <w:szCs w:val="22"/>
          <w:rtl/>
        </w:rPr>
        <w:t xml:space="preserve"> (סימן נח) </w:t>
      </w:r>
      <w:r w:rsidRPr="00A86771">
        <w:rPr>
          <w:rFonts w:hint="cs"/>
          <w:sz w:val="23"/>
          <w:szCs w:val="23"/>
          <w:rtl/>
        </w:rPr>
        <w:t>שדנו בזה.</w:t>
      </w:r>
    </w:p>
  </w:footnote>
  <w:footnote w:id="32">
    <w:p w14:paraId="3938577E" w14:textId="77777777" w:rsidR="004C3BCC" w:rsidRPr="00D514D3" w:rsidRDefault="004C3BCC" w:rsidP="004C3BCC">
      <w:pPr>
        <w:pStyle w:val="a7"/>
        <w:jc w:val="both"/>
        <w:rPr>
          <w:sz w:val="23"/>
          <w:szCs w:val="23"/>
          <w:rtl/>
        </w:rPr>
      </w:pPr>
      <w:r w:rsidRPr="00287C08">
        <w:rPr>
          <w:rStyle w:val="a9"/>
          <w:sz w:val="23"/>
          <w:szCs w:val="23"/>
        </w:rPr>
        <w:footnoteRef/>
      </w:r>
      <w:r w:rsidRPr="00287C08">
        <w:rPr>
          <w:sz w:val="23"/>
          <w:szCs w:val="23"/>
          <w:rtl/>
        </w:rPr>
        <w:t xml:space="preserve"> </w:t>
      </w:r>
      <w:r w:rsidRPr="00287C08">
        <w:rPr>
          <w:rFonts w:hint="cs"/>
          <w:sz w:val="23"/>
          <w:szCs w:val="23"/>
          <w:rtl/>
        </w:rPr>
        <w:t>ועי' בשו"ת מהר"ץ חיות</w:t>
      </w:r>
      <w:r w:rsidRPr="00287C08">
        <w:rPr>
          <w:rFonts w:hint="cs"/>
          <w:sz w:val="22"/>
          <w:szCs w:val="22"/>
          <w:rtl/>
        </w:rPr>
        <w:t xml:space="preserve"> (שם) </w:t>
      </w:r>
      <w:r w:rsidRPr="00287C08">
        <w:rPr>
          <w:rFonts w:hint="cs"/>
          <w:sz w:val="23"/>
          <w:szCs w:val="23"/>
          <w:rtl/>
        </w:rPr>
        <w:t>שדחה אחרת את הראיה מיבמות, ועי' באחיעזר</w:t>
      </w:r>
      <w:r w:rsidRPr="00287C08">
        <w:rPr>
          <w:rFonts w:hint="cs"/>
          <w:sz w:val="22"/>
          <w:szCs w:val="22"/>
          <w:rtl/>
        </w:rPr>
        <w:t xml:space="preserve"> (שם) </w:t>
      </w:r>
      <w:r w:rsidRPr="00287C08">
        <w:rPr>
          <w:rFonts w:hint="cs"/>
          <w:sz w:val="23"/>
          <w:szCs w:val="23"/>
          <w:rtl/>
        </w:rPr>
        <w:t>שדחה את דבריו. וע"ע בזה בשו"ת בניין ציון</w:t>
      </w:r>
      <w:r w:rsidRPr="00287C08">
        <w:rPr>
          <w:rFonts w:hint="cs"/>
          <w:sz w:val="22"/>
          <w:szCs w:val="22"/>
          <w:rtl/>
        </w:rPr>
        <w:t xml:space="preserve"> (שם)</w:t>
      </w:r>
      <w:r w:rsidRPr="00287C08">
        <w:rPr>
          <w:rFonts w:hint="cs"/>
          <w:sz w:val="23"/>
          <w:szCs w:val="23"/>
          <w:rtl/>
        </w:rPr>
        <w:t>.   ואת הראיה מהמהרש"א, הרי שאין ראיה לפי שיטת רש"י</w:t>
      </w:r>
      <w:r w:rsidRPr="00287C08">
        <w:rPr>
          <w:rFonts w:hint="cs"/>
          <w:sz w:val="22"/>
          <w:szCs w:val="22"/>
          <w:rtl/>
        </w:rPr>
        <w:t xml:space="preserve"> (סנ' נט:) </w:t>
      </w:r>
      <w:r w:rsidRPr="00287C08">
        <w:rPr>
          <w:rFonts w:hint="cs"/>
          <w:sz w:val="23"/>
          <w:szCs w:val="23"/>
          <w:rtl/>
        </w:rPr>
        <w:t>והרמב"ן</w:t>
      </w:r>
      <w:r w:rsidRPr="00287C08">
        <w:rPr>
          <w:rFonts w:hint="cs"/>
          <w:sz w:val="22"/>
          <w:szCs w:val="22"/>
          <w:rtl/>
        </w:rPr>
        <w:t xml:space="preserve"> (יבמות מו. סוד"ה שכן) </w:t>
      </w:r>
      <w:r w:rsidRPr="00287C08">
        <w:rPr>
          <w:rFonts w:hint="cs"/>
          <w:sz w:val="23"/>
          <w:szCs w:val="23"/>
          <w:rtl/>
        </w:rPr>
        <w:t>שרק בני קטורה עצמם נצטוו למול ולא זרעם, וממילא לשיטתם יתרו מל את עצמו ולא רק פרע.</w:t>
      </w:r>
    </w:p>
  </w:footnote>
  <w:footnote w:id="33">
    <w:p w14:paraId="41814CDF" w14:textId="77777777" w:rsidR="004C3BCC" w:rsidRPr="00FA4291" w:rsidRDefault="004C3BCC" w:rsidP="004C3BCC">
      <w:pPr>
        <w:pStyle w:val="a7"/>
        <w:jc w:val="both"/>
        <w:rPr>
          <w:sz w:val="23"/>
          <w:szCs w:val="23"/>
        </w:rPr>
      </w:pPr>
      <w:r w:rsidRPr="00D514D3">
        <w:rPr>
          <w:rStyle w:val="a9"/>
          <w:sz w:val="23"/>
          <w:szCs w:val="23"/>
        </w:rPr>
        <w:footnoteRef/>
      </w:r>
      <w:r w:rsidRPr="00D514D3">
        <w:rPr>
          <w:sz w:val="23"/>
          <w:szCs w:val="23"/>
          <w:rtl/>
        </w:rPr>
        <w:t xml:space="preserve"> </w:t>
      </w:r>
      <w:r w:rsidRPr="00D514D3">
        <w:rPr>
          <w:rFonts w:hint="cs"/>
          <w:sz w:val="23"/>
          <w:szCs w:val="23"/>
          <w:rtl/>
        </w:rPr>
        <w:t xml:space="preserve">בח"א סימנים קעא </w:t>
      </w:r>
      <w:r w:rsidRPr="00D514D3">
        <w:rPr>
          <w:sz w:val="23"/>
          <w:szCs w:val="23"/>
          <w:rtl/>
        </w:rPr>
        <w:t>–</w:t>
      </w:r>
      <w:r w:rsidRPr="00D514D3">
        <w:rPr>
          <w:rFonts w:hint="cs"/>
          <w:sz w:val="23"/>
          <w:szCs w:val="23"/>
          <w:rtl/>
        </w:rPr>
        <w:t xml:space="preserve"> קעח</w:t>
      </w:r>
      <w:r>
        <w:rPr>
          <w:rFonts w:hint="cs"/>
          <w:sz w:val="23"/>
          <w:szCs w:val="23"/>
          <w:rtl/>
        </w:rPr>
        <w:t xml:space="preserve"> </w:t>
      </w:r>
      <w:r w:rsidRPr="00D514D3">
        <w:rPr>
          <w:rFonts w:hint="cs"/>
          <w:sz w:val="23"/>
          <w:szCs w:val="23"/>
          <w:rtl/>
        </w:rPr>
        <w:t xml:space="preserve">ובח"י סימן </w:t>
      </w:r>
      <w:r>
        <w:rPr>
          <w:rFonts w:hint="cs"/>
          <w:sz w:val="23"/>
          <w:szCs w:val="23"/>
          <w:rtl/>
        </w:rPr>
        <w:t>קעד</w:t>
      </w:r>
      <w:r w:rsidRPr="00D514D3">
        <w:rPr>
          <w:rFonts w:hint="cs"/>
          <w:sz w:val="23"/>
          <w:szCs w:val="23"/>
          <w:rtl/>
        </w:rPr>
        <w:t>.</w:t>
      </w:r>
    </w:p>
  </w:footnote>
  <w:footnote w:id="34">
    <w:p w14:paraId="186EE786" w14:textId="77777777" w:rsidR="004C3BCC" w:rsidRPr="003C1ABE" w:rsidRDefault="004C3BCC" w:rsidP="004C3BCC">
      <w:pPr>
        <w:pStyle w:val="a7"/>
        <w:jc w:val="both"/>
        <w:rPr>
          <w:sz w:val="23"/>
          <w:szCs w:val="23"/>
        </w:rPr>
      </w:pPr>
      <w:r w:rsidRPr="00FA4291">
        <w:rPr>
          <w:rStyle w:val="a9"/>
          <w:sz w:val="23"/>
          <w:szCs w:val="23"/>
        </w:rPr>
        <w:footnoteRef/>
      </w:r>
      <w:r w:rsidRPr="00FA4291">
        <w:rPr>
          <w:sz w:val="23"/>
          <w:szCs w:val="23"/>
          <w:rtl/>
        </w:rPr>
        <w:t xml:space="preserve"> </w:t>
      </w:r>
      <w:r w:rsidRPr="00FA4291">
        <w:rPr>
          <w:rFonts w:hint="cs"/>
          <w:sz w:val="23"/>
          <w:szCs w:val="23"/>
          <w:rtl/>
        </w:rPr>
        <w:t>המהר"ץ חיות</w:t>
      </w:r>
      <w:r w:rsidRPr="00FA4291">
        <w:rPr>
          <w:rFonts w:hint="cs"/>
          <w:sz w:val="22"/>
          <w:szCs w:val="22"/>
          <w:rtl/>
        </w:rPr>
        <w:t xml:space="preserve"> (שם) </w:t>
      </w:r>
      <w:r w:rsidRPr="00FA4291">
        <w:rPr>
          <w:rFonts w:hint="cs"/>
          <w:sz w:val="23"/>
          <w:szCs w:val="23"/>
          <w:rtl/>
        </w:rPr>
        <w:t xml:space="preserve">כתב שאם בסכין יוכל לפרוע יותר בזריזות וביעילות בודאי </w:t>
      </w:r>
      <w:r w:rsidRPr="003C1ABE">
        <w:rPr>
          <w:rFonts w:hint="cs"/>
          <w:sz w:val="23"/>
          <w:szCs w:val="23"/>
          <w:rtl/>
        </w:rPr>
        <w:t xml:space="preserve">שעדיף </w:t>
      </w:r>
      <w:r>
        <w:rPr>
          <w:rFonts w:hint="cs"/>
          <w:sz w:val="23"/>
          <w:szCs w:val="23"/>
          <w:rtl/>
        </w:rPr>
        <w:t xml:space="preserve">לפרוע </w:t>
      </w:r>
      <w:r w:rsidRPr="003C1ABE">
        <w:rPr>
          <w:rFonts w:hint="cs"/>
          <w:sz w:val="23"/>
          <w:szCs w:val="23"/>
          <w:rtl/>
        </w:rPr>
        <w:t>בסכין.</w:t>
      </w:r>
    </w:p>
  </w:footnote>
  <w:footnote w:id="35">
    <w:p w14:paraId="71B4B15B" w14:textId="77777777" w:rsidR="004C3BCC" w:rsidRDefault="004C3BCC" w:rsidP="004C3BCC">
      <w:pPr>
        <w:pStyle w:val="a7"/>
        <w:jc w:val="both"/>
        <w:rPr>
          <w:rtl/>
        </w:rPr>
      </w:pPr>
      <w:r w:rsidRPr="003C1ABE">
        <w:rPr>
          <w:rStyle w:val="a9"/>
          <w:sz w:val="23"/>
          <w:szCs w:val="23"/>
        </w:rPr>
        <w:footnoteRef/>
      </w:r>
      <w:r w:rsidRPr="003C1ABE">
        <w:rPr>
          <w:sz w:val="23"/>
          <w:szCs w:val="23"/>
          <w:rtl/>
        </w:rPr>
        <w:t xml:space="preserve"> </w:t>
      </w:r>
      <w:r w:rsidRPr="003C1ABE">
        <w:rPr>
          <w:rFonts w:hint="cs"/>
          <w:sz w:val="23"/>
          <w:szCs w:val="23"/>
          <w:rtl/>
        </w:rPr>
        <w:t>ועי' בס' הברית</w:t>
      </w:r>
      <w:r w:rsidRPr="003C1ABE">
        <w:rPr>
          <w:rFonts w:hint="cs"/>
          <w:sz w:val="22"/>
          <w:szCs w:val="22"/>
          <w:rtl/>
        </w:rPr>
        <w:t xml:space="preserve"> (</w:t>
      </w:r>
      <w:r>
        <w:rPr>
          <w:rFonts w:hint="cs"/>
          <w:sz w:val="22"/>
          <w:szCs w:val="22"/>
          <w:rtl/>
        </w:rPr>
        <w:t>שם ס"ק פט</w:t>
      </w:r>
      <w:r w:rsidRPr="003C1ABE">
        <w:rPr>
          <w:rFonts w:hint="cs"/>
          <w:sz w:val="22"/>
          <w:szCs w:val="22"/>
          <w:rtl/>
        </w:rPr>
        <w:t xml:space="preserve">) </w:t>
      </w:r>
      <w:r w:rsidRPr="003C1ABE">
        <w:rPr>
          <w:rFonts w:hint="cs"/>
          <w:sz w:val="23"/>
          <w:szCs w:val="23"/>
          <w:rtl/>
        </w:rPr>
        <w:t>שהביא פוסקים שכתבו שיש בפריעה ע"י הצפורניים מעלות לפי הנסתר.</w:t>
      </w:r>
    </w:p>
  </w:footnote>
  <w:footnote w:id="36">
    <w:p w14:paraId="3C04DA4F" w14:textId="77777777" w:rsidR="004C3BCC" w:rsidRDefault="004C3BCC" w:rsidP="004C3BCC">
      <w:pPr>
        <w:pStyle w:val="a7"/>
        <w:jc w:val="both"/>
        <w:rPr>
          <w:rtl/>
        </w:rPr>
      </w:pPr>
      <w:r w:rsidRPr="00710A02">
        <w:rPr>
          <w:rStyle w:val="a9"/>
          <w:sz w:val="23"/>
          <w:szCs w:val="23"/>
        </w:rPr>
        <w:footnoteRef/>
      </w:r>
      <w:r w:rsidRPr="00710A02">
        <w:rPr>
          <w:sz w:val="23"/>
          <w:szCs w:val="23"/>
          <w:rtl/>
        </w:rPr>
        <w:t xml:space="preserve"> </w:t>
      </w:r>
      <w:r w:rsidRPr="00710A02">
        <w:rPr>
          <w:rFonts w:hint="cs"/>
          <w:sz w:val="23"/>
          <w:szCs w:val="23"/>
          <w:rtl/>
        </w:rPr>
        <w:t>שמבואר מהירו' שיש להקדים את נדבת המשיח לנדבת העם לא מפני שהיא מכפרת אלא משום חשיבותא.</w:t>
      </w:r>
    </w:p>
  </w:footnote>
  <w:footnote w:id="37">
    <w:p w14:paraId="2137D20E" w14:textId="77777777" w:rsidR="004C3BCC" w:rsidRPr="00756908" w:rsidRDefault="004C3BCC" w:rsidP="004C3BCC">
      <w:pPr>
        <w:pStyle w:val="a7"/>
        <w:jc w:val="both"/>
        <w:rPr>
          <w:sz w:val="23"/>
          <w:szCs w:val="23"/>
          <w:rtl/>
        </w:rPr>
      </w:pPr>
      <w:r w:rsidRPr="00A50ADC">
        <w:rPr>
          <w:rStyle w:val="a9"/>
          <w:sz w:val="23"/>
          <w:szCs w:val="23"/>
        </w:rPr>
        <w:footnoteRef/>
      </w:r>
      <w:r w:rsidRPr="00A50ADC">
        <w:rPr>
          <w:sz w:val="23"/>
          <w:szCs w:val="23"/>
          <w:rtl/>
        </w:rPr>
        <w:t xml:space="preserve"> </w:t>
      </w:r>
      <w:r w:rsidRPr="00A50ADC">
        <w:rPr>
          <w:rFonts w:ascii="Arial" w:hAnsi="Arial" w:cs="Arial" w:hint="cs"/>
          <w:sz w:val="23"/>
          <w:szCs w:val="23"/>
          <w:rtl/>
        </w:rPr>
        <w:t>ואף האדר"ת בס' חשבונות של מצוה</w:t>
      </w:r>
      <w:r w:rsidRPr="00A50ADC">
        <w:rPr>
          <w:rFonts w:ascii="Arial" w:hAnsi="Arial" w:cs="Arial" w:hint="cs"/>
          <w:sz w:val="22"/>
          <w:szCs w:val="22"/>
          <w:rtl/>
        </w:rPr>
        <w:t xml:space="preserve"> (מצוה רסט)</w:t>
      </w:r>
      <w:r w:rsidRPr="00A50ADC">
        <w:rPr>
          <w:rFonts w:ascii="Arial" w:hAnsi="Arial" w:cs="Arial" w:hint="cs"/>
          <w:sz w:val="23"/>
          <w:szCs w:val="23"/>
          <w:rtl/>
        </w:rPr>
        <w:t xml:space="preserve"> דן אם משום 'וקדשתו' יש להקדים לדברי מצוה והביא ראיות ודחאם, ומ"מ העלה </w:t>
      </w:r>
      <w:r>
        <w:rPr>
          <w:rFonts w:ascii="Arial" w:hAnsi="Arial" w:cs="Arial" w:hint="cs"/>
          <w:sz w:val="23"/>
          <w:szCs w:val="23"/>
          <w:rtl/>
        </w:rPr>
        <w:t xml:space="preserve">להל' </w:t>
      </w:r>
      <w:r w:rsidRPr="00A50ADC">
        <w:rPr>
          <w:rFonts w:ascii="Arial" w:hAnsi="Arial" w:cs="Arial" w:hint="cs"/>
          <w:sz w:val="23"/>
          <w:szCs w:val="23"/>
          <w:rtl/>
        </w:rPr>
        <w:t>שיש ב</w:t>
      </w:r>
      <w:r>
        <w:rPr>
          <w:rFonts w:ascii="Arial" w:hAnsi="Arial" w:cs="Arial" w:hint="cs"/>
          <w:sz w:val="23"/>
          <w:szCs w:val="23"/>
          <w:rtl/>
        </w:rPr>
        <w:t>זה</w:t>
      </w:r>
      <w:r w:rsidRPr="00A50ADC">
        <w:rPr>
          <w:rFonts w:ascii="Arial" w:hAnsi="Arial" w:cs="Arial" w:hint="cs"/>
          <w:sz w:val="23"/>
          <w:szCs w:val="23"/>
          <w:rtl/>
        </w:rPr>
        <w:t xml:space="preserve"> מצ</w:t>
      </w:r>
      <w:r>
        <w:rPr>
          <w:rFonts w:ascii="Arial" w:hAnsi="Arial" w:cs="Arial" w:hint="cs"/>
          <w:sz w:val="23"/>
          <w:szCs w:val="23"/>
          <w:rtl/>
        </w:rPr>
        <w:t>ו</w:t>
      </w:r>
      <w:r w:rsidRPr="00A50ADC">
        <w:rPr>
          <w:rFonts w:ascii="Arial" w:hAnsi="Arial" w:cs="Arial" w:hint="cs"/>
          <w:sz w:val="23"/>
          <w:szCs w:val="23"/>
          <w:rtl/>
        </w:rPr>
        <w:t>ות 'וקדשתו'.</w:t>
      </w:r>
    </w:p>
  </w:footnote>
  <w:footnote w:id="38">
    <w:p w14:paraId="75823641" w14:textId="77777777" w:rsidR="004C3BCC" w:rsidRDefault="004C3BCC" w:rsidP="004C3BCC">
      <w:pPr>
        <w:pStyle w:val="a7"/>
        <w:jc w:val="both"/>
      </w:pPr>
      <w:r w:rsidRPr="00756908">
        <w:rPr>
          <w:rStyle w:val="a9"/>
          <w:sz w:val="23"/>
          <w:szCs w:val="23"/>
        </w:rPr>
        <w:footnoteRef/>
      </w:r>
      <w:r w:rsidRPr="00756908">
        <w:rPr>
          <w:sz w:val="23"/>
          <w:szCs w:val="23"/>
          <w:rtl/>
        </w:rPr>
        <w:t xml:space="preserve"> </w:t>
      </w:r>
      <w:r w:rsidRPr="00756908">
        <w:rPr>
          <w:rFonts w:hint="cs"/>
          <w:sz w:val="23"/>
          <w:szCs w:val="23"/>
          <w:rtl/>
        </w:rPr>
        <w:t>כמו בקריה"ת ובזימון.</w:t>
      </w:r>
    </w:p>
  </w:footnote>
  <w:footnote w:id="39">
    <w:p w14:paraId="1F684D48" w14:textId="77777777" w:rsidR="004C3BCC" w:rsidRPr="004A6025" w:rsidRDefault="004C3BCC" w:rsidP="004C3BCC">
      <w:pPr>
        <w:pStyle w:val="a7"/>
        <w:jc w:val="both"/>
        <w:rPr>
          <w:sz w:val="23"/>
          <w:szCs w:val="23"/>
        </w:rPr>
      </w:pPr>
      <w:r w:rsidRPr="004A6025">
        <w:rPr>
          <w:rStyle w:val="a9"/>
          <w:sz w:val="23"/>
          <w:szCs w:val="23"/>
        </w:rPr>
        <w:footnoteRef/>
      </w:r>
      <w:r w:rsidRPr="004A6025">
        <w:rPr>
          <w:sz w:val="23"/>
          <w:szCs w:val="23"/>
          <w:rtl/>
        </w:rPr>
        <w:t xml:space="preserve"> </w:t>
      </w:r>
      <w:r w:rsidRPr="004A6025">
        <w:rPr>
          <w:rFonts w:hint="cs"/>
          <w:sz w:val="23"/>
          <w:szCs w:val="23"/>
          <w:rtl/>
        </w:rPr>
        <w:t>ולגבי הקדמת מיל</w:t>
      </w:r>
      <w:r>
        <w:rPr>
          <w:rFonts w:hint="cs"/>
          <w:sz w:val="23"/>
          <w:szCs w:val="23"/>
          <w:rtl/>
        </w:rPr>
        <w:t>ת</w:t>
      </w:r>
      <w:r w:rsidRPr="004A6025">
        <w:rPr>
          <w:rFonts w:hint="cs"/>
          <w:sz w:val="23"/>
          <w:szCs w:val="23"/>
          <w:rtl/>
        </w:rPr>
        <w:t xml:space="preserve"> לוי</w:t>
      </w:r>
      <w:r>
        <w:rPr>
          <w:rFonts w:hint="cs"/>
          <w:sz w:val="23"/>
          <w:szCs w:val="23"/>
          <w:rtl/>
        </w:rPr>
        <w:t>,</w:t>
      </w:r>
      <w:r w:rsidRPr="004A6025">
        <w:rPr>
          <w:rFonts w:hint="cs"/>
          <w:sz w:val="23"/>
          <w:szCs w:val="23"/>
          <w:rtl/>
        </w:rPr>
        <w:t xml:space="preserve"> עי' ב</w:t>
      </w:r>
      <w:r>
        <w:rPr>
          <w:rFonts w:hint="cs"/>
          <w:sz w:val="23"/>
          <w:szCs w:val="23"/>
          <w:rtl/>
        </w:rPr>
        <w:t xml:space="preserve">ס' החיים לר' חיים פלאג'י </w:t>
      </w:r>
      <w:r w:rsidRPr="00ED6938">
        <w:rPr>
          <w:rFonts w:hint="cs"/>
          <w:sz w:val="22"/>
          <w:szCs w:val="22"/>
          <w:rtl/>
        </w:rPr>
        <w:t>(סימן ז אות ב)</w:t>
      </w:r>
      <w:r>
        <w:rPr>
          <w:rFonts w:hint="cs"/>
          <w:sz w:val="23"/>
          <w:szCs w:val="23"/>
          <w:rtl/>
        </w:rPr>
        <w:t xml:space="preserve">, בס' אוצר הברית </w:t>
      </w:r>
      <w:r w:rsidRPr="00ED6938">
        <w:rPr>
          <w:rFonts w:hint="cs"/>
          <w:sz w:val="22"/>
          <w:szCs w:val="22"/>
          <w:rtl/>
        </w:rPr>
        <w:t>(פ"ג סימן ו, הע' י)</w:t>
      </w:r>
      <w:r>
        <w:rPr>
          <w:rFonts w:hint="cs"/>
          <w:sz w:val="23"/>
          <w:szCs w:val="23"/>
          <w:rtl/>
        </w:rPr>
        <w:t xml:space="preserve"> וב</w:t>
      </w:r>
      <w:r w:rsidRPr="004A6025">
        <w:rPr>
          <w:rFonts w:hint="cs"/>
          <w:sz w:val="23"/>
          <w:szCs w:val="23"/>
          <w:rtl/>
        </w:rPr>
        <w:t xml:space="preserve">שו"ת שבט הלוי </w:t>
      </w:r>
      <w:r w:rsidRPr="004A6025">
        <w:rPr>
          <w:rFonts w:hint="cs"/>
          <w:sz w:val="22"/>
          <w:szCs w:val="22"/>
          <w:rtl/>
        </w:rPr>
        <w:t>(ח"ה סימן קמז אות ה)</w:t>
      </w:r>
      <w:r w:rsidRPr="004A6025">
        <w:rPr>
          <w:rFonts w:hint="cs"/>
          <w:sz w:val="23"/>
          <w:szCs w:val="23"/>
          <w:rtl/>
        </w:rPr>
        <w:t>.</w:t>
      </w:r>
    </w:p>
  </w:footnote>
  <w:footnote w:id="40">
    <w:p w14:paraId="7F698BC2" w14:textId="77777777" w:rsidR="004C3BCC" w:rsidRPr="008D4BF2" w:rsidRDefault="004C3BCC" w:rsidP="004C3BCC">
      <w:pPr>
        <w:pStyle w:val="a7"/>
        <w:jc w:val="both"/>
        <w:rPr>
          <w:sz w:val="23"/>
          <w:szCs w:val="23"/>
        </w:rPr>
      </w:pPr>
      <w:r w:rsidRPr="004A6025">
        <w:rPr>
          <w:rStyle w:val="a9"/>
          <w:sz w:val="23"/>
          <w:szCs w:val="23"/>
        </w:rPr>
        <w:footnoteRef/>
      </w:r>
      <w:r w:rsidRPr="004A6025">
        <w:rPr>
          <w:sz w:val="23"/>
          <w:szCs w:val="23"/>
          <w:rtl/>
        </w:rPr>
        <w:t xml:space="preserve"> </w:t>
      </w:r>
      <w:r w:rsidRPr="004A6025">
        <w:rPr>
          <w:rFonts w:hint="cs"/>
          <w:sz w:val="23"/>
          <w:szCs w:val="23"/>
          <w:rtl/>
        </w:rPr>
        <w:t xml:space="preserve">אלו שהובאו למעלה, וגם בשו"ת בניין שלמה </w:t>
      </w:r>
      <w:r w:rsidRPr="004A6025">
        <w:rPr>
          <w:rFonts w:hint="cs"/>
          <w:sz w:val="22"/>
          <w:szCs w:val="22"/>
          <w:rtl/>
        </w:rPr>
        <w:t>(אחרי סימן כג)</w:t>
      </w:r>
      <w:r>
        <w:rPr>
          <w:rFonts w:hint="cs"/>
          <w:sz w:val="23"/>
          <w:szCs w:val="23"/>
          <w:rtl/>
        </w:rPr>
        <w:t xml:space="preserve">, </w:t>
      </w:r>
      <w:r w:rsidRPr="004A6025">
        <w:rPr>
          <w:rFonts w:hint="cs"/>
          <w:sz w:val="23"/>
          <w:szCs w:val="23"/>
          <w:rtl/>
        </w:rPr>
        <w:t xml:space="preserve">המהר"ם בן חביב </w:t>
      </w:r>
      <w:r w:rsidRPr="004A6025">
        <w:rPr>
          <w:rFonts w:hint="cs"/>
          <w:sz w:val="22"/>
          <w:szCs w:val="22"/>
          <w:rtl/>
        </w:rPr>
        <w:t>(בקול גדול סימן ל)</w:t>
      </w:r>
      <w:r w:rsidRPr="00BE594D">
        <w:rPr>
          <w:rFonts w:hint="cs"/>
          <w:sz w:val="23"/>
          <w:szCs w:val="23"/>
          <w:rtl/>
        </w:rPr>
        <w:t xml:space="preserve"> והוישב יוסף </w:t>
      </w:r>
      <w:r w:rsidRPr="00BE594D">
        <w:rPr>
          <w:rFonts w:hint="cs"/>
          <w:sz w:val="22"/>
          <w:szCs w:val="22"/>
          <w:rtl/>
        </w:rPr>
        <w:t>(חיו"ד סימן טל)</w:t>
      </w:r>
      <w:r w:rsidRPr="00BE594D">
        <w:rPr>
          <w:rFonts w:hint="cs"/>
          <w:sz w:val="23"/>
          <w:szCs w:val="23"/>
          <w:rtl/>
        </w:rPr>
        <w:t>, ועי' בקובץ עץ חיים</w:t>
      </w:r>
      <w:r w:rsidRPr="00BE594D">
        <w:rPr>
          <w:rFonts w:hint="cs"/>
          <w:sz w:val="22"/>
          <w:szCs w:val="22"/>
          <w:rtl/>
        </w:rPr>
        <w:t xml:space="preserve"> (שנה א' חוברת </w:t>
      </w:r>
      <w:r>
        <w:rPr>
          <w:rFonts w:hint="cs"/>
          <w:sz w:val="22"/>
          <w:szCs w:val="22"/>
          <w:rtl/>
        </w:rPr>
        <w:t>כ</w:t>
      </w:r>
      <w:r w:rsidRPr="00BE594D">
        <w:rPr>
          <w:rFonts w:hint="cs"/>
          <w:sz w:val="22"/>
          <w:szCs w:val="22"/>
          <w:rtl/>
        </w:rPr>
        <w:t xml:space="preserve">א' מעמוד קלח) </w:t>
      </w:r>
      <w:r w:rsidRPr="00BE594D">
        <w:rPr>
          <w:rFonts w:hint="cs"/>
          <w:sz w:val="23"/>
          <w:szCs w:val="23"/>
          <w:rtl/>
        </w:rPr>
        <w:t>שהביא הרבה פוסקים הסוברים כן.</w:t>
      </w:r>
    </w:p>
  </w:footnote>
  <w:footnote w:id="41">
    <w:p w14:paraId="0F23920F" w14:textId="77777777" w:rsidR="004C3BCC" w:rsidRPr="006404DC" w:rsidRDefault="004C3BCC" w:rsidP="004C3BCC">
      <w:pPr>
        <w:pStyle w:val="a7"/>
        <w:jc w:val="both"/>
        <w:rPr>
          <w:sz w:val="23"/>
          <w:szCs w:val="23"/>
        </w:rPr>
      </w:pPr>
      <w:r w:rsidRPr="00B20C70">
        <w:rPr>
          <w:rStyle w:val="a9"/>
          <w:sz w:val="23"/>
          <w:szCs w:val="23"/>
        </w:rPr>
        <w:footnoteRef/>
      </w:r>
      <w:r w:rsidRPr="00B20C70">
        <w:rPr>
          <w:sz w:val="23"/>
          <w:szCs w:val="23"/>
          <w:rtl/>
        </w:rPr>
        <w:t xml:space="preserve"> </w:t>
      </w:r>
      <w:r w:rsidRPr="00B20C70">
        <w:rPr>
          <w:rFonts w:hint="cs"/>
          <w:sz w:val="23"/>
          <w:szCs w:val="23"/>
          <w:rtl/>
        </w:rPr>
        <w:t xml:space="preserve">וכעין מה שאמרו במדרש </w:t>
      </w:r>
      <w:r>
        <w:rPr>
          <w:rFonts w:hint="cs"/>
          <w:sz w:val="22"/>
          <w:szCs w:val="22"/>
          <w:rtl/>
        </w:rPr>
        <w:t>(מכילתא דר' ישמעאל שמות כ)</w:t>
      </w:r>
      <w:r w:rsidRPr="00B20C70">
        <w:rPr>
          <w:rFonts w:hint="cs"/>
          <w:sz w:val="23"/>
          <w:szCs w:val="23"/>
          <w:rtl/>
        </w:rPr>
        <w:t xml:space="preserve"> "קב</w:t>
      </w:r>
      <w:r w:rsidRPr="006404DC">
        <w:rPr>
          <w:rFonts w:hint="cs"/>
          <w:sz w:val="23"/>
          <w:szCs w:val="23"/>
          <w:rtl/>
        </w:rPr>
        <w:t>לו מלכותי ואח"כ קבלו גזרותיי".</w:t>
      </w:r>
    </w:p>
  </w:footnote>
  <w:footnote w:id="42">
    <w:p w14:paraId="62A6F13C" w14:textId="77777777" w:rsidR="004C3BCC" w:rsidRPr="006404DC" w:rsidRDefault="004C3BCC" w:rsidP="004C3BCC">
      <w:pPr>
        <w:pStyle w:val="a7"/>
        <w:jc w:val="both"/>
        <w:rPr>
          <w:sz w:val="23"/>
          <w:szCs w:val="23"/>
          <w:rtl/>
        </w:rPr>
      </w:pPr>
      <w:r w:rsidRPr="006404DC">
        <w:rPr>
          <w:rStyle w:val="a9"/>
          <w:sz w:val="23"/>
          <w:szCs w:val="23"/>
        </w:rPr>
        <w:footnoteRef/>
      </w:r>
      <w:r w:rsidRPr="006404DC">
        <w:rPr>
          <w:sz w:val="23"/>
          <w:szCs w:val="23"/>
          <w:rtl/>
        </w:rPr>
        <w:t xml:space="preserve"> </w:t>
      </w:r>
      <w:r w:rsidRPr="006404DC">
        <w:rPr>
          <w:rFonts w:hint="cs"/>
          <w:sz w:val="23"/>
          <w:szCs w:val="23"/>
          <w:rtl/>
        </w:rPr>
        <w:t xml:space="preserve">ויש רק </w:t>
      </w:r>
      <w:r>
        <w:rPr>
          <w:rFonts w:hint="cs"/>
          <w:sz w:val="23"/>
          <w:szCs w:val="23"/>
          <w:rtl/>
        </w:rPr>
        <w:t xml:space="preserve">משום </w:t>
      </w:r>
      <w:r w:rsidRPr="006404DC">
        <w:rPr>
          <w:rFonts w:hint="cs"/>
          <w:sz w:val="23"/>
          <w:szCs w:val="23"/>
          <w:rtl/>
        </w:rPr>
        <w:t>מצוות זריזי</w:t>
      </w:r>
      <w:r>
        <w:rPr>
          <w:rFonts w:hint="cs"/>
          <w:sz w:val="23"/>
          <w:szCs w:val="23"/>
          <w:rtl/>
        </w:rPr>
        <w:t>ן</w:t>
      </w:r>
      <w:r w:rsidRPr="006404DC">
        <w:rPr>
          <w:rFonts w:hint="cs"/>
          <w:sz w:val="23"/>
          <w:szCs w:val="23"/>
          <w:rtl/>
        </w:rPr>
        <w:t xml:space="preserve"> </w:t>
      </w:r>
      <w:r>
        <w:rPr>
          <w:rFonts w:hint="cs"/>
          <w:sz w:val="23"/>
          <w:szCs w:val="23"/>
          <w:rtl/>
        </w:rPr>
        <w:t>יש להקדים הפדיון.</w:t>
      </w:r>
    </w:p>
  </w:footnote>
  <w:footnote w:id="43">
    <w:p w14:paraId="398175F2" w14:textId="77777777" w:rsidR="004C3BCC" w:rsidRPr="00670E71" w:rsidRDefault="004C3BCC" w:rsidP="004C3BCC">
      <w:pPr>
        <w:pStyle w:val="a7"/>
        <w:jc w:val="both"/>
        <w:rPr>
          <w:sz w:val="23"/>
          <w:szCs w:val="23"/>
          <w:rtl/>
        </w:rPr>
      </w:pPr>
      <w:r w:rsidRPr="006404DC">
        <w:rPr>
          <w:rStyle w:val="a9"/>
          <w:sz w:val="23"/>
          <w:szCs w:val="23"/>
        </w:rPr>
        <w:footnoteRef/>
      </w:r>
      <w:r w:rsidRPr="006404DC">
        <w:rPr>
          <w:sz w:val="23"/>
          <w:szCs w:val="23"/>
          <w:rtl/>
        </w:rPr>
        <w:t xml:space="preserve"> </w:t>
      </w:r>
      <w:r w:rsidRPr="006404DC">
        <w:rPr>
          <w:rFonts w:hint="cs"/>
          <w:sz w:val="23"/>
          <w:szCs w:val="23"/>
          <w:rtl/>
        </w:rPr>
        <w:t xml:space="preserve">אמנם עי' בבית אפרים </w:t>
      </w:r>
      <w:r w:rsidRPr="006404DC">
        <w:rPr>
          <w:rFonts w:hint="cs"/>
          <w:sz w:val="22"/>
          <w:szCs w:val="22"/>
          <w:rtl/>
        </w:rPr>
        <w:t>(חאו"ח סימן סב)</w:t>
      </w:r>
      <w:r w:rsidRPr="006404DC">
        <w:rPr>
          <w:rFonts w:hint="cs"/>
          <w:sz w:val="23"/>
          <w:szCs w:val="23"/>
          <w:rtl/>
        </w:rPr>
        <w:t xml:space="preserve"> שאפשר שדוקא מילה בזמנה הויא תדירה יותר מפדיון, אך מילה שלב"ז אפשר שפדיון הוי תדיר טפי.</w:t>
      </w:r>
    </w:p>
  </w:footnote>
  <w:footnote w:id="44">
    <w:p w14:paraId="36969503" w14:textId="77777777" w:rsidR="004C3BCC" w:rsidRDefault="004C3BCC" w:rsidP="004C3BCC">
      <w:pPr>
        <w:pStyle w:val="a7"/>
        <w:jc w:val="both"/>
        <w:rPr>
          <w:rtl/>
        </w:rPr>
      </w:pPr>
      <w:r w:rsidRPr="00670E71">
        <w:rPr>
          <w:rStyle w:val="a9"/>
          <w:sz w:val="23"/>
          <w:szCs w:val="23"/>
        </w:rPr>
        <w:footnoteRef/>
      </w:r>
      <w:r w:rsidRPr="00670E71">
        <w:rPr>
          <w:sz w:val="23"/>
          <w:szCs w:val="23"/>
          <w:rtl/>
        </w:rPr>
        <w:t xml:space="preserve"> </w:t>
      </w:r>
      <w:r w:rsidRPr="00670E71">
        <w:rPr>
          <w:rFonts w:ascii="Arial" w:hAnsi="Arial" w:cs="Arial" w:hint="cs"/>
          <w:sz w:val="23"/>
          <w:szCs w:val="23"/>
          <w:rtl/>
        </w:rPr>
        <w:t>וצ"ע למה הוא לא נקט את הטעם של הראנ"ח, וכפי שביארו החת"ס.</w:t>
      </w:r>
    </w:p>
  </w:footnote>
  <w:footnote w:id="45">
    <w:p w14:paraId="49DF7499" w14:textId="77777777" w:rsidR="004C3BCC" w:rsidRPr="003A18ED" w:rsidRDefault="004C3BCC" w:rsidP="004C3BCC">
      <w:pPr>
        <w:pStyle w:val="a7"/>
        <w:jc w:val="both"/>
        <w:rPr>
          <w:sz w:val="23"/>
          <w:szCs w:val="23"/>
        </w:rPr>
      </w:pPr>
      <w:r w:rsidRPr="005250AE">
        <w:rPr>
          <w:rStyle w:val="a9"/>
          <w:sz w:val="23"/>
          <w:szCs w:val="23"/>
        </w:rPr>
        <w:footnoteRef/>
      </w:r>
      <w:r w:rsidRPr="005250AE">
        <w:rPr>
          <w:sz w:val="23"/>
          <w:szCs w:val="23"/>
          <w:rtl/>
        </w:rPr>
        <w:t xml:space="preserve"> </w:t>
      </w:r>
      <w:r w:rsidRPr="005250AE">
        <w:rPr>
          <w:rFonts w:hint="cs"/>
          <w:sz w:val="23"/>
          <w:szCs w:val="23"/>
          <w:rtl/>
        </w:rPr>
        <w:t>והוא הוסיף שאם לא נאמר כן, הרי שערל שמתו אחיו מחמת מילה יפטר מכ</w:t>
      </w:r>
      <w:r w:rsidRPr="003A18ED">
        <w:rPr>
          <w:rFonts w:hint="cs"/>
          <w:sz w:val="23"/>
          <w:szCs w:val="23"/>
          <w:rtl/>
        </w:rPr>
        <w:t>ל המצוות.</w:t>
      </w:r>
    </w:p>
  </w:footnote>
  <w:footnote w:id="46">
    <w:p w14:paraId="1C88E9A0" w14:textId="77777777" w:rsidR="004C3BCC" w:rsidRPr="0041157B" w:rsidRDefault="004C3BCC" w:rsidP="004C3BCC">
      <w:pPr>
        <w:pStyle w:val="a7"/>
        <w:jc w:val="both"/>
        <w:rPr>
          <w:sz w:val="23"/>
          <w:szCs w:val="23"/>
        </w:rPr>
      </w:pPr>
      <w:r w:rsidRPr="0059012C">
        <w:rPr>
          <w:rStyle w:val="a9"/>
          <w:sz w:val="23"/>
          <w:szCs w:val="23"/>
        </w:rPr>
        <w:footnoteRef/>
      </w:r>
      <w:r w:rsidRPr="0059012C">
        <w:rPr>
          <w:sz w:val="23"/>
          <w:szCs w:val="23"/>
          <w:rtl/>
        </w:rPr>
        <w:t xml:space="preserve"> </w:t>
      </w:r>
      <w:r w:rsidRPr="0059012C">
        <w:rPr>
          <w:rFonts w:hint="cs"/>
          <w:sz w:val="23"/>
          <w:szCs w:val="23"/>
          <w:rtl/>
        </w:rPr>
        <w:t xml:space="preserve">עי' בטור ובב"י ביו"ד </w:t>
      </w:r>
      <w:r w:rsidRPr="0041157B">
        <w:rPr>
          <w:rFonts w:hint="cs"/>
          <w:sz w:val="23"/>
          <w:szCs w:val="23"/>
          <w:rtl/>
        </w:rPr>
        <w:t>סימן רס.</w:t>
      </w:r>
    </w:p>
  </w:footnote>
  <w:footnote w:id="47">
    <w:p w14:paraId="4B776302" w14:textId="77777777" w:rsidR="004C3BCC" w:rsidRPr="00C47C6C" w:rsidRDefault="004C3BCC" w:rsidP="004C3BCC">
      <w:pPr>
        <w:pStyle w:val="a7"/>
        <w:jc w:val="both"/>
        <w:rPr>
          <w:sz w:val="23"/>
          <w:szCs w:val="23"/>
        </w:rPr>
      </w:pPr>
      <w:r w:rsidRPr="0041157B">
        <w:rPr>
          <w:rStyle w:val="a9"/>
          <w:sz w:val="23"/>
          <w:szCs w:val="23"/>
        </w:rPr>
        <w:footnoteRef/>
      </w:r>
      <w:r w:rsidRPr="0041157B">
        <w:rPr>
          <w:sz w:val="23"/>
          <w:szCs w:val="23"/>
          <w:rtl/>
        </w:rPr>
        <w:t xml:space="preserve"> </w:t>
      </w:r>
      <w:r w:rsidRPr="0041157B">
        <w:rPr>
          <w:rFonts w:hint="cs"/>
          <w:sz w:val="23"/>
          <w:szCs w:val="23"/>
          <w:rtl/>
        </w:rPr>
        <w:t>ולמרות שגם בקבורת מת שייך זריזי</w:t>
      </w:r>
      <w:r>
        <w:rPr>
          <w:rFonts w:hint="cs"/>
          <w:sz w:val="23"/>
          <w:szCs w:val="23"/>
          <w:rtl/>
        </w:rPr>
        <w:t>ן,</w:t>
      </w:r>
      <w:r w:rsidRPr="0041157B">
        <w:rPr>
          <w:rFonts w:hint="cs"/>
          <w:sz w:val="23"/>
          <w:szCs w:val="23"/>
          <w:rtl/>
        </w:rPr>
        <w:t xml:space="preserve"> מ"מ </w:t>
      </w:r>
      <w:r>
        <w:rPr>
          <w:rFonts w:hint="cs"/>
          <w:sz w:val="23"/>
          <w:szCs w:val="23"/>
          <w:rtl/>
        </w:rPr>
        <w:t>נר' ש</w:t>
      </w:r>
      <w:r w:rsidRPr="0041157B">
        <w:rPr>
          <w:rFonts w:hint="cs"/>
          <w:sz w:val="23"/>
          <w:szCs w:val="23"/>
          <w:rtl/>
        </w:rPr>
        <w:t>במילה הזריז</w:t>
      </w:r>
      <w:r>
        <w:rPr>
          <w:rFonts w:hint="cs"/>
          <w:sz w:val="23"/>
          <w:szCs w:val="23"/>
          <w:rtl/>
        </w:rPr>
        <w:t>ות</w:t>
      </w:r>
      <w:r w:rsidRPr="0041157B">
        <w:rPr>
          <w:rFonts w:hint="cs"/>
          <w:sz w:val="23"/>
          <w:szCs w:val="23"/>
          <w:rtl/>
        </w:rPr>
        <w:t xml:space="preserve"> חמ</w:t>
      </w:r>
      <w:r>
        <w:rPr>
          <w:rFonts w:hint="cs"/>
          <w:sz w:val="23"/>
          <w:szCs w:val="23"/>
          <w:rtl/>
        </w:rPr>
        <w:t>ו</w:t>
      </w:r>
      <w:r w:rsidRPr="0041157B">
        <w:rPr>
          <w:rFonts w:hint="cs"/>
          <w:sz w:val="23"/>
          <w:szCs w:val="23"/>
          <w:rtl/>
        </w:rPr>
        <w:t>ר</w:t>
      </w:r>
      <w:r>
        <w:rPr>
          <w:rFonts w:hint="cs"/>
          <w:sz w:val="23"/>
          <w:szCs w:val="23"/>
          <w:rtl/>
        </w:rPr>
        <w:t>ה</w:t>
      </w:r>
      <w:r w:rsidRPr="0041157B">
        <w:rPr>
          <w:rFonts w:hint="cs"/>
          <w:sz w:val="23"/>
          <w:szCs w:val="23"/>
          <w:rtl/>
        </w:rPr>
        <w:t xml:space="preserve"> </w:t>
      </w:r>
      <w:r>
        <w:rPr>
          <w:rFonts w:hint="cs"/>
          <w:sz w:val="23"/>
          <w:szCs w:val="23"/>
          <w:rtl/>
        </w:rPr>
        <w:t>יותר,</w:t>
      </w:r>
      <w:r w:rsidRPr="0041157B">
        <w:rPr>
          <w:rFonts w:hint="cs"/>
          <w:sz w:val="23"/>
          <w:szCs w:val="23"/>
          <w:rtl/>
        </w:rPr>
        <w:t xml:space="preserve"> וכמש"כ </w:t>
      </w:r>
      <w:r>
        <w:rPr>
          <w:rFonts w:hint="cs"/>
          <w:sz w:val="23"/>
          <w:szCs w:val="23"/>
          <w:rtl/>
        </w:rPr>
        <w:t>לעיל</w:t>
      </w:r>
      <w:r w:rsidRPr="00D33C1D">
        <w:rPr>
          <w:rFonts w:hint="cs"/>
          <w:sz w:val="22"/>
          <w:szCs w:val="22"/>
          <w:rtl/>
        </w:rPr>
        <w:t xml:space="preserve"> (</w:t>
      </w:r>
      <w:r w:rsidRPr="008E5CEB">
        <w:rPr>
          <w:rFonts w:hint="cs"/>
          <w:sz w:val="22"/>
          <w:szCs w:val="22"/>
          <w:rtl/>
        </w:rPr>
        <w:t>סעיף ב</w:t>
      </w:r>
      <w:r w:rsidRPr="00D33C1D">
        <w:rPr>
          <w:rFonts w:hint="cs"/>
          <w:sz w:val="22"/>
          <w:szCs w:val="22"/>
          <w:rtl/>
        </w:rPr>
        <w:t>)</w:t>
      </w:r>
      <w:r w:rsidRPr="0041157B">
        <w:rPr>
          <w:rFonts w:hint="cs"/>
          <w:sz w:val="23"/>
          <w:szCs w:val="23"/>
          <w:rtl/>
        </w:rPr>
        <w:t>.</w:t>
      </w:r>
    </w:p>
  </w:footnote>
  <w:footnote w:id="48">
    <w:p w14:paraId="3E1E334C" w14:textId="77777777" w:rsidR="004C3BCC" w:rsidRPr="00E52C25" w:rsidRDefault="004C3BCC" w:rsidP="004C3BCC">
      <w:pPr>
        <w:pStyle w:val="a7"/>
        <w:jc w:val="both"/>
        <w:rPr>
          <w:sz w:val="23"/>
          <w:szCs w:val="23"/>
        </w:rPr>
      </w:pPr>
      <w:r w:rsidRPr="00E52C25">
        <w:rPr>
          <w:rStyle w:val="a9"/>
          <w:sz w:val="23"/>
          <w:szCs w:val="23"/>
        </w:rPr>
        <w:footnoteRef/>
      </w:r>
      <w:r w:rsidRPr="00E52C25">
        <w:rPr>
          <w:sz w:val="23"/>
          <w:szCs w:val="23"/>
          <w:rtl/>
        </w:rPr>
        <w:t xml:space="preserve"> </w:t>
      </w:r>
      <w:r w:rsidRPr="00E52C25">
        <w:rPr>
          <w:rFonts w:hint="cs"/>
          <w:sz w:val="23"/>
          <w:szCs w:val="23"/>
          <w:rtl/>
        </w:rPr>
        <w:t xml:space="preserve">ועי' במש"כ עליו </w:t>
      </w:r>
      <w:r>
        <w:rPr>
          <w:rFonts w:hint="cs"/>
          <w:sz w:val="23"/>
          <w:szCs w:val="23"/>
          <w:rtl/>
        </w:rPr>
        <w:t>ב</w:t>
      </w:r>
      <w:r w:rsidRPr="00E52C25">
        <w:rPr>
          <w:rFonts w:hint="cs"/>
          <w:sz w:val="23"/>
          <w:szCs w:val="23"/>
          <w:rtl/>
        </w:rPr>
        <w:t>נחל אשכול</w:t>
      </w:r>
      <w:r w:rsidRPr="00D33C1D">
        <w:rPr>
          <w:rFonts w:hint="cs"/>
          <w:sz w:val="22"/>
          <w:szCs w:val="22"/>
          <w:rtl/>
        </w:rPr>
        <w:t xml:space="preserve"> (שם) </w:t>
      </w:r>
      <w:r w:rsidRPr="00E52C25">
        <w:rPr>
          <w:rFonts w:hint="cs"/>
          <w:sz w:val="23"/>
          <w:szCs w:val="23"/>
          <w:rtl/>
        </w:rPr>
        <w:t>בהערות.</w:t>
      </w:r>
    </w:p>
  </w:footnote>
  <w:footnote w:id="49">
    <w:p w14:paraId="27A2AFD8" w14:textId="77777777" w:rsidR="004C3BCC" w:rsidRPr="000D1FCC" w:rsidRDefault="004C3BCC" w:rsidP="004C3BCC">
      <w:pPr>
        <w:pStyle w:val="a7"/>
        <w:jc w:val="both"/>
        <w:rPr>
          <w:sz w:val="23"/>
          <w:szCs w:val="23"/>
          <w:rtl/>
        </w:rPr>
      </w:pPr>
      <w:r w:rsidRPr="00C47C6C">
        <w:rPr>
          <w:rStyle w:val="a9"/>
          <w:sz w:val="23"/>
          <w:szCs w:val="23"/>
        </w:rPr>
        <w:footnoteRef/>
      </w:r>
      <w:r w:rsidRPr="00C47C6C">
        <w:rPr>
          <w:sz w:val="23"/>
          <w:szCs w:val="23"/>
          <w:rtl/>
        </w:rPr>
        <w:t xml:space="preserve"> </w:t>
      </w:r>
      <w:r w:rsidRPr="00C47C6C">
        <w:rPr>
          <w:rFonts w:hint="cs"/>
          <w:sz w:val="23"/>
          <w:szCs w:val="23"/>
          <w:rtl/>
        </w:rPr>
        <w:t>אמנם האבן יעקב הזכיר חילוק זה ואף כת</w:t>
      </w:r>
      <w:r w:rsidRPr="000D1FCC">
        <w:rPr>
          <w:rFonts w:hint="cs"/>
          <w:sz w:val="23"/>
          <w:szCs w:val="23"/>
          <w:rtl/>
        </w:rPr>
        <w:t>ב שכן יוצא מדיקדוק ברש"ל.</w:t>
      </w:r>
    </w:p>
  </w:footnote>
  <w:footnote w:id="50">
    <w:p w14:paraId="2740C504" w14:textId="77777777" w:rsidR="004C3BCC" w:rsidRPr="00E73540" w:rsidRDefault="004C3BCC" w:rsidP="004C3BCC">
      <w:pPr>
        <w:pStyle w:val="a7"/>
        <w:jc w:val="both"/>
        <w:rPr>
          <w:sz w:val="23"/>
          <w:szCs w:val="23"/>
        </w:rPr>
      </w:pPr>
      <w:r w:rsidRPr="000D1FCC">
        <w:rPr>
          <w:rStyle w:val="a9"/>
          <w:sz w:val="23"/>
          <w:szCs w:val="23"/>
        </w:rPr>
        <w:footnoteRef/>
      </w:r>
      <w:r w:rsidRPr="000D1FCC">
        <w:rPr>
          <w:sz w:val="23"/>
          <w:szCs w:val="23"/>
          <w:rtl/>
        </w:rPr>
        <w:t xml:space="preserve"> </w:t>
      </w:r>
      <w:r w:rsidRPr="000D1FCC">
        <w:rPr>
          <w:rFonts w:hint="cs"/>
          <w:sz w:val="23"/>
          <w:szCs w:val="23"/>
          <w:rtl/>
        </w:rPr>
        <w:t xml:space="preserve">הוא אף כתב שהרש"ל פסק </w:t>
      </w:r>
      <w:r w:rsidRPr="00E73540">
        <w:rPr>
          <w:rFonts w:hint="cs"/>
          <w:sz w:val="23"/>
          <w:szCs w:val="23"/>
          <w:rtl/>
        </w:rPr>
        <w:t>כן לאו דוקא במילה.</w:t>
      </w:r>
    </w:p>
  </w:footnote>
  <w:footnote w:id="51">
    <w:p w14:paraId="7AD2F23B" w14:textId="77777777" w:rsidR="004C3BCC" w:rsidRPr="009157FF" w:rsidRDefault="004C3BCC" w:rsidP="004C3BCC">
      <w:pPr>
        <w:pStyle w:val="a7"/>
        <w:jc w:val="both"/>
        <w:rPr>
          <w:sz w:val="23"/>
          <w:szCs w:val="23"/>
        </w:rPr>
      </w:pPr>
      <w:r w:rsidRPr="00E73540">
        <w:rPr>
          <w:rStyle w:val="a9"/>
          <w:sz w:val="23"/>
          <w:szCs w:val="23"/>
        </w:rPr>
        <w:footnoteRef/>
      </w:r>
      <w:r w:rsidRPr="00E73540">
        <w:rPr>
          <w:sz w:val="23"/>
          <w:szCs w:val="23"/>
          <w:rtl/>
        </w:rPr>
        <w:t xml:space="preserve"> </w:t>
      </w:r>
      <w:r w:rsidRPr="00E73540">
        <w:rPr>
          <w:rFonts w:hint="cs"/>
          <w:sz w:val="23"/>
          <w:szCs w:val="23"/>
          <w:rtl/>
        </w:rPr>
        <w:t>והוא אף כתב שמכיון ש</w:t>
      </w:r>
      <w:r>
        <w:rPr>
          <w:rFonts w:hint="cs"/>
          <w:sz w:val="23"/>
          <w:szCs w:val="23"/>
          <w:rtl/>
        </w:rPr>
        <w:t>כש</w:t>
      </w:r>
      <w:r w:rsidRPr="00E73540">
        <w:rPr>
          <w:rFonts w:hint="cs"/>
          <w:sz w:val="23"/>
          <w:szCs w:val="23"/>
          <w:rtl/>
        </w:rPr>
        <w:t xml:space="preserve">האב </w:t>
      </w:r>
      <w:r>
        <w:rPr>
          <w:rFonts w:hint="cs"/>
          <w:sz w:val="23"/>
          <w:szCs w:val="23"/>
          <w:rtl/>
        </w:rPr>
        <w:t xml:space="preserve">אונן הוא </w:t>
      </w:r>
      <w:r w:rsidRPr="00E73540">
        <w:rPr>
          <w:rFonts w:hint="cs"/>
          <w:sz w:val="23"/>
          <w:szCs w:val="23"/>
          <w:rtl/>
        </w:rPr>
        <w:t xml:space="preserve">פטור </w:t>
      </w:r>
      <w:r>
        <w:rPr>
          <w:rFonts w:hint="cs"/>
          <w:sz w:val="23"/>
          <w:szCs w:val="23"/>
          <w:rtl/>
        </w:rPr>
        <w:t xml:space="preserve">מלמול את בנו לכן </w:t>
      </w:r>
      <w:r w:rsidRPr="00E73540">
        <w:rPr>
          <w:rFonts w:hint="cs"/>
          <w:sz w:val="23"/>
          <w:szCs w:val="23"/>
          <w:rtl/>
        </w:rPr>
        <w:t>גם הבי"ד פטורים, ומצו</w:t>
      </w:r>
      <w:r>
        <w:rPr>
          <w:rFonts w:hint="cs"/>
          <w:sz w:val="23"/>
          <w:szCs w:val="23"/>
          <w:rtl/>
        </w:rPr>
        <w:t>ו</w:t>
      </w:r>
      <w:r w:rsidRPr="00E73540">
        <w:rPr>
          <w:rFonts w:hint="cs"/>
          <w:sz w:val="23"/>
          <w:szCs w:val="23"/>
          <w:rtl/>
        </w:rPr>
        <w:t>ת זריזי</w:t>
      </w:r>
      <w:r>
        <w:rPr>
          <w:rFonts w:hint="cs"/>
          <w:sz w:val="23"/>
          <w:szCs w:val="23"/>
          <w:rtl/>
        </w:rPr>
        <w:t>ן</w:t>
      </w:r>
      <w:r w:rsidRPr="00E73540">
        <w:rPr>
          <w:rFonts w:hint="cs"/>
          <w:sz w:val="23"/>
          <w:szCs w:val="23"/>
          <w:rtl/>
        </w:rPr>
        <w:t xml:space="preserve"> מוטלת רק על מי שמחוייב במצוה, ועי' </w:t>
      </w:r>
      <w:r>
        <w:rPr>
          <w:rFonts w:hint="cs"/>
          <w:sz w:val="23"/>
          <w:szCs w:val="23"/>
          <w:rtl/>
        </w:rPr>
        <w:t>לקמן</w:t>
      </w:r>
      <w:r w:rsidRPr="00E73540">
        <w:rPr>
          <w:rFonts w:hint="cs"/>
          <w:sz w:val="23"/>
          <w:szCs w:val="23"/>
          <w:rtl/>
        </w:rPr>
        <w:t xml:space="preserve"> </w:t>
      </w:r>
      <w:r>
        <w:rPr>
          <w:rFonts w:hint="cs"/>
          <w:sz w:val="22"/>
          <w:szCs w:val="22"/>
          <w:rtl/>
        </w:rPr>
        <w:t>(סעיף לב)</w:t>
      </w:r>
      <w:r w:rsidRPr="00E73540">
        <w:rPr>
          <w:rFonts w:hint="cs"/>
          <w:sz w:val="23"/>
          <w:szCs w:val="23"/>
          <w:rtl/>
        </w:rPr>
        <w:t xml:space="preserve">, וע"ע באבן יעקב </w:t>
      </w:r>
      <w:r w:rsidRPr="00E73540">
        <w:rPr>
          <w:rFonts w:hint="cs"/>
          <w:sz w:val="22"/>
          <w:szCs w:val="22"/>
          <w:rtl/>
        </w:rPr>
        <w:t>(סימן חי)</w:t>
      </w:r>
      <w:r w:rsidRPr="00E73540">
        <w:rPr>
          <w:rFonts w:hint="cs"/>
          <w:sz w:val="23"/>
          <w:szCs w:val="23"/>
          <w:rtl/>
        </w:rPr>
        <w:t xml:space="preserve"> שהביא ראיה ל</w:t>
      </w:r>
      <w:r>
        <w:rPr>
          <w:rFonts w:hint="cs"/>
          <w:sz w:val="23"/>
          <w:szCs w:val="23"/>
          <w:rtl/>
        </w:rPr>
        <w:t>דברי ב</w:t>
      </w:r>
      <w:r w:rsidRPr="00E73540">
        <w:rPr>
          <w:rFonts w:hint="cs"/>
          <w:sz w:val="23"/>
          <w:szCs w:val="23"/>
          <w:rtl/>
        </w:rPr>
        <w:t xml:space="preserve">בית </w:t>
      </w:r>
      <w:r w:rsidRPr="009157FF">
        <w:rPr>
          <w:rFonts w:hint="cs"/>
          <w:sz w:val="23"/>
          <w:szCs w:val="23"/>
          <w:rtl/>
        </w:rPr>
        <w:t>מאיר.</w:t>
      </w:r>
    </w:p>
  </w:footnote>
  <w:footnote w:id="52">
    <w:p w14:paraId="09A3C217" w14:textId="77777777" w:rsidR="004C3BCC" w:rsidRPr="003E4CE9" w:rsidRDefault="004C3BCC" w:rsidP="004C3BCC">
      <w:pPr>
        <w:pStyle w:val="a7"/>
        <w:jc w:val="both"/>
        <w:rPr>
          <w:sz w:val="23"/>
          <w:szCs w:val="23"/>
          <w:rtl/>
        </w:rPr>
      </w:pPr>
      <w:r w:rsidRPr="009157FF">
        <w:rPr>
          <w:rStyle w:val="a9"/>
          <w:sz w:val="23"/>
          <w:szCs w:val="23"/>
        </w:rPr>
        <w:footnoteRef/>
      </w:r>
      <w:r w:rsidRPr="009157FF">
        <w:rPr>
          <w:sz w:val="23"/>
          <w:szCs w:val="23"/>
          <w:rtl/>
        </w:rPr>
        <w:t xml:space="preserve"> </w:t>
      </w:r>
      <w:r w:rsidRPr="009157FF">
        <w:rPr>
          <w:rFonts w:hint="cs"/>
          <w:sz w:val="23"/>
          <w:szCs w:val="23"/>
          <w:rtl/>
        </w:rPr>
        <w:t>התבאר בצלעות הארון בח"א בס</w:t>
      </w:r>
      <w:r>
        <w:rPr>
          <w:rFonts w:hint="cs"/>
          <w:sz w:val="23"/>
          <w:szCs w:val="23"/>
          <w:rtl/>
        </w:rPr>
        <w:t>וגיית קי' ונישואין</w:t>
      </w:r>
      <w:r w:rsidRPr="00D973D6">
        <w:rPr>
          <w:rFonts w:hint="cs"/>
          <w:sz w:val="22"/>
          <w:szCs w:val="22"/>
          <w:rtl/>
        </w:rPr>
        <w:t xml:space="preserve"> (סימן א אות ב מספר 1)</w:t>
      </w:r>
      <w:r>
        <w:rPr>
          <w:rFonts w:hint="cs"/>
          <w:sz w:val="23"/>
          <w:szCs w:val="23"/>
          <w:rtl/>
        </w:rPr>
        <w:t>.</w:t>
      </w:r>
    </w:p>
  </w:footnote>
  <w:footnote w:id="53">
    <w:p w14:paraId="6A599B2F" w14:textId="77777777" w:rsidR="004C3BCC" w:rsidRPr="00813CC2" w:rsidRDefault="004C3BCC" w:rsidP="004C3BCC">
      <w:pPr>
        <w:pStyle w:val="a7"/>
        <w:jc w:val="both"/>
        <w:rPr>
          <w:sz w:val="23"/>
          <w:szCs w:val="23"/>
        </w:rPr>
      </w:pPr>
      <w:r w:rsidRPr="003E4CE9">
        <w:rPr>
          <w:rStyle w:val="a9"/>
          <w:sz w:val="23"/>
          <w:szCs w:val="23"/>
        </w:rPr>
        <w:footnoteRef/>
      </w:r>
      <w:r w:rsidRPr="003E4CE9">
        <w:rPr>
          <w:sz w:val="23"/>
          <w:szCs w:val="23"/>
          <w:rtl/>
        </w:rPr>
        <w:t xml:space="preserve"> </w:t>
      </w:r>
      <w:r w:rsidRPr="003E4CE9">
        <w:rPr>
          <w:rFonts w:hint="cs"/>
          <w:sz w:val="23"/>
          <w:szCs w:val="23"/>
          <w:rtl/>
        </w:rPr>
        <w:t>עוד כתב שאם הזמינוהו למילה יש לילך למילה כדי שלא יהיה מנודה לשמים, אך עי' בקובץ תודת הנישואין</w:t>
      </w:r>
      <w:r w:rsidRPr="003E4CE9">
        <w:rPr>
          <w:rFonts w:hint="cs"/>
          <w:sz w:val="22"/>
          <w:szCs w:val="22"/>
          <w:rtl/>
        </w:rPr>
        <w:t xml:space="preserve"> (שם)</w:t>
      </w:r>
      <w:r w:rsidRPr="003E4CE9">
        <w:rPr>
          <w:rFonts w:hint="cs"/>
          <w:sz w:val="23"/>
          <w:szCs w:val="23"/>
          <w:rtl/>
        </w:rPr>
        <w:t xml:space="preserve"> מש</w:t>
      </w:r>
      <w:r w:rsidRPr="00813CC2">
        <w:rPr>
          <w:rFonts w:hint="cs"/>
          <w:sz w:val="23"/>
          <w:szCs w:val="23"/>
          <w:rtl/>
        </w:rPr>
        <w:t>"כ בעניין הנידוי.</w:t>
      </w:r>
    </w:p>
  </w:footnote>
  <w:footnote w:id="54">
    <w:p w14:paraId="0AA34813" w14:textId="77777777" w:rsidR="004C3BCC" w:rsidRPr="000D7EF4" w:rsidRDefault="004C3BCC" w:rsidP="004C3BCC">
      <w:pPr>
        <w:pStyle w:val="a7"/>
        <w:jc w:val="both"/>
        <w:rPr>
          <w:sz w:val="23"/>
          <w:szCs w:val="23"/>
          <w:rtl/>
        </w:rPr>
      </w:pPr>
      <w:r w:rsidRPr="00813CC2">
        <w:rPr>
          <w:rStyle w:val="a9"/>
          <w:sz w:val="23"/>
          <w:szCs w:val="23"/>
        </w:rPr>
        <w:footnoteRef/>
      </w:r>
      <w:r w:rsidRPr="00813CC2">
        <w:rPr>
          <w:sz w:val="23"/>
          <w:szCs w:val="23"/>
          <w:rtl/>
        </w:rPr>
        <w:t xml:space="preserve"> </w:t>
      </w:r>
      <w:r w:rsidRPr="00813CC2">
        <w:rPr>
          <w:rFonts w:hint="cs"/>
          <w:sz w:val="23"/>
          <w:szCs w:val="23"/>
          <w:rtl/>
        </w:rPr>
        <w:t xml:space="preserve">ואם יש חשש שהמילה תדחה למחרת עקב החתונה אין ספק שיש להקדים את המילה, עי' </w:t>
      </w:r>
      <w:r>
        <w:rPr>
          <w:rFonts w:hint="cs"/>
          <w:sz w:val="23"/>
          <w:szCs w:val="23"/>
          <w:rtl/>
        </w:rPr>
        <w:t>מש"כ לעיל</w:t>
      </w:r>
      <w:r w:rsidRPr="00D973D6">
        <w:rPr>
          <w:rFonts w:hint="cs"/>
          <w:sz w:val="22"/>
          <w:szCs w:val="22"/>
          <w:rtl/>
        </w:rPr>
        <w:t xml:space="preserve"> (</w:t>
      </w:r>
      <w:r>
        <w:rPr>
          <w:rFonts w:hint="cs"/>
          <w:sz w:val="22"/>
          <w:szCs w:val="22"/>
          <w:rtl/>
        </w:rPr>
        <w:t>סעיף יד</w:t>
      </w:r>
      <w:r w:rsidRPr="00D973D6">
        <w:rPr>
          <w:rFonts w:hint="cs"/>
          <w:sz w:val="22"/>
          <w:szCs w:val="22"/>
          <w:rtl/>
        </w:rPr>
        <w:t>)</w:t>
      </w:r>
      <w:r w:rsidRPr="00813CC2">
        <w:rPr>
          <w:rFonts w:hint="cs"/>
          <w:sz w:val="23"/>
          <w:szCs w:val="23"/>
          <w:rtl/>
        </w:rPr>
        <w:t>.</w:t>
      </w:r>
    </w:p>
  </w:footnote>
  <w:footnote w:id="55">
    <w:p w14:paraId="3510A6E4" w14:textId="77777777" w:rsidR="004C3BCC" w:rsidRPr="006001ED" w:rsidRDefault="004C3BCC" w:rsidP="004C3BCC">
      <w:pPr>
        <w:pStyle w:val="a7"/>
        <w:jc w:val="both"/>
        <w:rPr>
          <w:sz w:val="23"/>
          <w:szCs w:val="23"/>
          <w:rtl/>
        </w:rPr>
      </w:pPr>
      <w:r w:rsidRPr="000D7EF4">
        <w:rPr>
          <w:rStyle w:val="a9"/>
          <w:sz w:val="23"/>
          <w:szCs w:val="23"/>
        </w:rPr>
        <w:footnoteRef/>
      </w:r>
      <w:r w:rsidRPr="000D7EF4">
        <w:rPr>
          <w:sz w:val="23"/>
          <w:szCs w:val="23"/>
          <w:rtl/>
        </w:rPr>
        <w:t xml:space="preserve"> </w:t>
      </w:r>
      <w:r w:rsidRPr="000D7EF4">
        <w:rPr>
          <w:rFonts w:hint="cs"/>
          <w:sz w:val="23"/>
          <w:szCs w:val="23"/>
          <w:rtl/>
        </w:rPr>
        <w:t xml:space="preserve">ואמרי' בכתובות </w:t>
      </w:r>
      <w:r w:rsidRPr="000D7EF4">
        <w:rPr>
          <w:rFonts w:hint="cs"/>
          <w:sz w:val="22"/>
          <w:szCs w:val="22"/>
          <w:rtl/>
        </w:rPr>
        <w:t>(יז.)</w:t>
      </w:r>
      <w:r w:rsidRPr="000D7EF4">
        <w:rPr>
          <w:rFonts w:hint="cs"/>
          <w:sz w:val="23"/>
          <w:szCs w:val="23"/>
          <w:rtl/>
        </w:rPr>
        <w:t xml:space="preserve"> מבטלין ת"ת להכנסת</w:t>
      </w:r>
      <w:r w:rsidRPr="006001ED">
        <w:rPr>
          <w:rFonts w:hint="cs"/>
          <w:sz w:val="23"/>
          <w:szCs w:val="23"/>
          <w:rtl/>
        </w:rPr>
        <w:t xml:space="preserve"> כלה, וא</w:t>
      </w:r>
      <w:r>
        <w:rPr>
          <w:rFonts w:hint="cs"/>
          <w:sz w:val="23"/>
          <w:szCs w:val="23"/>
          <w:rtl/>
        </w:rPr>
        <w:t>י</w:t>
      </w:r>
      <w:r w:rsidRPr="006001ED">
        <w:rPr>
          <w:rFonts w:hint="cs"/>
          <w:sz w:val="23"/>
          <w:szCs w:val="23"/>
          <w:rtl/>
        </w:rPr>
        <w:t>ל</w:t>
      </w:r>
      <w:r>
        <w:rPr>
          <w:rFonts w:hint="cs"/>
          <w:sz w:val="23"/>
          <w:szCs w:val="23"/>
          <w:rtl/>
        </w:rPr>
        <w:t>ו לגבי מילה לא אמרי' כן</w:t>
      </w:r>
      <w:r w:rsidRPr="006001ED">
        <w:rPr>
          <w:rFonts w:hint="cs"/>
          <w:sz w:val="23"/>
          <w:szCs w:val="23"/>
          <w:rtl/>
        </w:rPr>
        <w:t>.</w:t>
      </w:r>
    </w:p>
  </w:footnote>
  <w:footnote w:id="56">
    <w:p w14:paraId="5ADF5630" w14:textId="77777777" w:rsidR="004C3BCC" w:rsidRPr="00A779BE" w:rsidRDefault="004C3BCC" w:rsidP="004C3BCC">
      <w:pPr>
        <w:pStyle w:val="a7"/>
        <w:jc w:val="both"/>
        <w:rPr>
          <w:sz w:val="23"/>
          <w:szCs w:val="23"/>
        </w:rPr>
      </w:pPr>
      <w:r w:rsidRPr="003B2E92">
        <w:rPr>
          <w:rStyle w:val="a9"/>
          <w:sz w:val="23"/>
          <w:szCs w:val="23"/>
        </w:rPr>
        <w:footnoteRef/>
      </w:r>
      <w:r w:rsidRPr="003B2E92">
        <w:rPr>
          <w:sz w:val="23"/>
          <w:szCs w:val="23"/>
          <w:rtl/>
        </w:rPr>
        <w:t xml:space="preserve"> </w:t>
      </w:r>
      <w:r w:rsidRPr="003B2E92">
        <w:rPr>
          <w:rFonts w:hint="cs"/>
          <w:sz w:val="23"/>
          <w:szCs w:val="23"/>
          <w:rtl/>
        </w:rPr>
        <w:t>יד אליהו</w:t>
      </w:r>
      <w:r w:rsidRPr="003B2E92">
        <w:rPr>
          <w:rFonts w:hint="cs"/>
          <w:sz w:val="22"/>
          <w:szCs w:val="22"/>
          <w:rtl/>
        </w:rPr>
        <w:t xml:space="preserve"> (שם)</w:t>
      </w:r>
      <w:r w:rsidRPr="003B2E92">
        <w:rPr>
          <w:rFonts w:hint="cs"/>
          <w:sz w:val="23"/>
          <w:szCs w:val="23"/>
          <w:rtl/>
        </w:rPr>
        <w:t xml:space="preserve">, שו"ת ברית אברהם </w:t>
      </w:r>
      <w:r w:rsidRPr="003B2E92">
        <w:rPr>
          <w:rFonts w:hint="cs"/>
          <w:sz w:val="22"/>
          <w:szCs w:val="22"/>
          <w:rtl/>
        </w:rPr>
        <w:t>(</w:t>
      </w:r>
      <w:r>
        <w:rPr>
          <w:rFonts w:hint="cs"/>
          <w:sz w:val="22"/>
          <w:szCs w:val="22"/>
          <w:rtl/>
        </w:rPr>
        <w:t>שם</w:t>
      </w:r>
      <w:r w:rsidRPr="003B2E92">
        <w:rPr>
          <w:rFonts w:hint="cs"/>
          <w:sz w:val="22"/>
          <w:szCs w:val="22"/>
          <w:rtl/>
        </w:rPr>
        <w:t>)</w:t>
      </w:r>
      <w:r w:rsidRPr="003B2E92">
        <w:rPr>
          <w:rFonts w:hint="cs"/>
          <w:sz w:val="23"/>
          <w:szCs w:val="23"/>
          <w:rtl/>
        </w:rPr>
        <w:t>, ובס' ברית אברהם</w:t>
      </w:r>
      <w:r w:rsidRPr="003B2E92">
        <w:rPr>
          <w:rFonts w:hint="cs"/>
          <w:sz w:val="22"/>
          <w:szCs w:val="22"/>
          <w:rtl/>
        </w:rPr>
        <w:t xml:space="preserve"> (סימן ט אות מה)</w:t>
      </w:r>
      <w:r w:rsidRPr="003B2E92">
        <w:rPr>
          <w:rFonts w:hint="cs"/>
          <w:sz w:val="23"/>
          <w:szCs w:val="23"/>
          <w:rtl/>
        </w:rPr>
        <w:t xml:space="preserve">, חי' ר"ח </w:t>
      </w:r>
      <w:r w:rsidRPr="003B2E92">
        <w:rPr>
          <w:rFonts w:hint="cs"/>
          <w:sz w:val="22"/>
          <w:szCs w:val="22"/>
          <w:rtl/>
        </w:rPr>
        <w:t>(שם)</w:t>
      </w:r>
      <w:r w:rsidRPr="003B2E92">
        <w:rPr>
          <w:rFonts w:hint="cs"/>
          <w:sz w:val="23"/>
          <w:szCs w:val="23"/>
          <w:rtl/>
        </w:rPr>
        <w:t>.</w:t>
      </w:r>
    </w:p>
  </w:footnote>
  <w:footnote w:id="57">
    <w:p w14:paraId="44FA55B7" w14:textId="77777777" w:rsidR="004C3BCC" w:rsidRPr="00710A02" w:rsidRDefault="004C3BCC" w:rsidP="004C3BCC">
      <w:pPr>
        <w:pStyle w:val="a7"/>
        <w:jc w:val="both"/>
        <w:rPr>
          <w:sz w:val="23"/>
          <w:szCs w:val="23"/>
        </w:rPr>
      </w:pPr>
      <w:r w:rsidRPr="00A779BE">
        <w:rPr>
          <w:rStyle w:val="a9"/>
          <w:sz w:val="23"/>
          <w:szCs w:val="23"/>
        </w:rPr>
        <w:footnoteRef/>
      </w:r>
      <w:r w:rsidRPr="00A779BE">
        <w:rPr>
          <w:sz w:val="23"/>
          <w:szCs w:val="23"/>
          <w:rtl/>
        </w:rPr>
        <w:t xml:space="preserve"> </w:t>
      </w:r>
      <w:r w:rsidRPr="00A779BE">
        <w:rPr>
          <w:rFonts w:hint="cs"/>
          <w:sz w:val="23"/>
          <w:szCs w:val="23"/>
          <w:rtl/>
        </w:rPr>
        <w:t xml:space="preserve">ע"ע בס' כורת הברית </w:t>
      </w:r>
      <w:r w:rsidRPr="00A779BE">
        <w:rPr>
          <w:rFonts w:hint="cs"/>
          <w:sz w:val="22"/>
          <w:szCs w:val="22"/>
          <w:rtl/>
        </w:rPr>
        <w:t>(</w:t>
      </w:r>
      <w:r>
        <w:rPr>
          <w:rFonts w:hint="cs"/>
          <w:sz w:val="22"/>
          <w:szCs w:val="22"/>
          <w:rtl/>
        </w:rPr>
        <w:t xml:space="preserve">סימן </w:t>
      </w:r>
      <w:r w:rsidRPr="00A779BE">
        <w:rPr>
          <w:rFonts w:hint="cs"/>
          <w:sz w:val="22"/>
          <w:szCs w:val="22"/>
          <w:rtl/>
        </w:rPr>
        <w:t>רסה ס"ק טל)</w:t>
      </w:r>
      <w:r w:rsidRPr="00A779BE">
        <w:rPr>
          <w:rFonts w:hint="cs"/>
          <w:sz w:val="23"/>
          <w:szCs w:val="23"/>
          <w:rtl/>
        </w:rPr>
        <w:t xml:space="preserve"> </w:t>
      </w:r>
      <w:r>
        <w:rPr>
          <w:rFonts w:hint="cs"/>
          <w:sz w:val="23"/>
          <w:szCs w:val="23"/>
          <w:rtl/>
        </w:rPr>
        <w:t xml:space="preserve">שדן </w:t>
      </w:r>
      <w:r w:rsidRPr="00A779BE">
        <w:rPr>
          <w:rFonts w:hint="cs"/>
          <w:sz w:val="23"/>
          <w:szCs w:val="23"/>
          <w:rtl/>
        </w:rPr>
        <w:t>אם יש חילוק בין</w:t>
      </w:r>
      <w:r>
        <w:rPr>
          <w:rFonts w:hint="cs"/>
          <w:sz w:val="23"/>
          <w:szCs w:val="23"/>
          <w:rtl/>
        </w:rPr>
        <w:t xml:space="preserve"> אם</w:t>
      </w:r>
      <w:r w:rsidRPr="00A779BE">
        <w:rPr>
          <w:rFonts w:hint="cs"/>
          <w:sz w:val="23"/>
          <w:szCs w:val="23"/>
          <w:rtl/>
        </w:rPr>
        <w:t xml:space="preserve"> </w:t>
      </w:r>
      <w:r>
        <w:rPr>
          <w:rFonts w:hint="cs"/>
          <w:sz w:val="23"/>
          <w:szCs w:val="23"/>
          <w:rtl/>
        </w:rPr>
        <w:t>ה</w:t>
      </w:r>
      <w:r w:rsidRPr="00A779BE">
        <w:rPr>
          <w:rFonts w:hint="cs"/>
          <w:sz w:val="23"/>
          <w:szCs w:val="23"/>
          <w:rtl/>
        </w:rPr>
        <w:t>מילה נידחת משום ספק ביהמ"ש של שבת לבין אם</w:t>
      </w:r>
      <w:r>
        <w:rPr>
          <w:rFonts w:hint="cs"/>
          <w:sz w:val="23"/>
          <w:szCs w:val="23"/>
          <w:rtl/>
        </w:rPr>
        <w:t xml:space="preserve"> המילה</w:t>
      </w:r>
      <w:r w:rsidRPr="00A779BE">
        <w:rPr>
          <w:rFonts w:hint="cs"/>
          <w:sz w:val="23"/>
          <w:szCs w:val="23"/>
          <w:rtl/>
        </w:rPr>
        <w:t xml:space="preserve"> נידחת מטעם אחר</w:t>
      </w:r>
      <w:r>
        <w:rPr>
          <w:rFonts w:hint="cs"/>
          <w:sz w:val="23"/>
          <w:szCs w:val="23"/>
          <w:rtl/>
        </w:rPr>
        <w:t>.</w:t>
      </w:r>
      <w:r w:rsidRPr="00A779BE">
        <w:rPr>
          <w:rFonts w:hint="cs"/>
          <w:sz w:val="23"/>
          <w:szCs w:val="23"/>
          <w:rtl/>
        </w:rPr>
        <w:t xml:space="preserve"> וכן בין אם המילה נידחתה מחמת עצלות או מחמת חולי</w:t>
      </w:r>
      <w:r>
        <w:rPr>
          <w:rFonts w:hint="cs"/>
          <w:sz w:val="23"/>
          <w:szCs w:val="23"/>
          <w:rtl/>
        </w:rPr>
        <w:t>.</w:t>
      </w:r>
      <w:r w:rsidRPr="00A779BE">
        <w:rPr>
          <w:rFonts w:hint="cs"/>
          <w:sz w:val="23"/>
          <w:szCs w:val="23"/>
          <w:rtl/>
        </w:rPr>
        <w:t xml:space="preserve"> וכן בין </w:t>
      </w:r>
      <w:r>
        <w:rPr>
          <w:rFonts w:hint="cs"/>
          <w:sz w:val="23"/>
          <w:szCs w:val="23"/>
          <w:rtl/>
        </w:rPr>
        <w:t>ה</w:t>
      </w:r>
      <w:r w:rsidRPr="00A779BE">
        <w:rPr>
          <w:rFonts w:hint="cs"/>
          <w:sz w:val="23"/>
          <w:szCs w:val="23"/>
          <w:rtl/>
        </w:rPr>
        <w:t xml:space="preserve">מילה </w:t>
      </w:r>
      <w:r>
        <w:rPr>
          <w:rFonts w:hint="cs"/>
          <w:sz w:val="23"/>
          <w:szCs w:val="23"/>
          <w:rtl/>
        </w:rPr>
        <w:t xml:space="preserve">היא </w:t>
      </w:r>
      <w:r w:rsidRPr="00A779BE">
        <w:rPr>
          <w:rFonts w:hint="cs"/>
          <w:sz w:val="23"/>
          <w:szCs w:val="23"/>
          <w:rtl/>
        </w:rPr>
        <w:t>מדאו' או</w:t>
      </w:r>
      <w:r>
        <w:rPr>
          <w:rFonts w:hint="cs"/>
          <w:sz w:val="23"/>
          <w:szCs w:val="23"/>
          <w:rtl/>
        </w:rPr>
        <w:t xml:space="preserve"> אם היא</w:t>
      </w:r>
      <w:r w:rsidRPr="00A779BE">
        <w:rPr>
          <w:rFonts w:hint="cs"/>
          <w:sz w:val="23"/>
          <w:szCs w:val="23"/>
          <w:rtl/>
        </w:rPr>
        <w:t xml:space="preserve"> מדרבנן.</w:t>
      </w:r>
    </w:p>
  </w:footnote>
  <w:footnote w:id="58">
    <w:p w14:paraId="52B724FF" w14:textId="77777777" w:rsidR="004C3BCC" w:rsidRPr="007D2B70" w:rsidRDefault="004C3BCC" w:rsidP="004C3BCC">
      <w:pPr>
        <w:pStyle w:val="a7"/>
        <w:jc w:val="both"/>
        <w:rPr>
          <w:sz w:val="23"/>
          <w:szCs w:val="23"/>
          <w:rtl/>
        </w:rPr>
      </w:pPr>
      <w:r w:rsidRPr="001C6F67">
        <w:rPr>
          <w:rStyle w:val="a9"/>
          <w:sz w:val="23"/>
          <w:szCs w:val="23"/>
        </w:rPr>
        <w:footnoteRef/>
      </w:r>
      <w:r w:rsidRPr="001C6F67">
        <w:rPr>
          <w:sz w:val="23"/>
          <w:szCs w:val="23"/>
          <w:rtl/>
        </w:rPr>
        <w:t xml:space="preserve"> </w:t>
      </w:r>
      <w:r w:rsidRPr="001C6F67">
        <w:rPr>
          <w:rFonts w:hint="cs"/>
          <w:sz w:val="23"/>
          <w:szCs w:val="23"/>
          <w:rtl/>
        </w:rPr>
        <w:t>עי' בשדי חמד</w:t>
      </w:r>
      <w:r w:rsidRPr="007D2B70">
        <w:rPr>
          <w:rFonts w:hint="cs"/>
          <w:sz w:val="22"/>
          <w:szCs w:val="22"/>
          <w:rtl/>
        </w:rPr>
        <w:t xml:space="preserve"> (מערכת ו כלל כט)</w:t>
      </w:r>
      <w:r w:rsidRPr="001C6F67">
        <w:rPr>
          <w:rFonts w:hint="cs"/>
          <w:sz w:val="23"/>
          <w:szCs w:val="23"/>
          <w:rtl/>
        </w:rPr>
        <w:t xml:space="preserve"> ובמהר"ם שיק </w:t>
      </w:r>
      <w:r w:rsidRPr="001C6F67">
        <w:rPr>
          <w:rFonts w:hint="cs"/>
          <w:sz w:val="22"/>
          <w:szCs w:val="22"/>
          <w:rtl/>
        </w:rPr>
        <w:t>(או"ח סימן נט)</w:t>
      </w:r>
      <w:r w:rsidRPr="001C6F67">
        <w:rPr>
          <w:rFonts w:hint="cs"/>
          <w:sz w:val="23"/>
          <w:szCs w:val="23"/>
          <w:rtl/>
        </w:rPr>
        <w:t>.</w:t>
      </w:r>
    </w:p>
  </w:footnote>
  <w:footnote w:id="59">
    <w:p w14:paraId="57132A78" w14:textId="77777777" w:rsidR="004C3BCC" w:rsidRPr="00ED6938" w:rsidRDefault="004C3BCC" w:rsidP="004C3BCC">
      <w:pPr>
        <w:pStyle w:val="a7"/>
        <w:jc w:val="both"/>
        <w:rPr>
          <w:sz w:val="23"/>
          <w:szCs w:val="23"/>
          <w:rtl/>
        </w:rPr>
      </w:pPr>
      <w:r w:rsidRPr="007D2B70">
        <w:rPr>
          <w:rStyle w:val="a9"/>
          <w:sz w:val="23"/>
          <w:szCs w:val="23"/>
        </w:rPr>
        <w:footnoteRef/>
      </w:r>
      <w:r w:rsidRPr="007D2B70">
        <w:rPr>
          <w:sz w:val="23"/>
          <w:szCs w:val="23"/>
          <w:rtl/>
        </w:rPr>
        <w:t xml:space="preserve"> </w:t>
      </w:r>
      <w:r w:rsidRPr="007D2B70">
        <w:rPr>
          <w:rFonts w:ascii="Arial" w:hAnsi="Arial" w:cs="Arial" w:hint="cs"/>
          <w:sz w:val="23"/>
          <w:szCs w:val="23"/>
          <w:rtl/>
        </w:rPr>
        <w:t xml:space="preserve">עי' ברא"ש יומא </w:t>
      </w:r>
      <w:r w:rsidRPr="007D2B70">
        <w:rPr>
          <w:rFonts w:ascii="Arial" w:hAnsi="Arial" w:cs="Arial" w:hint="cs"/>
          <w:sz w:val="22"/>
          <w:szCs w:val="22"/>
          <w:rtl/>
        </w:rPr>
        <w:t>(סו.)</w:t>
      </w:r>
      <w:r w:rsidRPr="007D2B70">
        <w:rPr>
          <w:rFonts w:ascii="Arial" w:hAnsi="Arial" w:cs="Arial" w:hint="cs"/>
          <w:sz w:val="23"/>
          <w:szCs w:val="23"/>
          <w:rtl/>
        </w:rPr>
        <w:t>.</w:t>
      </w:r>
    </w:p>
  </w:footnote>
  <w:footnote w:id="60">
    <w:p w14:paraId="155123A6" w14:textId="77777777" w:rsidR="004C3BCC" w:rsidRPr="00413CDB" w:rsidRDefault="004C3BCC" w:rsidP="004C3BCC">
      <w:pPr>
        <w:pStyle w:val="a7"/>
        <w:jc w:val="both"/>
        <w:rPr>
          <w:sz w:val="23"/>
          <w:szCs w:val="23"/>
          <w:rtl/>
        </w:rPr>
      </w:pPr>
      <w:r w:rsidRPr="00ED6938">
        <w:rPr>
          <w:rStyle w:val="a9"/>
          <w:sz w:val="23"/>
          <w:szCs w:val="23"/>
        </w:rPr>
        <w:footnoteRef/>
      </w:r>
      <w:r w:rsidRPr="00ED6938">
        <w:rPr>
          <w:sz w:val="23"/>
          <w:szCs w:val="23"/>
          <w:rtl/>
        </w:rPr>
        <w:t xml:space="preserve"> </w:t>
      </w:r>
      <w:r w:rsidRPr="00ED6938">
        <w:rPr>
          <w:rFonts w:hint="cs"/>
          <w:sz w:val="23"/>
          <w:szCs w:val="23"/>
          <w:rtl/>
        </w:rPr>
        <w:t>ומה</w:t>
      </w:r>
      <w:r>
        <w:rPr>
          <w:rFonts w:hint="cs"/>
          <w:sz w:val="23"/>
          <w:szCs w:val="23"/>
          <w:rtl/>
        </w:rPr>
        <w:t xml:space="preserve"> ש</w:t>
      </w:r>
      <w:r w:rsidRPr="00ED6938">
        <w:rPr>
          <w:rFonts w:hint="cs"/>
          <w:sz w:val="23"/>
          <w:szCs w:val="23"/>
          <w:rtl/>
        </w:rPr>
        <w:t xml:space="preserve">אולי ניתן להוכיח מהסוגיא הנ"ל הוא שאין הקדמת הקודם </w:t>
      </w:r>
      <w:r>
        <w:rPr>
          <w:rFonts w:hint="cs"/>
          <w:sz w:val="23"/>
          <w:szCs w:val="23"/>
          <w:rtl/>
        </w:rPr>
        <w:t>חמורה כל כך</w:t>
      </w:r>
      <w:r w:rsidRPr="00ED6938">
        <w:rPr>
          <w:rFonts w:hint="cs"/>
          <w:sz w:val="23"/>
          <w:szCs w:val="23"/>
          <w:rtl/>
        </w:rPr>
        <w:t>, שהרי חזי' שהוא נדחה מפני המובחר הכי נמי נימא שידחה משום 'וקדשתו', ויש לדחות זאת.</w:t>
      </w:r>
    </w:p>
  </w:footnote>
  <w:footnote w:id="61">
    <w:p w14:paraId="64D159EA" w14:textId="77777777" w:rsidR="004C3BCC" w:rsidRPr="00B57DA9" w:rsidRDefault="004C3BCC" w:rsidP="004C3BCC">
      <w:pPr>
        <w:pStyle w:val="a7"/>
        <w:jc w:val="both"/>
        <w:rPr>
          <w:sz w:val="23"/>
          <w:szCs w:val="23"/>
          <w:rtl/>
        </w:rPr>
      </w:pPr>
      <w:r w:rsidRPr="00B820BE">
        <w:rPr>
          <w:rStyle w:val="a9"/>
          <w:sz w:val="23"/>
          <w:szCs w:val="23"/>
        </w:rPr>
        <w:footnoteRef/>
      </w:r>
      <w:r w:rsidRPr="00B820BE">
        <w:rPr>
          <w:sz w:val="23"/>
          <w:szCs w:val="23"/>
          <w:rtl/>
        </w:rPr>
        <w:t xml:space="preserve"> </w:t>
      </w:r>
      <w:r w:rsidRPr="00B820BE">
        <w:rPr>
          <w:rFonts w:hint="cs"/>
          <w:sz w:val="23"/>
          <w:szCs w:val="23"/>
          <w:rtl/>
        </w:rPr>
        <w:t>עי'</w:t>
      </w:r>
      <w:r>
        <w:rPr>
          <w:rFonts w:hint="cs"/>
          <w:sz w:val="23"/>
          <w:szCs w:val="23"/>
          <w:rtl/>
        </w:rPr>
        <w:t xml:space="preserve"> </w:t>
      </w:r>
      <w:r w:rsidRPr="00B820BE">
        <w:rPr>
          <w:rFonts w:hint="cs"/>
          <w:sz w:val="23"/>
          <w:szCs w:val="23"/>
          <w:rtl/>
        </w:rPr>
        <w:t>בהל' מילה</w:t>
      </w:r>
      <w:r w:rsidRPr="00B820BE">
        <w:rPr>
          <w:rFonts w:hint="cs"/>
          <w:sz w:val="22"/>
          <w:szCs w:val="22"/>
          <w:rtl/>
        </w:rPr>
        <w:t xml:space="preserve"> (פ"א, ה"ח)</w:t>
      </w:r>
      <w:r w:rsidRPr="00B820BE">
        <w:rPr>
          <w:rFonts w:hint="cs"/>
          <w:sz w:val="23"/>
          <w:szCs w:val="23"/>
          <w:rtl/>
        </w:rPr>
        <w:t>, ובפיה"מ מסכת מגילה</w:t>
      </w:r>
      <w:r w:rsidRPr="00B820BE">
        <w:rPr>
          <w:rFonts w:hint="cs"/>
          <w:sz w:val="22"/>
          <w:szCs w:val="22"/>
          <w:rtl/>
        </w:rPr>
        <w:t xml:space="preserve"> (פ"ב, מ"ד)</w:t>
      </w:r>
      <w:r w:rsidRPr="00B820BE">
        <w:rPr>
          <w:rFonts w:hint="cs"/>
          <w:sz w:val="23"/>
          <w:szCs w:val="23"/>
          <w:rtl/>
        </w:rPr>
        <w:t xml:space="preserve">.   ההגמ"י </w:t>
      </w:r>
      <w:r w:rsidRPr="00B820BE">
        <w:rPr>
          <w:rFonts w:hint="cs"/>
          <w:sz w:val="22"/>
          <w:szCs w:val="22"/>
          <w:rtl/>
        </w:rPr>
        <w:t xml:space="preserve">(שם אות ה) </w:t>
      </w:r>
      <w:r w:rsidRPr="00B820BE">
        <w:rPr>
          <w:rFonts w:hint="cs"/>
          <w:sz w:val="23"/>
          <w:szCs w:val="23"/>
          <w:rtl/>
        </w:rPr>
        <w:t>כתב שמהרמב"ם משמע שאם מל בלילה צריך הטפה</w:t>
      </w:r>
      <w:r w:rsidRPr="001B244E">
        <w:rPr>
          <w:rFonts w:hint="cs"/>
          <w:sz w:val="22"/>
          <w:szCs w:val="22"/>
          <w:rtl/>
        </w:rPr>
        <w:t xml:space="preserve"> (עי' בס' הברית, סימן רסב במקור וביאורים אות ג, שכתב למה משמע כן מהרמב"ם)</w:t>
      </w:r>
      <w:r w:rsidRPr="00B820BE">
        <w:rPr>
          <w:rFonts w:hint="cs"/>
          <w:sz w:val="23"/>
          <w:szCs w:val="23"/>
          <w:rtl/>
        </w:rPr>
        <w:t>.   ולענ"ד אין הכרח כלל ברמב"ם, ואפשר דס"ל כמאירי, וכ"כ הפרישה</w:t>
      </w:r>
      <w:r w:rsidRPr="00B820BE">
        <w:rPr>
          <w:rFonts w:hint="cs"/>
          <w:sz w:val="22"/>
          <w:szCs w:val="22"/>
          <w:rtl/>
        </w:rPr>
        <w:t xml:space="preserve"> (</w:t>
      </w:r>
      <w:r>
        <w:rPr>
          <w:rFonts w:hint="cs"/>
          <w:sz w:val="22"/>
          <w:szCs w:val="22"/>
          <w:rtl/>
        </w:rPr>
        <w:t xml:space="preserve">סימן רסב </w:t>
      </w:r>
      <w:r w:rsidRPr="00B820BE">
        <w:rPr>
          <w:rFonts w:hint="cs"/>
          <w:sz w:val="22"/>
          <w:szCs w:val="22"/>
          <w:rtl/>
        </w:rPr>
        <w:t>ס"ק א)</w:t>
      </w:r>
      <w:r w:rsidRPr="00B820BE">
        <w:rPr>
          <w:rFonts w:hint="cs"/>
          <w:sz w:val="23"/>
          <w:szCs w:val="23"/>
          <w:rtl/>
        </w:rPr>
        <w:t>, ע"ש.</w:t>
      </w:r>
    </w:p>
  </w:footnote>
  <w:footnote w:id="62">
    <w:p w14:paraId="4E735234" w14:textId="77777777" w:rsidR="004C3BCC" w:rsidRDefault="004C3BCC" w:rsidP="004C3BCC">
      <w:pPr>
        <w:pStyle w:val="a7"/>
        <w:jc w:val="both"/>
      </w:pPr>
      <w:r w:rsidRPr="00B57DA9">
        <w:rPr>
          <w:rStyle w:val="a9"/>
          <w:sz w:val="23"/>
          <w:szCs w:val="23"/>
        </w:rPr>
        <w:footnoteRef/>
      </w:r>
      <w:r w:rsidRPr="00B57DA9">
        <w:rPr>
          <w:sz w:val="23"/>
          <w:szCs w:val="23"/>
          <w:rtl/>
        </w:rPr>
        <w:t xml:space="preserve"> </w:t>
      </w:r>
      <w:r w:rsidRPr="00B57DA9">
        <w:rPr>
          <w:rFonts w:hint="cs"/>
          <w:sz w:val="23"/>
          <w:szCs w:val="23"/>
          <w:rtl/>
        </w:rPr>
        <w:t>ועי' בנ"י, פסקי הרי"ד, ריבב"ן, ר' יהונתן מלוניל</w:t>
      </w:r>
      <w:r w:rsidRPr="00B57DA9">
        <w:rPr>
          <w:rFonts w:hint="cs"/>
          <w:sz w:val="22"/>
          <w:szCs w:val="22"/>
          <w:rtl/>
        </w:rPr>
        <w:t xml:space="preserve"> (שבת קלז.)</w:t>
      </w:r>
      <w:r w:rsidRPr="00B57DA9">
        <w:rPr>
          <w:rFonts w:hint="cs"/>
          <w:sz w:val="23"/>
          <w:szCs w:val="23"/>
          <w:rtl/>
        </w:rPr>
        <w:t xml:space="preserve"> ובמחזור ויטרי</w:t>
      </w:r>
      <w:r w:rsidRPr="00B57DA9">
        <w:rPr>
          <w:rFonts w:hint="cs"/>
          <w:sz w:val="22"/>
          <w:szCs w:val="22"/>
          <w:rtl/>
        </w:rPr>
        <w:t xml:space="preserve"> (סימן תק) </w:t>
      </w:r>
      <w:r w:rsidRPr="00B57DA9">
        <w:rPr>
          <w:rFonts w:hint="cs"/>
          <w:sz w:val="23"/>
          <w:szCs w:val="23"/>
          <w:rtl/>
        </w:rPr>
        <w:t>שכולהו ס"ל שאם מל תוך ח' לא קיים את המצוה.   ועי' בפירש"י</w:t>
      </w:r>
      <w:r w:rsidRPr="00B57DA9">
        <w:rPr>
          <w:rFonts w:hint="cs"/>
          <w:sz w:val="22"/>
          <w:szCs w:val="22"/>
          <w:rtl/>
        </w:rPr>
        <w:t xml:space="preserve"> (שמות יב, ו) </w:t>
      </w:r>
      <w:r w:rsidRPr="00B57DA9">
        <w:rPr>
          <w:rFonts w:hint="cs"/>
          <w:sz w:val="23"/>
          <w:szCs w:val="23"/>
          <w:rtl/>
        </w:rPr>
        <w:t xml:space="preserve">ובפי' התוס' השלם על התורה </w:t>
      </w:r>
      <w:r w:rsidRPr="00B57DA9">
        <w:rPr>
          <w:rFonts w:hint="cs"/>
          <w:sz w:val="22"/>
          <w:szCs w:val="22"/>
          <w:rtl/>
        </w:rPr>
        <w:t>(שם)</w:t>
      </w:r>
      <w:r w:rsidRPr="00B57DA9">
        <w:rPr>
          <w:rFonts w:hint="cs"/>
          <w:sz w:val="23"/>
          <w:szCs w:val="23"/>
          <w:rtl/>
        </w:rPr>
        <w:t xml:space="preserve">, וע"ע במפרשים עליהם, ובס' כבוד ועוז </w:t>
      </w:r>
      <w:r w:rsidRPr="00B57DA9">
        <w:rPr>
          <w:rFonts w:hint="cs"/>
          <w:sz w:val="22"/>
          <w:szCs w:val="22"/>
          <w:rtl/>
        </w:rPr>
        <w:t>(מאמר ד)</w:t>
      </w:r>
      <w:r w:rsidRPr="00B57DA9">
        <w:rPr>
          <w:rFonts w:hint="cs"/>
          <w:sz w:val="23"/>
          <w:szCs w:val="23"/>
          <w:rtl/>
        </w:rPr>
        <w:t>.</w:t>
      </w:r>
    </w:p>
  </w:footnote>
  <w:footnote w:id="63">
    <w:p w14:paraId="392579D2" w14:textId="77777777" w:rsidR="004C3BCC" w:rsidRPr="006B66CE" w:rsidRDefault="004C3BCC" w:rsidP="004C3BCC">
      <w:pPr>
        <w:pStyle w:val="a7"/>
        <w:jc w:val="both"/>
        <w:rPr>
          <w:sz w:val="23"/>
          <w:szCs w:val="23"/>
          <w:rtl/>
        </w:rPr>
      </w:pPr>
      <w:r w:rsidRPr="00783545">
        <w:rPr>
          <w:rStyle w:val="a9"/>
          <w:sz w:val="23"/>
          <w:szCs w:val="23"/>
        </w:rPr>
        <w:footnoteRef/>
      </w:r>
      <w:r w:rsidRPr="00783545">
        <w:rPr>
          <w:sz w:val="23"/>
          <w:szCs w:val="23"/>
          <w:rtl/>
        </w:rPr>
        <w:t xml:space="preserve"> </w:t>
      </w:r>
      <w:r w:rsidRPr="00783545">
        <w:rPr>
          <w:rFonts w:hint="cs"/>
          <w:sz w:val="23"/>
          <w:szCs w:val="23"/>
          <w:rtl/>
        </w:rPr>
        <w:t>כן מבואר בש"ך</w:t>
      </w:r>
      <w:r>
        <w:rPr>
          <w:rFonts w:hint="cs"/>
          <w:sz w:val="23"/>
          <w:szCs w:val="23"/>
          <w:rtl/>
        </w:rPr>
        <w:t xml:space="preserve"> הנ"ל, וכ"כ הישכיל עבדי</w:t>
      </w:r>
      <w:r w:rsidRPr="00D95ABE">
        <w:rPr>
          <w:rFonts w:hint="cs"/>
          <w:sz w:val="22"/>
          <w:szCs w:val="22"/>
          <w:rtl/>
        </w:rPr>
        <w:t xml:space="preserve"> (ח"ז חיו"ד סימן כח אות ב)</w:t>
      </w:r>
      <w:r>
        <w:rPr>
          <w:rFonts w:hint="cs"/>
          <w:sz w:val="23"/>
          <w:szCs w:val="23"/>
          <w:rtl/>
        </w:rPr>
        <w:t xml:space="preserve">.   </w:t>
      </w:r>
      <w:r w:rsidRPr="00783545">
        <w:rPr>
          <w:rFonts w:hint="cs"/>
          <w:sz w:val="23"/>
          <w:szCs w:val="23"/>
          <w:rtl/>
        </w:rPr>
        <w:t>והערוה"ש</w:t>
      </w:r>
      <w:r w:rsidRPr="00783545">
        <w:rPr>
          <w:rFonts w:hint="cs"/>
          <w:sz w:val="22"/>
          <w:szCs w:val="22"/>
          <w:rtl/>
        </w:rPr>
        <w:t xml:space="preserve"> (שם סוף אות ה) </w:t>
      </w:r>
      <w:r w:rsidRPr="00783545">
        <w:rPr>
          <w:rFonts w:hint="cs"/>
          <w:sz w:val="23"/>
          <w:szCs w:val="23"/>
          <w:rtl/>
        </w:rPr>
        <w:t>כתב שמשמע מהש"ך שההטפה דוחה שבת (ולכך הוא תמה עליו ביותר). אך עי' בש"ך בדחייתו לדברי הר"ש שמוכח שס"ל שאין ההטפה דוחה את השבת ומה שהערוה"ש כתב שכן משמע מנקודות הכסף, אינו נכון שה</w:t>
      </w:r>
      <w:r>
        <w:rPr>
          <w:rFonts w:hint="cs"/>
          <w:sz w:val="23"/>
          <w:szCs w:val="23"/>
          <w:rtl/>
        </w:rPr>
        <w:t>ש"ך</w:t>
      </w:r>
      <w:r w:rsidRPr="00783545">
        <w:rPr>
          <w:rFonts w:hint="cs"/>
          <w:sz w:val="23"/>
          <w:szCs w:val="23"/>
          <w:rtl/>
        </w:rPr>
        <w:t xml:space="preserve"> דחה את מש"כ הט"ז שההטפה היא רק לחומרא</w:t>
      </w:r>
      <w:r>
        <w:rPr>
          <w:rFonts w:hint="cs"/>
          <w:sz w:val="23"/>
          <w:szCs w:val="23"/>
          <w:rtl/>
        </w:rPr>
        <w:t>, ועי' בישכיל עבדי</w:t>
      </w:r>
      <w:r w:rsidRPr="00D95ABE">
        <w:rPr>
          <w:rFonts w:hint="cs"/>
          <w:sz w:val="22"/>
          <w:szCs w:val="22"/>
          <w:rtl/>
        </w:rPr>
        <w:t xml:space="preserve"> (שם) </w:t>
      </w:r>
      <w:r>
        <w:rPr>
          <w:rFonts w:hint="cs"/>
          <w:sz w:val="23"/>
          <w:szCs w:val="23"/>
          <w:rtl/>
        </w:rPr>
        <w:t>שכתב עוד דיוק מהש"ך לזה</w:t>
      </w:r>
      <w:r w:rsidRPr="00783545">
        <w:rPr>
          <w:rFonts w:hint="cs"/>
          <w:sz w:val="23"/>
          <w:szCs w:val="23"/>
          <w:rtl/>
        </w:rPr>
        <w:t>.</w:t>
      </w:r>
    </w:p>
  </w:footnote>
  <w:footnote w:id="64">
    <w:p w14:paraId="6DBF3A76" w14:textId="77777777" w:rsidR="004C3BCC" w:rsidRPr="00370E1B" w:rsidRDefault="004C3BCC" w:rsidP="004C3BCC">
      <w:pPr>
        <w:pStyle w:val="a7"/>
        <w:jc w:val="both"/>
        <w:rPr>
          <w:sz w:val="23"/>
          <w:szCs w:val="23"/>
          <w:rtl/>
        </w:rPr>
      </w:pPr>
      <w:r w:rsidRPr="006B66CE">
        <w:rPr>
          <w:rStyle w:val="a9"/>
          <w:sz w:val="23"/>
          <w:szCs w:val="23"/>
        </w:rPr>
        <w:footnoteRef/>
      </w:r>
      <w:r w:rsidRPr="006B66CE">
        <w:rPr>
          <w:sz w:val="23"/>
          <w:szCs w:val="23"/>
          <w:rtl/>
        </w:rPr>
        <w:t xml:space="preserve"> </w:t>
      </w:r>
      <w:r w:rsidRPr="006B66CE">
        <w:rPr>
          <w:rFonts w:hint="cs"/>
          <w:sz w:val="23"/>
          <w:szCs w:val="23"/>
          <w:rtl/>
        </w:rPr>
        <w:t>ע"ש שהוכיח שיש איסו</w:t>
      </w:r>
      <w:r w:rsidRPr="00370E1B">
        <w:rPr>
          <w:rFonts w:hint="cs"/>
          <w:sz w:val="23"/>
          <w:szCs w:val="23"/>
          <w:rtl/>
        </w:rPr>
        <w:t>ר למול בלילה או בתוך ח'.</w:t>
      </w:r>
    </w:p>
  </w:footnote>
  <w:footnote w:id="65">
    <w:p w14:paraId="5C32C484" w14:textId="77777777" w:rsidR="004C3BCC" w:rsidRPr="00001958" w:rsidRDefault="004C3BCC" w:rsidP="004C3BCC">
      <w:pPr>
        <w:pStyle w:val="a7"/>
        <w:jc w:val="both"/>
        <w:rPr>
          <w:sz w:val="23"/>
          <w:szCs w:val="23"/>
          <w:rtl/>
        </w:rPr>
      </w:pPr>
      <w:r w:rsidRPr="00370E1B">
        <w:rPr>
          <w:rStyle w:val="a9"/>
          <w:sz w:val="23"/>
          <w:szCs w:val="23"/>
        </w:rPr>
        <w:footnoteRef/>
      </w:r>
      <w:r w:rsidRPr="00370E1B">
        <w:rPr>
          <w:sz w:val="23"/>
          <w:szCs w:val="23"/>
          <w:rtl/>
        </w:rPr>
        <w:t xml:space="preserve"> </w:t>
      </w:r>
      <w:r w:rsidRPr="00370E1B">
        <w:rPr>
          <w:rFonts w:hint="cs"/>
          <w:sz w:val="23"/>
          <w:szCs w:val="23"/>
          <w:rtl/>
        </w:rPr>
        <w:t>ולענ"ד יש ליישב ע"פ החילוק של הש"ך שאע"פ שיש חיוב להטיף</w:t>
      </w:r>
      <w:r>
        <w:rPr>
          <w:rFonts w:hint="cs"/>
          <w:sz w:val="23"/>
          <w:szCs w:val="23"/>
          <w:rtl/>
        </w:rPr>
        <w:t>,</w:t>
      </w:r>
      <w:r w:rsidRPr="00370E1B">
        <w:rPr>
          <w:rFonts w:hint="cs"/>
          <w:sz w:val="23"/>
          <w:szCs w:val="23"/>
          <w:rtl/>
        </w:rPr>
        <w:t xml:space="preserve"> מ"מ</w:t>
      </w:r>
      <w:r>
        <w:rPr>
          <w:rFonts w:hint="cs"/>
          <w:sz w:val="23"/>
          <w:szCs w:val="23"/>
          <w:rtl/>
        </w:rPr>
        <w:t xml:space="preserve"> הוא</w:t>
      </w:r>
      <w:r w:rsidRPr="00370E1B">
        <w:rPr>
          <w:rFonts w:hint="cs"/>
          <w:sz w:val="23"/>
          <w:szCs w:val="23"/>
          <w:rtl/>
        </w:rPr>
        <w:t xml:space="preserve"> לא </w:t>
      </w:r>
      <w:r>
        <w:rPr>
          <w:rFonts w:hint="cs"/>
          <w:sz w:val="23"/>
          <w:szCs w:val="23"/>
          <w:rtl/>
        </w:rPr>
        <w:t xml:space="preserve">כ"כ וממילא לא חשיב לקילקול (והראיה שלפי הש"ך אין מטיפים בשבת, עי' למעלה </w:t>
      </w:r>
      <w:r w:rsidRPr="0076577A">
        <w:rPr>
          <w:rFonts w:hint="cs"/>
          <w:sz w:val="23"/>
          <w:szCs w:val="23"/>
          <w:rtl/>
        </w:rPr>
        <w:t>הערה 6</w:t>
      </w:r>
      <w:r>
        <w:rPr>
          <w:rFonts w:hint="cs"/>
          <w:sz w:val="23"/>
          <w:szCs w:val="23"/>
          <w:rtl/>
        </w:rPr>
        <w:t>3)</w:t>
      </w:r>
      <w:r w:rsidRPr="00001958">
        <w:rPr>
          <w:rFonts w:hint="cs"/>
          <w:sz w:val="23"/>
          <w:szCs w:val="23"/>
          <w:rtl/>
        </w:rPr>
        <w:t>.</w:t>
      </w:r>
    </w:p>
  </w:footnote>
  <w:footnote w:id="66">
    <w:p w14:paraId="22A9DB57" w14:textId="77777777" w:rsidR="004C3BCC" w:rsidRPr="008B105C" w:rsidRDefault="004C3BCC" w:rsidP="004C3BCC">
      <w:pPr>
        <w:pStyle w:val="a7"/>
        <w:jc w:val="both"/>
        <w:rPr>
          <w:sz w:val="23"/>
          <w:szCs w:val="23"/>
          <w:rtl/>
        </w:rPr>
      </w:pPr>
      <w:r w:rsidRPr="00146F34">
        <w:rPr>
          <w:rStyle w:val="a9"/>
          <w:sz w:val="23"/>
          <w:szCs w:val="23"/>
        </w:rPr>
        <w:footnoteRef/>
      </w:r>
      <w:r w:rsidRPr="00146F34">
        <w:rPr>
          <w:sz w:val="23"/>
          <w:szCs w:val="23"/>
          <w:rtl/>
        </w:rPr>
        <w:t xml:space="preserve"> </w:t>
      </w:r>
      <w:r w:rsidRPr="00146F34">
        <w:rPr>
          <w:rFonts w:ascii="Arial" w:hAnsi="Arial" w:cs="Arial" w:hint="cs"/>
          <w:sz w:val="23"/>
          <w:szCs w:val="23"/>
          <w:rtl/>
        </w:rPr>
        <w:t>וע"ע בפרי יצחק</w:t>
      </w:r>
      <w:r w:rsidRPr="00146F34">
        <w:rPr>
          <w:rFonts w:ascii="Arial" w:hAnsi="Arial" w:cs="Arial" w:hint="cs"/>
          <w:sz w:val="22"/>
          <w:szCs w:val="22"/>
          <w:rtl/>
        </w:rPr>
        <w:t xml:space="preserve"> (ח"א סימן כט) </w:t>
      </w:r>
      <w:r w:rsidRPr="00146F34">
        <w:rPr>
          <w:rFonts w:ascii="Arial" w:hAnsi="Arial" w:cs="Arial" w:hint="cs"/>
          <w:sz w:val="23"/>
          <w:szCs w:val="23"/>
          <w:rtl/>
        </w:rPr>
        <w:t xml:space="preserve">שהקשה עוד ב' קושיות שמשמע שהר"ש לא ס"ל כרמ"א, וע"ש </w:t>
      </w:r>
      <w:r>
        <w:rPr>
          <w:rFonts w:ascii="Arial" w:hAnsi="Arial" w:cs="Arial" w:hint="cs"/>
          <w:sz w:val="23"/>
          <w:szCs w:val="23"/>
          <w:rtl/>
        </w:rPr>
        <w:t>מש"כ לתרץ</w:t>
      </w:r>
      <w:r w:rsidRPr="00146F34">
        <w:rPr>
          <w:rFonts w:ascii="Arial" w:hAnsi="Arial" w:cs="Arial" w:hint="cs"/>
          <w:sz w:val="23"/>
          <w:szCs w:val="23"/>
          <w:rtl/>
        </w:rPr>
        <w:t>, וע"ע בס' הברית</w:t>
      </w:r>
      <w:r w:rsidRPr="00146F34">
        <w:rPr>
          <w:rFonts w:ascii="Arial" w:hAnsi="Arial" w:cs="Arial" w:hint="cs"/>
          <w:sz w:val="22"/>
          <w:szCs w:val="22"/>
          <w:rtl/>
        </w:rPr>
        <w:t xml:space="preserve"> (</w:t>
      </w:r>
      <w:r>
        <w:rPr>
          <w:rFonts w:ascii="Arial" w:hAnsi="Arial" w:cs="Arial" w:hint="cs"/>
          <w:sz w:val="22"/>
          <w:szCs w:val="22"/>
          <w:rtl/>
        </w:rPr>
        <w:t xml:space="preserve">סימן </w:t>
      </w:r>
      <w:r w:rsidRPr="00146F34">
        <w:rPr>
          <w:rFonts w:ascii="Arial" w:hAnsi="Arial" w:cs="Arial" w:hint="cs"/>
          <w:sz w:val="22"/>
          <w:szCs w:val="22"/>
          <w:rtl/>
        </w:rPr>
        <w:t>רסב</w:t>
      </w:r>
      <w:r>
        <w:rPr>
          <w:rFonts w:ascii="Arial" w:hAnsi="Arial" w:cs="Arial" w:hint="cs"/>
          <w:sz w:val="22"/>
          <w:szCs w:val="22"/>
          <w:rtl/>
        </w:rPr>
        <w:t xml:space="preserve"> ס"ק</w:t>
      </w:r>
      <w:r w:rsidRPr="00146F34">
        <w:rPr>
          <w:rFonts w:ascii="Arial" w:hAnsi="Arial" w:cs="Arial" w:hint="cs"/>
          <w:sz w:val="22"/>
          <w:szCs w:val="22"/>
          <w:rtl/>
        </w:rPr>
        <w:t xml:space="preserve"> ג)</w:t>
      </w:r>
      <w:r w:rsidRPr="00146F34">
        <w:rPr>
          <w:rFonts w:ascii="Arial" w:hAnsi="Arial" w:cs="Arial" w:hint="cs"/>
          <w:sz w:val="23"/>
          <w:szCs w:val="23"/>
          <w:rtl/>
        </w:rPr>
        <w:t>.</w:t>
      </w:r>
    </w:p>
  </w:footnote>
  <w:footnote w:id="67">
    <w:p w14:paraId="695054D8" w14:textId="77777777" w:rsidR="004C3BCC" w:rsidRPr="0028789C" w:rsidRDefault="004C3BCC" w:rsidP="004C3BCC">
      <w:pPr>
        <w:pStyle w:val="a7"/>
        <w:jc w:val="both"/>
        <w:rPr>
          <w:sz w:val="23"/>
          <w:szCs w:val="23"/>
        </w:rPr>
      </w:pPr>
      <w:r w:rsidRPr="008B105C">
        <w:rPr>
          <w:rStyle w:val="a9"/>
          <w:sz w:val="23"/>
          <w:szCs w:val="23"/>
        </w:rPr>
        <w:footnoteRef/>
      </w:r>
      <w:r w:rsidRPr="008B105C">
        <w:rPr>
          <w:sz w:val="23"/>
          <w:szCs w:val="23"/>
          <w:rtl/>
        </w:rPr>
        <w:t xml:space="preserve"> </w:t>
      </w:r>
      <w:r w:rsidRPr="008B105C">
        <w:rPr>
          <w:rFonts w:hint="cs"/>
          <w:sz w:val="23"/>
          <w:szCs w:val="23"/>
          <w:rtl/>
        </w:rPr>
        <w:t>ש</w:t>
      </w:r>
      <w:r>
        <w:rPr>
          <w:rFonts w:hint="cs"/>
          <w:sz w:val="23"/>
          <w:szCs w:val="23"/>
          <w:rtl/>
        </w:rPr>
        <w:t>אם נילך אחר</w:t>
      </w:r>
      <w:r w:rsidRPr="008B105C">
        <w:rPr>
          <w:rFonts w:hint="cs"/>
          <w:sz w:val="23"/>
          <w:szCs w:val="23"/>
          <w:rtl/>
        </w:rPr>
        <w:t xml:space="preserve"> המוהל, הרי שאין המוהל מקיים מצוה, וא</w:t>
      </w:r>
      <w:r>
        <w:rPr>
          <w:rFonts w:hint="cs"/>
          <w:sz w:val="23"/>
          <w:szCs w:val="23"/>
          <w:rtl/>
        </w:rPr>
        <w:t>נילך אחר</w:t>
      </w:r>
      <w:r w:rsidRPr="008B105C">
        <w:rPr>
          <w:rFonts w:hint="cs"/>
          <w:sz w:val="23"/>
          <w:szCs w:val="23"/>
          <w:rtl/>
        </w:rPr>
        <w:t xml:space="preserve"> התינוק הא סו"ס התינוק מהול ו</w:t>
      </w:r>
      <w:r w:rsidRPr="0028789C">
        <w:rPr>
          <w:rFonts w:hint="cs"/>
          <w:sz w:val="23"/>
          <w:szCs w:val="23"/>
          <w:rtl/>
        </w:rPr>
        <w:t>אין נפ"מ איך</w:t>
      </w:r>
      <w:r>
        <w:rPr>
          <w:rFonts w:hint="cs"/>
          <w:sz w:val="23"/>
          <w:szCs w:val="23"/>
          <w:rtl/>
        </w:rPr>
        <w:t xml:space="preserve"> הוא</w:t>
      </w:r>
      <w:r w:rsidRPr="0028789C">
        <w:rPr>
          <w:rFonts w:hint="cs"/>
          <w:sz w:val="23"/>
          <w:szCs w:val="23"/>
          <w:rtl/>
        </w:rPr>
        <w:t xml:space="preserve"> נימול.</w:t>
      </w:r>
    </w:p>
  </w:footnote>
  <w:footnote w:id="68">
    <w:p w14:paraId="49D3E42B" w14:textId="77777777" w:rsidR="004C3BCC" w:rsidRPr="00323A8E" w:rsidRDefault="004C3BCC" w:rsidP="004C3BCC">
      <w:pPr>
        <w:pStyle w:val="a7"/>
        <w:jc w:val="both"/>
        <w:rPr>
          <w:sz w:val="23"/>
          <w:szCs w:val="23"/>
          <w:rtl/>
        </w:rPr>
      </w:pPr>
      <w:r w:rsidRPr="0028789C">
        <w:rPr>
          <w:rStyle w:val="a9"/>
          <w:sz w:val="23"/>
          <w:szCs w:val="23"/>
        </w:rPr>
        <w:footnoteRef/>
      </w:r>
      <w:r w:rsidRPr="0028789C">
        <w:rPr>
          <w:sz w:val="23"/>
          <w:szCs w:val="23"/>
          <w:rtl/>
        </w:rPr>
        <w:t xml:space="preserve"> </w:t>
      </w:r>
      <w:r w:rsidRPr="0028789C">
        <w:rPr>
          <w:rFonts w:hint="cs"/>
          <w:sz w:val="23"/>
          <w:szCs w:val="23"/>
          <w:rtl/>
        </w:rPr>
        <w:t>וכ"נ דעת החוות בנימין</w:t>
      </w:r>
      <w:r w:rsidRPr="0028789C">
        <w:rPr>
          <w:rFonts w:hint="cs"/>
          <w:sz w:val="22"/>
          <w:szCs w:val="22"/>
          <w:rtl/>
        </w:rPr>
        <w:t xml:space="preserve"> (כרך א סימן כא)</w:t>
      </w:r>
      <w:r w:rsidRPr="0028789C">
        <w:rPr>
          <w:rFonts w:hint="cs"/>
          <w:sz w:val="23"/>
          <w:szCs w:val="23"/>
          <w:rtl/>
        </w:rPr>
        <w:t>, ועי' בכלי חמדה</w:t>
      </w:r>
      <w:r w:rsidRPr="0028789C">
        <w:rPr>
          <w:rFonts w:hint="cs"/>
          <w:sz w:val="22"/>
          <w:szCs w:val="22"/>
          <w:rtl/>
        </w:rPr>
        <w:t xml:space="preserve"> (לך לך) </w:t>
      </w:r>
      <w:r w:rsidRPr="0028789C">
        <w:rPr>
          <w:rFonts w:hint="cs"/>
          <w:sz w:val="23"/>
          <w:szCs w:val="23"/>
          <w:rtl/>
        </w:rPr>
        <w:t>שדחה את דברי הע</w:t>
      </w:r>
      <w:r w:rsidRPr="00323A8E">
        <w:rPr>
          <w:rFonts w:hint="cs"/>
          <w:sz w:val="23"/>
          <w:szCs w:val="23"/>
          <w:rtl/>
        </w:rPr>
        <w:t xml:space="preserve">מק יהושע </w:t>
      </w:r>
      <w:r>
        <w:rPr>
          <w:rFonts w:hint="cs"/>
          <w:sz w:val="23"/>
          <w:szCs w:val="23"/>
          <w:rtl/>
        </w:rPr>
        <w:t>האלו</w:t>
      </w:r>
      <w:r w:rsidRPr="00323A8E">
        <w:rPr>
          <w:rFonts w:hint="cs"/>
          <w:sz w:val="23"/>
          <w:szCs w:val="23"/>
          <w:rtl/>
        </w:rPr>
        <w:t>.</w:t>
      </w:r>
    </w:p>
  </w:footnote>
  <w:footnote w:id="69">
    <w:p w14:paraId="60E52F91" w14:textId="77777777" w:rsidR="004C3BCC" w:rsidRPr="00323A8E" w:rsidRDefault="004C3BCC" w:rsidP="004C3BCC">
      <w:pPr>
        <w:pStyle w:val="a7"/>
        <w:jc w:val="both"/>
        <w:rPr>
          <w:sz w:val="23"/>
          <w:szCs w:val="23"/>
          <w:rtl/>
        </w:rPr>
      </w:pPr>
      <w:r w:rsidRPr="00323A8E">
        <w:rPr>
          <w:rStyle w:val="a9"/>
          <w:sz w:val="23"/>
          <w:szCs w:val="23"/>
        </w:rPr>
        <w:footnoteRef/>
      </w:r>
      <w:r w:rsidRPr="00323A8E">
        <w:rPr>
          <w:sz w:val="23"/>
          <w:szCs w:val="23"/>
          <w:rtl/>
        </w:rPr>
        <w:t xml:space="preserve"> </w:t>
      </w:r>
      <w:r w:rsidRPr="00323A8E">
        <w:rPr>
          <w:rFonts w:hint="cs"/>
          <w:sz w:val="23"/>
          <w:szCs w:val="23"/>
          <w:rtl/>
        </w:rPr>
        <w:t xml:space="preserve">והוא הוכיח </w:t>
      </w:r>
      <w:r>
        <w:rPr>
          <w:rFonts w:hint="cs"/>
          <w:sz w:val="23"/>
          <w:szCs w:val="23"/>
          <w:rtl/>
        </w:rPr>
        <w:t xml:space="preserve">מהירו' </w:t>
      </w:r>
      <w:r w:rsidRPr="00323A8E">
        <w:rPr>
          <w:rFonts w:hint="cs"/>
          <w:sz w:val="23"/>
          <w:szCs w:val="23"/>
          <w:rtl/>
        </w:rPr>
        <w:t>שעדיף תוך ח' מאשר ביום הט'. ועי' ביש"ש</w:t>
      </w:r>
      <w:r w:rsidRPr="00323A8E">
        <w:rPr>
          <w:rFonts w:hint="cs"/>
          <w:sz w:val="22"/>
          <w:szCs w:val="22"/>
          <w:rtl/>
        </w:rPr>
        <w:t xml:space="preserve"> (פי"ט סימן ה) </w:t>
      </w:r>
      <w:r w:rsidRPr="00323A8E">
        <w:rPr>
          <w:rFonts w:hint="cs"/>
          <w:sz w:val="23"/>
          <w:szCs w:val="23"/>
          <w:rtl/>
        </w:rPr>
        <w:t>שג"כ משמע ממנו שבליל ח' עדיף על תוך ח', וכ"ה דעת הראשון לציון</w:t>
      </w:r>
      <w:r w:rsidRPr="00323A8E">
        <w:rPr>
          <w:rFonts w:hint="cs"/>
          <w:sz w:val="22"/>
          <w:szCs w:val="22"/>
          <w:rtl/>
        </w:rPr>
        <w:t xml:space="preserve"> (</w:t>
      </w:r>
      <w:r>
        <w:rPr>
          <w:rFonts w:hint="cs"/>
          <w:sz w:val="22"/>
          <w:szCs w:val="22"/>
          <w:rtl/>
        </w:rPr>
        <w:t xml:space="preserve">יו"ד סימן </w:t>
      </w:r>
      <w:r w:rsidRPr="00323A8E">
        <w:rPr>
          <w:rFonts w:hint="cs"/>
          <w:sz w:val="22"/>
          <w:szCs w:val="22"/>
          <w:rtl/>
        </w:rPr>
        <w:t xml:space="preserve">רסב) </w:t>
      </w:r>
      <w:r w:rsidRPr="00323A8E">
        <w:rPr>
          <w:rFonts w:hint="cs"/>
          <w:sz w:val="23"/>
          <w:szCs w:val="23"/>
          <w:rtl/>
        </w:rPr>
        <w:t>והשאילת יעב"ץ</w:t>
      </w:r>
      <w:r w:rsidRPr="00323A8E">
        <w:rPr>
          <w:rFonts w:hint="cs"/>
          <w:sz w:val="22"/>
          <w:szCs w:val="22"/>
          <w:rtl/>
        </w:rPr>
        <w:t xml:space="preserve"> (ח"א סימן לד)</w:t>
      </w:r>
      <w:r w:rsidRPr="00323A8E">
        <w:rPr>
          <w:rFonts w:hint="cs"/>
          <w:sz w:val="23"/>
          <w:szCs w:val="23"/>
          <w:rtl/>
        </w:rPr>
        <w:t>.</w:t>
      </w:r>
    </w:p>
  </w:footnote>
  <w:footnote w:id="70">
    <w:p w14:paraId="535EC7BC" w14:textId="77777777" w:rsidR="004C3BCC" w:rsidRPr="00F54B16" w:rsidRDefault="004C3BCC" w:rsidP="004C3BCC">
      <w:pPr>
        <w:pStyle w:val="a7"/>
        <w:jc w:val="both"/>
        <w:rPr>
          <w:sz w:val="23"/>
          <w:szCs w:val="23"/>
        </w:rPr>
      </w:pPr>
      <w:r w:rsidRPr="00323A8E">
        <w:rPr>
          <w:rStyle w:val="a9"/>
          <w:sz w:val="23"/>
          <w:szCs w:val="23"/>
        </w:rPr>
        <w:footnoteRef/>
      </w:r>
      <w:r w:rsidRPr="00323A8E">
        <w:rPr>
          <w:sz w:val="23"/>
          <w:szCs w:val="23"/>
          <w:rtl/>
        </w:rPr>
        <w:t xml:space="preserve"> </w:t>
      </w:r>
      <w:r w:rsidRPr="00323A8E">
        <w:rPr>
          <w:rFonts w:ascii="Arial" w:hAnsi="Arial" w:cs="Arial" w:hint="cs"/>
          <w:sz w:val="23"/>
          <w:szCs w:val="23"/>
          <w:rtl/>
        </w:rPr>
        <w:t>וכתב שאף מהבבלי</w:t>
      </w:r>
      <w:r w:rsidRPr="00323A8E">
        <w:rPr>
          <w:rFonts w:ascii="Arial" w:hAnsi="Arial" w:cs="Arial" w:hint="cs"/>
          <w:sz w:val="22"/>
          <w:szCs w:val="22"/>
          <w:rtl/>
        </w:rPr>
        <w:t xml:space="preserve"> (יבמות עא.) </w:t>
      </w:r>
      <w:r w:rsidRPr="00323A8E">
        <w:rPr>
          <w:rFonts w:ascii="Arial" w:hAnsi="Arial" w:cs="Arial" w:hint="cs"/>
          <w:sz w:val="23"/>
          <w:szCs w:val="23"/>
          <w:rtl/>
        </w:rPr>
        <w:t>משמ</w:t>
      </w:r>
      <w:r w:rsidRPr="00F54B16">
        <w:rPr>
          <w:rFonts w:ascii="Arial" w:hAnsi="Arial" w:cs="Arial" w:hint="cs"/>
          <w:sz w:val="23"/>
          <w:szCs w:val="23"/>
          <w:rtl/>
        </w:rPr>
        <w:t>ע כן</w:t>
      </w:r>
      <w:r w:rsidRPr="00F54B16">
        <w:rPr>
          <w:rFonts w:hint="cs"/>
          <w:sz w:val="23"/>
          <w:szCs w:val="23"/>
          <w:rtl/>
        </w:rPr>
        <w:t>.</w:t>
      </w:r>
    </w:p>
  </w:footnote>
  <w:footnote w:id="71">
    <w:p w14:paraId="76214D03" w14:textId="77777777" w:rsidR="004C3BCC" w:rsidRPr="00F54B16" w:rsidRDefault="004C3BCC" w:rsidP="004C3BCC">
      <w:pPr>
        <w:pStyle w:val="a7"/>
        <w:jc w:val="both"/>
        <w:rPr>
          <w:sz w:val="23"/>
          <w:szCs w:val="23"/>
        </w:rPr>
      </w:pPr>
      <w:r w:rsidRPr="00F54B16">
        <w:rPr>
          <w:rStyle w:val="a9"/>
          <w:sz w:val="23"/>
          <w:szCs w:val="23"/>
        </w:rPr>
        <w:footnoteRef/>
      </w:r>
      <w:r w:rsidRPr="00F54B16">
        <w:rPr>
          <w:sz w:val="23"/>
          <w:szCs w:val="23"/>
          <w:rtl/>
        </w:rPr>
        <w:t xml:space="preserve"> </w:t>
      </w:r>
      <w:r w:rsidRPr="00F54B16">
        <w:rPr>
          <w:rFonts w:hint="cs"/>
          <w:sz w:val="23"/>
          <w:szCs w:val="23"/>
          <w:rtl/>
        </w:rPr>
        <w:t>מאירי, רשב"א, ר"ש, רא"ש וכ"נ מעוד כמה ראשונים.</w:t>
      </w:r>
    </w:p>
  </w:footnote>
  <w:footnote w:id="72">
    <w:p w14:paraId="7694647F" w14:textId="77777777" w:rsidR="004C3BCC" w:rsidRPr="00753F6E" w:rsidRDefault="004C3BCC" w:rsidP="004C3BCC">
      <w:pPr>
        <w:pStyle w:val="a7"/>
        <w:jc w:val="both"/>
        <w:rPr>
          <w:sz w:val="23"/>
          <w:szCs w:val="23"/>
        </w:rPr>
      </w:pPr>
      <w:r w:rsidRPr="00F54B16">
        <w:rPr>
          <w:rStyle w:val="a9"/>
          <w:sz w:val="23"/>
          <w:szCs w:val="23"/>
        </w:rPr>
        <w:footnoteRef/>
      </w:r>
      <w:r w:rsidRPr="00F54B16">
        <w:rPr>
          <w:sz w:val="23"/>
          <w:szCs w:val="23"/>
          <w:rtl/>
        </w:rPr>
        <w:t xml:space="preserve"> </w:t>
      </w:r>
      <w:r w:rsidRPr="00F54B16">
        <w:rPr>
          <w:rFonts w:hint="cs"/>
          <w:sz w:val="23"/>
          <w:szCs w:val="23"/>
          <w:rtl/>
        </w:rPr>
        <w:t xml:space="preserve">ב"י, רש"ל, ט"ז, שאג"א ועוד </w:t>
      </w:r>
      <w:r w:rsidRPr="00753F6E">
        <w:rPr>
          <w:rFonts w:hint="cs"/>
          <w:sz w:val="23"/>
          <w:szCs w:val="23"/>
          <w:rtl/>
        </w:rPr>
        <w:t>אלו שהובאו למעלה.</w:t>
      </w:r>
    </w:p>
  </w:footnote>
  <w:footnote w:id="73">
    <w:p w14:paraId="35E05872" w14:textId="77777777" w:rsidR="004C3BCC" w:rsidRPr="007A2E48" w:rsidRDefault="004C3BCC" w:rsidP="004C3BCC">
      <w:pPr>
        <w:pStyle w:val="a7"/>
        <w:jc w:val="both"/>
        <w:rPr>
          <w:sz w:val="23"/>
          <w:szCs w:val="23"/>
          <w:rtl/>
        </w:rPr>
      </w:pPr>
      <w:r w:rsidRPr="000B4C2C">
        <w:rPr>
          <w:rStyle w:val="a9"/>
          <w:sz w:val="23"/>
          <w:szCs w:val="23"/>
        </w:rPr>
        <w:footnoteRef/>
      </w:r>
      <w:r w:rsidRPr="000B4C2C">
        <w:rPr>
          <w:sz w:val="23"/>
          <w:szCs w:val="23"/>
          <w:rtl/>
        </w:rPr>
        <w:t xml:space="preserve"> </w:t>
      </w:r>
      <w:r w:rsidRPr="000B4C2C">
        <w:rPr>
          <w:rFonts w:hint="cs"/>
          <w:sz w:val="23"/>
          <w:szCs w:val="23"/>
          <w:rtl/>
        </w:rPr>
        <w:t>והנימוקי או"ח הוסיף שאף יש לברך על המילה הזאת, ואף על מילה בלילה ס"ל שיש לברך.</w:t>
      </w:r>
    </w:p>
  </w:footnote>
  <w:footnote w:id="74">
    <w:p w14:paraId="7AADCE13" w14:textId="77777777" w:rsidR="004C3BCC" w:rsidRPr="008F0A1A" w:rsidRDefault="004C3BCC" w:rsidP="004C3BCC">
      <w:pPr>
        <w:pStyle w:val="a7"/>
        <w:jc w:val="both"/>
        <w:rPr>
          <w:sz w:val="23"/>
          <w:szCs w:val="23"/>
          <w:rtl/>
        </w:rPr>
      </w:pPr>
      <w:r w:rsidRPr="002F6B48">
        <w:rPr>
          <w:rStyle w:val="a9"/>
          <w:sz w:val="23"/>
          <w:szCs w:val="23"/>
        </w:rPr>
        <w:footnoteRef/>
      </w:r>
      <w:r w:rsidRPr="002F6B48">
        <w:rPr>
          <w:sz w:val="23"/>
          <w:szCs w:val="23"/>
          <w:rtl/>
        </w:rPr>
        <w:t xml:space="preserve"> </w:t>
      </w:r>
      <w:r w:rsidRPr="002F6B48">
        <w:rPr>
          <w:rFonts w:hint="cs"/>
          <w:sz w:val="23"/>
          <w:szCs w:val="23"/>
          <w:rtl/>
        </w:rPr>
        <w:t>הב"י כתב שיש חיסרון בדברי הטור, ועי' במה שהקשה עליו הרש"ל</w:t>
      </w:r>
      <w:r w:rsidRPr="002F6B48">
        <w:rPr>
          <w:rFonts w:hint="cs"/>
          <w:sz w:val="22"/>
          <w:szCs w:val="22"/>
          <w:rtl/>
        </w:rPr>
        <w:t xml:space="preserve"> (מובא בדרישה ס"ק א)</w:t>
      </w:r>
      <w:r w:rsidRPr="00D939CA">
        <w:rPr>
          <w:rFonts w:hint="cs"/>
          <w:sz w:val="23"/>
          <w:szCs w:val="23"/>
          <w:rtl/>
        </w:rPr>
        <w:t>,</w:t>
      </w:r>
      <w:r w:rsidRPr="002F6B48">
        <w:rPr>
          <w:rFonts w:hint="cs"/>
          <w:sz w:val="22"/>
          <w:szCs w:val="22"/>
          <w:rtl/>
        </w:rPr>
        <w:t xml:space="preserve"> </w:t>
      </w:r>
      <w:r w:rsidRPr="002F6B48">
        <w:rPr>
          <w:rFonts w:hint="cs"/>
          <w:sz w:val="23"/>
          <w:szCs w:val="23"/>
          <w:rtl/>
        </w:rPr>
        <w:t>ועי' בערוה"ש</w:t>
      </w:r>
      <w:r w:rsidRPr="002F6B48">
        <w:rPr>
          <w:rFonts w:hint="cs"/>
          <w:sz w:val="22"/>
          <w:szCs w:val="22"/>
          <w:rtl/>
        </w:rPr>
        <w:t xml:space="preserve"> (אות ז) </w:t>
      </w:r>
      <w:r w:rsidRPr="002F6B48">
        <w:rPr>
          <w:rFonts w:hint="cs"/>
          <w:sz w:val="23"/>
          <w:szCs w:val="23"/>
          <w:rtl/>
        </w:rPr>
        <w:t>ביישוב לב"י.   הב"ח ג"כ ס"ל שדעת הטור כדעה הראשונה, ועי' בדבריו שניסה (בדוחק) להכניס כן במילותיו של הטור.   הרש"ל</w:t>
      </w:r>
      <w:r w:rsidRPr="002F6B48">
        <w:rPr>
          <w:rFonts w:hint="cs"/>
          <w:sz w:val="22"/>
          <w:szCs w:val="22"/>
          <w:rtl/>
        </w:rPr>
        <w:t xml:space="preserve"> (מובא בדרישה</w:t>
      </w:r>
      <w:r>
        <w:rPr>
          <w:rFonts w:hint="cs"/>
          <w:sz w:val="22"/>
          <w:szCs w:val="22"/>
          <w:rtl/>
        </w:rPr>
        <w:t>,</w:t>
      </w:r>
      <w:r w:rsidRPr="002F6B48">
        <w:rPr>
          <w:rFonts w:hint="cs"/>
          <w:sz w:val="22"/>
          <w:szCs w:val="22"/>
          <w:rtl/>
        </w:rPr>
        <w:t xml:space="preserve"> שם) </w:t>
      </w:r>
      <w:r w:rsidRPr="002F6B48">
        <w:rPr>
          <w:rFonts w:hint="cs"/>
          <w:sz w:val="23"/>
          <w:szCs w:val="23"/>
          <w:rtl/>
        </w:rPr>
        <w:t>יישב את דברי הטור ע"פ שיטתו שנביא בהמשך, וע</w:t>
      </w:r>
      <w:r>
        <w:rPr>
          <w:rFonts w:hint="cs"/>
          <w:sz w:val="23"/>
          <w:szCs w:val="23"/>
          <w:rtl/>
        </w:rPr>
        <w:t>"ע</w:t>
      </w:r>
      <w:r w:rsidRPr="002F6B48">
        <w:rPr>
          <w:rFonts w:hint="cs"/>
          <w:sz w:val="23"/>
          <w:szCs w:val="23"/>
          <w:rtl/>
        </w:rPr>
        <w:t xml:space="preserve"> בדרישה</w:t>
      </w:r>
      <w:r w:rsidRPr="002F6B48">
        <w:rPr>
          <w:rFonts w:hint="cs"/>
          <w:sz w:val="22"/>
          <w:szCs w:val="22"/>
          <w:rtl/>
        </w:rPr>
        <w:t xml:space="preserve"> (שם)</w:t>
      </w:r>
      <w:r w:rsidRPr="00BA0418">
        <w:rPr>
          <w:rFonts w:hint="cs"/>
          <w:sz w:val="23"/>
          <w:szCs w:val="23"/>
          <w:rtl/>
        </w:rPr>
        <w:t>.   ו</w:t>
      </w:r>
      <w:r>
        <w:rPr>
          <w:rFonts w:hint="cs"/>
          <w:sz w:val="23"/>
          <w:szCs w:val="23"/>
          <w:rtl/>
        </w:rPr>
        <w:t xml:space="preserve">כן </w:t>
      </w:r>
      <w:r w:rsidRPr="00BA0418">
        <w:rPr>
          <w:rFonts w:hint="cs"/>
          <w:sz w:val="23"/>
          <w:szCs w:val="23"/>
          <w:rtl/>
        </w:rPr>
        <w:t>ע</w:t>
      </w:r>
      <w:r>
        <w:rPr>
          <w:rFonts w:hint="cs"/>
          <w:sz w:val="23"/>
          <w:szCs w:val="23"/>
          <w:rtl/>
        </w:rPr>
        <w:t>י'</w:t>
      </w:r>
      <w:r w:rsidRPr="00BA0418">
        <w:rPr>
          <w:rFonts w:hint="cs"/>
          <w:sz w:val="23"/>
          <w:szCs w:val="23"/>
          <w:rtl/>
        </w:rPr>
        <w:t xml:space="preserve"> בערוה"ש</w:t>
      </w:r>
      <w:r w:rsidRPr="00BA0418">
        <w:rPr>
          <w:rFonts w:hint="cs"/>
          <w:sz w:val="22"/>
          <w:szCs w:val="22"/>
          <w:rtl/>
        </w:rPr>
        <w:t xml:space="preserve"> (רסד אותיות ו</w:t>
      </w:r>
      <w:r>
        <w:rPr>
          <w:rFonts w:hint="cs"/>
          <w:sz w:val="22"/>
          <w:szCs w:val="22"/>
          <w:rtl/>
        </w:rPr>
        <w:t xml:space="preserve"> </w:t>
      </w:r>
      <w:r w:rsidRPr="00BA0418">
        <w:rPr>
          <w:rFonts w:hint="cs"/>
          <w:sz w:val="22"/>
          <w:szCs w:val="22"/>
          <w:rtl/>
        </w:rPr>
        <w:t>-</w:t>
      </w:r>
      <w:r>
        <w:rPr>
          <w:rFonts w:hint="cs"/>
          <w:sz w:val="22"/>
          <w:szCs w:val="22"/>
          <w:rtl/>
        </w:rPr>
        <w:t xml:space="preserve"> </w:t>
      </w:r>
      <w:r w:rsidRPr="00BA0418">
        <w:rPr>
          <w:rFonts w:hint="cs"/>
          <w:sz w:val="22"/>
          <w:szCs w:val="22"/>
          <w:rtl/>
        </w:rPr>
        <w:t xml:space="preserve">ז) </w:t>
      </w:r>
      <w:r>
        <w:rPr>
          <w:rFonts w:hint="cs"/>
          <w:sz w:val="22"/>
          <w:szCs w:val="22"/>
          <w:rtl/>
        </w:rPr>
        <w:t>ב</w:t>
      </w:r>
      <w:r w:rsidRPr="00BA0418">
        <w:rPr>
          <w:rFonts w:hint="cs"/>
          <w:sz w:val="23"/>
          <w:szCs w:val="23"/>
          <w:rtl/>
        </w:rPr>
        <w:t>מש"כ בדעת הטור, ו</w:t>
      </w:r>
      <w:r>
        <w:rPr>
          <w:rFonts w:hint="cs"/>
          <w:sz w:val="23"/>
          <w:szCs w:val="23"/>
          <w:rtl/>
        </w:rPr>
        <w:t>נר' ש</w:t>
      </w:r>
      <w:r w:rsidRPr="00BA0418">
        <w:rPr>
          <w:rFonts w:hint="cs"/>
          <w:sz w:val="23"/>
          <w:szCs w:val="23"/>
          <w:rtl/>
        </w:rPr>
        <w:t>אין דבריו מוכרחים.</w:t>
      </w:r>
      <w:r>
        <w:rPr>
          <w:rFonts w:hint="cs"/>
          <w:rtl/>
        </w:rPr>
        <w:t xml:space="preserve"> </w:t>
      </w:r>
    </w:p>
  </w:footnote>
  <w:footnote w:id="75">
    <w:p w14:paraId="78C7A5BC" w14:textId="77777777" w:rsidR="004C3BCC" w:rsidRDefault="004C3BCC" w:rsidP="004C3BCC">
      <w:pPr>
        <w:pStyle w:val="a7"/>
        <w:jc w:val="both"/>
        <w:rPr>
          <w:rtl/>
        </w:rPr>
      </w:pPr>
      <w:r w:rsidRPr="008F0A1A">
        <w:rPr>
          <w:rStyle w:val="a9"/>
          <w:sz w:val="23"/>
          <w:szCs w:val="23"/>
        </w:rPr>
        <w:footnoteRef/>
      </w:r>
      <w:r w:rsidRPr="008F0A1A">
        <w:rPr>
          <w:sz w:val="23"/>
          <w:szCs w:val="23"/>
          <w:rtl/>
        </w:rPr>
        <w:t xml:space="preserve"> </w:t>
      </w:r>
      <w:r w:rsidRPr="008F0A1A">
        <w:rPr>
          <w:rFonts w:hint="cs"/>
          <w:sz w:val="23"/>
          <w:szCs w:val="23"/>
          <w:rtl/>
        </w:rPr>
        <w:t>עי' בס' הברית</w:t>
      </w:r>
      <w:r w:rsidRPr="008F0A1A">
        <w:rPr>
          <w:rFonts w:hint="cs"/>
          <w:sz w:val="22"/>
          <w:szCs w:val="22"/>
          <w:rtl/>
        </w:rPr>
        <w:t xml:space="preserve"> (</w:t>
      </w:r>
      <w:r>
        <w:rPr>
          <w:rFonts w:hint="cs"/>
          <w:sz w:val="22"/>
          <w:szCs w:val="22"/>
          <w:rtl/>
        </w:rPr>
        <w:t xml:space="preserve">סימן </w:t>
      </w:r>
      <w:r w:rsidRPr="008F0A1A">
        <w:rPr>
          <w:rFonts w:hint="cs"/>
          <w:sz w:val="22"/>
          <w:szCs w:val="22"/>
          <w:rtl/>
        </w:rPr>
        <w:t xml:space="preserve">רסב </w:t>
      </w:r>
      <w:r>
        <w:rPr>
          <w:rFonts w:hint="cs"/>
          <w:sz w:val="22"/>
          <w:szCs w:val="22"/>
          <w:rtl/>
        </w:rPr>
        <w:t>ס"ק</w:t>
      </w:r>
      <w:r w:rsidRPr="008F0A1A">
        <w:rPr>
          <w:rFonts w:hint="cs"/>
          <w:sz w:val="22"/>
          <w:szCs w:val="22"/>
          <w:rtl/>
        </w:rPr>
        <w:t xml:space="preserve"> ב) </w:t>
      </w:r>
      <w:r w:rsidRPr="008F0A1A">
        <w:rPr>
          <w:rFonts w:hint="cs"/>
          <w:sz w:val="23"/>
          <w:szCs w:val="23"/>
          <w:rtl/>
        </w:rPr>
        <w:t>מש"כ בשם ס' החרדים.</w:t>
      </w:r>
    </w:p>
  </w:footnote>
  <w:footnote w:id="76">
    <w:p w14:paraId="1E2E20CC" w14:textId="77777777" w:rsidR="004C3BCC" w:rsidRPr="00CF1EDF" w:rsidRDefault="004C3BCC" w:rsidP="004C3BCC">
      <w:pPr>
        <w:pStyle w:val="a7"/>
        <w:jc w:val="both"/>
        <w:rPr>
          <w:sz w:val="23"/>
          <w:szCs w:val="23"/>
        </w:rPr>
      </w:pPr>
      <w:r w:rsidRPr="00413CDB">
        <w:rPr>
          <w:rStyle w:val="a9"/>
          <w:sz w:val="23"/>
          <w:szCs w:val="23"/>
        </w:rPr>
        <w:footnoteRef/>
      </w:r>
      <w:r w:rsidRPr="00413CDB">
        <w:rPr>
          <w:sz w:val="23"/>
          <w:szCs w:val="23"/>
          <w:rtl/>
        </w:rPr>
        <w:t xml:space="preserve"> </w:t>
      </w:r>
      <w:r w:rsidRPr="00413CDB">
        <w:rPr>
          <w:rFonts w:hint="cs"/>
          <w:sz w:val="23"/>
          <w:szCs w:val="23"/>
          <w:rtl/>
        </w:rPr>
        <w:t>סוכה</w:t>
      </w:r>
      <w:r w:rsidRPr="00413CDB">
        <w:rPr>
          <w:rFonts w:hint="cs"/>
          <w:sz w:val="22"/>
          <w:szCs w:val="22"/>
          <w:rtl/>
        </w:rPr>
        <w:t xml:space="preserve"> (לח.)</w:t>
      </w:r>
      <w:r w:rsidRPr="00413CDB">
        <w:rPr>
          <w:rFonts w:hint="cs"/>
          <w:sz w:val="23"/>
          <w:szCs w:val="23"/>
          <w:rtl/>
        </w:rPr>
        <w:t xml:space="preserve">. ובשו"ע באו"ח </w:t>
      </w:r>
      <w:r>
        <w:rPr>
          <w:rFonts w:hint="cs"/>
          <w:sz w:val="23"/>
          <w:szCs w:val="23"/>
          <w:rtl/>
        </w:rPr>
        <w:t xml:space="preserve">מופיע דין זה </w:t>
      </w:r>
      <w:r w:rsidRPr="00413CDB">
        <w:rPr>
          <w:rFonts w:hint="cs"/>
          <w:sz w:val="23"/>
          <w:szCs w:val="23"/>
          <w:rtl/>
        </w:rPr>
        <w:t xml:space="preserve">בכמה מקומות: לגבי חמץ </w:t>
      </w:r>
      <w:r w:rsidRPr="00413CDB">
        <w:rPr>
          <w:rFonts w:hint="cs"/>
          <w:sz w:val="22"/>
          <w:szCs w:val="22"/>
          <w:rtl/>
        </w:rPr>
        <w:t>(תלא, ד)</w:t>
      </w:r>
      <w:r w:rsidRPr="00413CDB">
        <w:rPr>
          <w:rFonts w:hint="cs"/>
          <w:sz w:val="23"/>
          <w:szCs w:val="23"/>
          <w:rtl/>
        </w:rPr>
        <w:t>,</w:t>
      </w:r>
      <w:r>
        <w:rPr>
          <w:rFonts w:hint="cs"/>
          <w:sz w:val="23"/>
          <w:szCs w:val="23"/>
          <w:rtl/>
        </w:rPr>
        <w:t xml:space="preserve"> </w:t>
      </w:r>
      <w:r w:rsidRPr="00413CDB">
        <w:rPr>
          <w:rFonts w:hint="cs"/>
          <w:sz w:val="23"/>
          <w:szCs w:val="23"/>
          <w:rtl/>
        </w:rPr>
        <w:t xml:space="preserve">לגבי עומר </w:t>
      </w:r>
      <w:r w:rsidRPr="00413CDB">
        <w:rPr>
          <w:rFonts w:hint="cs"/>
          <w:sz w:val="22"/>
          <w:szCs w:val="22"/>
          <w:rtl/>
        </w:rPr>
        <w:t>(תפט, ד)</w:t>
      </w:r>
      <w:r w:rsidRPr="00413CDB">
        <w:rPr>
          <w:rFonts w:hint="cs"/>
          <w:sz w:val="23"/>
          <w:szCs w:val="23"/>
          <w:rtl/>
        </w:rPr>
        <w:t>,</w:t>
      </w:r>
      <w:r>
        <w:rPr>
          <w:rFonts w:hint="cs"/>
          <w:sz w:val="23"/>
          <w:szCs w:val="23"/>
          <w:rtl/>
        </w:rPr>
        <w:t xml:space="preserve"> </w:t>
      </w:r>
      <w:r w:rsidRPr="00413CDB">
        <w:rPr>
          <w:rFonts w:hint="cs"/>
          <w:sz w:val="23"/>
          <w:szCs w:val="23"/>
          <w:rtl/>
        </w:rPr>
        <w:t>לגבי שופר</w:t>
      </w:r>
      <w:r w:rsidRPr="00413CDB">
        <w:rPr>
          <w:rFonts w:hint="cs"/>
          <w:sz w:val="22"/>
          <w:szCs w:val="22"/>
          <w:rtl/>
        </w:rPr>
        <w:t xml:space="preserve"> (תקפח, ב)</w:t>
      </w:r>
      <w:r>
        <w:rPr>
          <w:rFonts w:hint="cs"/>
          <w:sz w:val="23"/>
          <w:szCs w:val="23"/>
          <w:rtl/>
        </w:rPr>
        <w:t xml:space="preserve">, </w:t>
      </w:r>
      <w:r w:rsidRPr="00413CDB">
        <w:rPr>
          <w:rFonts w:hint="cs"/>
          <w:sz w:val="23"/>
          <w:szCs w:val="23"/>
          <w:rtl/>
        </w:rPr>
        <w:t xml:space="preserve">לגבי לולב </w:t>
      </w:r>
      <w:r w:rsidRPr="00413CDB">
        <w:rPr>
          <w:rFonts w:hint="cs"/>
          <w:sz w:val="22"/>
          <w:szCs w:val="22"/>
          <w:rtl/>
        </w:rPr>
        <w:t>(תרנב, א)</w:t>
      </w:r>
      <w:r w:rsidRPr="00413CDB">
        <w:rPr>
          <w:rFonts w:hint="cs"/>
          <w:sz w:val="23"/>
          <w:szCs w:val="23"/>
          <w:rtl/>
        </w:rPr>
        <w:t xml:space="preserve"> ולגבי מגילה</w:t>
      </w:r>
      <w:r w:rsidRPr="00413CDB">
        <w:rPr>
          <w:rFonts w:hint="cs"/>
          <w:sz w:val="22"/>
          <w:szCs w:val="22"/>
          <w:rtl/>
        </w:rPr>
        <w:t xml:space="preserve"> (תרצב, ב)</w:t>
      </w:r>
      <w:r w:rsidRPr="00413CDB">
        <w:rPr>
          <w:rFonts w:hint="cs"/>
          <w:sz w:val="23"/>
          <w:szCs w:val="23"/>
          <w:rtl/>
        </w:rPr>
        <w:t>.</w:t>
      </w:r>
    </w:p>
  </w:footnote>
  <w:footnote w:id="77">
    <w:p w14:paraId="6AAD038E" w14:textId="77777777" w:rsidR="004C3BCC" w:rsidRPr="00613C79" w:rsidRDefault="004C3BCC" w:rsidP="004C3BCC">
      <w:pPr>
        <w:pStyle w:val="a7"/>
        <w:jc w:val="both"/>
        <w:rPr>
          <w:sz w:val="23"/>
          <w:szCs w:val="23"/>
          <w:rtl/>
        </w:rPr>
      </w:pPr>
      <w:r w:rsidRPr="00CF1EDF">
        <w:rPr>
          <w:rStyle w:val="a9"/>
          <w:sz w:val="23"/>
          <w:szCs w:val="23"/>
        </w:rPr>
        <w:footnoteRef/>
      </w:r>
      <w:r w:rsidRPr="00CF1EDF">
        <w:rPr>
          <w:sz w:val="23"/>
          <w:szCs w:val="23"/>
          <w:rtl/>
        </w:rPr>
        <w:t xml:space="preserve"> </w:t>
      </w:r>
      <w:r w:rsidRPr="00CF1EDF">
        <w:rPr>
          <w:rFonts w:hint="cs"/>
          <w:sz w:val="23"/>
          <w:szCs w:val="23"/>
          <w:rtl/>
        </w:rPr>
        <w:t>וע"ע בס' בירורי הלכות</w:t>
      </w:r>
      <w:r w:rsidRPr="00CF1EDF">
        <w:rPr>
          <w:rFonts w:hint="cs"/>
          <w:sz w:val="22"/>
          <w:szCs w:val="22"/>
          <w:rtl/>
        </w:rPr>
        <w:t xml:space="preserve"> (סימן מח אות ז) </w:t>
      </w:r>
      <w:r w:rsidRPr="00CF1EDF">
        <w:rPr>
          <w:rFonts w:hint="cs"/>
          <w:sz w:val="23"/>
          <w:szCs w:val="23"/>
          <w:rtl/>
        </w:rPr>
        <w:t>ביישוב דעת המהר"ם שיק.</w:t>
      </w:r>
    </w:p>
  </w:footnote>
  <w:footnote w:id="78">
    <w:p w14:paraId="0A6E4970" w14:textId="77777777" w:rsidR="004C3BCC" w:rsidRPr="0000272C" w:rsidRDefault="004C3BCC" w:rsidP="004C3BCC">
      <w:pPr>
        <w:pStyle w:val="a7"/>
        <w:jc w:val="both"/>
        <w:rPr>
          <w:sz w:val="23"/>
          <w:szCs w:val="23"/>
          <w:rtl/>
        </w:rPr>
      </w:pPr>
      <w:r w:rsidRPr="00613C79">
        <w:rPr>
          <w:rStyle w:val="a9"/>
          <w:sz w:val="23"/>
          <w:szCs w:val="23"/>
        </w:rPr>
        <w:footnoteRef/>
      </w:r>
      <w:r w:rsidRPr="00613C79">
        <w:rPr>
          <w:sz w:val="23"/>
          <w:szCs w:val="23"/>
          <w:rtl/>
        </w:rPr>
        <w:t xml:space="preserve"> </w:t>
      </w:r>
      <w:r w:rsidRPr="00613C79">
        <w:rPr>
          <w:rFonts w:hint="cs"/>
          <w:sz w:val="23"/>
          <w:szCs w:val="23"/>
          <w:rtl/>
        </w:rPr>
        <w:t>ולפי ביאור זה לשיטת הד"א וסיעתו</w:t>
      </w:r>
      <w:r w:rsidRPr="00613C79">
        <w:rPr>
          <w:rFonts w:hint="cs"/>
          <w:sz w:val="22"/>
          <w:szCs w:val="22"/>
          <w:rtl/>
        </w:rPr>
        <w:t xml:space="preserve"> (</w:t>
      </w:r>
      <w:r w:rsidRPr="00CE1A4D">
        <w:rPr>
          <w:rFonts w:hint="cs"/>
          <w:sz w:val="22"/>
          <w:szCs w:val="22"/>
          <w:rtl/>
        </w:rPr>
        <w:t xml:space="preserve">הובאו לעיל </w:t>
      </w:r>
      <w:r w:rsidRPr="0076577A">
        <w:rPr>
          <w:rFonts w:hint="cs"/>
          <w:sz w:val="22"/>
          <w:szCs w:val="22"/>
          <w:rtl/>
        </w:rPr>
        <w:t xml:space="preserve">סעיף </w:t>
      </w:r>
      <w:r>
        <w:rPr>
          <w:rFonts w:hint="cs"/>
          <w:sz w:val="22"/>
          <w:szCs w:val="22"/>
          <w:rtl/>
        </w:rPr>
        <w:t>ד</w:t>
      </w:r>
      <w:r w:rsidRPr="00613C79">
        <w:rPr>
          <w:rFonts w:hint="cs"/>
          <w:sz w:val="22"/>
          <w:szCs w:val="22"/>
          <w:rtl/>
        </w:rPr>
        <w:t xml:space="preserve">) </w:t>
      </w:r>
      <w:r w:rsidRPr="00613C79">
        <w:rPr>
          <w:rFonts w:hint="cs"/>
          <w:sz w:val="23"/>
          <w:szCs w:val="23"/>
          <w:rtl/>
        </w:rPr>
        <w:t>יהיה אסור לאכול אף לפני מילה שלב"ז. ואפשר שבזה הסתפק של הנחל"צ, ומ"מ העלנו שם שהעיקר להל' אינו כ</w:t>
      </w:r>
      <w:r>
        <w:rPr>
          <w:rFonts w:hint="cs"/>
          <w:sz w:val="23"/>
          <w:szCs w:val="23"/>
          <w:rtl/>
        </w:rPr>
        <w:t>דבריהם</w:t>
      </w:r>
      <w:r w:rsidRPr="00613C79">
        <w:rPr>
          <w:rFonts w:hint="cs"/>
          <w:sz w:val="23"/>
          <w:szCs w:val="23"/>
          <w:rtl/>
        </w:rPr>
        <w:t>, ע"ש.</w:t>
      </w:r>
    </w:p>
  </w:footnote>
  <w:footnote w:id="79">
    <w:p w14:paraId="440401EA" w14:textId="77777777" w:rsidR="004C3BCC" w:rsidRPr="00EA4769" w:rsidRDefault="004C3BCC" w:rsidP="004C3BCC">
      <w:pPr>
        <w:pStyle w:val="a7"/>
        <w:jc w:val="both"/>
        <w:rPr>
          <w:sz w:val="23"/>
          <w:szCs w:val="23"/>
          <w:rtl/>
        </w:rPr>
      </w:pPr>
      <w:r w:rsidRPr="0000272C">
        <w:rPr>
          <w:rStyle w:val="a9"/>
          <w:sz w:val="23"/>
          <w:szCs w:val="23"/>
        </w:rPr>
        <w:footnoteRef/>
      </w:r>
      <w:r w:rsidRPr="0000272C">
        <w:rPr>
          <w:sz w:val="23"/>
          <w:szCs w:val="23"/>
          <w:rtl/>
        </w:rPr>
        <w:t xml:space="preserve"> </w:t>
      </w:r>
      <w:r w:rsidRPr="0000272C">
        <w:rPr>
          <w:rFonts w:hint="cs"/>
          <w:sz w:val="23"/>
          <w:szCs w:val="23"/>
          <w:rtl/>
        </w:rPr>
        <w:t>וע"ש שדחה את הראיה מהמג"א</w:t>
      </w:r>
      <w:r w:rsidRPr="0000272C">
        <w:rPr>
          <w:rFonts w:hint="cs"/>
          <w:sz w:val="22"/>
          <w:szCs w:val="22"/>
          <w:rtl/>
        </w:rPr>
        <w:t xml:space="preserve"> (</w:t>
      </w:r>
      <w:r>
        <w:rPr>
          <w:rFonts w:hint="cs"/>
          <w:sz w:val="22"/>
          <w:szCs w:val="22"/>
          <w:rtl/>
        </w:rPr>
        <w:t xml:space="preserve">או"ח סימן </w:t>
      </w:r>
      <w:r w:rsidRPr="0000272C">
        <w:rPr>
          <w:rFonts w:hint="cs"/>
          <w:sz w:val="22"/>
          <w:szCs w:val="22"/>
          <w:rtl/>
        </w:rPr>
        <w:t>תקס ס"ק י)</w:t>
      </w:r>
      <w:r w:rsidRPr="0000272C">
        <w:rPr>
          <w:rFonts w:hint="cs"/>
          <w:sz w:val="23"/>
          <w:szCs w:val="23"/>
          <w:rtl/>
        </w:rPr>
        <w:t xml:space="preserve"> שהאליה רבה</w:t>
      </w:r>
      <w:r w:rsidRPr="0000272C">
        <w:rPr>
          <w:rFonts w:hint="cs"/>
          <w:sz w:val="22"/>
          <w:szCs w:val="22"/>
          <w:rtl/>
        </w:rPr>
        <w:t xml:space="preserve"> (יו"ד </w:t>
      </w:r>
      <w:r>
        <w:rPr>
          <w:rFonts w:hint="cs"/>
          <w:sz w:val="22"/>
          <w:szCs w:val="22"/>
          <w:rtl/>
        </w:rPr>
        <w:t xml:space="preserve">סימן </w:t>
      </w:r>
      <w:r w:rsidRPr="0000272C">
        <w:rPr>
          <w:rFonts w:hint="cs"/>
          <w:sz w:val="22"/>
          <w:szCs w:val="22"/>
          <w:rtl/>
        </w:rPr>
        <w:t xml:space="preserve">רסב אות ב) </w:t>
      </w:r>
      <w:r w:rsidRPr="0000272C">
        <w:rPr>
          <w:rFonts w:hint="cs"/>
          <w:sz w:val="23"/>
          <w:szCs w:val="23"/>
          <w:rtl/>
        </w:rPr>
        <w:t>הוכיח ממנה דלא כנחל"צ</w:t>
      </w:r>
      <w:r>
        <w:rPr>
          <w:rFonts w:hint="cs"/>
          <w:sz w:val="23"/>
          <w:szCs w:val="23"/>
          <w:rtl/>
        </w:rPr>
        <w:t xml:space="preserve">, </w:t>
      </w:r>
      <w:r w:rsidRPr="0000272C">
        <w:rPr>
          <w:rFonts w:hint="cs"/>
          <w:sz w:val="23"/>
          <w:szCs w:val="23"/>
          <w:rtl/>
        </w:rPr>
        <w:t>ו</w:t>
      </w:r>
      <w:r>
        <w:rPr>
          <w:rFonts w:hint="cs"/>
          <w:sz w:val="23"/>
          <w:szCs w:val="23"/>
          <w:rtl/>
        </w:rPr>
        <w:t xml:space="preserve">אף </w:t>
      </w:r>
      <w:r w:rsidRPr="0000272C">
        <w:rPr>
          <w:rFonts w:hint="cs"/>
          <w:sz w:val="23"/>
          <w:szCs w:val="23"/>
          <w:rtl/>
        </w:rPr>
        <w:t>הפרי השדה</w:t>
      </w:r>
      <w:r w:rsidRPr="0000272C">
        <w:rPr>
          <w:rFonts w:hint="cs"/>
          <w:sz w:val="22"/>
          <w:szCs w:val="22"/>
          <w:rtl/>
        </w:rPr>
        <w:t xml:space="preserve"> (שם) </w:t>
      </w:r>
      <w:r w:rsidRPr="0000272C">
        <w:rPr>
          <w:rFonts w:hint="cs"/>
          <w:sz w:val="23"/>
          <w:szCs w:val="23"/>
          <w:rtl/>
        </w:rPr>
        <w:t>דחה כ</w:t>
      </w:r>
      <w:r>
        <w:rPr>
          <w:rFonts w:hint="cs"/>
          <w:sz w:val="23"/>
          <w:szCs w:val="23"/>
          <w:rtl/>
        </w:rPr>
        <w:t>ן</w:t>
      </w:r>
      <w:r w:rsidRPr="0000272C">
        <w:rPr>
          <w:rFonts w:hint="cs"/>
          <w:sz w:val="23"/>
          <w:szCs w:val="23"/>
          <w:rtl/>
        </w:rPr>
        <w:t>.</w:t>
      </w:r>
    </w:p>
  </w:footnote>
  <w:footnote w:id="80">
    <w:p w14:paraId="68CA38A2" w14:textId="77777777" w:rsidR="004C3BCC" w:rsidRPr="00343F46" w:rsidRDefault="004C3BCC" w:rsidP="004C3BCC">
      <w:pPr>
        <w:pStyle w:val="a7"/>
        <w:jc w:val="both"/>
        <w:rPr>
          <w:sz w:val="23"/>
          <w:szCs w:val="23"/>
          <w:rtl/>
        </w:rPr>
      </w:pPr>
      <w:r w:rsidRPr="00EA4769">
        <w:rPr>
          <w:rStyle w:val="a9"/>
          <w:sz w:val="23"/>
          <w:szCs w:val="23"/>
        </w:rPr>
        <w:footnoteRef/>
      </w:r>
      <w:r w:rsidRPr="00EA4769">
        <w:rPr>
          <w:sz w:val="23"/>
          <w:szCs w:val="23"/>
          <w:rtl/>
        </w:rPr>
        <w:t xml:space="preserve"> </w:t>
      </w:r>
      <w:r w:rsidRPr="00EA4769">
        <w:rPr>
          <w:rFonts w:hint="cs"/>
          <w:sz w:val="23"/>
          <w:szCs w:val="23"/>
          <w:rtl/>
        </w:rPr>
        <w:t>ועי' במאמרו של ר' שמחה זיסל כהנא</w:t>
      </w:r>
      <w:r w:rsidRPr="00EA4769">
        <w:rPr>
          <w:rFonts w:hint="cs"/>
          <w:sz w:val="22"/>
          <w:szCs w:val="22"/>
          <w:rtl/>
        </w:rPr>
        <w:t xml:space="preserve"> (בקובץ הלכתא דבי דינא, עמ' רא) </w:t>
      </w:r>
      <w:r w:rsidRPr="00EA4769">
        <w:rPr>
          <w:rFonts w:hint="cs"/>
          <w:sz w:val="23"/>
          <w:szCs w:val="23"/>
          <w:rtl/>
        </w:rPr>
        <w:t>בטעם פטור האב, ולענ"ד אין דבריו ברורים.</w:t>
      </w:r>
    </w:p>
  </w:footnote>
  <w:footnote w:id="81">
    <w:p w14:paraId="30EB9BC2" w14:textId="77777777" w:rsidR="004C3BCC" w:rsidRPr="00125C48" w:rsidRDefault="004C3BCC" w:rsidP="004C3BCC">
      <w:pPr>
        <w:pStyle w:val="a7"/>
        <w:jc w:val="both"/>
        <w:rPr>
          <w:sz w:val="23"/>
          <w:szCs w:val="23"/>
          <w:rtl/>
        </w:rPr>
      </w:pPr>
      <w:r w:rsidRPr="00343F46">
        <w:rPr>
          <w:rStyle w:val="a9"/>
          <w:sz w:val="23"/>
          <w:szCs w:val="23"/>
        </w:rPr>
        <w:footnoteRef/>
      </w:r>
      <w:r w:rsidRPr="00343F46">
        <w:rPr>
          <w:sz w:val="23"/>
          <w:szCs w:val="23"/>
          <w:rtl/>
        </w:rPr>
        <w:t xml:space="preserve"> </w:t>
      </w:r>
      <w:r w:rsidRPr="00343F46">
        <w:rPr>
          <w:rFonts w:hint="cs"/>
          <w:sz w:val="23"/>
          <w:szCs w:val="23"/>
          <w:rtl/>
        </w:rPr>
        <w:t>ו</w:t>
      </w:r>
      <w:r>
        <w:rPr>
          <w:rFonts w:hint="cs"/>
          <w:sz w:val="23"/>
          <w:szCs w:val="23"/>
          <w:rtl/>
        </w:rPr>
        <w:t>עי' בברכות</w:t>
      </w:r>
      <w:r w:rsidRPr="00CE1A4D">
        <w:rPr>
          <w:rFonts w:hint="cs"/>
          <w:sz w:val="22"/>
          <w:szCs w:val="22"/>
          <w:rtl/>
        </w:rPr>
        <w:t xml:space="preserve"> (י:) </w:t>
      </w:r>
      <w:r>
        <w:rPr>
          <w:rFonts w:hint="cs"/>
          <w:sz w:val="23"/>
          <w:szCs w:val="23"/>
          <w:rtl/>
        </w:rPr>
        <w:t>מה שדרשו חז"ל מפסוק זה. וע"ע בשפתי חכמים, באור החיים ובאלשיך בביאוריהם לפסוק זה.</w:t>
      </w:r>
    </w:p>
  </w:footnote>
  <w:footnote w:id="82">
    <w:p w14:paraId="59C33372" w14:textId="77777777" w:rsidR="004C3BCC" w:rsidRPr="00B477EE" w:rsidRDefault="004C3BCC" w:rsidP="004C3BCC">
      <w:pPr>
        <w:pStyle w:val="a7"/>
        <w:jc w:val="both"/>
        <w:rPr>
          <w:sz w:val="23"/>
          <w:szCs w:val="23"/>
        </w:rPr>
      </w:pPr>
      <w:r w:rsidRPr="00052996">
        <w:rPr>
          <w:rStyle w:val="a9"/>
          <w:sz w:val="23"/>
          <w:szCs w:val="23"/>
        </w:rPr>
        <w:footnoteRef/>
      </w:r>
      <w:r w:rsidRPr="00052996">
        <w:rPr>
          <w:sz w:val="23"/>
          <w:szCs w:val="23"/>
          <w:rtl/>
        </w:rPr>
        <w:t xml:space="preserve"> </w:t>
      </w:r>
      <w:r w:rsidRPr="00052996">
        <w:rPr>
          <w:rFonts w:hint="cs"/>
          <w:sz w:val="23"/>
          <w:szCs w:val="23"/>
          <w:rtl/>
        </w:rPr>
        <w:t xml:space="preserve">שהרי הוא ביאר שטעמו </w:t>
      </w:r>
      <w:r>
        <w:rPr>
          <w:rFonts w:hint="cs"/>
          <w:sz w:val="23"/>
          <w:szCs w:val="23"/>
          <w:rtl/>
        </w:rPr>
        <w:t xml:space="preserve">של הרמ"ע מפאנו </w:t>
      </w:r>
      <w:r w:rsidRPr="00052996">
        <w:rPr>
          <w:rFonts w:hint="cs"/>
          <w:sz w:val="23"/>
          <w:szCs w:val="23"/>
          <w:rtl/>
        </w:rPr>
        <w:t xml:space="preserve">הוא </w:t>
      </w:r>
      <w:r w:rsidRPr="00052996">
        <w:rPr>
          <w:rFonts w:ascii="Arial" w:hAnsi="Arial" w:cs="Arial" w:hint="cs"/>
          <w:sz w:val="23"/>
          <w:szCs w:val="23"/>
          <w:rtl/>
        </w:rPr>
        <w:t>שראוי למנוע מאכילה כדי שיהיה רחמי שמים שלא תצא תקלה תחת ידינו</w:t>
      </w:r>
      <w:r>
        <w:rPr>
          <w:rFonts w:ascii="Arial" w:hAnsi="Arial" w:cs="Arial" w:hint="cs"/>
          <w:sz w:val="23"/>
          <w:szCs w:val="23"/>
          <w:rtl/>
        </w:rPr>
        <w:t>, והרי אף כשמלין בצהריים צריך רחמי שמים.</w:t>
      </w:r>
    </w:p>
  </w:footnote>
  <w:footnote w:id="83">
    <w:p w14:paraId="309991AE" w14:textId="77777777" w:rsidR="004C3BCC" w:rsidRDefault="004C3BCC" w:rsidP="004C3BCC">
      <w:pPr>
        <w:pStyle w:val="a7"/>
        <w:jc w:val="both"/>
      </w:pPr>
      <w:r w:rsidRPr="00B477EE">
        <w:rPr>
          <w:rStyle w:val="a9"/>
          <w:sz w:val="23"/>
          <w:szCs w:val="23"/>
        </w:rPr>
        <w:footnoteRef/>
      </w:r>
      <w:r w:rsidRPr="00B477EE">
        <w:rPr>
          <w:sz w:val="23"/>
          <w:szCs w:val="23"/>
          <w:rtl/>
        </w:rPr>
        <w:t xml:space="preserve"> </w:t>
      </w:r>
      <w:r w:rsidRPr="00B477EE">
        <w:rPr>
          <w:rFonts w:hint="cs"/>
          <w:sz w:val="23"/>
          <w:szCs w:val="23"/>
          <w:rtl/>
        </w:rPr>
        <w:t>בסידור היעב"ץ כתב</w:t>
      </w:r>
      <w:r>
        <w:rPr>
          <w:rFonts w:hint="cs"/>
          <w:sz w:val="23"/>
          <w:szCs w:val="23"/>
          <w:rtl/>
        </w:rPr>
        <w:t xml:space="preserve"> </w:t>
      </w:r>
      <w:r w:rsidRPr="00B477EE">
        <w:rPr>
          <w:rFonts w:hint="cs"/>
          <w:sz w:val="23"/>
          <w:szCs w:val="23"/>
          <w:rtl/>
        </w:rPr>
        <w:t xml:space="preserve">דלא מהני שומר לזה, אך עי' בס' מאורות נתן </w:t>
      </w:r>
      <w:r w:rsidRPr="00B477EE">
        <w:rPr>
          <w:rFonts w:hint="cs"/>
          <w:sz w:val="22"/>
          <w:szCs w:val="22"/>
          <w:rtl/>
        </w:rPr>
        <w:t>(פורים, סימן לד)</w:t>
      </w:r>
      <w:r w:rsidRPr="00B477EE">
        <w:rPr>
          <w:rFonts w:hint="cs"/>
          <w:sz w:val="23"/>
          <w:szCs w:val="23"/>
          <w:rtl/>
        </w:rPr>
        <w:t xml:space="preserve"> שהעלה שמהני שו</w:t>
      </w:r>
      <w:r>
        <w:rPr>
          <w:rFonts w:hint="cs"/>
          <w:sz w:val="23"/>
          <w:szCs w:val="23"/>
          <w:rtl/>
        </w:rPr>
        <w:t xml:space="preserve">מר מכיון שכן דעת הרבה פוסקים, ועי' בשער הציון </w:t>
      </w:r>
      <w:r w:rsidRPr="00B477EE">
        <w:rPr>
          <w:rFonts w:hint="cs"/>
          <w:sz w:val="22"/>
          <w:szCs w:val="22"/>
          <w:rtl/>
        </w:rPr>
        <w:t>(</w:t>
      </w:r>
      <w:r>
        <w:rPr>
          <w:rFonts w:hint="cs"/>
          <w:sz w:val="22"/>
          <w:szCs w:val="22"/>
          <w:rtl/>
        </w:rPr>
        <w:t xml:space="preserve">סימן </w:t>
      </w:r>
      <w:r w:rsidRPr="00B477EE">
        <w:rPr>
          <w:rFonts w:hint="cs"/>
          <w:sz w:val="22"/>
          <w:szCs w:val="22"/>
          <w:rtl/>
        </w:rPr>
        <w:t>תרנב ס"ק ז)</w:t>
      </w:r>
      <w:r>
        <w:rPr>
          <w:rFonts w:hint="cs"/>
          <w:sz w:val="23"/>
          <w:szCs w:val="23"/>
          <w:rtl/>
        </w:rPr>
        <w:t>.</w:t>
      </w:r>
    </w:p>
  </w:footnote>
  <w:footnote w:id="84">
    <w:p w14:paraId="0E767DF5" w14:textId="77777777" w:rsidR="004C3BCC" w:rsidRPr="00223791" w:rsidRDefault="004C3BCC" w:rsidP="004C3BCC">
      <w:pPr>
        <w:pStyle w:val="a7"/>
        <w:jc w:val="both"/>
        <w:rPr>
          <w:sz w:val="23"/>
          <w:szCs w:val="23"/>
          <w:rtl/>
        </w:rPr>
      </w:pPr>
      <w:r w:rsidRPr="00125C48">
        <w:rPr>
          <w:rStyle w:val="a9"/>
          <w:sz w:val="23"/>
          <w:szCs w:val="23"/>
        </w:rPr>
        <w:footnoteRef/>
      </w:r>
      <w:r w:rsidRPr="00125C48">
        <w:rPr>
          <w:sz w:val="23"/>
          <w:szCs w:val="23"/>
          <w:rtl/>
        </w:rPr>
        <w:t xml:space="preserve"> </w:t>
      </w:r>
      <w:r w:rsidRPr="00125C48">
        <w:rPr>
          <w:rFonts w:hint="cs"/>
          <w:sz w:val="23"/>
          <w:szCs w:val="23"/>
          <w:rtl/>
        </w:rPr>
        <w:t>הפרי השדה</w:t>
      </w:r>
      <w:r w:rsidRPr="00125C48">
        <w:rPr>
          <w:rFonts w:hint="cs"/>
          <w:sz w:val="22"/>
          <w:szCs w:val="22"/>
          <w:rtl/>
        </w:rPr>
        <w:t xml:space="preserve"> (שם, וכתב שגם הרב יהודה מודרין פסק כן)</w:t>
      </w:r>
      <w:r w:rsidRPr="00125C48">
        <w:rPr>
          <w:rFonts w:hint="cs"/>
          <w:sz w:val="23"/>
          <w:szCs w:val="23"/>
          <w:rtl/>
        </w:rPr>
        <w:t>, האלף למגן</w:t>
      </w:r>
      <w:r w:rsidRPr="00223791">
        <w:rPr>
          <w:rFonts w:hint="cs"/>
          <w:sz w:val="22"/>
          <w:szCs w:val="22"/>
          <w:rtl/>
        </w:rPr>
        <w:t xml:space="preserve"> (על המטה אפרים, סימן תקפא סעיף טל ס"ק סא)</w:t>
      </w:r>
      <w:r w:rsidRPr="00125C48">
        <w:rPr>
          <w:rFonts w:hint="cs"/>
          <w:sz w:val="23"/>
          <w:szCs w:val="23"/>
          <w:rtl/>
        </w:rPr>
        <w:t>, וכן מובא בשם הר"י עומדין</w:t>
      </w:r>
      <w:r w:rsidRPr="00223791">
        <w:rPr>
          <w:rFonts w:hint="cs"/>
          <w:sz w:val="22"/>
          <w:szCs w:val="22"/>
          <w:rtl/>
        </w:rPr>
        <w:t xml:space="preserve"> (בס' מאורות נתן, פורים, סימן לד, וע"ש בהע' יב)</w:t>
      </w:r>
      <w:r w:rsidRPr="00125C48">
        <w:rPr>
          <w:rFonts w:hint="cs"/>
          <w:sz w:val="23"/>
          <w:szCs w:val="23"/>
          <w:rtl/>
        </w:rPr>
        <w:t>, הגהות מהרש"ם</w:t>
      </w:r>
      <w:r w:rsidRPr="00223791">
        <w:rPr>
          <w:rFonts w:hint="cs"/>
          <w:sz w:val="22"/>
          <w:szCs w:val="22"/>
          <w:rtl/>
        </w:rPr>
        <w:t xml:space="preserve"> (על ס' חותם קודש סימן ט אות טו)</w:t>
      </w:r>
      <w:r w:rsidRPr="00125C48">
        <w:rPr>
          <w:rFonts w:hint="cs"/>
          <w:sz w:val="23"/>
          <w:szCs w:val="23"/>
          <w:rtl/>
        </w:rPr>
        <w:t xml:space="preserve">, </w:t>
      </w:r>
      <w:r w:rsidRPr="00223791">
        <w:rPr>
          <w:rFonts w:ascii="Arial" w:hAnsi="Arial" w:cs="Arial" w:hint="cs"/>
          <w:sz w:val="23"/>
          <w:szCs w:val="23"/>
          <w:rtl/>
        </w:rPr>
        <w:t>בס' זכר דוד</w:t>
      </w:r>
      <w:r w:rsidRPr="00343F46">
        <w:rPr>
          <w:rFonts w:ascii="Arial" w:hAnsi="Arial" w:cs="Arial" w:hint="cs"/>
          <w:sz w:val="22"/>
          <w:szCs w:val="22"/>
          <w:rtl/>
        </w:rPr>
        <w:t xml:space="preserve"> (מאמר א פרק נא)</w:t>
      </w:r>
      <w:r>
        <w:rPr>
          <w:rFonts w:hint="cs"/>
          <w:sz w:val="23"/>
          <w:szCs w:val="23"/>
          <w:rtl/>
        </w:rPr>
        <w:t xml:space="preserve">, </w:t>
      </w:r>
      <w:r w:rsidRPr="00125C48">
        <w:rPr>
          <w:rFonts w:hint="cs"/>
          <w:sz w:val="23"/>
          <w:szCs w:val="23"/>
          <w:rtl/>
        </w:rPr>
        <w:t>ובס' זוכר הברית</w:t>
      </w:r>
      <w:r w:rsidRPr="00223791">
        <w:rPr>
          <w:rFonts w:hint="cs"/>
          <w:sz w:val="22"/>
          <w:szCs w:val="22"/>
          <w:rtl/>
        </w:rPr>
        <w:t xml:space="preserve"> (סימן יז ס"ג)</w:t>
      </w:r>
      <w:r w:rsidRPr="00125C48">
        <w:rPr>
          <w:rFonts w:hint="cs"/>
          <w:sz w:val="23"/>
          <w:szCs w:val="23"/>
          <w:rtl/>
        </w:rPr>
        <w:t>. ובס' בירורי הלכות</w:t>
      </w:r>
      <w:r w:rsidRPr="00223791">
        <w:rPr>
          <w:rFonts w:hint="cs"/>
          <w:sz w:val="22"/>
          <w:szCs w:val="22"/>
          <w:rtl/>
        </w:rPr>
        <w:t xml:space="preserve"> (שם) </w:t>
      </w:r>
      <w:r w:rsidRPr="00125C48">
        <w:rPr>
          <w:rFonts w:hint="cs"/>
          <w:sz w:val="23"/>
          <w:szCs w:val="23"/>
          <w:rtl/>
        </w:rPr>
        <w:t>כתב שכן המנהג בכמה מ</w:t>
      </w:r>
      <w:r w:rsidRPr="00223791">
        <w:rPr>
          <w:rFonts w:hint="cs"/>
          <w:sz w:val="23"/>
          <w:szCs w:val="23"/>
          <w:rtl/>
        </w:rPr>
        <w:t>קומות.</w:t>
      </w:r>
    </w:p>
  </w:footnote>
  <w:footnote w:id="85">
    <w:p w14:paraId="72CAC6E4" w14:textId="77777777" w:rsidR="004C3BCC" w:rsidRPr="002849CE" w:rsidRDefault="004C3BCC" w:rsidP="004C3BCC">
      <w:pPr>
        <w:pStyle w:val="a7"/>
        <w:jc w:val="both"/>
        <w:rPr>
          <w:sz w:val="23"/>
          <w:szCs w:val="23"/>
        </w:rPr>
      </w:pPr>
      <w:r w:rsidRPr="00223791">
        <w:rPr>
          <w:rStyle w:val="a9"/>
          <w:sz w:val="23"/>
          <w:szCs w:val="23"/>
        </w:rPr>
        <w:footnoteRef/>
      </w:r>
      <w:r w:rsidRPr="00223791">
        <w:rPr>
          <w:sz w:val="23"/>
          <w:szCs w:val="23"/>
          <w:rtl/>
        </w:rPr>
        <w:t xml:space="preserve"> </w:t>
      </w:r>
      <w:r w:rsidRPr="00223791">
        <w:rPr>
          <w:rFonts w:hint="cs"/>
          <w:sz w:val="23"/>
          <w:szCs w:val="23"/>
          <w:rtl/>
        </w:rPr>
        <w:t>כל אלו שהובאו לעיל, וכן המאמר מרדכי</w:t>
      </w:r>
      <w:r w:rsidRPr="00223791">
        <w:rPr>
          <w:rFonts w:hint="cs"/>
          <w:sz w:val="22"/>
          <w:szCs w:val="22"/>
          <w:rtl/>
        </w:rPr>
        <w:t xml:space="preserve"> (</w:t>
      </w:r>
      <w:r>
        <w:rPr>
          <w:rFonts w:hint="cs"/>
          <w:sz w:val="22"/>
          <w:szCs w:val="22"/>
          <w:rtl/>
        </w:rPr>
        <w:t xml:space="preserve">או"ח סימן </w:t>
      </w:r>
      <w:r w:rsidRPr="00223791">
        <w:rPr>
          <w:rFonts w:hint="cs"/>
          <w:sz w:val="22"/>
          <w:szCs w:val="22"/>
          <w:rtl/>
        </w:rPr>
        <w:t>תסח ס"ק יא)</w:t>
      </w:r>
      <w:r w:rsidRPr="00223791">
        <w:rPr>
          <w:rFonts w:hint="cs"/>
          <w:sz w:val="23"/>
          <w:szCs w:val="23"/>
          <w:rtl/>
        </w:rPr>
        <w:t>.</w:t>
      </w:r>
    </w:p>
  </w:footnote>
  <w:footnote w:id="86">
    <w:p w14:paraId="683CFD14" w14:textId="77777777" w:rsidR="004C3BCC" w:rsidRDefault="004C3BCC" w:rsidP="004C3BCC">
      <w:pPr>
        <w:pStyle w:val="a7"/>
        <w:jc w:val="both"/>
      </w:pPr>
      <w:r w:rsidRPr="002849CE">
        <w:rPr>
          <w:rStyle w:val="a9"/>
          <w:sz w:val="23"/>
          <w:szCs w:val="23"/>
        </w:rPr>
        <w:footnoteRef/>
      </w:r>
      <w:r w:rsidRPr="002849CE">
        <w:rPr>
          <w:sz w:val="23"/>
          <w:szCs w:val="23"/>
          <w:rtl/>
        </w:rPr>
        <w:t xml:space="preserve"> </w:t>
      </w:r>
      <w:r w:rsidRPr="002849CE">
        <w:rPr>
          <w:rFonts w:hint="cs"/>
          <w:sz w:val="23"/>
          <w:szCs w:val="23"/>
          <w:rtl/>
        </w:rPr>
        <w:t>שאז גם לפי בעל השו"ת אז נדברו אסור לאכול קודם המילה.</w:t>
      </w:r>
    </w:p>
  </w:footnote>
  <w:footnote w:id="87">
    <w:p w14:paraId="06C5E9F8" w14:textId="77777777" w:rsidR="004C3BCC" w:rsidRPr="00052996" w:rsidRDefault="004C3BCC" w:rsidP="004C3BCC">
      <w:pPr>
        <w:pStyle w:val="a7"/>
        <w:jc w:val="both"/>
        <w:rPr>
          <w:sz w:val="23"/>
          <w:szCs w:val="23"/>
        </w:rPr>
      </w:pPr>
      <w:r w:rsidRPr="002849CE">
        <w:rPr>
          <w:rStyle w:val="a9"/>
          <w:sz w:val="23"/>
          <w:szCs w:val="23"/>
        </w:rPr>
        <w:footnoteRef/>
      </w:r>
      <w:r>
        <w:rPr>
          <w:rtl/>
        </w:rPr>
        <w:t xml:space="preserve"> </w:t>
      </w:r>
      <w:r w:rsidRPr="002849CE">
        <w:rPr>
          <w:rFonts w:hint="cs"/>
          <w:sz w:val="23"/>
          <w:szCs w:val="23"/>
          <w:rtl/>
        </w:rPr>
        <w:t xml:space="preserve">שאז גם לפי </w:t>
      </w:r>
      <w:r>
        <w:rPr>
          <w:rFonts w:hint="cs"/>
          <w:sz w:val="23"/>
          <w:szCs w:val="23"/>
          <w:rtl/>
        </w:rPr>
        <w:t xml:space="preserve">הברית אברהם </w:t>
      </w:r>
      <w:r w:rsidRPr="002849CE">
        <w:rPr>
          <w:rFonts w:hint="cs"/>
          <w:sz w:val="23"/>
          <w:szCs w:val="23"/>
          <w:rtl/>
        </w:rPr>
        <w:t>אסור לאכול קודם המילה.</w:t>
      </w:r>
    </w:p>
  </w:footnote>
  <w:footnote w:id="88">
    <w:p w14:paraId="71AD92AD" w14:textId="77777777" w:rsidR="004C3BCC" w:rsidRPr="00DC5FF5" w:rsidRDefault="004C3BCC" w:rsidP="004C3BCC">
      <w:pPr>
        <w:pStyle w:val="a7"/>
        <w:jc w:val="both"/>
        <w:rPr>
          <w:sz w:val="23"/>
          <w:szCs w:val="23"/>
        </w:rPr>
      </w:pPr>
      <w:r w:rsidRPr="00EB2D3F">
        <w:rPr>
          <w:rStyle w:val="a9"/>
          <w:sz w:val="23"/>
          <w:szCs w:val="23"/>
        </w:rPr>
        <w:footnoteRef/>
      </w:r>
      <w:r w:rsidRPr="00EB2D3F">
        <w:rPr>
          <w:sz w:val="23"/>
          <w:szCs w:val="23"/>
          <w:rtl/>
        </w:rPr>
        <w:t xml:space="preserve"> </w:t>
      </w:r>
      <w:r w:rsidRPr="00EB2D3F">
        <w:rPr>
          <w:rFonts w:hint="cs"/>
          <w:sz w:val="23"/>
          <w:szCs w:val="23"/>
          <w:rtl/>
        </w:rPr>
        <w:t>וכן הוכיח המאורות נתן</w:t>
      </w:r>
      <w:r w:rsidRPr="00EB2D3F">
        <w:rPr>
          <w:rFonts w:hint="cs"/>
          <w:sz w:val="22"/>
          <w:szCs w:val="22"/>
          <w:rtl/>
        </w:rPr>
        <w:t xml:space="preserve"> (פורים סימן לד) </w:t>
      </w:r>
      <w:r w:rsidRPr="00EB2D3F">
        <w:rPr>
          <w:rFonts w:hint="cs"/>
          <w:sz w:val="23"/>
          <w:szCs w:val="23"/>
          <w:rtl/>
        </w:rPr>
        <w:t>מ</w:t>
      </w:r>
      <w:r w:rsidRPr="00DC5FF5">
        <w:rPr>
          <w:rFonts w:hint="cs"/>
          <w:sz w:val="23"/>
          <w:szCs w:val="23"/>
          <w:rtl/>
        </w:rPr>
        <w:t>השערי תשובה.</w:t>
      </w:r>
    </w:p>
  </w:footnote>
  <w:footnote w:id="89">
    <w:p w14:paraId="2AE0F0E8" w14:textId="77777777" w:rsidR="004C3BCC" w:rsidRPr="006F66A5" w:rsidRDefault="004C3BCC" w:rsidP="004C3BCC">
      <w:pPr>
        <w:pStyle w:val="a7"/>
        <w:jc w:val="both"/>
        <w:rPr>
          <w:sz w:val="23"/>
          <w:szCs w:val="23"/>
        </w:rPr>
      </w:pPr>
      <w:r w:rsidRPr="00DC5FF5">
        <w:rPr>
          <w:rStyle w:val="a9"/>
          <w:sz w:val="23"/>
          <w:szCs w:val="23"/>
        </w:rPr>
        <w:footnoteRef/>
      </w:r>
      <w:r w:rsidRPr="00DC5FF5">
        <w:rPr>
          <w:sz w:val="23"/>
          <w:szCs w:val="23"/>
          <w:rtl/>
        </w:rPr>
        <w:t xml:space="preserve"> </w:t>
      </w:r>
      <w:r w:rsidRPr="00DC5FF5">
        <w:rPr>
          <w:rFonts w:hint="cs"/>
          <w:sz w:val="23"/>
          <w:szCs w:val="23"/>
          <w:rtl/>
        </w:rPr>
        <w:t>ערוה"ש</w:t>
      </w:r>
      <w:r w:rsidRPr="006F66A5">
        <w:rPr>
          <w:rFonts w:hint="cs"/>
          <w:sz w:val="23"/>
          <w:szCs w:val="23"/>
          <w:rtl/>
        </w:rPr>
        <w:t>, משנ"ב, שעה"צ וכה"ח.</w:t>
      </w:r>
    </w:p>
  </w:footnote>
  <w:footnote w:id="90">
    <w:p w14:paraId="1286CA14" w14:textId="77777777" w:rsidR="004C3BCC" w:rsidRPr="00B477EE" w:rsidRDefault="004C3BCC" w:rsidP="004C3BCC">
      <w:pPr>
        <w:pStyle w:val="a7"/>
        <w:jc w:val="both"/>
        <w:rPr>
          <w:sz w:val="23"/>
          <w:szCs w:val="23"/>
        </w:rPr>
      </w:pPr>
      <w:r w:rsidRPr="006F66A5">
        <w:rPr>
          <w:rStyle w:val="a9"/>
          <w:sz w:val="23"/>
          <w:szCs w:val="23"/>
        </w:rPr>
        <w:footnoteRef/>
      </w:r>
      <w:r w:rsidRPr="006F66A5">
        <w:rPr>
          <w:sz w:val="23"/>
          <w:szCs w:val="23"/>
          <w:rtl/>
        </w:rPr>
        <w:t xml:space="preserve"> </w:t>
      </w:r>
      <w:r w:rsidRPr="006F66A5">
        <w:rPr>
          <w:rFonts w:hint="cs"/>
          <w:sz w:val="23"/>
          <w:szCs w:val="23"/>
          <w:rtl/>
        </w:rPr>
        <w:t>וכ"נ מהמג"א בסימן ערה</w:t>
      </w:r>
      <w:r w:rsidRPr="006F66A5">
        <w:rPr>
          <w:rFonts w:hint="cs"/>
          <w:sz w:val="22"/>
          <w:szCs w:val="22"/>
          <w:rtl/>
        </w:rPr>
        <w:t xml:space="preserve"> (ס"ק ה)</w:t>
      </w:r>
      <w:r w:rsidRPr="006F66A5">
        <w:rPr>
          <w:rFonts w:hint="cs"/>
          <w:sz w:val="23"/>
          <w:szCs w:val="23"/>
          <w:rtl/>
        </w:rPr>
        <w:t>, אך עי' שם בט"ז</w:t>
      </w:r>
      <w:r w:rsidRPr="006F66A5">
        <w:rPr>
          <w:rFonts w:hint="cs"/>
          <w:sz w:val="22"/>
          <w:szCs w:val="22"/>
          <w:rtl/>
        </w:rPr>
        <w:t xml:space="preserve"> (ס"ק ג)</w:t>
      </w:r>
      <w:r w:rsidRPr="006F66A5">
        <w:rPr>
          <w:rFonts w:hint="cs"/>
          <w:sz w:val="23"/>
          <w:szCs w:val="23"/>
          <w:rtl/>
        </w:rPr>
        <w:t xml:space="preserve"> ובחיד"א</w:t>
      </w:r>
      <w:r w:rsidRPr="006F66A5">
        <w:rPr>
          <w:rFonts w:hint="cs"/>
          <w:sz w:val="22"/>
          <w:szCs w:val="22"/>
          <w:rtl/>
        </w:rPr>
        <w:t xml:space="preserve"> (בשיו</w:t>
      </w:r>
      <w:r>
        <w:rPr>
          <w:rFonts w:hint="cs"/>
          <w:sz w:val="22"/>
          <w:szCs w:val="22"/>
          <w:rtl/>
        </w:rPr>
        <w:t xml:space="preserve">רי </w:t>
      </w:r>
      <w:r w:rsidRPr="006F66A5">
        <w:rPr>
          <w:rFonts w:hint="cs"/>
          <w:sz w:val="22"/>
          <w:szCs w:val="22"/>
          <w:rtl/>
        </w:rPr>
        <w:t>ב</w:t>
      </w:r>
      <w:r>
        <w:rPr>
          <w:rFonts w:hint="cs"/>
          <w:sz w:val="22"/>
          <w:szCs w:val="22"/>
          <w:rtl/>
        </w:rPr>
        <w:t>רכה</w:t>
      </w:r>
      <w:r w:rsidRPr="006F66A5">
        <w:rPr>
          <w:rFonts w:hint="cs"/>
          <w:sz w:val="22"/>
          <w:szCs w:val="22"/>
          <w:rtl/>
        </w:rPr>
        <w:t xml:space="preserve"> ס"ק ג) </w:t>
      </w:r>
      <w:r w:rsidRPr="006F66A5">
        <w:rPr>
          <w:rFonts w:hint="cs"/>
          <w:sz w:val="23"/>
          <w:szCs w:val="23"/>
          <w:rtl/>
        </w:rPr>
        <w:t>שחלקו עליו.</w:t>
      </w:r>
    </w:p>
  </w:footnote>
  <w:footnote w:id="91">
    <w:p w14:paraId="580313EA" w14:textId="77777777" w:rsidR="004C3BCC" w:rsidRPr="00A85324" w:rsidRDefault="004C3BCC" w:rsidP="004C3BCC">
      <w:pPr>
        <w:pStyle w:val="a7"/>
        <w:jc w:val="both"/>
        <w:rPr>
          <w:sz w:val="23"/>
          <w:szCs w:val="23"/>
          <w:rtl/>
        </w:rPr>
      </w:pPr>
      <w:r w:rsidRPr="00B477EE">
        <w:rPr>
          <w:rStyle w:val="a9"/>
          <w:sz w:val="23"/>
          <w:szCs w:val="23"/>
        </w:rPr>
        <w:footnoteRef/>
      </w:r>
      <w:r w:rsidRPr="00B477EE">
        <w:rPr>
          <w:sz w:val="23"/>
          <w:szCs w:val="23"/>
          <w:rtl/>
        </w:rPr>
        <w:t xml:space="preserve"> </w:t>
      </w:r>
      <w:r w:rsidRPr="00B477EE">
        <w:rPr>
          <w:rFonts w:hint="cs"/>
          <w:sz w:val="23"/>
          <w:szCs w:val="23"/>
          <w:rtl/>
        </w:rPr>
        <w:t>וי"א שלפי הטעם הא' מותר לטעום, כ</w:t>
      </w:r>
      <w:r>
        <w:rPr>
          <w:rFonts w:hint="cs"/>
          <w:sz w:val="23"/>
          <w:szCs w:val="23"/>
          <w:rtl/>
        </w:rPr>
        <w:t xml:space="preserve">פי שכתב </w:t>
      </w:r>
      <w:r w:rsidRPr="00B477EE">
        <w:rPr>
          <w:rFonts w:hint="cs"/>
          <w:sz w:val="23"/>
          <w:szCs w:val="23"/>
          <w:rtl/>
        </w:rPr>
        <w:t>בזכ</w:t>
      </w:r>
      <w:r w:rsidRPr="00A85324">
        <w:rPr>
          <w:rFonts w:hint="cs"/>
          <w:sz w:val="23"/>
          <w:szCs w:val="23"/>
          <w:rtl/>
        </w:rPr>
        <w:t>ר דוד</w:t>
      </w:r>
      <w:r w:rsidRPr="004727DF">
        <w:rPr>
          <w:rFonts w:hint="cs"/>
          <w:sz w:val="22"/>
          <w:szCs w:val="22"/>
          <w:rtl/>
        </w:rPr>
        <w:t xml:space="preserve"> (שם)</w:t>
      </w:r>
      <w:r w:rsidRPr="00A85324">
        <w:rPr>
          <w:rFonts w:hint="cs"/>
          <w:sz w:val="23"/>
          <w:szCs w:val="23"/>
          <w:rtl/>
        </w:rPr>
        <w:t>.</w:t>
      </w:r>
    </w:p>
  </w:footnote>
  <w:footnote w:id="92">
    <w:p w14:paraId="091FF01F" w14:textId="77777777" w:rsidR="004C3BCC" w:rsidRPr="00DF6836" w:rsidRDefault="004C3BCC" w:rsidP="004C3BCC">
      <w:pPr>
        <w:pStyle w:val="a7"/>
        <w:jc w:val="both"/>
        <w:rPr>
          <w:sz w:val="23"/>
          <w:szCs w:val="23"/>
        </w:rPr>
      </w:pPr>
      <w:r w:rsidRPr="00A85324">
        <w:rPr>
          <w:rStyle w:val="a9"/>
          <w:sz w:val="23"/>
          <w:szCs w:val="23"/>
        </w:rPr>
        <w:footnoteRef/>
      </w:r>
      <w:r w:rsidRPr="00A85324">
        <w:rPr>
          <w:sz w:val="23"/>
          <w:szCs w:val="23"/>
          <w:rtl/>
        </w:rPr>
        <w:t xml:space="preserve"> </w:t>
      </w:r>
      <w:r w:rsidRPr="00A85324">
        <w:rPr>
          <w:rFonts w:hint="cs"/>
          <w:sz w:val="23"/>
          <w:szCs w:val="23"/>
          <w:rtl/>
        </w:rPr>
        <w:t>וכ"כ בזוה"ק</w:t>
      </w:r>
      <w:r w:rsidRPr="00A85324">
        <w:rPr>
          <w:rFonts w:hint="cs"/>
          <w:sz w:val="22"/>
          <w:szCs w:val="22"/>
          <w:rtl/>
        </w:rPr>
        <w:t xml:space="preserve"> (שלח קסד.)</w:t>
      </w:r>
      <w:r w:rsidRPr="00A85324">
        <w:rPr>
          <w:rFonts w:hint="cs"/>
          <w:sz w:val="23"/>
          <w:szCs w:val="23"/>
          <w:rtl/>
        </w:rPr>
        <w:t>. ועי' בקובץ סיני</w:t>
      </w:r>
      <w:r w:rsidRPr="00A85324">
        <w:rPr>
          <w:rFonts w:hint="cs"/>
          <w:sz w:val="22"/>
          <w:szCs w:val="22"/>
          <w:rtl/>
        </w:rPr>
        <w:t xml:space="preserve"> (שנה הע"ג, כרך קמה מעמ' קלה) ש</w:t>
      </w:r>
      <w:r w:rsidRPr="00A85324">
        <w:rPr>
          <w:rFonts w:hint="cs"/>
          <w:sz w:val="23"/>
          <w:szCs w:val="23"/>
          <w:rtl/>
        </w:rPr>
        <w:t xml:space="preserve">הר' איתי מרקוביץ כתב </w:t>
      </w:r>
      <w:r>
        <w:rPr>
          <w:rFonts w:hint="cs"/>
          <w:sz w:val="23"/>
          <w:szCs w:val="23"/>
          <w:rtl/>
        </w:rPr>
        <w:t>טז'</w:t>
      </w:r>
      <w:r w:rsidRPr="00A85324">
        <w:rPr>
          <w:rFonts w:hint="cs"/>
          <w:sz w:val="23"/>
          <w:szCs w:val="23"/>
          <w:rtl/>
        </w:rPr>
        <w:t xml:space="preserve"> השוואות בין מילה לבין ה</w:t>
      </w:r>
      <w:r w:rsidRPr="00DF6836">
        <w:rPr>
          <w:rFonts w:hint="cs"/>
          <w:sz w:val="23"/>
          <w:szCs w:val="23"/>
          <w:rtl/>
        </w:rPr>
        <w:t>קרבת קורבן.</w:t>
      </w:r>
    </w:p>
  </w:footnote>
  <w:footnote w:id="93">
    <w:p w14:paraId="294B8F42" w14:textId="77777777" w:rsidR="004C3BCC" w:rsidRPr="003725CA" w:rsidRDefault="004C3BCC" w:rsidP="004C3BCC">
      <w:pPr>
        <w:pStyle w:val="a7"/>
        <w:jc w:val="both"/>
        <w:rPr>
          <w:sz w:val="23"/>
          <w:szCs w:val="23"/>
        </w:rPr>
      </w:pPr>
      <w:r w:rsidRPr="00DF6836">
        <w:rPr>
          <w:rStyle w:val="a9"/>
          <w:sz w:val="23"/>
          <w:szCs w:val="23"/>
        </w:rPr>
        <w:footnoteRef/>
      </w:r>
      <w:r w:rsidRPr="00DF6836">
        <w:rPr>
          <w:sz w:val="23"/>
          <w:szCs w:val="23"/>
          <w:rtl/>
        </w:rPr>
        <w:t xml:space="preserve"> </w:t>
      </w:r>
      <w:r w:rsidRPr="00DF6836">
        <w:rPr>
          <w:rFonts w:hint="cs"/>
          <w:sz w:val="23"/>
          <w:szCs w:val="23"/>
          <w:rtl/>
        </w:rPr>
        <w:t>ועי' בשו"ת זרע אמת</w:t>
      </w:r>
      <w:r w:rsidRPr="00DF6836">
        <w:rPr>
          <w:rFonts w:hint="cs"/>
          <w:sz w:val="22"/>
          <w:szCs w:val="22"/>
          <w:rtl/>
        </w:rPr>
        <w:t xml:space="preserve"> (ח"א חאו"ח סימן עו, וחיו"ד סימן קנח)</w:t>
      </w:r>
      <w:r w:rsidRPr="00DF6836">
        <w:rPr>
          <w:rFonts w:hint="cs"/>
          <w:sz w:val="23"/>
          <w:szCs w:val="23"/>
          <w:rtl/>
        </w:rPr>
        <w:t>.</w:t>
      </w:r>
    </w:p>
  </w:footnote>
  <w:footnote w:id="94">
    <w:p w14:paraId="52C3A114" w14:textId="77777777" w:rsidR="004C3BCC" w:rsidRPr="003725CA" w:rsidRDefault="004C3BCC" w:rsidP="004C3BCC">
      <w:pPr>
        <w:pStyle w:val="a7"/>
        <w:jc w:val="both"/>
        <w:rPr>
          <w:sz w:val="23"/>
          <w:szCs w:val="23"/>
        </w:rPr>
      </w:pPr>
      <w:r w:rsidRPr="003725CA">
        <w:rPr>
          <w:rStyle w:val="a9"/>
          <w:sz w:val="23"/>
          <w:szCs w:val="23"/>
        </w:rPr>
        <w:footnoteRef/>
      </w:r>
      <w:r w:rsidRPr="003725CA">
        <w:rPr>
          <w:sz w:val="23"/>
          <w:szCs w:val="23"/>
          <w:rtl/>
        </w:rPr>
        <w:t xml:space="preserve"> </w:t>
      </w:r>
      <w:r>
        <w:rPr>
          <w:rFonts w:hint="cs"/>
          <w:sz w:val="23"/>
          <w:szCs w:val="23"/>
          <w:rtl/>
        </w:rPr>
        <w:t xml:space="preserve">אלו שכתבנו למעלה, ובנוסף: </w:t>
      </w:r>
      <w:r w:rsidRPr="003725CA">
        <w:rPr>
          <w:rFonts w:hint="cs"/>
          <w:sz w:val="23"/>
          <w:szCs w:val="23"/>
          <w:rtl/>
        </w:rPr>
        <w:t xml:space="preserve">הברית אבות </w:t>
      </w:r>
      <w:r w:rsidRPr="003725CA">
        <w:rPr>
          <w:rFonts w:hint="cs"/>
          <w:sz w:val="22"/>
          <w:szCs w:val="22"/>
          <w:rtl/>
        </w:rPr>
        <w:t>(סימן ג אות כט)</w:t>
      </w:r>
      <w:r w:rsidRPr="003725CA">
        <w:rPr>
          <w:rFonts w:hint="cs"/>
          <w:sz w:val="23"/>
          <w:szCs w:val="23"/>
          <w:rtl/>
        </w:rPr>
        <w:t>, הזכר דוד</w:t>
      </w:r>
      <w:r w:rsidRPr="003725CA">
        <w:rPr>
          <w:rFonts w:hint="cs"/>
          <w:sz w:val="22"/>
          <w:szCs w:val="22"/>
          <w:rtl/>
        </w:rPr>
        <w:t xml:space="preserve"> (מאמר א פרק סט)</w:t>
      </w:r>
      <w:r w:rsidRPr="003725CA">
        <w:rPr>
          <w:rFonts w:hint="cs"/>
          <w:sz w:val="23"/>
          <w:szCs w:val="23"/>
          <w:rtl/>
        </w:rPr>
        <w:t>, פרח שושן</w:t>
      </w:r>
      <w:r w:rsidRPr="003725CA">
        <w:rPr>
          <w:rFonts w:hint="cs"/>
          <w:sz w:val="22"/>
          <w:szCs w:val="22"/>
          <w:rtl/>
        </w:rPr>
        <w:t xml:space="preserve"> (עמ' שסט)</w:t>
      </w:r>
      <w:r w:rsidRPr="003725CA">
        <w:rPr>
          <w:rFonts w:hint="cs"/>
          <w:sz w:val="23"/>
          <w:szCs w:val="23"/>
          <w:rtl/>
        </w:rPr>
        <w:t>, ועי' בקובץ אור ישראל</w:t>
      </w:r>
      <w:r w:rsidRPr="003725CA">
        <w:rPr>
          <w:rFonts w:hint="cs"/>
          <w:sz w:val="22"/>
          <w:szCs w:val="22"/>
          <w:rtl/>
        </w:rPr>
        <w:t xml:space="preserve"> (שנה יג', כרך ב מעמ' 165) </w:t>
      </w:r>
      <w:r w:rsidRPr="003725CA">
        <w:rPr>
          <w:rFonts w:hint="cs"/>
          <w:sz w:val="23"/>
          <w:szCs w:val="23"/>
          <w:rtl/>
        </w:rPr>
        <w:t>שהביא הרבה פוסקים שסוברים כן.</w:t>
      </w:r>
    </w:p>
  </w:footnote>
  <w:footnote w:id="95">
    <w:p w14:paraId="36076EC2" w14:textId="77777777" w:rsidR="004C3BCC" w:rsidRPr="00B17F12" w:rsidRDefault="004C3BCC" w:rsidP="004C3BCC">
      <w:pPr>
        <w:pStyle w:val="a7"/>
        <w:jc w:val="both"/>
        <w:rPr>
          <w:sz w:val="23"/>
          <w:szCs w:val="23"/>
          <w:rtl/>
        </w:rPr>
      </w:pPr>
      <w:r w:rsidRPr="003725CA">
        <w:rPr>
          <w:rStyle w:val="a9"/>
          <w:sz w:val="23"/>
          <w:szCs w:val="23"/>
        </w:rPr>
        <w:footnoteRef/>
      </w:r>
      <w:r w:rsidRPr="003725CA">
        <w:rPr>
          <w:sz w:val="23"/>
          <w:szCs w:val="23"/>
          <w:rtl/>
        </w:rPr>
        <w:t xml:space="preserve"> </w:t>
      </w:r>
      <w:r w:rsidRPr="003725CA">
        <w:rPr>
          <w:rFonts w:hint="cs"/>
          <w:sz w:val="23"/>
          <w:szCs w:val="23"/>
          <w:rtl/>
        </w:rPr>
        <w:t xml:space="preserve">וכ"כ השטמ"ק </w:t>
      </w:r>
      <w:r>
        <w:rPr>
          <w:rFonts w:hint="cs"/>
          <w:sz w:val="23"/>
          <w:szCs w:val="23"/>
          <w:rtl/>
        </w:rPr>
        <w:t xml:space="preserve">בנד' </w:t>
      </w:r>
      <w:r w:rsidRPr="00727093">
        <w:rPr>
          <w:rFonts w:hint="cs"/>
          <w:sz w:val="22"/>
          <w:szCs w:val="22"/>
          <w:rtl/>
        </w:rPr>
        <w:t>(שם)</w:t>
      </w:r>
      <w:r w:rsidRPr="003725CA">
        <w:rPr>
          <w:rFonts w:hint="cs"/>
          <w:sz w:val="23"/>
          <w:szCs w:val="23"/>
          <w:rtl/>
        </w:rPr>
        <w:t>.</w:t>
      </w:r>
    </w:p>
  </w:footnote>
  <w:footnote w:id="96">
    <w:p w14:paraId="5630D0EE" w14:textId="77777777" w:rsidR="004C3BCC" w:rsidRDefault="004C3BCC" w:rsidP="004C3BCC">
      <w:pPr>
        <w:pStyle w:val="a7"/>
        <w:jc w:val="both"/>
        <w:rPr>
          <w:sz w:val="23"/>
          <w:szCs w:val="23"/>
          <w:rtl/>
        </w:rPr>
      </w:pPr>
      <w:r w:rsidRPr="00B17F12">
        <w:rPr>
          <w:rStyle w:val="a9"/>
          <w:sz w:val="23"/>
          <w:szCs w:val="23"/>
        </w:rPr>
        <w:footnoteRef/>
      </w:r>
      <w:r w:rsidRPr="00B17F12">
        <w:rPr>
          <w:sz w:val="23"/>
          <w:szCs w:val="23"/>
          <w:rtl/>
        </w:rPr>
        <w:t xml:space="preserve"> </w:t>
      </w:r>
      <w:r w:rsidRPr="00B17F12">
        <w:rPr>
          <w:rFonts w:hint="cs"/>
          <w:sz w:val="23"/>
          <w:szCs w:val="23"/>
          <w:rtl/>
        </w:rPr>
        <w:t>שאין מקור ברור לאסור</w:t>
      </w:r>
      <w:r>
        <w:rPr>
          <w:rFonts w:hint="cs"/>
          <w:sz w:val="23"/>
          <w:szCs w:val="23"/>
          <w:rtl/>
        </w:rPr>
        <w:t xml:space="preserve"> (שלא מפורש בגמ' שיום הוא יו"ט)</w:t>
      </w:r>
      <w:r w:rsidRPr="00B17F12">
        <w:rPr>
          <w:rFonts w:hint="cs"/>
          <w:sz w:val="23"/>
          <w:szCs w:val="23"/>
          <w:rtl/>
        </w:rPr>
        <w:t>, ובפרט שיש לדחות את הראיה מהמקור שלהם</w:t>
      </w:r>
      <w:r>
        <w:rPr>
          <w:rFonts w:hint="cs"/>
          <w:sz w:val="23"/>
          <w:szCs w:val="23"/>
          <w:rtl/>
        </w:rPr>
        <w:t>.</w:t>
      </w:r>
    </w:p>
    <w:p w14:paraId="29CC2D1A" w14:textId="77777777" w:rsidR="004C3BCC" w:rsidRPr="00B820BE" w:rsidRDefault="004C3BCC" w:rsidP="004C3BCC">
      <w:pPr>
        <w:pStyle w:val="a7"/>
        <w:jc w:val="both"/>
        <w:rPr>
          <w:sz w:val="23"/>
          <w:szCs w:val="23"/>
          <w:rtl/>
        </w:rPr>
      </w:pPr>
      <w:r w:rsidRPr="00B17F12">
        <w:rPr>
          <w:rFonts w:hint="cs"/>
          <w:sz w:val="23"/>
          <w:szCs w:val="23"/>
          <w:rtl/>
        </w:rPr>
        <w:t>ויש להוסיף עוד מעין דחייה, שהרי בזוה"ק</w:t>
      </w:r>
      <w:r w:rsidRPr="00B17F12">
        <w:rPr>
          <w:rFonts w:hint="cs"/>
          <w:sz w:val="22"/>
          <w:szCs w:val="22"/>
          <w:rtl/>
        </w:rPr>
        <w:t xml:space="preserve"> (שם) </w:t>
      </w:r>
      <w:r w:rsidRPr="00B17F12">
        <w:rPr>
          <w:rFonts w:hint="cs"/>
          <w:sz w:val="23"/>
          <w:szCs w:val="23"/>
          <w:rtl/>
        </w:rPr>
        <w:t>כתוב שגם יום הכנסת הבן לתלמוד תורה הוי כיום הקרבת קורבן, והא לא ראינו ולא שמענו בשום מקום שלא עושים מלאכה ביום זה, וכבר דיבר על זה בשו"ת דברי משה</w:t>
      </w:r>
      <w:r w:rsidRPr="00B17F12">
        <w:rPr>
          <w:rFonts w:hint="cs"/>
          <w:sz w:val="22"/>
          <w:szCs w:val="22"/>
          <w:rtl/>
        </w:rPr>
        <w:t xml:space="preserve"> (סימן עג)</w:t>
      </w:r>
      <w:r>
        <w:rPr>
          <w:rFonts w:hint="cs"/>
          <w:sz w:val="22"/>
          <w:szCs w:val="22"/>
          <w:rtl/>
        </w:rPr>
        <w:t>, ע"ש</w:t>
      </w:r>
      <w:r w:rsidRPr="00B17F12">
        <w:rPr>
          <w:rFonts w:hint="cs"/>
          <w:sz w:val="23"/>
          <w:szCs w:val="23"/>
          <w:rtl/>
        </w:rPr>
        <w:t>.</w:t>
      </w:r>
    </w:p>
  </w:footnote>
  <w:footnote w:id="97">
    <w:p w14:paraId="18EB14D7" w14:textId="77777777" w:rsidR="004C3BCC" w:rsidRPr="000747FF" w:rsidRDefault="004C3BCC" w:rsidP="004C3BCC">
      <w:pPr>
        <w:pStyle w:val="a7"/>
        <w:jc w:val="both"/>
        <w:rPr>
          <w:rFonts w:asciiTheme="minorBidi" w:hAnsiTheme="minorBidi"/>
          <w:sz w:val="23"/>
          <w:szCs w:val="23"/>
        </w:rPr>
      </w:pPr>
      <w:r w:rsidRPr="000747FF">
        <w:rPr>
          <w:rStyle w:val="a9"/>
          <w:rFonts w:asciiTheme="minorBidi" w:hAnsiTheme="minorBidi"/>
          <w:sz w:val="23"/>
          <w:szCs w:val="23"/>
        </w:rPr>
        <w:footnoteRef/>
      </w:r>
      <w:r w:rsidRPr="000747FF">
        <w:rPr>
          <w:rFonts w:asciiTheme="minorBidi" w:hAnsiTheme="minorBidi"/>
          <w:sz w:val="23"/>
          <w:szCs w:val="23"/>
          <w:rtl/>
        </w:rPr>
        <w:t xml:space="preserve"> עי' בשו"ת הרי יהודה </w:t>
      </w:r>
      <w:r w:rsidRPr="00E557E8">
        <w:rPr>
          <w:rFonts w:asciiTheme="minorBidi" w:hAnsiTheme="minorBidi"/>
          <w:sz w:val="22"/>
          <w:szCs w:val="22"/>
          <w:rtl/>
        </w:rPr>
        <w:t>(חאו"ח סימן ב)</w:t>
      </w:r>
      <w:r w:rsidRPr="000747FF">
        <w:rPr>
          <w:rFonts w:asciiTheme="minorBidi" w:hAnsiTheme="minorBidi"/>
          <w:sz w:val="23"/>
          <w:szCs w:val="23"/>
          <w:rtl/>
        </w:rPr>
        <w:t xml:space="preserve"> שהביא ד' שיטות בזה.</w:t>
      </w:r>
    </w:p>
  </w:footnote>
  <w:footnote w:id="98">
    <w:p w14:paraId="0D8B4025" w14:textId="77777777" w:rsidR="004C3BCC" w:rsidRPr="000747FF" w:rsidRDefault="004C3BCC" w:rsidP="004C3BCC">
      <w:pPr>
        <w:pStyle w:val="a7"/>
        <w:jc w:val="both"/>
        <w:rPr>
          <w:rFonts w:asciiTheme="minorBidi" w:hAnsiTheme="minorBidi"/>
          <w:sz w:val="23"/>
          <w:szCs w:val="23"/>
          <w:rtl/>
        </w:rPr>
      </w:pPr>
      <w:r w:rsidRPr="000747FF">
        <w:rPr>
          <w:rStyle w:val="a9"/>
          <w:rFonts w:asciiTheme="minorBidi" w:hAnsiTheme="minorBidi"/>
          <w:sz w:val="23"/>
          <w:szCs w:val="23"/>
        </w:rPr>
        <w:footnoteRef/>
      </w:r>
      <w:r w:rsidRPr="000747FF">
        <w:rPr>
          <w:rFonts w:asciiTheme="minorBidi" w:hAnsiTheme="minorBidi"/>
          <w:sz w:val="23"/>
          <w:szCs w:val="23"/>
          <w:rtl/>
        </w:rPr>
        <w:t xml:space="preserve"> "וביום השמיני ימול..." </w:t>
      </w:r>
      <w:r w:rsidRPr="00E557E8">
        <w:rPr>
          <w:rFonts w:asciiTheme="minorBidi" w:hAnsiTheme="minorBidi"/>
          <w:sz w:val="22"/>
          <w:szCs w:val="22"/>
          <w:rtl/>
        </w:rPr>
        <w:t>(ויקרא פי"ב)</w:t>
      </w:r>
      <w:r w:rsidRPr="000747FF">
        <w:rPr>
          <w:rFonts w:asciiTheme="minorBidi" w:hAnsiTheme="minorBidi"/>
          <w:sz w:val="23"/>
          <w:szCs w:val="23"/>
          <w:rtl/>
        </w:rPr>
        <w:t>.</w:t>
      </w:r>
    </w:p>
  </w:footnote>
  <w:footnote w:id="99">
    <w:p w14:paraId="32287C39" w14:textId="77777777" w:rsidR="004C3BCC" w:rsidRPr="000747FF" w:rsidRDefault="004C3BCC" w:rsidP="004C3BCC">
      <w:pPr>
        <w:pStyle w:val="a7"/>
        <w:jc w:val="both"/>
        <w:rPr>
          <w:rFonts w:asciiTheme="minorBidi" w:hAnsiTheme="minorBidi"/>
          <w:sz w:val="23"/>
          <w:szCs w:val="23"/>
          <w:rtl/>
        </w:rPr>
      </w:pPr>
      <w:r w:rsidRPr="000747FF">
        <w:rPr>
          <w:rStyle w:val="a9"/>
          <w:rFonts w:asciiTheme="minorBidi" w:hAnsiTheme="minorBidi"/>
          <w:sz w:val="23"/>
          <w:szCs w:val="23"/>
        </w:rPr>
        <w:footnoteRef/>
      </w:r>
      <w:r w:rsidRPr="000747FF">
        <w:rPr>
          <w:rFonts w:asciiTheme="minorBidi" w:hAnsiTheme="minorBidi"/>
          <w:sz w:val="23"/>
          <w:szCs w:val="23"/>
          <w:rtl/>
        </w:rPr>
        <w:t xml:space="preserve"> "וישכם אברהם בבוקר..." </w:t>
      </w:r>
      <w:r w:rsidRPr="00E557E8">
        <w:rPr>
          <w:rFonts w:asciiTheme="minorBidi" w:hAnsiTheme="minorBidi"/>
          <w:sz w:val="22"/>
          <w:szCs w:val="22"/>
          <w:rtl/>
        </w:rPr>
        <w:t>(בראשית פכ"ב)</w:t>
      </w:r>
      <w:r w:rsidRPr="000747FF">
        <w:rPr>
          <w:rFonts w:asciiTheme="minorBidi" w:hAnsiTheme="minorBidi"/>
          <w:sz w:val="23"/>
          <w:szCs w:val="23"/>
          <w:rtl/>
        </w:rPr>
        <w:t>.</w:t>
      </w:r>
    </w:p>
  </w:footnote>
  <w:footnote w:id="100">
    <w:p w14:paraId="563253B3" w14:textId="77777777" w:rsidR="004C3BCC" w:rsidRPr="003E07B6" w:rsidRDefault="004C3BCC" w:rsidP="004C3BCC">
      <w:pPr>
        <w:pStyle w:val="a7"/>
        <w:jc w:val="both"/>
        <w:rPr>
          <w:sz w:val="23"/>
          <w:szCs w:val="23"/>
          <w:rtl/>
        </w:rPr>
      </w:pPr>
      <w:r w:rsidRPr="003E07B6">
        <w:rPr>
          <w:rStyle w:val="a9"/>
          <w:sz w:val="23"/>
          <w:szCs w:val="23"/>
        </w:rPr>
        <w:footnoteRef/>
      </w:r>
      <w:r w:rsidRPr="003E07B6">
        <w:rPr>
          <w:sz w:val="23"/>
          <w:szCs w:val="23"/>
          <w:rtl/>
        </w:rPr>
        <w:t xml:space="preserve"> </w:t>
      </w:r>
      <w:r w:rsidRPr="003E07B6">
        <w:rPr>
          <w:rFonts w:hint="cs"/>
          <w:sz w:val="23"/>
          <w:szCs w:val="23"/>
          <w:rtl/>
        </w:rPr>
        <w:t xml:space="preserve">וכן מפני שהמילה חמורה יותר, </w:t>
      </w:r>
      <w:r>
        <w:rPr>
          <w:rFonts w:hint="cs"/>
          <w:sz w:val="23"/>
          <w:szCs w:val="23"/>
          <w:rtl/>
        </w:rPr>
        <w:t>ו</w:t>
      </w:r>
      <w:r w:rsidRPr="003E07B6">
        <w:rPr>
          <w:rFonts w:hint="cs"/>
          <w:sz w:val="23"/>
          <w:szCs w:val="23"/>
          <w:rtl/>
        </w:rPr>
        <w:t xml:space="preserve">עי' בכף החיים </w:t>
      </w:r>
      <w:r w:rsidRPr="003E07B6">
        <w:rPr>
          <w:rFonts w:hint="cs"/>
          <w:sz w:val="22"/>
          <w:szCs w:val="22"/>
          <w:rtl/>
        </w:rPr>
        <w:t xml:space="preserve">(סימן תקפד אות זך) </w:t>
      </w:r>
      <w:r w:rsidRPr="003E07B6">
        <w:rPr>
          <w:rFonts w:hint="cs"/>
          <w:sz w:val="23"/>
          <w:szCs w:val="23"/>
          <w:rtl/>
        </w:rPr>
        <w:t>שכתב סברא זאת להקדים מילה לשופר.</w:t>
      </w:r>
    </w:p>
  </w:footnote>
  <w:footnote w:id="101">
    <w:p w14:paraId="63C1CE52" w14:textId="77777777" w:rsidR="004C3BCC" w:rsidRPr="00371547" w:rsidRDefault="004C3BCC" w:rsidP="004C3BCC">
      <w:pPr>
        <w:pStyle w:val="a7"/>
        <w:jc w:val="both"/>
        <w:rPr>
          <w:rFonts w:asciiTheme="minorBidi" w:hAnsiTheme="minorBidi"/>
          <w:sz w:val="23"/>
          <w:szCs w:val="23"/>
          <w:rtl/>
        </w:rPr>
      </w:pPr>
      <w:r w:rsidRPr="000747FF">
        <w:rPr>
          <w:rStyle w:val="a9"/>
          <w:rFonts w:asciiTheme="minorBidi" w:hAnsiTheme="minorBidi"/>
          <w:sz w:val="23"/>
          <w:szCs w:val="23"/>
        </w:rPr>
        <w:footnoteRef/>
      </w:r>
      <w:r w:rsidRPr="000747FF">
        <w:rPr>
          <w:rFonts w:asciiTheme="minorBidi" w:hAnsiTheme="minorBidi"/>
          <w:sz w:val="23"/>
          <w:szCs w:val="23"/>
          <w:rtl/>
        </w:rPr>
        <w:t xml:space="preserve"> למרות ש</w:t>
      </w:r>
      <w:r>
        <w:rPr>
          <w:rFonts w:asciiTheme="minorBidi" w:hAnsiTheme="minorBidi" w:hint="cs"/>
          <w:sz w:val="23"/>
          <w:szCs w:val="23"/>
          <w:rtl/>
        </w:rPr>
        <w:t xml:space="preserve">בדעת הרדב"ז </w:t>
      </w:r>
      <w:r w:rsidRPr="000747FF">
        <w:rPr>
          <w:rFonts w:asciiTheme="minorBidi" w:hAnsiTheme="minorBidi"/>
          <w:sz w:val="23"/>
          <w:szCs w:val="23"/>
          <w:rtl/>
        </w:rPr>
        <w:t xml:space="preserve">אפשר לומר שהוא אזיל לשיטתו </w:t>
      </w:r>
      <w:r>
        <w:rPr>
          <w:rFonts w:asciiTheme="minorBidi" w:hAnsiTheme="minorBidi" w:hint="cs"/>
          <w:sz w:val="23"/>
          <w:szCs w:val="23"/>
          <w:rtl/>
        </w:rPr>
        <w:t>ד</w:t>
      </w:r>
      <w:r w:rsidRPr="000747FF">
        <w:rPr>
          <w:rFonts w:asciiTheme="minorBidi" w:hAnsiTheme="minorBidi"/>
          <w:sz w:val="23"/>
          <w:szCs w:val="23"/>
          <w:rtl/>
        </w:rPr>
        <w:t xml:space="preserve">ס"ל </w:t>
      </w:r>
      <w:r w:rsidRPr="00E557E8">
        <w:rPr>
          <w:rFonts w:asciiTheme="minorBidi" w:hAnsiTheme="minorBidi"/>
          <w:sz w:val="22"/>
          <w:szCs w:val="22"/>
          <w:rtl/>
        </w:rPr>
        <w:t>(סימן לה)</w:t>
      </w:r>
      <w:r w:rsidRPr="000747FF">
        <w:rPr>
          <w:rFonts w:asciiTheme="minorBidi" w:hAnsiTheme="minorBidi"/>
          <w:sz w:val="23"/>
          <w:szCs w:val="23"/>
          <w:rtl/>
        </w:rPr>
        <w:t xml:space="preserve"> שמצוה מן המובחר דחיא לזריזי</w:t>
      </w:r>
      <w:r>
        <w:rPr>
          <w:rFonts w:asciiTheme="minorBidi" w:hAnsiTheme="minorBidi" w:hint="cs"/>
          <w:sz w:val="23"/>
          <w:szCs w:val="23"/>
          <w:rtl/>
        </w:rPr>
        <w:t>ן</w:t>
      </w:r>
      <w:r>
        <w:rPr>
          <w:rFonts w:asciiTheme="minorBidi" w:hAnsiTheme="minorBidi"/>
          <w:sz w:val="23"/>
          <w:szCs w:val="23"/>
          <w:rtl/>
        </w:rPr>
        <w:t>, אך לפי מאן דפליג עליה</w:t>
      </w:r>
      <w:r>
        <w:rPr>
          <w:rFonts w:asciiTheme="minorBidi" w:hAnsiTheme="minorBidi" w:hint="cs"/>
          <w:sz w:val="23"/>
          <w:szCs w:val="23"/>
          <w:rtl/>
        </w:rPr>
        <w:t xml:space="preserve"> וס"ל </w:t>
      </w:r>
      <w:r w:rsidRPr="000747FF">
        <w:rPr>
          <w:rFonts w:asciiTheme="minorBidi" w:hAnsiTheme="minorBidi"/>
          <w:sz w:val="23"/>
          <w:szCs w:val="23"/>
          <w:rtl/>
        </w:rPr>
        <w:t>דזריזי</w:t>
      </w:r>
      <w:r>
        <w:rPr>
          <w:rFonts w:asciiTheme="minorBidi" w:hAnsiTheme="minorBidi" w:hint="cs"/>
          <w:sz w:val="23"/>
          <w:szCs w:val="23"/>
          <w:rtl/>
        </w:rPr>
        <w:t>ן</w:t>
      </w:r>
      <w:r w:rsidRPr="000747FF">
        <w:rPr>
          <w:rFonts w:asciiTheme="minorBidi" w:hAnsiTheme="minorBidi"/>
          <w:sz w:val="23"/>
          <w:szCs w:val="23"/>
          <w:rtl/>
        </w:rPr>
        <w:t xml:space="preserve"> עדיף</w:t>
      </w:r>
      <w:r>
        <w:rPr>
          <w:rFonts w:asciiTheme="minorBidi" w:hAnsiTheme="minorBidi" w:hint="cs"/>
          <w:sz w:val="23"/>
          <w:szCs w:val="23"/>
          <w:rtl/>
        </w:rPr>
        <w:t xml:space="preserve"> על מצוה מן המובחר</w:t>
      </w:r>
      <w:r w:rsidRPr="000747FF">
        <w:rPr>
          <w:rFonts w:asciiTheme="minorBidi" w:hAnsiTheme="minorBidi"/>
          <w:sz w:val="23"/>
          <w:szCs w:val="23"/>
          <w:rtl/>
        </w:rPr>
        <w:t xml:space="preserve"> אין ראיה, מ"מ אין הכרח לומר כן ול</w:t>
      </w:r>
      <w:r>
        <w:rPr>
          <w:rFonts w:asciiTheme="minorBidi" w:hAnsiTheme="minorBidi" w:hint="cs"/>
          <w:sz w:val="23"/>
          <w:szCs w:val="23"/>
          <w:rtl/>
        </w:rPr>
        <w:t>הרבות</w:t>
      </w:r>
      <w:r w:rsidRPr="000747FF">
        <w:rPr>
          <w:rFonts w:asciiTheme="minorBidi" w:hAnsiTheme="minorBidi"/>
          <w:sz w:val="23"/>
          <w:szCs w:val="23"/>
          <w:rtl/>
        </w:rPr>
        <w:t xml:space="preserve"> </w:t>
      </w:r>
      <w:r>
        <w:rPr>
          <w:rFonts w:asciiTheme="minorBidi" w:hAnsiTheme="minorBidi" w:hint="cs"/>
          <w:sz w:val="23"/>
          <w:szCs w:val="23"/>
          <w:rtl/>
        </w:rPr>
        <w:t>ב</w:t>
      </w:r>
      <w:r w:rsidRPr="000747FF">
        <w:rPr>
          <w:rFonts w:asciiTheme="minorBidi" w:hAnsiTheme="minorBidi"/>
          <w:sz w:val="23"/>
          <w:szCs w:val="23"/>
          <w:rtl/>
        </w:rPr>
        <w:t>מחלוקות.</w:t>
      </w:r>
    </w:p>
  </w:footnote>
  <w:footnote w:id="102">
    <w:p w14:paraId="1C04E4A2" w14:textId="77777777" w:rsidR="004A37C7" w:rsidRDefault="004C3BCC" w:rsidP="004C3BCC">
      <w:pPr>
        <w:pStyle w:val="a7"/>
        <w:jc w:val="both"/>
        <w:rPr>
          <w:rFonts w:ascii="Arial" w:hAnsi="Arial" w:cs="Arial"/>
          <w:sz w:val="23"/>
          <w:szCs w:val="23"/>
          <w:rtl/>
        </w:rPr>
      </w:pPr>
      <w:r w:rsidRPr="00371547">
        <w:rPr>
          <w:rStyle w:val="a9"/>
          <w:sz w:val="23"/>
          <w:szCs w:val="23"/>
        </w:rPr>
        <w:footnoteRef/>
      </w:r>
      <w:r w:rsidRPr="00371547">
        <w:rPr>
          <w:sz w:val="23"/>
          <w:szCs w:val="23"/>
          <w:rtl/>
        </w:rPr>
        <w:t xml:space="preserve"> </w:t>
      </w:r>
      <w:r w:rsidRPr="00371547">
        <w:rPr>
          <w:rFonts w:ascii="Arial" w:hAnsi="Arial" w:cs="Arial" w:hint="cs"/>
          <w:sz w:val="23"/>
          <w:szCs w:val="23"/>
          <w:rtl/>
        </w:rPr>
        <w:t>ו</w:t>
      </w:r>
      <w:r w:rsidRPr="00371547">
        <w:rPr>
          <w:rFonts w:ascii="Arial" w:hAnsi="Arial" w:cs="Arial"/>
          <w:sz w:val="23"/>
          <w:szCs w:val="23"/>
          <w:rtl/>
        </w:rPr>
        <w:t>הערוה"ש</w:t>
      </w:r>
      <w:r w:rsidRPr="00371547">
        <w:rPr>
          <w:rFonts w:ascii="Arial" w:hAnsi="Arial" w:cs="Arial"/>
          <w:sz w:val="22"/>
          <w:szCs w:val="22"/>
          <w:rtl/>
        </w:rPr>
        <w:t xml:space="preserve"> (שם) </w:t>
      </w:r>
      <w:r w:rsidRPr="00371547">
        <w:rPr>
          <w:rFonts w:ascii="Arial" w:hAnsi="Arial" w:cs="Arial" w:hint="cs"/>
          <w:sz w:val="23"/>
          <w:szCs w:val="23"/>
          <w:rtl/>
        </w:rPr>
        <w:t xml:space="preserve">כתב </w:t>
      </w:r>
      <w:r w:rsidRPr="00371547">
        <w:rPr>
          <w:rFonts w:ascii="Arial" w:hAnsi="Arial" w:cs="Arial"/>
          <w:sz w:val="23"/>
          <w:szCs w:val="23"/>
          <w:rtl/>
        </w:rPr>
        <w:t>שאם הציבור התפללו ורק האב או המוהל לא התפללו אזי י</w:t>
      </w:r>
      <w:r w:rsidRPr="00371547">
        <w:rPr>
          <w:rFonts w:ascii="Arial" w:hAnsi="Arial" w:cs="Arial" w:hint="cs"/>
          <w:sz w:val="23"/>
          <w:szCs w:val="23"/>
          <w:rtl/>
        </w:rPr>
        <w:t>ש ל</w:t>
      </w:r>
      <w:r w:rsidRPr="00371547">
        <w:rPr>
          <w:rFonts w:ascii="Arial" w:hAnsi="Arial" w:cs="Arial"/>
          <w:sz w:val="23"/>
          <w:szCs w:val="23"/>
          <w:rtl/>
        </w:rPr>
        <w:t xml:space="preserve">מול קודם ואח"כ </w:t>
      </w:r>
      <w:r w:rsidRPr="00371547">
        <w:rPr>
          <w:rFonts w:ascii="Arial" w:hAnsi="Arial" w:cs="Arial" w:hint="cs"/>
          <w:sz w:val="23"/>
          <w:szCs w:val="23"/>
          <w:rtl/>
        </w:rPr>
        <w:t>לה</w:t>
      </w:r>
      <w:r w:rsidRPr="00371547">
        <w:rPr>
          <w:rFonts w:ascii="Arial" w:hAnsi="Arial" w:cs="Arial"/>
          <w:sz w:val="23"/>
          <w:szCs w:val="23"/>
          <w:rtl/>
        </w:rPr>
        <w:t>תפלל</w:t>
      </w:r>
      <w:r w:rsidRPr="00371547">
        <w:rPr>
          <w:rFonts w:ascii="Arial" w:hAnsi="Arial" w:cs="Arial" w:hint="cs"/>
          <w:sz w:val="23"/>
          <w:szCs w:val="23"/>
          <w:rtl/>
        </w:rPr>
        <w:t>.</w:t>
      </w:r>
      <w:r w:rsidR="004A37C7">
        <w:rPr>
          <w:rFonts w:ascii="Arial" w:hAnsi="Arial" w:cs="Arial" w:hint="cs"/>
          <w:sz w:val="23"/>
          <w:szCs w:val="23"/>
          <w:rtl/>
        </w:rPr>
        <w:t xml:space="preserve"> </w:t>
      </w:r>
      <w:r w:rsidRPr="00371547">
        <w:rPr>
          <w:rFonts w:ascii="Arial" w:hAnsi="Arial" w:cs="Arial"/>
          <w:sz w:val="23"/>
          <w:szCs w:val="23"/>
          <w:rtl/>
        </w:rPr>
        <w:t xml:space="preserve">ולכאו' דבריו תמוהים שאם התפילה קודמת </w:t>
      </w:r>
      <w:r w:rsidRPr="00371547">
        <w:rPr>
          <w:rFonts w:ascii="Arial" w:hAnsi="Arial" w:cs="Arial" w:hint="cs"/>
          <w:sz w:val="23"/>
          <w:szCs w:val="23"/>
          <w:rtl/>
        </w:rPr>
        <w:t>למילה</w:t>
      </w:r>
      <w:r w:rsidRPr="00371547">
        <w:rPr>
          <w:rFonts w:ascii="Arial" w:hAnsi="Arial" w:cs="Arial" w:hint="cs"/>
          <w:sz w:val="22"/>
          <w:szCs w:val="22"/>
          <w:rtl/>
        </w:rPr>
        <w:t xml:space="preserve"> </w:t>
      </w:r>
      <w:r w:rsidRPr="00371547">
        <w:rPr>
          <w:rFonts w:ascii="Arial" w:hAnsi="Arial" w:cs="Arial"/>
          <w:sz w:val="22"/>
          <w:szCs w:val="22"/>
          <w:rtl/>
        </w:rPr>
        <w:t>(וכמו שכתב קודם)</w:t>
      </w:r>
      <w:r>
        <w:rPr>
          <w:rFonts w:ascii="Arial" w:hAnsi="Arial" w:cs="Arial" w:hint="cs"/>
          <w:sz w:val="22"/>
          <w:szCs w:val="22"/>
          <w:rtl/>
        </w:rPr>
        <w:t>,</w:t>
      </w:r>
      <w:r w:rsidRPr="00371547">
        <w:rPr>
          <w:rFonts w:ascii="Arial" w:hAnsi="Arial" w:cs="Arial"/>
          <w:sz w:val="22"/>
          <w:szCs w:val="22"/>
          <w:rtl/>
        </w:rPr>
        <w:t xml:space="preserve"> </w:t>
      </w:r>
      <w:r w:rsidRPr="00371547">
        <w:rPr>
          <w:rFonts w:ascii="Arial" w:hAnsi="Arial" w:cs="Arial"/>
          <w:sz w:val="23"/>
          <w:szCs w:val="23"/>
          <w:rtl/>
        </w:rPr>
        <w:t>א"כ מאי נפ"מ אם אחרים התפללו או לא הרי סוף סוף על האב מוטלת</w:t>
      </w:r>
      <w:r>
        <w:rPr>
          <w:rFonts w:ascii="Arial" w:hAnsi="Arial" w:cs="Arial" w:hint="cs"/>
          <w:sz w:val="23"/>
          <w:szCs w:val="23"/>
          <w:rtl/>
        </w:rPr>
        <w:t xml:space="preserve"> מצוות</w:t>
      </w:r>
      <w:r w:rsidRPr="00371547">
        <w:rPr>
          <w:rFonts w:ascii="Arial" w:hAnsi="Arial" w:cs="Arial"/>
          <w:sz w:val="23"/>
          <w:szCs w:val="23"/>
          <w:rtl/>
        </w:rPr>
        <w:t xml:space="preserve"> המילה ו</w:t>
      </w:r>
      <w:r>
        <w:rPr>
          <w:rFonts w:ascii="Arial" w:hAnsi="Arial" w:cs="Arial" w:hint="cs"/>
          <w:sz w:val="23"/>
          <w:szCs w:val="23"/>
          <w:rtl/>
        </w:rPr>
        <w:t xml:space="preserve">הרי </w:t>
      </w:r>
      <w:r w:rsidRPr="00371547">
        <w:rPr>
          <w:rFonts w:ascii="Arial" w:hAnsi="Arial" w:cs="Arial"/>
          <w:sz w:val="23"/>
          <w:szCs w:val="23"/>
          <w:rtl/>
        </w:rPr>
        <w:t>הוא לא התפלל</w:t>
      </w:r>
      <w:r>
        <w:rPr>
          <w:rFonts w:ascii="Arial" w:hAnsi="Arial" w:cs="Arial" w:hint="cs"/>
          <w:sz w:val="23"/>
          <w:szCs w:val="23"/>
          <w:rtl/>
        </w:rPr>
        <w:t>.</w:t>
      </w:r>
    </w:p>
    <w:p w14:paraId="037867C8" w14:textId="77777777" w:rsidR="004A37C7" w:rsidRDefault="004C3BCC" w:rsidP="004C3BCC">
      <w:pPr>
        <w:pStyle w:val="a7"/>
        <w:jc w:val="both"/>
        <w:rPr>
          <w:rFonts w:ascii="Arial" w:hAnsi="Arial" w:cs="Arial"/>
          <w:sz w:val="23"/>
          <w:szCs w:val="23"/>
          <w:rtl/>
        </w:rPr>
      </w:pPr>
      <w:r w:rsidRPr="00371547">
        <w:rPr>
          <w:rFonts w:ascii="Arial" w:hAnsi="Arial" w:cs="Arial"/>
          <w:sz w:val="23"/>
          <w:szCs w:val="23"/>
          <w:rtl/>
        </w:rPr>
        <w:t>אלא שהערוה"ש אזיל לשיטתיה</w:t>
      </w:r>
      <w:r w:rsidRPr="00371547">
        <w:rPr>
          <w:rFonts w:ascii="Arial" w:hAnsi="Arial" w:cs="Arial"/>
          <w:sz w:val="22"/>
          <w:szCs w:val="22"/>
          <w:rtl/>
        </w:rPr>
        <w:t xml:space="preserve"> (</w:t>
      </w:r>
      <w:r w:rsidRPr="00371547">
        <w:rPr>
          <w:rFonts w:ascii="Arial" w:hAnsi="Arial" w:cs="Arial" w:hint="cs"/>
          <w:sz w:val="22"/>
          <w:szCs w:val="22"/>
          <w:rtl/>
        </w:rPr>
        <w:t xml:space="preserve">התבאר בסעיף </w:t>
      </w:r>
      <w:r>
        <w:rPr>
          <w:rFonts w:ascii="Arial" w:hAnsi="Arial" w:cs="Arial" w:hint="cs"/>
          <w:sz w:val="22"/>
          <w:szCs w:val="22"/>
          <w:rtl/>
        </w:rPr>
        <w:t>לב</w:t>
      </w:r>
      <w:r w:rsidRPr="00371547">
        <w:rPr>
          <w:rFonts w:ascii="Arial" w:hAnsi="Arial" w:cs="Arial"/>
          <w:sz w:val="22"/>
          <w:szCs w:val="22"/>
          <w:rtl/>
        </w:rPr>
        <w:t xml:space="preserve">) </w:t>
      </w:r>
      <w:r w:rsidRPr="00371547">
        <w:rPr>
          <w:rFonts w:ascii="Arial" w:hAnsi="Arial" w:cs="Arial"/>
          <w:sz w:val="23"/>
          <w:szCs w:val="23"/>
          <w:rtl/>
        </w:rPr>
        <w:t>שאין לאחר את מצ</w:t>
      </w:r>
      <w:r>
        <w:rPr>
          <w:rFonts w:ascii="Arial" w:hAnsi="Arial" w:cs="Arial" w:hint="cs"/>
          <w:sz w:val="23"/>
          <w:szCs w:val="23"/>
          <w:rtl/>
        </w:rPr>
        <w:t>וות המילה</w:t>
      </w:r>
      <w:r w:rsidRPr="00371547">
        <w:rPr>
          <w:rFonts w:ascii="Arial" w:hAnsi="Arial" w:cs="Arial"/>
          <w:sz w:val="23"/>
          <w:szCs w:val="23"/>
          <w:rtl/>
        </w:rPr>
        <w:t xml:space="preserve"> א</w:t>
      </w:r>
      <w:r>
        <w:rPr>
          <w:rFonts w:ascii="Arial" w:hAnsi="Arial" w:cs="Arial" w:hint="cs"/>
          <w:sz w:val="23"/>
          <w:szCs w:val="23"/>
          <w:rtl/>
        </w:rPr>
        <w:t>פי'</w:t>
      </w:r>
      <w:r w:rsidRPr="00371547">
        <w:rPr>
          <w:rFonts w:ascii="Arial" w:hAnsi="Arial" w:cs="Arial"/>
          <w:sz w:val="23"/>
          <w:szCs w:val="23"/>
          <w:rtl/>
        </w:rPr>
        <w:t xml:space="preserve"> שעה אחת בשביל המצוה של האבא למול, ולכך אם הציבור יתפללו יש להם למול מיד ולא להמתין לאב שיתפלל, </w:t>
      </w:r>
      <w:r>
        <w:rPr>
          <w:rFonts w:ascii="Arial" w:hAnsi="Arial" w:cs="Arial" w:hint="cs"/>
          <w:sz w:val="23"/>
          <w:szCs w:val="23"/>
          <w:rtl/>
        </w:rPr>
        <w:t>ומכיון שמלין את התינוק יש לאב למולו קודם שיתפלל.</w:t>
      </w:r>
    </w:p>
    <w:p w14:paraId="1D1506E5" w14:textId="1A4C7D87" w:rsidR="004C3BCC" w:rsidRDefault="004C3BCC" w:rsidP="004C3BCC">
      <w:pPr>
        <w:pStyle w:val="a7"/>
        <w:jc w:val="both"/>
      </w:pPr>
      <w:r>
        <w:rPr>
          <w:rFonts w:ascii="Arial" w:hAnsi="Arial" w:cs="Arial" w:hint="cs"/>
          <w:sz w:val="23"/>
          <w:szCs w:val="23"/>
          <w:rtl/>
        </w:rPr>
        <w:t>אמנם לקמן</w:t>
      </w:r>
      <w:r w:rsidRPr="00371547">
        <w:rPr>
          <w:rFonts w:ascii="Arial" w:hAnsi="Arial" w:cs="Arial" w:hint="cs"/>
          <w:sz w:val="22"/>
          <w:szCs w:val="22"/>
          <w:rtl/>
        </w:rPr>
        <w:t xml:space="preserve"> (שם) </w:t>
      </w:r>
      <w:r>
        <w:rPr>
          <w:rFonts w:ascii="Arial" w:hAnsi="Arial" w:cs="Arial" w:hint="cs"/>
          <w:sz w:val="23"/>
          <w:szCs w:val="23"/>
          <w:rtl/>
        </w:rPr>
        <w:t>התבאר שהעיקר להל' שאם שיש להמתין לאב שימולנו.</w:t>
      </w:r>
    </w:p>
  </w:footnote>
  <w:footnote w:id="103">
    <w:p w14:paraId="4AB63045" w14:textId="77777777" w:rsidR="004C3BCC" w:rsidRPr="00746B64" w:rsidRDefault="004C3BCC" w:rsidP="004C3BCC">
      <w:pPr>
        <w:pStyle w:val="a7"/>
        <w:jc w:val="both"/>
        <w:rPr>
          <w:sz w:val="23"/>
          <w:szCs w:val="23"/>
        </w:rPr>
      </w:pPr>
      <w:r w:rsidRPr="00746B64">
        <w:rPr>
          <w:rStyle w:val="a9"/>
          <w:sz w:val="23"/>
          <w:szCs w:val="23"/>
        </w:rPr>
        <w:footnoteRef/>
      </w:r>
      <w:r w:rsidRPr="00746B64">
        <w:rPr>
          <w:sz w:val="23"/>
          <w:szCs w:val="23"/>
          <w:rtl/>
        </w:rPr>
        <w:t xml:space="preserve"> </w:t>
      </w:r>
      <w:r w:rsidRPr="00746B64">
        <w:rPr>
          <w:rFonts w:hint="cs"/>
          <w:sz w:val="23"/>
          <w:szCs w:val="23"/>
          <w:rtl/>
        </w:rPr>
        <w:t>ועי' בטל חיים</w:t>
      </w:r>
      <w:r w:rsidRPr="00746B64">
        <w:rPr>
          <w:rFonts w:hint="cs"/>
          <w:sz w:val="22"/>
          <w:szCs w:val="22"/>
          <w:rtl/>
        </w:rPr>
        <w:t xml:space="preserve"> (שבת ח"ג סימן ו) </w:t>
      </w:r>
      <w:r w:rsidRPr="00746B64">
        <w:rPr>
          <w:rFonts w:hint="cs"/>
          <w:sz w:val="23"/>
          <w:szCs w:val="23"/>
          <w:rtl/>
        </w:rPr>
        <w:t>שכתב שמוסף של שבת תדיר יותר ממילה, אך מילה תדירה יותר ממוסף של ר"ה ויוה"כ, ולדבריו אין ראיה מהגר"א הנ"ל. ומ"מ אין דבריו נראין כלל.</w:t>
      </w:r>
    </w:p>
  </w:footnote>
  <w:footnote w:id="104">
    <w:p w14:paraId="4A669FEE" w14:textId="77777777" w:rsidR="004C3BCC" w:rsidRDefault="004C3BCC" w:rsidP="004C3BCC">
      <w:pPr>
        <w:pStyle w:val="a7"/>
        <w:jc w:val="both"/>
        <w:rPr>
          <w:rtl/>
        </w:rPr>
      </w:pPr>
      <w:r w:rsidRPr="00746B64">
        <w:rPr>
          <w:rStyle w:val="a9"/>
          <w:sz w:val="23"/>
          <w:szCs w:val="23"/>
        </w:rPr>
        <w:footnoteRef/>
      </w:r>
      <w:r w:rsidRPr="00746B64">
        <w:rPr>
          <w:sz w:val="23"/>
          <w:szCs w:val="23"/>
          <w:rtl/>
        </w:rPr>
        <w:t xml:space="preserve"> </w:t>
      </w:r>
      <w:r w:rsidRPr="00746B64">
        <w:rPr>
          <w:rFonts w:hint="cs"/>
          <w:sz w:val="23"/>
          <w:szCs w:val="23"/>
          <w:rtl/>
        </w:rPr>
        <w:t>ומ"מ יש ליישב שבר"ה ויוה"כ מכיון שיש חשש שנפסיד זריזין מפסיקים למול באמצע התפילה, משא"כ בשבת שאין חשש זה.</w:t>
      </w:r>
    </w:p>
  </w:footnote>
  <w:footnote w:id="105">
    <w:p w14:paraId="5E1257A2" w14:textId="77777777" w:rsidR="004C3BCC" w:rsidRPr="00C32865" w:rsidRDefault="004C3BCC" w:rsidP="004C3BCC">
      <w:pPr>
        <w:pStyle w:val="a7"/>
        <w:jc w:val="both"/>
        <w:rPr>
          <w:sz w:val="23"/>
          <w:szCs w:val="23"/>
          <w:rtl/>
        </w:rPr>
      </w:pPr>
      <w:r w:rsidRPr="00366457">
        <w:rPr>
          <w:rStyle w:val="a9"/>
          <w:sz w:val="23"/>
          <w:szCs w:val="23"/>
        </w:rPr>
        <w:footnoteRef/>
      </w:r>
      <w:r w:rsidRPr="00366457">
        <w:rPr>
          <w:sz w:val="23"/>
          <w:szCs w:val="23"/>
          <w:rtl/>
        </w:rPr>
        <w:t xml:space="preserve"> </w:t>
      </w:r>
      <w:r w:rsidRPr="00366457">
        <w:rPr>
          <w:rFonts w:hint="cs"/>
          <w:sz w:val="23"/>
          <w:szCs w:val="23"/>
          <w:rtl/>
        </w:rPr>
        <w:t>ולגבי מש"כ שאפשר שבגלל שיפסיד ברוב עם, עי' במש"כ לעיל</w:t>
      </w:r>
      <w:r w:rsidRPr="00366457">
        <w:rPr>
          <w:rFonts w:hint="cs"/>
          <w:sz w:val="22"/>
          <w:szCs w:val="22"/>
          <w:rtl/>
        </w:rPr>
        <w:t xml:space="preserve"> (</w:t>
      </w:r>
      <w:r w:rsidRPr="0076577A">
        <w:rPr>
          <w:rFonts w:hint="cs"/>
          <w:sz w:val="22"/>
          <w:szCs w:val="22"/>
          <w:rtl/>
        </w:rPr>
        <w:t xml:space="preserve">סעיף </w:t>
      </w:r>
      <w:r>
        <w:rPr>
          <w:rFonts w:hint="cs"/>
          <w:sz w:val="22"/>
          <w:szCs w:val="22"/>
          <w:rtl/>
        </w:rPr>
        <w:t>ז</w:t>
      </w:r>
      <w:r w:rsidRPr="00366457">
        <w:rPr>
          <w:rFonts w:hint="cs"/>
          <w:sz w:val="22"/>
          <w:szCs w:val="22"/>
          <w:rtl/>
        </w:rPr>
        <w:t>)</w:t>
      </w:r>
      <w:r w:rsidRPr="00366457">
        <w:rPr>
          <w:rFonts w:hint="cs"/>
          <w:sz w:val="23"/>
          <w:szCs w:val="23"/>
          <w:rtl/>
        </w:rPr>
        <w:t xml:space="preserve"> שאין לאחר את המילה בשביל ברוב עם.</w:t>
      </w:r>
    </w:p>
  </w:footnote>
  <w:footnote w:id="106">
    <w:p w14:paraId="00B8CA75" w14:textId="77777777" w:rsidR="004C3BCC" w:rsidRPr="00721E5C" w:rsidRDefault="004C3BCC" w:rsidP="004C3BCC">
      <w:pPr>
        <w:pStyle w:val="a7"/>
        <w:jc w:val="both"/>
        <w:rPr>
          <w:sz w:val="23"/>
          <w:szCs w:val="23"/>
        </w:rPr>
      </w:pPr>
      <w:r w:rsidRPr="003A18ED">
        <w:rPr>
          <w:rStyle w:val="a9"/>
          <w:sz w:val="23"/>
          <w:szCs w:val="23"/>
        </w:rPr>
        <w:footnoteRef/>
      </w:r>
      <w:r w:rsidRPr="003A18ED">
        <w:rPr>
          <w:sz w:val="23"/>
          <w:szCs w:val="23"/>
          <w:rtl/>
        </w:rPr>
        <w:t xml:space="preserve"> </w:t>
      </w:r>
      <w:r w:rsidRPr="003A18ED">
        <w:rPr>
          <w:rFonts w:hint="cs"/>
          <w:sz w:val="23"/>
          <w:szCs w:val="23"/>
          <w:rtl/>
        </w:rPr>
        <w:t>שא</w:t>
      </w:r>
      <w:r>
        <w:rPr>
          <w:rFonts w:hint="cs"/>
          <w:sz w:val="23"/>
          <w:szCs w:val="23"/>
          <w:rtl/>
        </w:rPr>
        <w:t>ילו</w:t>
      </w:r>
      <w:r w:rsidRPr="003A18ED">
        <w:rPr>
          <w:rFonts w:hint="cs"/>
          <w:sz w:val="23"/>
          <w:szCs w:val="23"/>
          <w:rtl/>
        </w:rPr>
        <w:t xml:space="preserve"> היה </w:t>
      </w:r>
      <w:r>
        <w:rPr>
          <w:rFonts w:hint="cs"/>
          <w:sz w:val="23"/>
          <w:szCs w:val="23"/>
          <w:rtl/>
        </w:rPr>
        <w:t xml:space="preserve">סובר שיש </w:t>
      </w:r>
      <w:r w:rsidRPr="003A18ED">
        <w:rPr>
          <w:rFonts w:hint="cs"/>
          <w:sz w:val="23"/>
          <w:szCs w:val="23"/>
          <w:rtl/>
        </w:rPr>
        <w:t>לאו דב"י הרי ש</w:t>
      </w:r>
      <w:r>
        <w:rPr>
          <w:rFonts w:hint="cs"/>
          <w:sz w:val="23"/>
          <w:szCs w:val="23"/>
          <w:rtl/>
        </w:rPr>
        <w:t xml:space="preserve">הוא </w:t>
      </w:r>
      <w:r w:rsidRPr="00810825">
        <w:rPr>
          <w:rFonts w:hint="cs"/>
          <w:sz w:val="23"/>
          <w:szCs w:val="23"/>
          <w:rtl/>
        </w:rPr>
        <w:t>לא הי</w:t>
      </w:r>
      <w:r w:rsidRPr="00721E5C">
        <w:rPr>
          <w:rFonts w:hint="cs"/>
          <w:sz w:val="23"/>
          <w:szCs w:val="23"/>
          <w:rtl/>
        </w:rPr>
        <w:t>ה צריך להגיע לטעם שכתב.</w:t>
      </w:r>
    </w:p>
  </w:footnote>
  <w:footnote w:id="107">
    <w:p w14:paraId="4C3B8D7F" w14:textId="77777777" w:rsidR="004C3BCC" w:rsidRPr="008425A4" w:rsidRDefault="004C3BCC" w:rsidP="004C3BCC">
      <w:pPr>
        <w:pStyle w:val="a7"/>
        <w:jc w:val="both"/>
        <w:rPr>
          <w:sz w:val="23"/>
          <w:szCs w:val="23"/>
        </w:rPr>
      </w:pPr>
      <w:r w:rsidRPr="00721E5C">
        <w:rPr>
          <w:rStyle w:val="a9"/>
          <w:sz w:val="23"/>
          <w:szCs w:val="23"/>
        </w:rPr>
        <w:footnoteRef/>
      </w:r>
      <w:r w:rsidRPr="00721E5C">
        <w:rPr>
          <w:sz w:val="23"/>
          <w:szCs w:val="23"/>
          <w:rtl/>
        </w:rPr>
        <w:t xml:space="preserve"> </w:t>
      </w:r>
      <w:r w:rsidRPr="00721E5C">
        <w:rPr>
          <w:rFonts w:hint="cs"/>
          <w:sz w:val="23"/>
          <w:szCs w:val="23"/>
          <w:rtl/>
        </w:rPr>
        <w:t>ועי' בחידושי ר"ח על</w:t>
      </w:r>
      <w:r w:rsidRPr="008425A4">
        <w:rPr>
          <w:rFonts w:hint="cs"/>
          <w:sz w:val="23"/>
          <w:szCs w:val="23"/>
          <w:rtl/>
        </w:rPr>
        <w:t xml:space="preserve"> </w:t>
      </w:r>
      <w:r>
        <w:rPr>
          <w:rFonts w:hint="cs"/>
          <w:sz w:val="23"/>
          <w:szCs w:val="23"/>
          <w:rtl/>
        </w:rPr>
        <w:t>הש"ס</w:t>
      </w:r>
      <w:r w:rsidRPr="008425A4">
        <w:rPr>
          <w:rFonts w:hint="cs"/>
          <w:sz w:val="23"/>
          <w:szCs w:val="23"/>
          <w:rtl/>
        </w:rPr>
        <w:t xml:space="preserve"> </w:t>
      </w:r>
      <w:r w:rsidRPr="007E2D36">
        <w:rPr>
          <w:rFonts w:hint="cs"/>
          <w:sz w:val="22"/>
          <w:szCs w:val="22"/>
          <w:rtl/>
        </w:rPr>
        <w:t>(</w:t>
      </w:r>
      <w:r>
        <w:rPr>
          <w:rFonts w:hint="cs"/>
          <w:sz w:val="22"/>
          <w:szCs w:val="22"/>
          <w:rtl/>
        </w:rPr>
        <w:t xml:space="preserve"> פס' </w:t>
      </w:r>
      <w:r w:rsidRPr="007E2D36">
        <w:rPr>
          <w:rFonts w:hint="cs"/>
          <w:sz w:val="22"/>
          <w:szCs w:val="22"/>
          <w:rtl/>
        </w:rPr>
        <w:t>ד.)</w:t>
      </w:r>
      <w:r w:rsidRPr="008425A4">
        <w:rPr>
          <w:rFonts w:hint="cs"/>
          <w:sz w:val="23"/>
          <w:szCs w:val="23"/>
          <w:rtl/>
        </w:rPr>
        <w:t>.</w:t>
      </w:r>
    </w:p>
  </w:footnote>
  <w:footnote w:id="108">
    <w:p w14:paraId="23B0144F" w14:textId="77777777" w:rsidR="004C3BCC" w:rsidRPr="0059012C" w:rsidRDefault="004C3BCC" w:rsidP="004C3BCC">
      <w:pPr>
        <w:pStyle w:val="a7"/>
        <w:jc w:val="both"/>
        <w:rPr>
          <w:sz w:val="23"/>
          <w:szCs w:val="23"/>
          <w:rtl/>
        </w:rPr>
      </w:pPr>
      <w:r w:rsidRPr="008425A4">
        <w:rPr>
          <w:rStyle w:val="a9"/>
          <w:sz w:val="23"/>
          <w:szCs w:val="23"/>
        </w:rPr>
        <w:footnoteRef/>
      </w:r>
      <w:r w:rsidRPr="008425A4">
        <w:rPr>
          <w:sz w:val="23"/>
          <w:szCs w:val="23"/>
          <w:rtl/>
        </w:rPr>
        <w:t xml:space="preserve"> </w:t>
      </w:r>
      <w:r w:rsidRPr="008425A4">
        <w:rPr>
          <w:rFonts w:hint="cs"/>
          <w:sz w:val="23"/>
          <w:szCs w:val="23"/>
          <w:rtl/>
        </w:rPr>
        <w:t>ע"ש שהביא רא</w:t>
      </w:r>
      <w:r w:rsidRPr="0059012C">
        <w:rPr>
          <w:rFonts w:hint="cs"/>
          <w:sz w:val="23"/>
          <w:szCs w:val="23"/>
          <w:rtl/>
        </w:rPr>
        <w:t>יה לזה.</w:t>
      </w:r>
    </w:p>
  </w:footnote>
  <w:footnote w:id="109">
    <w:p w14:paraId="3507F178" w14:textId="77777777" w:rsidR="004C3BCC" w:rsidRPr="00A948DE" w:rsidRDefault="004C3BCC" w:rsidP="004C3BCC">
      <w:pPr>
        <w:pStyle w:val="a7"/>
        <w:jc w:val="both"/>
        <w:rPr>
          <w:sz w:val="23"/>
          <w:szCs w:val="23"/>
        </w:rPr>
      </w:pPr>
      <w:r w:rsidRPr="008425A4">
        <w:rPr>
          <w:rStyle w:val="a9"/>
          <w:sz w:val="23"/>
          <w:szCs w:val="23"/>
        </w:rPr>
        <w:footnoteRef/>
      </w:r>
      <w:r w:rsidRPr="008425A4">
        <w:rPr>
          <w:sz w:val="23"/>
          <w:szCs w:val="23"/>
          <w:rtl/>
        </w:rPr>
        <w:t xml:space="preserve"> </w:t>
      </w:r>
      <w:r w:rsidRPr="008425A4">
        <w:rPr>
          <w:rFonts w:hint="cs"/>
          <w:sz w:val="23"/>
          <w:szCs w:val="23"/>
          <w:rtl/>
        </w:rPr>
        <w:t>ואם אין א</w:t>
      </w:r>
      <w:r>
        <w:rPr>
          <w:rFonts w:hint="cs"/>
          <w:sz w:val="23"/>
          <w:szCs w:val="23"/>
          <w:rtl/>
        </w:rPr>
        <w:t xml:space="preserve">חר שימול </w:t>
      </w:r>
      <w:r w:rsidRPr="00A948DE">
        <w:rPr>
          <w:rFonts w:hint="cs"/>
          <w:sz w:val="23"/>
          <w:szCs w:val="23"/>
          <w:rtl/>
        </w:rPr>
        <w:t>יש לאב לחזור ולקיים מצות מילה.</w:t>
      </w:r>
    </w:p>
  </w:footnote>
  <w:footnote w:id="110">
    <w:p w14:paraId="0CC7491C" w14:textId="77777777" w:rsidR="004C3BCC" w:rsidRDefault="004C3BCC" w:rsidP="004C3BCC">
      <w:pPr>
        <w:pStyle w:val="a7"/>
        <w:jc w:val="both"/>
        <w:rPr>
          <w:rtl/>
        </w:rPr>
      </w:pPr>
      <w:r w:rsidRPr="00A948DE">
        <w:rPr>
          <w:rStyle w:val="a9"/>
          <w:sz w:val="23"/>
          <w:szCs w:val="23"/>
        </w:rPr>
        <w:footnoteRef/>
      </w:r>
      <w:r w:rsidRPr="00A948DE">
        <w:rPr>
          <w:sz w:val="23"/>
          <w:szCs w:val="23"/>
          <w:rtl/>
        </w:rPr>
        <w:t xml:space="preserve"> </w:t>
      </w:r>
      <w:r w:rsidRPr="00A948DE">
        <w:rPr>
          <w:rFonts w:hint="cs"/>
          <w:sz w:val="23"/>
          <w:szCs w:val="23"/>
          <w:rtl/>
        </w:rPr>
        <w:t>ואפשר שמכיון שאצלנו מדובר במילה בזמנה ממילא הוא לא הוצרך לכתוב מפורש טעם שיועיל ג"כ למילה שלב"ז.</w:t>
      </w:r>
    </w:p>
  </w:footnote>
  <w:footnote w:id="111">
    <w:p w14:paraId="544C79B5" w14:textId="77777777" w:rsidR="004C3BCC" w:rsidRPr="00A17CAF" w:rsidRDefault="004C3BCC" w:rsidP="004C3BCC">
      <w:pPr>
        <w:pStyle w:val="a7"/>
        <w:jc w:val="both"/>
        <w:rPr>
          <w:sz w:val="23"/>
          <w:szCs w:val="23"/>
          <w:rtl/>
        </w:rPr>
      </w:pPr>
      <w:r>
        <w:rPr>
          <w:rStyle w:val="a9"/>
        </w:rPr>
        <w:footnoteRef/>
      </w:r>
      <w:r>
        <w:rPr>
          <w:rtl/>
        </w:rPr>
        <w:t xml:space="preserve"> </w:t>
      </w:r>
      <w:r>
        <w:rPr>
          <w:rFonts w:hint="cs"/>
          <w:sz w:val="23"/>
          <w:szCs w:val="23"/>
          <w:rtl/>
        </w:rPr>
        <w:t xml:space="preserve">וכן דייק הכף החיים </w:t>
      </w:r>
      <w:r w:rsidRPr="00A17CAF">
        <w:rPr>
          <w:rFonts w:hint="cs"/>
          <w:sz w:val="22"/>
          <w:szCs w:val="22"/>
          <w:rtl/>
        </w:rPr>
        <w:t>(יובא בהמשך)</w:t>
      </w:r>
      <w:r>
        <w:rPr>
          <w:rFonts w:hint="cs"/>
          <w:sz w:val="23"/>
          <w:szCs w:val="23"/>
          <w:rtl/>
        </w:rPr>
        <w:t>.</w:t>
      </w:r>
    </w:p>
  </w:footnote>
  <w:footnote w:id="112">
    <w:p w14:paraId="14E5F9FC" w14:textId="77777777" w:rsidR="004C3BCC" w:rsidRPr="00C9411C" w:rsidRDefault="004C3BCC" w:rsidP="004C3BCC">
      <w:pPr>
        <w:pStyle w:val="a7"/>
        <w:jc w:val="both"/>
        <w:rPr>
          <w:sz w:val="23"/>
          <w:szCs w:val="23"/>
          <w:rtl/>
        </w:rPr>
      </w:pPr>
      <w:r w:rsidRPr="006D5CAD">
        <w:rPr>
          <w:rStyle w:val="a9"/>
          <w:sz w:val="23"/>
          <w:szCs w:val="23"/>
        </w:rPr>
        <w:footnoteRef/>
      </w:r>
      <w:r w:rsidRPr="006D5CAD">
        <w:rPr>
          <w:sz w:val="23"/>
          <w:szCs w:val="23"/>
          <w:rtl/>
        </w:rPr>
        <w:t xml:space="preserve"> </w:t>
      </w:r>
      <w:r w:rsidRPr="006D5CAD">
        <w:rPr>
          <w:rFonts w:hint="cs"/>
          <w:sz w:val="23"/>
          <w:szCs w:val="23"/>
          <w:rtl/>
        </w:rPr>
        <w:t>ובשו"ת אז נדברו</w:t>
      </w:r>
      <w:r w:rsidRPr="006D5CAD">
        <w:rPr>
          <w:rFonts w:hint="cs"/>
          <w:sz w:val="22"/>
          <w:szCs w:val="22"/>
          <w:rtl/>
        </w:rPr>
        <w:t xml:space="preserve"> (חי"ג סימן סח) </w:t>
      </w:r>
      <w:r w:rsidRPr="006D5CAD">
        <w:rPr>
          <w:rFonts w:hint="cs"/>
          <w:sz w:val="23"/>
          <w:szCs w:val="23"/>
          <w:rtl/>
        </w:rPr>
        <w:t>כתב שבזמנינו לא ברור מה המנהג, ומ"מ מכיון שהרמ"א כתב שנוהג</w:t>
      </w:r>
      <w:r w:rsidRPr="00C9411C">
        <w:rPr>
          <w:rFonts w:hint="cs"/>
          <w:sz w:val="23"/>
          <w:szCs w:val="23"/>
          <w:rtl/>
        </w:rPr>
        <w:t>ים למול קודם חצות כך יש לנהוג.</w:t>
      </w:r>
    </w:p>
  </w:footnote>
  <w:footnote w:id="113">
    <w:p w14:paraId="55B3FB3B" w14:textId="77777777" w:rsidR="004C3BCC" w:rsidRPr="001B0C8C" w:rsidRDefault="004C3BCC" w:rsidP="004C3BCC">
      <w:pPr>
        <w:pStyle w:val="a7"/>
        <w:jc w:val="both"/>
        <w:rPr>
          <w:sz w:val="23"/>
          <w:szCs w:val="23"/>
          <w:rtl/>
        </w:rPr>
      </w:pPr>
      <w:r w:rsidRPr="00C9411C">
        <w:rPr>
          <w:rStyle w:val="a9"/>
          <w:sz w:val="23"/>
          <w:szCs w:val="23"/>
        </w:rPr>
        <w:footnoteRef/>
      </w:r>
      <w:r w:rsidRPr="00C9411C">
        <w:rPr>
          <w:sz w:val="23"/>
          <w:szCs w:val="23"/>
          <w:rtl/>
        </w:rPr>
        <w:t xml:space="preserve"> </w:t>
      </w:r>
      <w:r w:rsidRPr="00C9411C">
        <w:rPr>
          <w:rFonts w:hint="cs"/>
          <w:sz w:val="23"/>
          <w:szCs w:val="23"/>
          <w:rtl/>
        </w:rPr>
        <w:t>וכן השיירי כנה"ג</w:t>
      </w:r>
      <w:r w:rsidRPr="00C9411C">
        <w:rPr>
          <w:rFonts w:hint="cs"/>
          <w:sz w:val="22"/>
          <w:szCs w:val="22"/>
          <w:rtl/>
        </w:rPr>
        <w:t xml:space="preserve"> (שם) </w:t>
      </w:r>
      <w:r w:rsidRPr="00C9411C">
        <w:rPr>
          <w:rFonts w:hint="cs"/>
          <w:sz w:val="23"/>
          <w:szCs w:val="23"/>
          <w:rtl/>
        </w:rPr>
        <w:t>כתב שכן מנהג קושטא. ובברית כהונה</w:t>
      </w:r>
      <w:r w:rsidRPr="001B0C8C">
        <w:rPr>
          <w:rFonts w:hint="cs"/>
          <w:sz w:val="22"/>
          <w:szCs w:val="22"/>
          <w:rtl/>
        </w:rPr>
        <w:t xml:space="preserve"> (מערכת תיו' אות מט) </w:t>
      </w:r>
      <w:r w:rsidRPr="00C9411C">
        <w:rPr>
          <w:rFonts w:hint="cs"/>
          <w:sz w:val="23"/>
          <w:szCs w:val="23"/>
          <w:rtl/>
        </w:rPr>
        <w:t>כתב שבג'רבא נוהגים למול אחר חצות היום בשביל שאף המתאבלים בבתי כנסיות שגומרים את התפילה מאוחר</w:t>
      </w:r>
      <w:r>
        <w:rPr>
          <w:rFonts w:hint="cs"/>
          <w:sz w:val="23"/>
          <w:szCs w:val="23"/>
          <w:rtl/>
        </w:rPr>
        <w:t xml:space="preserve"> </w:t>
      </w:r>
      <w:r w:rsidRPr="00C9411C">
        <w:rPr>
          <w:rFonts w:hint="cs"/>
          <w:sz w:val="23"/>
          <w:szCs w:val="23"/>
          <w:rtl/>
        </w:rPr>
        <w:t>יוכ</w:t>
      </w:r>
      <w:r w:rsidRPr="001B0C8C">
        <w:rPr>
          <w:rFonts w:hint="cs"/>
          <w:sz w:val="23"/>
          <w:szCs w:val="23"/>
          <w:rtl/>
        </w:rPr>
        <w:t>לו לבוא.</w:t>
      </w:r>
    </w:p>
  </w:footnote>
  <w:footnote w:id="114">
    <w:p w14:paraId="74B9F998" w14:textId="77777777" w:rsidR="004C3BCC" w:rsidRDefault="004C3BCC" w:rsidP="004C3BCC">
      <w:pPr>
        <w:pStyle w:val="a7"/>
      </w:pPr>
      <w:r w:rsidRPr="001B0C8C">
        <w:rPr>
          <w:rStyle w:val="a9"/>
          <w:sz w:val="23"/>
          <w:szCs w:val="23"/>
        </w:rPr>
        <w:footnoteRef/>
      </w:r>
      <w:r w:rsidRPr="001B0C8C">
        <w:rPr>
          <w:sz w:val="23"/>
          <w:szCs w:val="23"/>
          <w:rtl/>
        </w:rPr>
        <w:t xml:space="preserve"> </w:t>
      </w:r>
      <w:r w:rsidRPr="001B0C8C">
        <w:rPr>
          <w:rFonts w:ascii="Arial" w:hAnsi="Arial" w:cs="Arial" w:hint="cs"/>
          <w:sz w:val="23"/>
          <w:szCs w:val="23"/>
          <w:rtl/>
        </w:rPr>
        <w:t xml:space="preserve">וכתב שלפ"ז אם יהיה את השופר רק אחר מוסף יש למול קודם מוסף (ולא לאחר </w:t>
      </w:r>
      <w:r>
        <w:rPr>
          <w:rFonts w:ascii="Arial" w:hAnsi="Arial" w:cs="Arial" w:hint="cs"/>
          <w:sz w:val="23"/>
          <w:szCs w:val="23"/>
          <w:rtl/>
        </w:rPr>
        <w:t>הברית בשביל שתהא קודם תקיעת השופר</w:t>
      </w:r>
      <w:r w:rsidRPr="001B0C8C">
        <w:rPr>
          <w:rFonts w:ascii="Arial" w:hAnsi="Arial" w:cs="Arial" w:hint="cs"/>
          <w:sz w:val="23"/>
          <w:szCs w:val="23"/>
          <w:rtl/>
        </w:rPr>
        <w:t>)</w:t>
      </w:r>
      <w:r w:rsidRPr="001B0C8C">
        <w:rPr>
          <w:rFonts w:hint="cs"/>
          <w:sz w:val="23"/>
          <w:szCs w:val="23"/>
          <w:rtl/>
        </w:rPr>
        <w:t>.</w:t>
      </w:r>
    </w:p>
  </w:footnote>
  <w:footnote w:id="115">
    <w:p w14:paraId="1DA94364" w14:textId="77777777" w:rsidR="004C3BCC" w:rsidRPr="00C77563" w:rsidRDefault="004C3BCC" w:rsidP="004C3BCC">
      <w:pPr>
        <w:pStyle w:val="a7"/>
        <w:jc w:val="both"/>
        <w:rPr>
          <w:sz w:val="23"/>
          <w:szCs w:val="23"/>
          <w:rtl/>
        </w:rPr>
      </w:pPr>
      <w:r w:rsidRPr="003E07B6">
        <w:rPr>
          <w:rStyle w:val="a9"/>
          <w:sz w:val="23"/>
          <w:szCs w:val="23"/>
        </w:rPr>
        <w:footnoteRef/>
      </w:r>
      <w:r w:rsidRPr="003E07B6">
        <w:rPr>
          <w:sz w:val="23"/>
          <w:szCs w:val="23"/>
          <w:rtl/>
        </w:rPr>
        <w:t xml:space="preserve"> </w:t>
      </w:r>
      <w:r>
        <w:rPr>
          <w:rFonts w:hint="cs"/>
          <w:sz w:val="23"/>
          <w:szCs w:val="23"/>
          <w:rtl/>
        </w:rPr>
        <w:t>ו</w:t>
      </w:r>
      <w:r w:rsidRPr="003E07B6">
        <w:rPr>
          <w:rFonts w:hint="cs"/>
          <w:sz w:val="23"/>
          <w:szCs w:val="23"/>
          <w:rtl/>
        </w:rPr>
        <w:t xml:space="preserve">השבו"י </w:t>
      </w:r>
      <w:r w:rsidRPr="003E07B6">
        <w:rPr>
          <w:rFonts w:hint="cs"/>
          <w:sz w:val="22"/>
          <w:szCs w:val="22"/>
          <w:rtl/>
        </w:rPr>
        <w:t>(</w:t>
      </w:r>
      <w:r>
        <w:rPr>
          <w:rFonts w:hint="cs"/>
          <w:sz w:val="22"/>
          <w:szCs w:val="22"/>
          <w:rtl/>
        </w:rPr>
        <w:t>שם</w:t>
      </w:r>
      <w:r w:rsidRPr="003E07B6">
        <w:rPr>
          <w:rFonts w:hint="cs"/>
          <w:sz w:val="22"/>
          <w:szCs w:val="22"/>
          <w:rtl/>
        </w:rPr>
        <w:t>)</w:t>
      </w:r>
      <w:r>
        <w:rPr>
          <w:rFonts w:hint="cs"/>
          <w:sz w:val="22"/>
          <w:szCs w:val="22"/>
          <w:rtl/>
        </w:rPr>
        <w:t xml:space="preserve"> דחה את דברי הערוה"ש, ו</w:t>
      </w:r>
      <w:r w:rsidRPr="003E07B6">
        <w:rPr>
          <w:rFonts w:hint="cs"/>
          <w:sz w:val="23"/>
          <w:szCs w:val="23"/>
          <w:rtl/>
        </w:rPr>
        <w:t>כתב ששופר תדיר יותר ממילה.</w:t>
      </w:r>
    </w:p>
  </w:footnote>
  <w:footnote w:id="116">
    <w:p w14:paraId="018B20E2" w14:textId="77777777" w:rsidR="004C3BCC" w:rsidRPr="003E423E" w:rsidRDefault="004C3BCC" w:rsidP="004C3BCC">
      <w:pPr>
        <w:pStyle w:val="a7"/>
        <w:jc w:val="both"/>
        <w:rPr>
          <w:sz w:val="23"/>
          <w:szCs w:val="23"/>
          <w:rtl/>
        </w:rPr>
      </w:pPr>
      <w:r w:rsidRPr="003E423E">
        <w:rPr>
          <w:rStyle w:val="a9"/>
          <w:sz w:val="23"/>
          <w:szCs w:val="23"/>
        </w:rPr>
        <w:footnoteRef/>
      </w:r>
      <w:r w:rsidRPr="003E423E">
        <w:rPr>
          <w:sz w:val="23"/>
          <w:szCs w:val="23"/>
          <w:rtl/>
        </w:rPr>
        <w:t xml:space="preserve"> </w:t>
      </w:r>
      <w:r>
        <w:rPr>
          <w:rFonts w:hint="cs"/>
          <w:sz w:val="23"/>
          <w:szCs w:val="23"/>
          <w:rtl/>
        </w:rPr>
        <w:t xml:space="preserve">וכתב שאין לומר ששופר חשיב מקודש יותר בזה שמצוותו בר"ה, שמ"מ גם מילה הויא מקודשת שהרי נכרתו עליה יג' בריתות ויש בה עוד מעלות </w:t>
      </w:r>
      <w:r>
        <w:rPr>
          <w:rFonts w:hint="cs"/>
          <w:sz w:val="22"/>
          <w:szCs w:val="22"/>
          <w:rtl/>
        </w:rPr>
        <w:t>(עי' בטור סימן רס)</w:t>
      </w:r>
      <w:r>
        <w:rPr>
          <w:rFonts w:hint="cs"/>
          <w:sz w:val="23"/>
          <w:szCs w:val="23"/>
          <w:rtl/>
        </w:rPr>
        <w:t>. עוד כתב להוכיח שמצוות מילה נחשבת לחובת היום. וע"ע שם אם יש משום מעבירים על המצוות אם מלין כאשר השופר נמצא לפנינו.</w:t>
      </w:r>
    </w:p>
  </w:footnote>
  <w:footnote w:id="117">
    <w:p w14:paraId="51793180" w14:textId="77777777" w:rsidR="004C3BCC" w:rsidRPr="001B69DB" w:rsidRDefault="004C3BCC" w:rsidP="004C3BCC">
      <w:pPr>
        <w:pStyle w:val="a7"/>
        <w:jc w:val="both"/>
        <w:rPr>
          <w:sz w:val="23"/>
          <w:szCs w:val="23"/>
          <w:rtl/>
        </w:rPr>
      </w:pPr>
      <w:r w:rsidRPr="00A37379">
        <w:rPr>
          <w:rStyle w:val="a9"/>
          <w:sz w:val="23"/>
          <w:szCs w:val="23"/>
        </w:rPr>
        <w:footnoteRef/>
      </w:r>
      <w:r w:rsidRPr="00A37379">
        <w:rPr>
          <w:sz w:val="23"/>
          <w:szCs w:val="23"/>
          <w:rtl/>
        </w:rPr>
        <w:t xml:space="preserve"> </w:t>
      </w:r>
      <w:r>
        <w:rPr>
          <w:rFonts w:hint="cs"/>
          <w:sz w:val="23"/>
          <w:szCs w:val="23"/>
          <w:rtl/>
        </w:rPr>
        <w:t xml:space="preserve">וביאר שהטעם הוא משום </w:t>
      </w:r>
      <w:r w:rsidRPr="00A37379">
        <w:rPr>
          <w:rFonts w:hint="cs"/>
          <w:sz w:val="23"/>
          <w:szCs w:val="23"/>
          <w:rtl/>
        </w:rPr>
        <w:t>שב</w:t>
      </w:r>
      <w:r>
        <w:rPr>
          <w:rFonts w:hint="cs"/>
          <w:sz w:val="23"/>
          <w:szCs w:val="23"/>
          <w:rtl/>
        </w:rPr>
        <w:t xml:space="preserve">תפילת </w:t>
      </w:r>
      <w:r w:rsidRPr="00A37379">
        <w:rPr>
          <w:rFonts w:hint="cs"/>
          <w:sz w:val="23"/>
          <w:szCs w:val="23"/>
          <w:rtl/>
        </w:rPr>
        <w:t xml:space="preserve">'עלינו לשבח' אנו מציינים שאנו שונים מגויי הארצות, </w:t>
      </w:r>
      <w:r>
        <w:rPr>
          <w:rFonts w:hint="cs"/>
          <w:sz w:val="23"/>
          <w:szCs w:val="23"/>
          <w:rtl/>
        </w:rPr>
        <w:t>ו</w:t>
      </w:r>
      <w:r w:rsidRPr="00A37379">
        <w:rPr>
          <w:rFonts w:hint="cs"/>
          <w:sz w:val="23"/>
          <w:szCs w:val="23"/>
          <w:rtl/>
        </w:rPr>
        <w:t>זה ניכר ע"י המילה</w:t>
      </w:r>
      <w:r w:rsidRPr="001B69DB">
        <w:rPr>
          <w:rFonts w:hint="cs"/>
          <w:sz w:val="23"/>
          <w:szCs w:val="23"/>
          <w:rtl/>
        </w:rPr>
        <w:t>.</w:t>
      </w:r>
      <w:r>
        <w:rPr>
          <w:rFonts w:hint="cs"/>
          <w:sz w:val="23"/>
          <w:szCs w:val="23"/>
          <w:rtl/>
        </w:rPr>
        <w:t xml:space="preserve">  </w:t>
      </w:r>
      <w:r w:rsidRPr="001B69DB">
        <w:rPr>
          <w:rFonts w:hint="cs"/>
          <w:sz w:val="23"/>
          <w:szCs w:val="23"/>
          <w:rtl/>
        </w:rPr>
        <w:t xml:space="preserve"> אמנם עי' </w:t>
      </w:r>
      <w:r>
        <w:rPr>
          <w:rFonts w:hint="cs"/>
          <w:sz w:val="23"/>
          <w:szCs w:val="23"/>
          <w:rtl/>
        </w:rPr>
        <w:t>בתפילת דוד</w:t>
      </w:r>
      <w:r>
        <w:rPr>
          <w:rFonts w:hint="cs"/>
          <w:sz w:val="22"/>
          <w:szCs w:val="22"/>
          <w:rtl/>
        </w:rPr>
        <w:t xml:space="preserve"> (עמ' נא) ו</w:t>
      </w:r>
      <w:r w:rsidRPr="001B69DB">
        <w:rPr>
          <w:rFonts w:hint="cs"/>
          <w:sz w:val="23"/>
          <w:szCs w:val="23"/>
          <w:rtl/>
        </w:rPr>
        <w:t xml:space="preserve">בס' אבן יעקב </w:t>
      </w:r>
      <w:r w:rsidRPr="001B69DB">
        <w:rPr>
          <w:rFonts w:hint="cs"/>
          <w:sz w:val="22"/>
          <w:szCs w:val="22"/>
          <w:rtl/>
        </w:rPr>
        <w:t>(</w:t>
      </w:r>
      <w:r>
        <w:rPr>
          <w:rFonts w:hint="cs"/>
          <w:sz w:val="22"/>
          <w:szCs w:val="22"/>
          <w:rtl/>
        </w:rPr>
        <w:t>סימן חי</w:t>
      </w:r>
      <w:r w:rsidRPr="001B69DB">
        <w:rPr>
          <w:rFonts w:hint="cs"/>
          <w:sz w:val="22"/>
          <w:szCs w:val="22"/>
          <w:rtl/>
        </w:rPr>
        <w:t>)</w:t>
      </w:r>
      <w:r w:rsidRPr="001B69DB">
        <w:rPr>
          <w:rFonts w:hint="cs"/>
          <w:sz w:val="23"/>
          <w:szCs w:val="23"/>
          <w:rtl/>
        </w:rPr>
        <w:t xml:space="preserve"> </w:t>
      </w:r>
      <w:r>
        <w:rPr>
          <w:rFonts w:hint="cs"/>
          <w:sz w:val="23"/>
          <w:szCs w:val="23"/>
          <w:rtl/>
        </w:rPr>
        <w:t>ש</w:t>
      </w:r>
      <w:r w:rsidRPr="001B69DB">
        <w:rPr>
          <w:rFonts w:hint="cs"/>
          <w:sz w:val="23"/>
          <w:szCs w:val="23"/>
          <w:rtl/>
        </w:rPr>
        <w:t>כתב</w:t>
      </w:r>
      <w:r>
        <w:rPr>
          <w:rFonts w:hint="cs"/>
          <w:sz w:val="23"/>
          <w:szCs w:val="23"/>
          <w:rtl/>
        </w:rPr>
        <w:t>ו</w:t>
      </w:r>
      <w:r w:rsidRPr="001B69DB">
        <w:rPr>
          <w:rFonts w:hint="cs"/>
          <w:sz w:val="23"/>
          <w:szCs w:val="23"/>
          <w:rtl/>
        </w:rPr>
        <w:t xml:space="preserve"> שהטעם שאומרים 'עלינו לשבח' בברית מילה, הוא מפני שהיה נהוג למול בסיום התפילה לפני שאומרים 'עלינו לשבח', ונר' מדברי</w:t>
      </w:r>
      <w:r>
        <w:rPr>
          <w:rFonts w:hint="cs"/>
          <w:sz w:val="23"/>
          <w:szCs w:val="23"/>
          <w:rtl/>
        </w:rPr>
        <w:t>הם</w:t>
      </w:r>
      <w:r w:rsidRPr="001B69DB">
        <w:rPr>
          <w:rFonts w:hint="cs"/>
          <w:sz w:val="23"/>
          <w:szCs w:val="23"/>
          <w:rtl/>
        </w:rPr>
        <w:t xml:space="preserve"> שאין עניי</w:t>
      </w:r>
      <w:r>
        <w:rPr>
          <w:rFonts w:hint="cs"/>
          <w:sz w:val="23"/>
          <w:szCs w:val="23"/>
          <w:rtl/>
        </w:rPr>
        <w:t>ן עקרוני למול קודם 'עלינו לשבח', וע"ע בס' מילה כהלכתה</w:t>
      </w:r>
      <w:r w:rsidRPr="000005D0">
        <w:rPr>
          <w:rFonts w:hint="cs"/>
          <w:sz w:val="22"/>
          <w:szCs w:val="22"/>
          <w:rtl/>
        </w:rPr>
        <w:t xml:space="preserve"> (בפתח דבריך פכ"ד)</w:t>
      </w:r>
      <w:r>
        <w:rPr>
          <w:rFonts w:hint="cs"/>
          <w:sz w:val="23"/>
          <w:szCs w:val="23"/>
          <w:rtl/>
        </w:rPr>
        <w:t>.</w:t>
      </w:r>
    </w:p>
  </w:footnote>
  <w:footnote w:id="118">
    <w:p w14:paraId="316CEC92" w14:textId="77777777" w:rsidR="004C3BCC" w:rsidRPr="005E7F71" w:rsidRDefault="004C3BCC" w:rsidP="004C3BCC">
      <w:pPr>
        <w:pStyle w:val="a7"/>
        <w:jc w:val="both"/>
        <w:rPr>
          <w:sz w:val="23"/>
          <w:szCs w:val="23"/>
          <w:rtl/>
        </w:rPr>
      </w:pPr>
      <w:r w:rsidRPr="001B69DB">
        <w:rPr>
          <w:rStyle w:val="a9"/>
          <w:sz w:val="23"/>
          <w:szCs w:val="23"/>
        </w:rPr>
        <w:footnoteRef/>
      </w:r>
      <w:r w:rsidRPr="001B69DB">
        <w:rPr>
          <w:sz w:val="23"/>
          <w:szCs w:val="23"/>
          <w:rtl/>
        </w:rPr>
        <w:t xml:space="preserve"> </w:t>
      </w:r>
      <w:r w:rsidRPr="001B69DB">
        <w:rPr>
          <w:rFonts w:hint="cs"/>
          <w:sz w:val="23"/>
          <w:szCs w:val="23"/>
          <w:rtl/>
        </w:rPr>
        <w:t>הכף</w:t>
      </w:r>
      <w:r w:rsidRPr="00C77563">
        <w:rPr>
          <w:rFonts w:hint="cs"/>
          <w:sz w:val="23"/>
          <w:szCs w:val="23"/>
          <w:rtl/>
        </w:rPr>
        <w:t xml:space="preserve"> החיים </w:t>
      </w:r>
      <w:r w:rsidRPr="00C77563">
        <w:rPr>
          <w:rFonts w:hint="cs"/>
          <w:sz w:val="22"/>
          <w:szCs w:val="22"/>
          <w:rtl/>
        </w:rPr>
        <w:t xml:space="preserve">(סימן תקפד אות כח) </w:t>
      </w:r>
      <w:r w:rsidRPr="00C77563">
        <w:rPr>
          <w:rFonts w:hint="cs"/>
          <w:sz w:val="23"/>
          <w:szCs w:val="23"/>
          <w:rtl/>
        </w:rPr>
        <w:t xml:space="preserve">הביא מנהג למול אחר היציאה מביה"כ, וע"ש </w:t>
      </w:r>
      <w:r>
        <w:rPr>
          <w:rFonts w:hint="cs"/>
          <w:sz w:val="23"/>
          <w:szCs w:val="23"/>
          <w:rtl/>
        </w:rPr>
        <w:t>שכתב ליש</w:t>
      </w:r>
      <w:r w:rsidRPr="00C77563">
        <w:rPr>
          <w:rFonts w:hint="cs"/>
          <w:sz w:val="23"/>
          <w:szCs w:val="23"/>
          <w:rtl/>
        </w:rPr>
        <w:t>ב</w:t>
      </w:r>
      <w:r>
        <w:rPr>
          <w:rFonts w:hint="cs"/>
          <w:sz w:val="23"/>
          <w:szCs w:val="23"/>
          <w:rtl/>
        </w:rPr>
        <w:t xml:space="preserve"> את</w:t>
      </w:r>
      <w:r w:rsidRPr="00C77563">
        <w:rPr>
          <w:rFonts w:hint="cs"/>
          <w:sz w:val="23"/>
          <w:szCs w:val="23"/>
          <w:rtl/>
        </w:rPr>
        <w:t xml:space="preserve"> המנהג.</w:t>
      </w:r>
    </w:p>
  </w:footnote>
  <w:footnote w:id="119">
    <w:p w14:paraId="3ABC5FA7" w14:textId="77777777" w:rsidR="004C3BCC" w:rsidRDefault="004C3BCC" w:rsidP="004C3BCC">
      <w:pPr>
        <w:pStyle w:val="a7"/>
        <w:jc w:val="both"/>
        <w:rPr>
          <w:rtl/>
        </w:rPr>
      </w:pPr>
      <w:r w:rsidRPr="005E7F71">
        <w:rPr>
          <w:rStyle w:val="a9"/>
          <w:sz w:val="23"/>
          <w:szCs w:val="23"/>
        </w:rPr>
        <w:footnoteRef/>
      </w:r>
      <w:r w:rsidRPr="005E7F71">
        <w:rPr>
          <w:sz w:val="23"/>
          <w:szCs w:val="23"/>
          <w:rtl/>
        </w:rPr>
        <w:t xml:space="preserve"> </w:t>
      </w:r>
      <w:r w:rsidRPr="005E7F71">
        <w:rPr>
          <w:rFonts w:hint="cs"/>
          <w:sz w:val="23"/>
          <w:szCs w:val="23"/>
          <w:rtl/>
        </w:rPr>
        <w:t>ש</w:t>
      </w:r>
      <w:r>
        <w:rPr>
          <w:rFonts w:hint="cs"/>
          <w:sz w:val="23"/>
          <w:szCs w:val="23"/>
          <w:rtl/>
        </w:rPr>
        <w:t xml:space="preserve">מצוות </w:t>
      </w:r>
      <w:r w:rsidRPr="005E7F71">
        <w:rPr>
          <w:rFonts w:hint="cs"/>
          <w:sz w:val="23"/>
          <w:szCs w:val="23"/>
          <w:rtl/>
        </w:rPr>
        <w:t xml:space="preserve">מילה </w:t>
      </w:r>
      <w:r>
        <w:rPr>
          <w:rFonts w:hint="cs"/>
          <w:sz w:val="23"/>
          <w:szCs w:val="23"/>
          <w:rtl/>
        </w:rPr>
        <w:t>היא</w:t>
      </w:r>
      <w:r w:rsidRPr="005E7F71">
        <w:rPr>
          <w:rFonts w:hint="cs"/>
          <w:sz w:val="23"/>
          <w:szCs w:val="23"/>
          <w:rtl/>
        </w:rPr>
        <w:t xml:space="preserve"> מדאו' ויש בה כרת ויג' בריתות נכרתו עליה, מאכ"כ במצוות תפילה, והא דתפילת שחרית קודמם למילה</w:t>
      </w:r>
      <w:r w:rsidRPr="005E7F71">
        <w:rPr>
          <w:rFonts w:hint="cs"/>
          <w:sz w:val="22"/>
          <w:szCs w:val="22"/>
          <w:rtl/>
        </w:rPr>
        <w:t xml:space="preserve"> (וכמו שהתבאר לעיל </w:t>
      </w:r>
      <w:r w:rsidRPr="00F53CE0">
        <w:rPr>
          <w:rFonts w:hint="cs"/>
          <w:sz w:val="22"/>
          <w:szCs w:val="22"/>
          <w:rtl/>
        </w:rPr>
        <w:t xml:space="preserve">סעיף </w:t>
      </w:r>
      <w:r>
        <w:rPr>
          <w:rFonts w:hint="cs"/>
          <w:sz w:val="22"/>
          <w:szCs w:val="22"/>
          <w:rtl/>
        </w:rPr>
        <w:t>כד</w:t>
      </w:r>
      <w:r w:rsidRPr="005E7F71">
        <w:rPr>
          <w:rFonts w:hint="cs"/>
          <w:sz w:val="22"/>
          <w:szCs w:val="22"/>
          <w:rtl/>
        </w:rPr>
        <w:t xml:space="preserve">) </w:t>
      </w:r>
      <w:r w:rsidRPr="005E7F71">
        <w:rPr>
          <w:rFonts w:hint="cs"/>
          <w:sz w:val="23"/>
          <w:szCs w:val="23"/>
          <w:rtl/>
        </w:rPr>
        <w:t>היינו משום שהיא תדירה יותר והרי טעם זה לא שייך בתפילת מוסף שאינה תדירה.</w:t>
      </w:r>
    </w:p>
  </w:footnote>
  <w:footnote w:id="120">
    <w:p w14:paraId="67AE4F80" w14:textId="77777777" w:rsidR="004C3BCC" w:rsidRPr="00746B64" w:rsidRDefault="004C3BCC" w:rsidP="004C3BCC">
      <w:pPr>
        <w:pStyle w:val="a7"/>
        <w:rPr>
          <w:sz w:val="23"/>
          <w:szCs w:val="23"/>
          <w:rtl/>
        </w:rPr>
      </w:pPr>
      <w:r w:rsidRPr="00E27CE0">
        <w:rPr>
          <w:rStyle w:val="a9"/>
          <w:sz w:val="23"/>
          <w:szCs w:val="23"/>
        </w:rPr>
        <w:footnoteRef/>
      </w:r>
      <w:r w:rsidRPr="00E27CE0">
        <w:rPr>
          <w:sz w:val="23"/>
          <w:szCs w:val="23"/>
          <w:rtl/>
        </w:rPr>
        <w:t xml:space="preserve"> </w:t>
      </w:r>
      <w:r w:rsidRPr="00E27CE0">
        <w:rPr>
          <w:rFonts w:ascii="Arial" w:hAnsi="Arial" w:cs="Arial" w:hint="cs"/>
          <w:sz w:val="23"/>
          <w:szCs w:val="23"/>
          <w:rtl/>
        </w:rPr>
        <w:t>ומ"מ הם כתבו שאם מלין מחוץ לביה"כ אזי יש לקרוא את המגילה קודם, ועי' לעיל</w:t>
      </w:r>
      <w:r>
        <w:rPr>
          <w:rFonts w:ascii="Arial" w:hAnsi="Arial" w:cs="Arial" w:hint="cs"/>
          <w:sz w:val="23"/>
          <w:szCs w:val="23"/>
          <w:rtl/>
        </w:rPr>
        <w:t xml:space="preserve"> בסעיף</w:t>
      </w:r>
      <w:r w:rsidRPr="00E27CE0">
        <w:rPr>
          <w:rFonts w:ascii="Arial" w:hAnsi="Arial" w:cs="Arial" w:hint="cs"/>
          <w:sz w:val="23"/>
          <w:szCs w:val="23"/>
          <w:rtl/>
        </w:rPr>
        <w:t xml:space="preserve"> </w:t>
      </w:r>
      <w:r>
        <w:rPr>
          <w:rFonts w:ascii="Arial" w:hAnsi="Arial" w:cs="Arial" w:hint="cs"/>
          <w:sz w:val="23"/>
          <w:szCs w:val="23"/>
          <w:rtl/>
        </w:rPr>
        <w:t>כח</w:t>
      </w:r>
      <w:r w:rsidRPr="00E27CE0">
        <w:rPr>
          <w:rFonts w:hint="cs"/>
          <w:sz w:val="23"/>
          <w:szCs w:val="23"/>
          <w:rtl/>
        </w:rPr>
        <w:t>.</w:t>
      </w:r>
    </w:p>
  </w:footnote>
  <w:footnote w:id="121">
    <w:p w14:paraId="252CC66E" w14:textId="77777777" w:rsidR="004C3BCC" w:rsidRPr="008D313C" w:rsidRDefault="004C3BCC" w:rsidP="004C3BCC">
      <w:pPr>
        <w:pStyle w:val="a7"/>
        <w:jc w:val="both"/>
        <w:rPr>
          <w:sz w:val="23"/>
          <w:szCs w:val="23"/>
        </w:rPr>
      </w:pPr>
      <w:r w:rsidRPr="00317BBF">
        <w:rPr>
          <w:rStyle w:val="a9"/>
          <w:sz w:val="23"/>
          <w:szCs w:val="23"/>
        </w:rPr>
        <w:footnoteRef/>
      </w:r>
      <w:r w:rsidRPr="00317BBF">
        <w:rPr>
          <w:sz w:val="23"/>
          <w:szCs w:val="23"/>
          <w:rtl/>
        </w:rPr>
        <w:t xml:space="preserve"> </w:t>
      </w:r>
      <w:r w:rsidRPr="00317BBF">
        <w:rPr>
          <w:rFonts w:hint="cs"/>
          <w:sz w:val="23"/>
          <w:szCs w:val="23"/>
          <w:rtl/>
        </w:rPr>
        <w:t>ו</w:t>
      </w:r>
      <w:r w:rsidRPr="008D313C">
        <w:rPr>
          <w:rFonts w:hint="cs"/>
          <w:sz w:val="23"/>
          <w:szCs w:val="23"/>
          <w:rtl/>
        </w:rPr>
        <w:t xml:space="preserve">כלשונו: "ובי"ד מצווין למול את אותו הבן כו' </w:t>
      </w:r>
      <w:r w:rsidRPr="007554EC">
        <w:rPr>
          <w:rFonts w:hint="cs"/>
          <w:b/>
          <w:bCs/>
          <w:sz w:val="23"/>
          <w:szCs w:val="23"/>
          <w:rtl/>
        </w:rPr>
        <w:t>בזמנו</w:t>
      </w:r>
      <w:r w:rsidRPr="008D313C">
        <w:rPr>
          <w:rFonts w:hint="cs"/>
          <w:sz w:val="23"/>
          <w:szCs w:val="23"/>
          <w:rtl/>
        </w:rPr>
        <w:t xml:space="preserve"> כו'".</w:t>
      </w:r>
    </w:p>
  </w:footnote>
  <w:footnote w:id="122">
    <w:p w14:paraId="41C53723" w14:textId="77777777" w:rsidR="004C3BCC" w:rsidRPr="00E6167F" w:rsidRDefault="004C3BCC" w:rsidP="004C3BCC">
      <w:pPr>
        <w:pStyle w:val="a7"/>
        <w:jc w:val="both"/>
        <w:rPr>
          <w:sz w:val="23"/>
          <w:szCs w:val="23"/>
        </w:rPr>
      </w:pPr>
      <w:r w:rsidRPr="008D313C">
        <w:rPr>
          <w:rStyle w:val="a9"/>
          <w:sz w:val="23"/>
          <w:szCs w:val="23"/>
        </w:rPr>
        <w:footnoteRef/>
      </w:r>
      <w:r w:rsidRPr="008D313C">
        <w:rPr>
          <w:sz w:val="23"/>
          <w:szCs w:val="23"/>
          <w:rtl/>
        </w:rPr>
        <w:t xml:space="preserve"> </w:t>
      </w:r>
      <w:r w:rsidRPr="008D313C">
        <w:rPr>
          <w:rFonts w:hint="cs"/>
          <w:sz w:val="23"/>
          <w:szCs w:val="23"/>
          <w:rtl/>
        </w:rPr>
        <w:t>ולגבי חיוב האם</w:t>
      </w:r>
      <w:r>
        <w:rPr>
          <w:rFonts w:hint="cs"/>
          <w:sz w:val="23"/>
          <w:szCs w:val="23"/>
          <w:rtl/>
        </w:rPr>
        <w:t xml:space="preserve"> במילת בנה</w:t>
      </w:r>
      <w:r w:rsidRPr="008D313C">
        <w:rPr>
          <w:rFonts w:hint="cs"/>
          <w:sz w:val="23"/>
          <w:szCs w:val="23"/>
          <w:rtl/>
        </w:rPr>
        <w:t>, עי' במאירי</w:t>
      </w:r>
      <w:r w:rsidRPr="008D313C">
        <w:rPr>
          <w:rFonts w:hint="cs"/>
          <w:sz w:val="22"/>
          <w:szCs w:val="22"/>
          <w:rtl/>
        </w:rPr>
        <w:t xml:space="preserve"> (</w:t>
      </w:r>
      <w:r>
        <w:rPr>
          <w:rFonts w:hint="cs"/>
          <w:sz w:val="22"/>
          <w:szCs w:val="22"/>
          <w:rtl/>
        </w:rPr>
        <w:t>שם בד"ה חבושין</w:t>
      </w:r>
      <w:r w:rsidRPr="008D313C">
        <w:rPr>
          <w:rFonts w:hint="cs"/>
          <w:sz w:val="22"/>
          <w:szCs w:val="22"/>
          <w:rtl/>
        </w:rPr>
        <w:t>)</w:t>
      </w:r>
      <w:r w:rsidRPr="008D313C">
        <w:rPr>
          <w:rFonts w:hint="cs"/>
          <w:sz w:val="23"/>
          <w:szCs w:val="23"/>
          <w:rtl/>
        </w:rPr>
        <w:t>, בר' אברהם מן ההר</w:t>
      </w:r>
      <w:r w:rsidRPr="008D313C">
        <w:rPr>
          <w:rFonts w:hint="cs"/>
          <w:sz w:val="22"/>
          <w:szCs w:val="22"/>
          <w:rtl/>
        </w:rPr>
        <w:t xml:space="preserve"> (שם בד"ה חבושין)</w:t>
      </w:r>
      <w:r w:rsidRPr="008D313C">
        <w:rPr>
          <w:rFonts w:hint="cs"/>
          <w:sz w:val="23"/>
          <w:szCs w:val="23"/>
          <w:rtl/>
        </w:rPr>
        <w:t>, במהר"ח או"ז</w:t>
      </w:r>
      <w:r w:rsidRPr="008D313C">
        <w:rPr>
          <w:rFonts w:hint="cs"/>
          <w:sz w:val="22"/>
          <w:szCs w:val="22"/>
          <w:rtl/>
        </w:rPr>
        <w:t xml:space="preserve"> (הל' מילה הל' יא)</w:t>
      </w:r>
      <w:r w:rsidRPr="008D313C">
        <w:rPr>
          <w:rFonts w:hint="cs"/>
          <w:sz w:val="23"/>
          <w:szCs w:val="23"/>
          <w:rtl/>
        </w:rPr>
        <w:t>, באו"ז</w:t>
      </w:r>
      <w:r w:rsidRPr="008D313C">
        <w:rPr>
          <w:rFonts w:hint="cs"/>
          <w:sz w:val="22"/>
          <w:szCs w:val="22"/>
          <w:rtl/>
        </w:rPr>
        <w:t xml:space="preserve"> (ריש הל' מילה)</w:t>
      </w:r>
      <w:r w:rsidRPr="008D313C">
        <w:rPr>
          <w:rFonts w:hint="cs"/>
          <w:sz w:val="23"/>
          <w:szCs w:val="23"/>
          <w:rtl/>
        </w:rPr>
        <w:t>, ביעב"ץ</w:t>
      </w:r>
      <w:r w:rsidRPr="008D313C">
        <w:rPr>
          <w:rFonts w:hint="cs"/>
          <w:sz w:val="22"/>
          <w:szCs w:val="22"/>
          <w:rtl/>
        </w:rPr>
        <w:t xml:space="preserve"> (יב' שם) </w:t>
      </w:r>
      <w:r w:rsidRPr="008D313C">
        <w:rPr>
          <w:rFonts w:hint="cs"/>
          <w:sz w:val="23"/>
          <w:szCs w:val="23"/>
          <w:rtl/>
        </w:rPr>
        <w:t>ובצי"א</w:t>
      </w:r>
      <w:r w:rsidRPr="008D313C">
        <w:rPr>
          <w:rFonts w:hint="cs"/>
          <w:sz w:val="22"/>
          <w:szCs w:val="22"/>
          <w:rtl/>
        </w:rPr>
        <w:t xml:space="preserve"> (ח"ו סימן כח)</w:t>
      </w:r>
      <w:r w:rsidRPr="008D313C">
        <w:rPr>
          <w:rFonts w:hint="cs"/>
          <w:sz w:val="23"/>
          <w:szCs w:val="23"/>
          <w:rtl/>
        </w:rPr>
        <w:t>.</w:t>
      </w:r>
    </w:p>
  </w:footnote>
  <w:footnote w:id="123">
    <w:p w14:paraId="45E11700" w14:textId="77777777" w:rsidR="004C3BCC" w:rsidRPr="00ED1368" w:rsidRDefault="004C3BCC" w:rsidP="004C3BCC">
      <w:pPr>
        <w:pStyle w:val="a7"/>
        <w:jc w:val="both"/>
        <w:rPr>
          <w:sz w:val="23"/>
          <w:szCs w:val="23"/>
        </w:rPr>
      </w:pPr>
      <w:r w:rsidRPr="00E6167F">
        <w:rPr>
          <w:rStyle w:val="a9"/>
          <w:sz w:val="23"/>
          <w:szCs w:val="23"/>
        </w:rPr>
        <w:footnoteRef/>
      </w:r>
      <w:r w:rsidRPr="00E6167F">
        <w:rPr>
          <w:sz w:val="23"/>
          <w:szCs w:val="23"/>
          <w:rtl/>
        </w:rPr>
        <w:t xml:space="preserve"> </w:t>
      </w:r>
      <w:r w:rsidRPr="00E6167F">
        <w:rPr>
          <w:rFonts w:hint="cs"/>
          <w:sz w:val="23"/>
          <w:szCs w:val="23"/>
          <w:rtl/>
        </w:rPr>
        <w:t>ועי' במשנה הלכות</w:t>
      </w:r>
      <w:r w:rsidRPr="00E6167F">
        <w:rPr>
          <w:rFonts w:hint="cs"/>
          <w:sz w:val="22"/>
          <w:szCs w:val="22"/>
          <w:rtl/>
        </w:rPr>
        <w:t xml:space="preserve"> (ח"ו סימן קסט) </w:t>
      </w:r>
      <w:r>
        <w:rPr>
          <w:rFonts w:hint="cs"/>
          <w:sz w:val="23"/>
          <w:szCs w:val="23"/>
          <w:rtl/>
        </w:rPr>
        <w:t>במה שכתב בזה</w:t>
      </w:r>
      <w:r w:rsidRPr="00E6167F">
        <w:rPr>
          <w:rFonts w:hint="cs"/>
          <w:sz w:val="23"/>
          <w:szCs w:val="23"/>
          <w:rtl/>
        </w:rPr>
        <w:t>.</w:t>
      </w:r>
    </w:p>
  </w:footnote>
  <w:footnote w:id="124">
    <w:p w14:paraId="673C3A4F" w14:textId="77777777" w:rsidR="004C3BCC" w:rsidRDefault="004C3BCC" w:rsidP="004C3BCC">
      <w:pPr>
        <w:pStyle w:val="a7"/>
        <w:jc w:val="both"/>
      </w:pPr>
      <w:r w:rsidRPr="00ED1368">
        <w:rPr>
          <w:rStyle w:val="a9"/>
          <w:sz w:val="23"/>
          <w:szCs w:val="23"/>
        </w:rPr>
        <w:footnoteRef/>
      </w:r>
      <w:r w:rsidRPr="00ED1368">
        <w:rPr>
          <w:sz w:val="23"/>
          <w:szCs w:val="23"/>
          <w:rtl/>
        </w:rPr>
        <w:t xml:space="preserve"> </w:t>
      </w:r>
      <w:r w:rsidRPr="00ED1368">
        <w:rPr>
          <w:rFonts w:hint="cs"/>
          <w:sz w:val="23"/>
          <w:szCs w:val="23"/>
          <w:rtl/>
        </w:rPr>
        <w:t>ועי' לעיל</w:t>
      </w:r>
      <w:r w:rsidRPr="00ED1368">
        <w:rPr>
          <w:rFonts w:hint="cs"/>
          <w:sz w:val="22"/>
          <w:szCs w:val="22"/>
          <w:rtl/>
        </w:rPr>
        <w:t xml:space="preserve"> (</w:t>
      </w:r>
      <w:r>
        <w:rPr>
          <w:rFonts w:hint="cs"/>
          <w:sz w:val="22"/>
          <w:szCs w:val="22"/>
          <w:rtl/>
        </w:rPr>
        <w:t>סעיף יד</w:t>
      </w:r>
      <w:r w:rsidRPr="00ED1368">
        <w:rPr>
          <w:rFonts w:hint="cs"/>
          <w:sz w:val="22"/>
          <w:szCs w:val="22"/>
          <w:rtl/>
        </w:rPr>
        <w:t xml:space="preserve">) </w:t>
      </w:r>
      <w:r w:rsidRPr="00ED1368">
        <w:rPr>
          <w:rFonts w:hint="cs"/>
          <w:sz w:val="23"/>
          <w:szCs w:val="23"/>
          <w:rtl/>
        </w:rPr>
        <w:t>מש"כ בביאור דעת הט"ז.</w:t>
      </w:r>
    </w:p>
  </w:footnote>
  <w:footnote w:id="125">
    <w:p w14:paraId="0C95C457" w14:textId="77777777" w:rsidR="004C3BCC" w:rsidRPr="00711790" w:rsidRDefault="004C3BCC" w:rsidP="004C3BCC">
      <w:pPr>
        <w:pStyle w:val="a7"/>
        <w:jc w:val="both"/>
        <w:rPr>
          <w:sz w:val="23"/>
          <w:szCs w:val="23"/>
          <w:rtl/>
        </w:rPr>
      </w:pPr>
      <w:r w:rsidRPr="00711790">
        <w:rPr>
          <w:rStyle w:val="a9"/>
          <w:sz w:val="23"/>
          <w:szCs w:val="23"/>
        </w:rPr>
        <w:footnoteRef/>
      </w:r>
      <w:r w:rsidRPr="00711790">
        <w:rPr>
          <w:sz w:val="23"/>
          <w:szCs w:val="23"/>
          <w:rtl/>
        </w:rPr>
        <w:t xml:space="preserve"> </w:t>
      </w:r>
      <w:r w:rsidRPr="00711790">
        <w:rPr>
          <w:rFonts w:hint="cs"/>
          <w:sz w:val="23"/>
          <w:szCs w:val="23"/>
          <w:rtl/>
        </w:rPr>
        <w:t>לפי' נ"ל שעיקר טעמו של ערוה"ש כאן הוא משום שאין לאחר חותם ברית קודש, וכמש"כ שם.</w:t>
      </w:r>
    </w:p>
  </w:footnote>
  <w:footnote w:id="126">
    <w:p w14:paraId="6899F6B3" w14:textId="77777777" w:rsidR="004C3BCC" w:rsidRPr="00A86771" w:rsidRDefault="004C3BCC" w:rsidP="004C3BCC">
      <w:pPr>
        <w:pStyle w:val="a7"/>
        <w:jc w:val="both"/>
        <w:rPr>
          <w:sz w:val="23"/>
          <w:szCs w:val="23"/>
          <w:rtl/>
        </w:rPr>
      </w:pPr>
      <w:r w:rsidRPr="00711790">
        <w:rPr>
          <w:rStyle w:val="a9"/>
          <w:sz w:val="23"/>
          <w:szCs w:val="23"/>
        </w:rPr>
        <w:footnoteRef/>
      </w:r>
      <w:r w:rsidRPr="00711790">
        <w:rPr>
          <w:sz w:val="23"/>
          <w:szCs w:val="23"/>
          <w:rtl/>
        </w:rPr>
        <w:t xml:space="preserve"> </w:t>
      </w:r>
      <w:r w:rsidRPr="00711790">
        <w:rPr>
          <w:rFonts w:hint="cs"/>
          <w:sz w:val="23"/>
          <w:szCs w:val="23"/>
          <w:rtl/>
        </w:rPr>
        <w:t xml:space="preserve">ועי' בזה </w:t>
      </w:r>
      <w:r>
        <w:rPr>
          <w:rFonts w:hint="cs"/>
          <w:sz w:val="23"/>
          <w:szCs w:val="23"/>
          <w:rtl/>
        </w:rPr>
        <w:t>בס' הדרת קודש</w:t>
      </w:r>
      <w:r w:rsidRPr="00DE55CD">
        <w:rPr>
          <w:rFonts w:hint="cs"/>
          <w:sz w:val="22"/>
          <w:szCs w:val="22"/>
          <w:rtl/>
        </w:rPr>
        <w:t xml:space="preserve"> (ענייני מילה סימן ה) </w:t>
      </w:r>
      <w:r>
        <w:rPr>
          <w:rFonts w:hint="cs"/>
          <w:sz w:val="23"/>
          <w:szCs w:val="23"/>
          <w:rtl/>
        </w:rPr>
        <w:t>ו</w:t>
      </w:r>
      <w:r w:rsidRPr="00711790">
        <w:rPr>
          <w:rFonts w:hint="cs"/>
          <w:sz w:val="23"/>
          <w:szCs w:val="23"/>
          <w:rtl/>
        </w:rPr>
        <w:t>בס' הברית</w:t>
      </w:r>
      <w:r w:rsidRPr="00711790">
        <w:rPr>
          <w:rFonts w:hint="cs"/>
          <w:sz w:val="22"/>
          <w:szCs w:val="22"/>
          <w:rtl/>
        </w:rPr>
        <w:t xml:space="preserve"> (</w:t>
      </w:r>
      <w:r>
        <w:rPr>
          <w:rFonts w:hint="cs"/>
          <w:sz w:val="22"/>
          <w:szCs w:val="22"/>
          <w:rtl/>
        </w:rPr>
        <w:t xml:space="preserve">סימן </w:t>
      </w:r>
      <w:r w:rsidRPr="00711790">
        <w:rPr>
          <w:rFonts w:hint="cs"/>
          <w:sz w:val="22"/>
          <w:szCs w:val="22"/>
          <w:rtl/>
        </w:rPr>
        <w:t xml:space="preserve">רס ס"ק לז, רסב ס"ק חי) </w:t>
      </w:r>
      <w:r w:rsidRPr="00711790">
        <w:rPr>
          <w:rFonts w:hint="cs"/>
          <w:sz w:val="23"/>
          <w:szCs w:val="23"/>
          <w:rtl/>
        </w:rPr>
        <w:t>ובשבט הלוי</w:t>
      </w:r>
      <w:r w:rsidRPr="00711790">
        <w:rPr>
          <w:rFonts w:hint="cs"/>
          <w:sz w:val="22"/>
          <w:szCs w:val="22"/>
          <w:rtl/>
        </w:rPr>
        <w:t xml:space="preserve"> (שם, בתחילת התשובה)</w:t>
      </w:r>
      <w:r w:rsidRPr="00711790">
        <w:rPr>
          <w:rFonts w:hint="cs"/>
          <w:sz w:val="23"/>
          <w:szCs w:val="23"/>
          <w:rtl/>
        </w:rPr>
        <w:t>.</w:t>
      </w:r>
    </w:p>
  </w:footnote>
  <w:footnote w:id="127">
    <w:p w14:paraId="759A1A99" w14:textId="77777777" w:rsidR="004C3BCC" w:rsidRPr="009616A1" w:rsidRDefault="004C3BCC" w:rsidP="004C3BCC">
      <w:pPr>
        <w:pStyle w:val="a7"/>
        <w:jc w:val="both"/>
        <w:rPr>
          <w:sz w:val="23"/>
          <w:szCs w:val="23"/>
        </w:rPr>
      </w:pPr>
      <w:r w:rsidRPr="009616A1">
        <w:rPr>
          <w:rStyle w:val="a9"/>
          <w:sz w:val="23"/>
          <w:szCs w:val="23"/>
        </w:rPr>
        <w:footnoteRef/>
      </w:r>
      <w:r w:rsidRPr="009616A1">
        <w:rPr>
          <w:sz w:val="23"/>
          <w:szCs w:val="23"/>
          <w:rtl/>
        </w:rPr>
        <w:t xml:space="preserve"> </w:t>
      </w:r>
      <w:r w:rsidRPr="009616A1">
        <w:rPr>
          <w:rFonts w:hint="cs"/>
          <w:sz w:val="23"/>
          <w:szCs w:val="23"/>
          <w:rtl/>
        </w:rPr>
        <w:t>הטור, האשכול, העיטור, השבולי הלקט, הצרור החיים והנ"י.</w:t>
      </w:r>
    </w:p>
  </w:footnote>
  <w:footnote w:id="128">
    <w:p w14:paraId="33FB5D2A" w14:textId="77777777" w:rsidR="004C3BCC" w:rsidRPr="00D463B7" w:rsidRDefault="004C3BCC" w:rsidP="004C3BCC">
      <w:pPr>
        <w:pStyle w:val="a7"/>
        <w:jc w:val="both"/>
        <w:rPr>
          <w:sz w:val="23"/>
          <w:szCs w:val="23"/>
        </w:rPr>
      </w:pPr>
      <w:r w:rsidRPr="009616A1">
        <w:rPr>
          <w:rStyle w:val="a9"/>
          <w:sz w:val="23"/>
          <w:szCs w:val="23"/>
        </w:rPr>
        <w:footnoteRef/>
      </w:r>
      <w:r w:rsidRPr="009616A1">
        <w:rPr>
          <w:sz w:val="23"/>
          <w:szCs w:val="23"/>
          <w:rtl/>
        </w:rPr>
        <w:t xml:space="preserve"> </w:t>
      </w:r>
      <w:r w:rsidRPr="009616A1">
        <w:rPr>
          <w:rFonts w:hint="cs"/>
          <w:sz w:val="23"/>
          <w:szCs w:val="23"/>
          <w:rtl/>
        </w:rPr>
        <w:t xml:space="preserve">ששניהם למדו </w:t>
      </w:r>
      <w:r>
        <w:rPr>
          <w:rFonts w:hint="cs"/>
          <w:sz w:val="23"/>
          <w:szCs w:val="23"/>
          <w:rtl/>
        </w:rPr>
        <w:t>ש</w:t>
      </w:r>
      <w:r w:rsidRPr="009616A1">
        <w:rPr>
          <w:rFonts w:hint="cs"/>
          <w:sz w:val="23"/>
          <w:szCs w:val="23"/>
          <w:rtl/>
        </w:rPr>
        <w:t>גוי פסול</w:t>
      </w:r>
      <w:r>
        <w:rPr>
          <w:rFonts w:hint="cs"/>
          <w:sz w:val="23"/>
          <w:szCs w:val="23"/>
          <w:rtl/>
        </w:rPr>
        <w:t xml:space="preserve"> למול</w:t>
      </w:r>
      <w:r w:rsidRPr="009616A1">
        <w:rPr>
          <w:rFonts w:hint="cs"/>
          <w:sz w:val="23"/>
          <w:szCs w:val="23"/>
          <w:rtl/>
        </w:rPr>
        <w:t xml:space="preserve"> מ'ואתה את בריתי תשמור' ואמרי' בגמ' שאשה ג"כ פסולה לפי</w:t>
      </w:r>
      <w:r w:rsidRPr="00D463B7">
        <w:rPr>
          <w:rFonts w:hint="cs"/>
          <w:sz w:val="23"/>
          <w:szCs w:val="23"/>
          <w:rtl/>
        </w:rPr>
        <w:t xml:space="preserve"> לימוד זה.</w:t>
      </w:r>
    </w:p>
  </w:footnote>
  <w:footnote w:id="129">
    <w:p w14:paraId="4D31D838" w14:textId="77777777" w:rsidR="004C3BCC" w:rsidRDefault="004C3BCC" w:rsidP="004C3BCC">
      <w:pPr>
        <w:pStyle w:val="a7"/>
        <w:jc w:val="both"/>
      </w:pPr>
      <w:r>
        <w:rPr>
          <w:rStyle w:val="a9"/>
        </w:rPr>
        <w:footnoteRef/>
      </w:r>
      <w:r>
        <w:rPr>
          <w:rtl/>
        </w:rPr>
        <w:t xml:space="preserve"> </w:t>
      </w:r>
      <w:r>
        <w:rPr>
          <w:rFonts w:hint="cs"/>
          <w:sz w:val="23"/>
          <w:szCs w:val="23"/>
          <w:rtl/>
        </w:rPr>
        <w:t>וכן הישכיל עבדי</w:t>
      </w:r>
      <w:r w:rsidRPr="00E81443">
        <w:rPr>
          <w:rFonts w:hint="cs"/>
          <w:sz w:val="22"/>
          <w:szCs w:val="22"/>
          <w:rtl/>
        </w:rPr>
        <w:t xml:space="preserve"> (ח"ב חיו"ד סימן ב) </w:t>
      </w:r>
      <w:r>
        <w:rPr>
          <w:rFonts w:hint="cs"/>
          <w:sz w:val="23"/>
          <w:szCs w:val="23"/>
          <w:rtl/>
        </w:rPr>
        <w:t>כתב שלשו"ע העדיפות לאיש גדול היא רק לרווחא מילתא והיכא דאפשר.</w:t>
      </w:r>
    </w:p>
  </w:footnote>
  <w:footnote w:id="130">
    <w:p w14:paraId="0C40AC85" w14:textId="77777777" w:rsidR="004C3BCC" w:rsidRPr="00C01C5E" w:rsidRDefault="004C3BCC" w:rsidP="004C3BCC">
      <w:pPr>
        <w:pStyle w:val="a7"/>
        <w:jc w:val="both"/>
        <w:rPr>
          <w:sz w:val="23"/>
          <w:szCs w:val="23"/>
        </w:rPr>
      </w:pPr>
      <w:r w:rsidRPr="00D463B7">
        <w:rPr>
          <w:rStyle w:val="a9"/>
          <w:sz w:val="23"/>
          <w:szCs w:val="23"/>
        </w:rPr>
        <w:footnoteRef/>
      </w:r>
      <w:r w:rsidRPr="00D463B7">
        <w:rPr>
          <w:sz w:val="23"/>
          <w:szCs w:val="23"/>
          <w:rtl/>
        </w:rPr>
        <w:t xml:space="preserve"> </w:t>
      </w:r>
      <w:r w:rsidRPr="00D463B7">
        <w:rPr>
          <w:rFonts w:hint="cs"/>
          <w:sz w:val="23"/>
          <w:szCs w:val="23"/>
          <w:rtl/>
        </w:rPr>
        <w:t>כך הם כתבו בהדיא, וכן הוכיח הדרכי נעם מהאות חיים ושלום</w:t>
      </w:r>
      <w:r w:rsidRPr="00D463B7">
        <w:rPr>
          <w:rFonts w:hint="cs"/>
          <w:sz w:val="22"/>
          <w:szCs w:val="22"/>
          <w:rtl/>
        </w:rPr>
        <w:t xml:space="preserve"> (רסד אות א) </w:t>
      </w:r>
      <w:r w:rsidRPr="00D463B7">
        <w:rPr>
          <w:rFonts w:hint="cs"/>
          <w:sz w:val="23"/>
          <w:szCs w:val="23"/>
          <w:rtl/>
        </w:rPr>
        <w:t>ומכורת הברית</w:t>
      </w:r>
      <w:r w:rsidRPr="00D463B7">
        <w:rPr>
          <w:rFonts w:hint="cs"/>
          <w:sz w:val="22"/>
          <w:szCs w:val="22"/>
          <w:rtl/>
        </w:rPr>
        <w:t xml:space="preserve"> (ריש סימן רסד)</w:t>
      </w:r>
      <w:r w:rsidRPr="00D463B7">
        <w:rPr>
          <w:rFonts w:hint="cs"/>
          <w:sz w:val="23"/>
          <w:szCs w:val="23"/>
          <w:rtl/>
        </w:rPr>
        <w:t xml:space="preserve">.   ומש"כ הדרכי נעם בדעת השונה הלכות אינו נר' כלל, </w:t>
      </w:r>
      <w:r>
        <w:rPr>
          <w:rFonts w:hint="cs"/>
          <w:sz w:val="23"/>
          <w:szCs w:val="23"/>
          <w:rtl/>
        </w:rPr>
        <w:t>ו</w:t>
      </w:r>
      <w:r w:rsidRPr="00D463B7">
        <w:rPr>
          <w:rFonts w:hint="cs"/>
          <w:sz w:val="23"/>
          <w:szCs w:val="23"/>
          <w:rtl/>
        </w:rPr>
        <w:t>בהמשך יתבאר יותר.</w:t>
      </w:r>
    </w:p>
  </w:footnote>
  <w:footnote w:id="131">
    <w:p w14:paraId="05A8AFA9" w14:textId="77777777" w:rsidR="00E15FAD" w:rsidRDefault="004C3BCC" w:rsidP="004C3BCC">
      <w:pPr>
        <w:pStyle w:val="a7"/>
        <w:jc w:val="both"/>
        <w:rPr>
          <w:sz w:val="23"/>
          <w:szCs w:val="23"/>
          <w:rtl/>
        </w:rPr>
      </w:pPr>
      <w:r w:rsidRPr="00C01C5E">
        <w:rPr>
          <w:rStyle w:val="a9"/>
          <w:sz w:val="23"/>
          <w:szCs w:val="23"/>
        </w:rPr>
        <w:footnoteRef/>
      </w:r>
      <w:r w:rsidRPr="00C01C5E">
        <w:rPr>
          <w:sz w:val="23"/>
          <w:szCs w:val="23"/>
          <w:rtl/>
        </w:rPr>
        <w:t xml:space="preserve"> </w:t>
      </w:r>
      <w:r w:rsidRPr="00C01C5E">
        <w:rPr>
          <w:rFonts w:hint="cs"/>
          <w:sz w:val="23"/>
          <w:szCs w:val="23"/>
          <w:rtl/>
        </w:rPr>
        <w:t>הערוה"ש</w:t>
      </w:r>
      <w:r w:rsidRPr="00C01C5E">
        <w:rPr>
          <w:rFonts w:hint="cs"/>
          <w:sz w:val="22"/>
          <w:szCs w:val="22"/>
          <w:rtl/>
        </w:rPr>
        <w:t xml:space="preserve"> (</w:t>
      </w:r>
      <w:r>
        <w:rPr>
          <w:rFonts w:hint="cs"/>
          <w:sz w:val="22"/>
          <w:szCs w:val="22"/>
          <w:rtl/>
        </w:rPr>
        <w:t xml:space="preserve">סימן </w:t>
      </w:r>
      <w:r w:rsidRPr="00C01C5E">
        <w:rPr>
          <w:rFonts w:hint="cs"/>
          <w:sz w:val="22"/>
          <w:szCs w:val="22"/>
          <w:rtl/>
        </w:rPr>
        <w:t xml:space="preserve">רסד אות ד) </w:t>
      </w:r>
      <w:r w:rsidRPr="00C01C5E">
        <w:rPr>
          <w:rFonts w:hint="cs"/>
          <w:sz w:val="23"/>
          <w:szCs w:val="23"/>
          <w:rtl/>
        </w:rPr>
        <w:t>כתב שלשו"ע איש קודם לאשה לא מדינא אלא שכן אורחא דמילתא, ולרמ"א מהדרים לשלוח ולחזר אחר איש שימול.</w:t>
      </w:r>
      <w:r>
        <w:rPr>
          <w:rFonts w:hint="cs"/>
          <w:sz w:val="23"/>
          <w:szCs w:val="23"/>
          <w:rtl/>
        </w:rPr>
        <w:t xml:space="preserve">  </w:t>
      </w:r>
      <w:r w:rsidRPr="00C01C5E">
        <w:rPr>
          <w:rFonts w:hint="cs"/>
          <w:sz w:val="23"/>
          <w:szCs w:val="23"/>
          <w:rtl/>
        </w:rPr>
        <w:t xml:space="preserve"> ואין נר' ביאורו, שמלשון הרי"ף, הרמב"ם והשו"ע משמע שהאיש קודם מדינא, וכן הקשה בנטעי נעמנים</w:t>
      </w:r>
      <w:r w:rsidRPr="00C01C5E">
        <w:rPr>
          <w:rFonts w:hint="cs"/>
          <w:sz w:val="22"/>
          <w:szCs w:val="22"/>
          <w:rtl/>
        </w:rPr>
        <w:t xml:space="preserve"> (הר' זאב יוסף הלוי, עמ' תשנב)</w:t>
      </w:r>
      <w:r w:rsidRPr="00C01C5E">
        <w:rPr>
          <w:rFonts w:hint="cs"/>
          <w:sz w:val="23"/>
          <w:szCs w:val="23"/>
          <w:rtl/>
        </w:rPr>
        <w:t>.</w:t>
      </w:r>
    </w:p>
    <w:p w14:paraId="231AE7D1" w14:textId="77777777" w:rsidR="00E15FAD" w:rsidRDefault="004C3BCC" w:rsidP="004C3BCC">
      <w:pPr>
        <w:pStyle w:val="a7"/>
        <w:jc w:val="both"/>
        <w:rPr>
          <w:sz w:val="23"/>
          <w:szCs w:val="23"/>
          <w:rtl/>
        </w:rPr>
      </w:pPr>
      <w:r w:rsidRPr="00C01C5E">
        <w:rPr>
          <w:rFonts w:hint="cs"/>
          <w:sz w:val="23"/>
          <w:szCs w:val="23"/>
          <w:rtl/>
        </w:rPr>
        <w:t>וכן עי' במש"כ בנטעי נעמנים</w:t>
      </w:r>
      <w:r w:rsidRPr="00C01C5E">
        <w:rPr>
          <w:rFonts w:hint="cs"/>
          <w:sz w:val="22"/>
          <w:szCs w:val="22"/>
          <w:rtl/>
        </w:rPr>
        <w:t xml:space="preserve"> (שם) </w:t>
      </w:r>
      <w:r w:rsidRPr="00C01C5E">
        <w:rPr>
          <w:rFonts w:hint="cs"/>
          <w:sz w:val="23"/>
          <w:szCs w:val="23"/>
          <w:rtl/>
        </w:rPr>
        <w:t>במש"כ ליישב את דברי הרמ"א, ודבריו לא ברורים.</w:t>
      </w:r>
    </w:p>
    <w:p w14:paraId="28272B6E" w14:textId="327DE730" w:rsidR="004C3BCC" w:rsidRPr="005D1E3F" w:rsidRDefault="004C3BCC" w:rsidP="004C3BCC">
      <w:pPr>
        <w:pStyle w:val="a7"/>
        <w:jc w:val="both"/>
        <w:rPr>
          <w:sz w:val="23"/>
          <w:szCs w:val="23"/>
          <w:rtl/>
        </w:rPr>
      </w:pPr>
      <w:r w:rsidRPr="00C01C5E">
        <w:rPr>
          <w:rFonts w:hint="cs"/>
          <w:sz w:val="23"/>
          <w:szCs w:val="23"/>
          <w:rtl/>
        </w:rPr>
        <w:t>וע"ע בהר המלך</w:t>
      </w:r>
      <w:r w:rsidRPr="00C01C5E">
        <w:rPr>
          <w:rFonts w:hint="cs"/>
          <w:sz w:val="22"/>
          <w:szCs w:val="22"/>
          <w:rtl/>
        </w:rPr>
        <w:t xml:space="preserve"> (עמ' שפ</w:t>
      </w:r>
      <w:r>
        <w:rPr>
          <w:rFonts w:hint="cs"/>
          <w:sz w:val="22"/>
          <w:szCs w:val="22"/>
          <w:rtl/>
        </w:rPr>
        <w:t xml:space="preserve"> </w:t>
      </w:r>
      <w:r w:rsidRPr="00C01C5E">
        <w:rPr>
          <w:rFonts w:hint="cs"/>
          <w:sz w:val="22"/>
          <w:szCs w:val="22"/>
          <w:rtl/>
        </w:rPr>
        <w:t>-</w:t>
      </w:r>
      <w:r>
        <w:rPr>
          <w:rFonts w:hint="cs"/>
          <w:sz w:val="22"/>
          <w:szCs w:val="22"/>
          <w:rtl/>
        </w:rPr>
        <w:t xml:space="preserve"> </w:t>
      </w:r>
      <w:r w:rsidRPr="00C01C5E">
        <w:rPr>
          <w:rFonts w:hint="cs"/>
          <w:sz w:val="22"/>
          <w:szCs w:val="22"/>
          <w:rtl/>
        </w:rPr>
        <w:t xml:space="preserve">שפב) </w:t>
      </w:r>
      <w:r w:rsidRPr="00C01C5E">
        <w:rPr>
          <w:rFonts w:hint="cs"/>
          <w:sz w:val="23"/>
          <w:szCs w:val="23"/>
          <w:rtl/>
        </w:rPr>
        <w:t>ובברית יצחק</w:t>
      </w:r>
      <w:r w:rsidRPr="00C01C5E">
        <w:rPr>
          <w:rFonts w:hint="cs"/>
          <w:sz w:val="22"/>
          <w:szCs w:val="22"/>
          <w:rtl/>
        </w:rPr>
        <w:t xml:space="preserve"> (על הל' מילה</w:t>
      </w:r>
      <w:r>
        <w:rPr>
          <w:rFonts w:hint="cs"/>
          <w:sz w:val="22"/>
          <w:szCs w:val="22"/>
          <w:rtl/>
        </w:rPr>
        <w:t>,</w:t>
      </w:r>
      <w:r w:rsidRPr="00C01C5E">
        <w:rPr>
          <w:rFonts w:hint="cs"/>
          <w:sz w:val="22"/>
          <w:szCs w:val="22"/>
          <w:rtl/>
        </w:rPr>
        <w:t xml:space="preserve"> ח"ב עמ' יט) </w:t>
      </w:r>
      <w:r w:rsidRPr="00C01C5E">
        <w:rPr>
          <w:rFonts w:hint="cs"/>
          <w:sz w:val="23"/>
          <w:szCs w:val="23"/>
          <w:rtl/>
        </w:rPr>
        <w:t>ובס' אז דרש</w:t>
      </w:r>
      <w:r w:rsidRPr="00C01C5E">
        <w:rPr>
          <w:rFonts w:hint="cs"/>
          <w:sz w:val="22"/>
          <w:szCs w:val="22"/>
          <w:rtl/>
        </w:rPr>
        <w:t xml:space="preserve"> (עמ' ערב, בשם הר"ח סולובצ'יק) </w:t>
      </w:r>
      <w:r w:rsidRPr="00C01C5E">
        <w:rPr>
          <w:rFonts w:hint="cs"/>
          <w:sz w:val="23"/>
          <w:szCs w:val="23"/>
          <w:rtl/>
        </w:rPr>
        <w:t>שהם חידשו והמציאו דברים כדי לבאר את הרמ"א, וא"צ לכל חידושים אלו.</w:t>
      </w:r>
    </w:p>
  </w:footnote>
  <w:footnote w:id="132">
    <w:p w14:paraId="01B9EEE2" w14:textId="77777777" w:rsidR="004C3BCC" w:rsidRPr="005D1E3F" w:rsidRDefault="004C3BCC" w:rsidP="004C3BCC">
      <w:pPr>
        <w:pStyle w:val="a7"/>
        <w:jc w:val="both"/>
        <w:rPr>
          <w:sz w:val="23"/>
          <w:szCs w:val="23"/>
        </w:rPr>
      </w:pPr>
      <w:r w:rsidRPr="005D1E3F">
        <w:rPr>
          <w:rStyle w:val="a9"/>
          <w:sz w:val="23"/>
          <w:szCs w:val="23"/>
        </w:rPr>
        <w:footnoteRef/>
      </w:r>
      <w:r w:rsidRPr="005D1E3F">
        <w:rPr>
          <w:sz w:val="23"/>
          <w:szCs w:val="23"/>
          <w:rtl/>
        </w:rPr>
        <w:t xml:space="preserve"> </w:t>
      </w:r>
      <w:r w:rsidRPr="005D1E3F">
        <w:rPr>
          <w:rFonts w:hint="cs"/>
          <w:sz w:val="23"/>
          <w:szCs w:val="23"/>
          <w:rtl/>
        </w:rPr>
        <w:t xml:space="preserve">ולענ"ד </w:t>
      </w:r>
      <w:r>
        <w:rPr>
          <w:rFonts w:hint="cs"/>
          <w:sz w:val="23"/>
          <w:szCs w:val="23"/>
          <w:rtl/>
        </w:rPr>
        <w:t xml:space="preserve">דברי </w:t>
      </w:r>
      <w:r w:rsidRPr="005D1E3F">
        <w:rPr>
          <w:rFonts w:hint="cs"/>
          <w:sz w:val="23"/>
          <w:szCs w:val="23"/>
          <w:rtl/>
        </w:rPr>
        <w:t>הי"א הזה מסתבר</w:t>
      </w:r>
      <w:r w:rsidRPr="00890382">
        <w:rPr>
          <w:rFonts w:hint="cs"/>
          <w:sz w:val="23"/>
          <w:szCs w:val="23"/>
          <w:rtl/>
        </w:rPr>
        <w:t xml:space="preserve"> </w:t>
      </w:r>
      <w:r w:rsidRPr="005D1E3F">
        <w:rPr>
          <w:rFonts w:hint="cs"/>
          <w:sz w:val="23"/>
          <w:szCs w:val="23"/>
          <w:rtl/>
        </w:rPr>
        <w:t xml:space="preserve">יותר, שהרי הרמ"א רק כתב שנוהגים להדר אחר איש ומניין לנו לומר שאף יש לבטל </w:t>
      </w:r>
      <w:r>
        <w:rPr>
          <w:rFonts w:hint="cs"/>
          <w:sz w:val="23"/>
          <w:szCs w:val="23"/>
          <w:rtl/>
        </w:rPr>
        <w:t xml:space="preserve">את מצוות </w:t>
      </w:r>
      <w:r w:rsidRPr="005D1E3F">
        <w:rPr>
          <w:rFonts w:hint="cs"/>
          <w:sz w:val="23"/>
          <w:szCs w:val="23"/>
          <w:rtl/>
        </w:rPr>
        <w:t>זריזי</w:t>
      </w:r>
      <w:r>
        <w:rPr>
          <w:rFonts w:hint="cs"/>
          <w:sz w:val="23"/>
          <w:szCs w:val="23"/>
          <w:rtl/>
        </w:rPr>
        <w:t xml:space="preserve">ן </w:t>
      </w:r>
      <w:r w:rsidRPr="005D1E3F">
        <w:rPr>
          <w:rFonts w:hint="cs"/>
          <w:sz w:val="23"/>
          <w:szCs w:val="23"/>
          <w:rtl/>
        </w:rPr>
        <w:t>בשביל זה.</w:t>
      </w:r>
    </w:p>
  </w:footnote>
  <w:footnote w:id="133">
    <w:p w14:paraId="550E185C" w14:textId="77777777" w:rsidR="004C3BCC" w:rsidRPr="00383EDF" w:rsidRDefault="004C3BCC" w:rsidP="004C3BCC">
      <w:pPr>
        <w:pStyle w:val="a7"/>
        <w:jc w:val="both"/>
        <w:rPr>
          <w:sz w:val="23"/>
          <w:szCs w:val="23"/>
        </w:rPr>
      </w:pPr>
      <w:r w:rsidRPr="005D1E3F">
        <w:rPr>
          <w:rStyle w:val="a9"/>
          <w:sz w:val="23"/>
          <w:szCs w:val="23"/>
        </w:rPr>
        <w:footnoteRef/>
      </w:r>
      <w:r w:rsidRPr="005D1E3F">
        <w:rPr>
          <w:sz w:val="23"/>
          <w:szCs w:val="23"/>
          <w:rtl/>
        </w:rPr>
        <w:t xml:space="preserve"> </w:t>
      </w:r>
      <w:r w:rsidRPr="005D1E3F">
        <w:rPr>
          <w:rFonts w:hint="cs"/>
          <w:sz w:val="23"/>
          <w:szCs w:val="23"/>
          <w:rtl/>
        </w:rPr>
        <w:t>ואף הב"ח</w:t>
      </w:r>
      <w:r w:rsidRPr="005D1E3F">
        <w:rPr>
          <w:rFonts w:hint="cs"/>
          <w:sz w:val="22"/>
          <w:szCs w:val="22"/>
          <w:rtl/>
        </w:rPr>
        <w:t xml:space="preserve"> (ריש סימן רסד) </w:t>
      </w:r>
      <w:r w:rsidRPr="005D1E3F">
        <w:rPr>
          <w:rFonts w:hint="cs"/>
          <w:sz w:val="23"/>
          <w:szCs w:val="23"/>
          <w:rtl/>
        </w:rPr>
        <w:t>שפסק להחמיר כשיטה הב', אפשר שהיה חוזר בו אם היה רואה את</w:t>
      </w:r>
      <w:r w:rsidRPr="00383EDF">
        <w:rPr>
          <w:rFonts w:hint="cs"/>
          <w:sz w:val="23"/>
          <w:szCs w:val="23"/>
          <w:rtl/>
        </w:rPr>
        <w:t xml:space="preserve"> כל הראשונים דלעיל.</w:t>
      </w:r>
    </w:p>
  </w:footnote>
  <w:footnote w:id="134">
    <w:p w14:paraId="18C96D79" w14:textId="77777777" w:rsidR="004C3BCC" w:rsidRDefault="004C3BCC" w:rsidP="004C3BCC">
      <w:pPr>
        <w:pStyle w:val="a7"/>
        <w:jc w:val="both"/>
        <w:rPr>
          <w:sz w:val="23"/>
          <w:szCs w:val="23"/>
          <w:rtl/>
        </w:rPr>
      </w:pPr>
      <w:r w:rsidRPr="00383EDF">
        <w:rPr>
          <w:rStyle w:val="a9"/>
          <w:sz w:val="23"/>
          <w:szCs w:val="23"/>
        </w:rPr>
        <w:footnoteRef/>
      </w:r>
      <w:r w:rsidRPr="00383EDF">
        <w:rPr>
          <w:sz w:val="23"/>
          <w:szCs w:val="23"/>
          <w:rtl/>
        </w:rPr>
        <w:t xml:space="preserve"> </w:t>
      </w:r>
      <w:r w:rsidRPr="00383EDF">
        <w:rPr>
          <w:rFonts w:hint="cs"/>
          <w:sz w:val="23"/>
          <w:szCs w:val="23"/>
          <w:rtl/>
        </w:rPr>
        <w:t>לגבי עבד, מהב"י משמע שדינו שווה לאשה, אך הגר"א</w:t>
      </w:r>
      <w:r w:rsidRPr="00383EDF">
        <w:rPr>
          <w:rFonts w:hint="cs"/>
          <w:sz w:val="22"/>
          <w:szCs w:val="22"/>
          <w:rtl/>
        </w:rPr>
        <w:t xml:space="preserve"> (ס"ק א) </w:t>
      </w:r>
      <w:r w:rsidRPr="00383EDF">
        <w:rPr>
          <w:rFonts w:hint="cs"/>
          <w:sz w:val="23"/>
          <w:szCs w:val="23"/>
          <w:rtl/>
        </w:rPr>
        <w:t>והערוה"ש</w:t>
      </w:r>
      <w:r w:rsidRPr="00383EDF">
        <w:rPr>
          <w:rFonts w:hint="cs"/>
          <w:sz w:val="22"/>
          <w:szCs w:val="22"/>
          <w:rtl/>
        </w:rPr>
        <w:t xml:space="preserve"> (שם אות א) </w:t>
      </w:r>
      <w:r>
        <w:rPr>
          <w:rFonts w:hint="cs"/>
          <w:sz w:val="23"/>
          <w:szCs w:val="23"/>
          <w:rtl/>
        </w:rPr>
        <w:t>ס"ל שעבד עדיף על אשה</w:t>
      </w:r>
      <w:r w:rsidRPr="00383EDF">
        <w:rPr>
          <w:rFonts w:hint="cs"/>
          <w:sz w:val="23"/>
          <w:szCs w:val="23"/>
          <w:rtl/>
        </w:rPr>
        <w:t xml:space="preserve"> </w:t>
      </w:r>
      <w:r>
        <w:rPr>
          <w:rFonts w:hint="cs"/>
          <w:sz w:val="23"/>
          <w:szCs w:val="23"/>
          <w:rtl/>
        </w:rPr>
        <w:t>ו</w:t>
      </w:r>
      <w:r w:rsidRPr="00383EDF">
        <w:rPr>
          <w:rFonts w:hint="cs"/>
          <w:sz w:val="23"/>
          <w:szCs w:val="23"/>
          <w:rtl/>
        </w:rPr>
        <w:t>אף רב יסבור שהוא כשר למו</w:t>
      </w:r>
      <w:r>
        <w:rPr>
          <w:rFonts w:hint="cs"/>
          <w:sz w:val="23"/>
          <w:szCs w:val="23"/>
          <w:rtl/>
        </w:rPr>
        <w:t>ל (שהרי הוא מצווה למול עצמו).</w:t>
      </w:r>
    </w:p>
    <w:p w14:paraId="02798298" w14:textId="77777777" w:rsidR="004C3BCC" w:rsidRDefault="004C3BCC" w:rsidP="004C3BCC">
      <w:pPr>
        <w:pStyle w:val="a7"/>
        <w:jc w:val="both"/>
        <w:rPr>
          <w:rtl/>
        </w:rPr>
      </w:pPr>
      <w:r w:rsidRPr="00383EDF">
        <w:rPr>
          <w:rFonts w:hint="cs"/>
          <w:sz w:val="23"/>
          <w:szCs w:val="23"/>
          <w:rtl/>
        </w:rPr>
        <w:t>ולגבי קטן, הב"י, הב"ח</w:t>
      </w:r>
      <w:r>
        <w:rPr>
          <w:rFonts w:hint="cs"/>
          <w:sz w:val="23"/>
          <w:szCs w:val="23"/>
          <w:rtl/>
        </w:rPr>
        <w:t xml:space="preserve">, הלבוש </w:t>
      </w:r>
      <w:r w:rsidRPr="00631BA4">
        <w:rPr>
          <w:rFonts w:hint="cs"/>
          <w:sz w:val="22"/>
          <w:szCs w:val="22"/>
          <w:rtl/>
        </w:rPr>
        <w:t>(רסד, א)</w:t>
      </w:r>
      <w:r w:rsidRPr="00383EDF">
        <w:rPr>
          <w:rFonts w:hint="cs"/>
          <w:sz w:val="23"/>
          <w:szCs w:val="23"/>
          <w:rtl/>
        </w:rPr>
        <w:t xml:space="preserve"> והערוה"ש</w:t>
      </w:r>
      <w:r w:rsidRPr="00383EDF">
        <w:rPr>
          <w:rFonts w:hint="cs"/>
          <w:sz w:val="22"/>
          <w:szCs w:val="22"/>
          <w:rtl/>
        </w:rPr>
        <w:t xml:space="preserve"> (</w:t>
      </w:r>
      <w:r>
        <w:rPr>
          <w:rFonts w:hint="cs"/>
          <w:sz w:val="22"/>
          <w:szCs w:val="22"/>
          <w:rtl/>
        </w:rPr>
        <w:t>סעיף</w:t>
      </w:r>
      <w:r w:rsidRPr="00383EDF">
        <w:rPr>
          <w:rFonts w:hint="cs"/>
          <w:sz w:val="22"/>
          <w:szCs w:val="22"/>
          <w:rtl/>
        </w:rPr>
        <w:t xml:space="preserve"> ב) </w:t>
      </w:r>
      <w:r w:rsidRPr="00383EDF">
        <w:rPr>
          <w:rFonts w:hint="cs"/>
          <w:sz w:val="23"/>
          <w:szCs w:val="23"/>
          <w:rtl/>
        </w:rPr>
        <w:t>כתבו שהוא עדיף על עבד ואשה, ע"ש בטעם. אמנם עי' בכללי ר' יעקב הגוזר</w:t>
      </w:r>
      <w:r w:rsidRPr="00383EDF">
        <w:rPr>
          <w:rFonts w:hint="cs"/>
          <w:sz w:val="22"/>
          <w:szCs w:val="22"/>
          <w:rtl/>
        </w:rPr>
        <w:t xml:space="preserve"> (עמ' 121</w:t>
      </w:r>
      <w:r>
        <w:rPr>
          <w:rFonts w:hint="cs"/>
          <w:sz w:val="22"/>
          <w:szCs w:val="22"/>
          <w:rtl/>
        </w:rPr>
        <w:t>, ובעמ' 52</w:t>
      </w:r>
      <w:r w:rsidRPr="00383EDF">
        <w:rPr>
          <w:rFonts w:hint="cs"/>
          <w:sz w:val="22"/>
          <w:szCs w:val="22"/>
          <w:rtl/>
        </w:rPr>
        <w:t xml:space="preserve">) </w:t>
      </w:r>
      <w:r w:rsidRPr="00383EDF">
        <w:rPr>
          <w:rFonts w:hint="cs"/>
          <w:sz w:val="23"/>
          <w:szCs w:val="23"/>
          <w:rtl/>
        </w:rPr>
        <w:t>שכתב שמילת קטן פסולה, וצ"ע מה הטעם, ומ"מ אין נר' כן משאר הפוסקים.</w:t>
      </w:r>
    </w:p>
  </w:footnote>
  <w:footnote w:id="135">
    <w:p w14:paraId="0A93A736" w14:textId="77777777" w:rsidR="004C3BCC" w:rsidRPr="00E13D81" w:rsidRDefault="004C3BCC" w:rsidP="004C3BCC">
      <w:pPr>
        <w:pStyle w:val="a7"/>
        <w:jc w:val="both"/>
        <w:rPr>
          <w:sz w:val="23"/>
          <w:szCs w:val="23"/>
        </w:rPr>
      </w:pPr>
      <w:r w:rsidRPr="00B74863">
        <w:rPr>
          <w:rStyle w:val="a9"/>
          <w:sz w:val="23"/>
          <w:szCs w:val="23"/>
        </w:rPr>
        <w:footnoteRef/>
      </w:r>
      <w:r w:rsidRPr="00B74863">
        <w:rPr>
          <w:sz w:val="23"/>
          <w:szCs w:val="23"/>
          <w:rtl/>
        </w:rPr>
        <w:t xml:space="preserve"> </w:t>
      </w:r>
      <w:r w:rsidRPr="00B74863">
        <w:rPr>
          <w:rFonts w:hint="cs"/>
          <w:sz w:val="23"/>
          <w:szCs w:val="23"/>
          <w:rtl/>
        </w:rPr>
        <w:t>שהמאירי כתב שמילת הגוי פסולה, ואם מל א"צ לחזור ולמול שנית ואף לא להטיף דם ברית.</w:t>
      </w:r>
    </w:p>
  </w:footnote>
  <w:footnote w:id="136">
    <w:p w14:paraId="5D82799E" w14:textId="77777777" w:rsidR="004C3BCC" w:rsidRDefault="004C3BCC" w:rsidP="004C3BCC">
      <w:pPr>
        <w:pStyle w:val="a7"/>
        <w:jc w:val="both"/>
        <w:rPr>
          <w:sz w:val="23"/>
          <w:szCs w:val="23"/>
          <w:rtl/>
        </w:rPr>
      </w:pPr>
      <w:r w:rsidRPr="00E13D81">
        <w:rPr>
          <w:rStyle w:val="a9"/>
          <w:sz w:val="23"/>
          <w:szCs w:val="23"/>
        </w:rPr>
        <w:footnoteRef/>
      </w:r>
      <w:r w:rsidRPr="00E13D81">
        <w:rPr>
          <w:sz w:val="23"/>
          <w:szCs w:val="23"/>
          <w:rtl/>
        </w:rPr>
        <w:t xml:space="preserve"> </w:t>
      </w:r>
      <w:r w:rsidRPr="00E13D81">
        <w:rPr>
          <w:rFonts w:hint="cs"/>
          <w:sz w:val="23"/>
          <w:szCs w:val="23"/>
          <w:rtl/>
        </w:rPr>
        <w:t>השאג"א</w:t>
      </w:r>
      <w:r w:rsidRPr="00E13D81">
        <w:rPr>
          <w:rFonts w:hint="cs"/>
          <w:sz w:val="22"/>
          <w:szCs w:val="22"/>
          <w:rtl/>
        </w:rPr>
        <w:t xml:space="preserve"> (שם)</w:t>
      </w:r>
      <w:r w:rsidRPr="00E13D81">
        <w:rPr>
          <w:rFonts w:hint="cs"/>
          <w:sz w:val="23"/>
          <w:szCs w:val="23"/>
          <w:rtl/>
        </w:rPr>
        <w:t>, ועי' בקובץ כרם</w:t>
      </w:r>
      <w:r w:rsidRPr="00E13D81">
        <w:rPr>
          <w:rFonts w:hint="cs"/>
          <w:sz w:val="22"/>
          <w:szCs w:val="22"/>
          <w:rtl/>
        </w:rPr>
        <w:t xml:space="preserve"> (תשרי </w:t>
      </w:r>
      <w:r w:rsidRPr="00920629">
        <w:rPr>
          <w:rFonts w:hint="cs"/>
          <w:sz w:val="22"/>
          <w:szCs w:val="22"/>
          <w:rtl/>
        </w:rPr>
        <w:t>התשס"ז</w:t>
      </w:r>
      <w:r w:rsidRPr="00E13D81">
        <w:rPr>
          <w:rFonts w:hint="cs"/>
          <w:sz w:val="22"/>
          <w:szCs w:val="22"/>
          <w:rtl/>
        </w:rPr>
        <w:t xml:space="preserve">) </w:t>
      </w:r>
      <w:r w:rsidRPr="00E13D81">
        <w:rPr>
          <w:rFonts w:hint="cs"/>
          <w:sz w:val="23"/>
          <w:szCs w:val="23"/>
          <w:rtl/>
        </w:rPr>
        <w:t>במאמרו של הרב דוב היימן שכתב מאמר ארוך על הנושא שלנו, וכתב באריכות בדחיית דברי הכס"מ, ע"ש.</w:t>
      </w:r>
    </w:p>
    <w:p w14:paraId="7180794E" w14:textId="77777777" w:rsidR="004C3BCC" w:rsidRPr="00912BEA" w:rsidRDefault="004C3BCC" w:rsidP="004C3BCC">
      <w:pPr>
        <w:pStyle w:val="a7"/>
        <w:jc w:val="both"/>
        <w:rPr>
          <w:sz w:val="23"/>
          <w:szCs w:val="23"/>
        </w:rPr>
      </w:pPr>
      <w:r>
        <w:rPr>
          <w:rFonts w:hint="cs"/>
          <w:sz w:val="23"/>
          <w:szCs w:val="23"/>
          <w:rtl/>
        </w:rPr>
        <w:t>אמנם הערוה"ש</w:t>
      </w:r>
      <w:r w:rsidRPr="0005017F">
        <w:rPr>
          <w:rFonts w:hint="cs"/>
          <w:sz w:val="22"/>
          <w:szCs w:val="22"/>
          <w:rtl/>
        </w:rPr>
        <w:t xml:space="preserve"> (</w:t>
      </w:r>
      <w:r>
        <w:rPr>
          <w:rFonts w:hint="cs"/>
          <w:sz w:val="22"/>
          <w:szCs w:val="22"/>
          <w:rtl/>
        </w:rPr>
        <w:t xml:space="preserve">סימן </w:t>
      </w:r>
      <w:r w:rsidRPr="0005017F">
        <w:rPr>
          <w:rFonts w:hint="cs"/>
          <w:sz w:val="22"/>
          <w:szCs w:val="22"/>
          <w:rtl/>
        </w:rPr>
        <w:t xml:space="preserve">רסד </w:t>
      </w:r>
      <w:r>
        <w:rPr>
          <w:rFonts w:hint="cs"/>
          <w:sz w:val="22"/>
          <w:szCs w:val="22"/>
          <w:rtl/>
        </w:rPr>
        <w:t>סעיף</w:t>
      </w:r>
      <w:r w:rsidRPr="0005017F">
        <w:rPr>
          <w:rFonts w:hint="cs"/>
          <w:sz w:val="22"/>
          <w:szCs w:val="22"/>
          <w:rtl/>
        </w:rPr>
        <w:t xml:space="preserve"> ז) </w:t>
      </w:r>
      <w:r>
        <w:rPr>
          <w:rFonts w:hint="cs"/>
          <w:sz w:val="23"/>
          <w:szCs w:val="23"/>
          <w:rtl/>
        </w:rPr>
        <w:t>הסכים לביאורו של הכס"מ, ומ"מ הוא כתב שאין ההל' כן.</w:t>
      </w:r>
    </w:p>
  </w:footnote>
  <w:footnote w:id="137">
    <w:p w14:paraId="68BA8ADD" w14:textId="77777777" w:rsidR="004C3BCC" w:rsidRPr="00834B8C" w:rsidRDefault="004C3BCC" w:rsidP="004C3BCC">
      <w:pPr>
        <w:pStyle w:val="a7"/>
        <w:jc w:val="both"/>
        <w:rPr>
          <w:sz w:val="23"/>
          <w:szCs w:val="23"/>
        </w:rPr>
      </w:pPr>
      <w:r w:rsidRPr="00912BEA">
        <w:rPr>
          <w:rStyle w:val="a9"/>
          <w:sz w:val="23"/>
          <w:szCs w:val="23"/>
        </w:rPr>
        <w:footnoteRef/>
      </w:r>
      <w:r w:rsidRPr="00912BEA">
        <w:rPr>
          <w:sz w:val="23"/>
          <w:szCs w:val="23"/>
          <w:rtl/>
        </w:rPr>
        <w:t xml:space="preserve"> </w:t>
      </w:r>
      <w:r w:rsidRPr="00912BEA">
        <w:rPr>
          <w:rFonts w:hint="cs"/>
          <w:sz w:val="23"/>
          <w:szCs w:val="23"/>
          <w:rtl/>
        </w:rPr>
        <w:t>וכתב שדין זה נכון אף לפי הכס"מ, שהרי אף לכס"מ גוי פסול למול מדרבנן</w:t>
      </w:r>
      <w:r w:rsidRPr="00834B8C">
        <w:rPr>
          <w:rFonts w:hint="cs"/>
          <w:sz w:val="23"/>
          <w:szCs w:val="23"/>
          <w:rtl/>
        </w:rPr>
        <w:t>.</w:t>
      </w:r>
    </w:p>
  </w:footnote>
  <w:footnote w:id="138">
    <w:p w14:paraId="576E1EEB" w14:textId="77777777" w:rsidR="004C3BCC" w:rsidRDefault="004C3BCC" w:rsidP="004C3BCC">
      <w:pPr>
        <w:pStyle w:val="a7"/>
        <w:jc w:val="both"/>
        <w:rPr>
          <w:rtl/>
        </w:rPr>
      </w:pPr>
      <w:r w:rsidRPr="00834B8C">
        <w:rPr>
          <w:rStyle w:val="a9"/>
          <w:sz w:val="23"/>
          <w:szCs w:val="23"/>
        </w:rPr>
        <w:footnoteRef/>
      </w:r>
      <w:r w:rsidRPr="00834B8C">
        <w:rPr>
          <w:sz w:val="23"/>
          <w:szCs w:val="23"/>
          <w:rtl/>
        </w:rPr>
        <w:t xml:space="preserve"> </w:t>
      </w:r>
      <w:r w:rsidRPr="00834B8C">
        <w:rPr>
          <w:rFonts w:hint="cs"/>
          <w:sz w:val="23"/>
          <w:szCs w:val="23"/>
          <w:rtl/>
        </w:rPr>
        <w:t xml:space="preserve">ונר' ברור שסברא זאת שייכת רק אם לא יקיים מצוה כלל אם ימול כעת </w:t>
      </w:r>
      <w:r>
        <w:rPr>
          <w:rFonts w:hint="cs"/>
          <w:sz w:val="23"/>
          <w:szCs w:val="23"/>
          <w:rtl/>
        </w:rPr>
        <w:t>כ</w:t>
      </w:r>
      <w:r w:rsidRPr="00834B8C">
        <w:rPr>
          <w:rFonts w:hint="cs"/>
          <w:sz w:val="23"/>
          <w:szCs w:val="23"/>
          <w:rtl/>
        </w:rPr>
        <w:t>מו במילת גוי, אך אם יקיים כעת מצוה ומשהה כדי לקיים אותה מן המובחר הרי שלא שייכת סברא זאת.</w:t>
      </w:r>
    </w:p>
  </w:footnote>
  <w:footnote w:id="139">
    <w:p w14:paraId="36A50705" w14:textId="77777777" w:rsidR="004C3BCC" w:rsidRPr="00CC713F" w:rsidRDefault="004C3BCC" w:rsidP="004C3BCC">
      <w:pPr>
        <w:pStyle w:val="a7"/>
        <w:jc w:val="both"/>
        <w:rPr>
          <w:sz w:val="23"/>
          <w:szCs w:val="23"/>
        </w:rPr>
      </w:pPr>
      <w:r w:rsidRPr="00912BEA">
        <w:rPr>
          <w:rStyle w:val="a9"/>
          <w:sz w:val="23"/>
          <w:szCs w:val="23"/>
        </w:rPr>
        <w:footnoteRef/>
      </w:r>
      <w:r w:rsidRPr="00912BEA">
        <w:rPr>
          <w:sz w:val="23"/>
          <w:szCs w:val="23"/>
          <w:rtl/>
        </w:rPr>
        <w:t xml:space="preserve"> </w:t>
      </w:r>
      <w:r w:rsidRPr="00912BEA">
        <w:rPr>
          <w:rFonts w:hint="cs"/>
          <w:sz w:val="23"/>
          <w:szCs w:val="23"/>
          <w:rtl/>
        </w:rPr>
        <w:t>וע"ש שכתב עוד ביאור למילת 'כלל' של הרמ</w:t>
      </w:r>
      <w:r w:rsidRPr="00CC713F">
        <w:rPr>
          <w:rFonts w:hint="cs"/>
          <w:sz w:val="23"/>
          <w:szCs w:val="23"/>
          <w:rtl/>
        </w:rPr>
        <w:t>ב"ם.</w:t>
      </w:r>
    </w:p>
  </w:footnote>
  <w:footnote w:id="140">
    <w:p w14:paraId="740B2900" w14:textId="77777777" w:rsidR="004C3BCC" w:rsidRPr="00CD5BEA" w:rsidRDefault="004C3BCC" w:rsidP="004C3BCC">
      <w:pPr>
        <w:pStyle w:val="a7"/>
        <w:jc w:val="both"/>
        <w:rPr>
          <w:sz w:val="23"/>
          <w:szCs w:val="23"/>
          <w:rtl/>
        </w:rPr>
      </w:pPr>
      <w:r w:rsidRPr="00CC713F">
        <w:rPr>
          <w:rStyle w:val="a9"/>
          <w:sz w:val="23"/>
          <w:szCs w:val="23"/>
        </w:rPr>
        <w:footnoteRef/>
      </w:r>
      <w:r w:rsidRPr="00CC713F">
        <w:rPr>
          <w:sz w:val="23"/>
          <w:szCs w:val="23"/>
          <w:rtl/>
        </w:rPr>
        <w:t xml:space="preserve"> </w:t>
      </w:r>
      <w:r w:rsidRPr="00CC713F">
        <w:rPr>
          <w:rFonts w:hint="cs"/>
          <w:sz w:val="23"/>
          <w:szCs w:val="23"/>
          <w:rtl/>
        </w:rPr>
        <w:t>וכ"כ ר' מנוח</w:t>
      </w:r>
      <w:r w:rsidRPr="00CC713F">
        <w:rPr>
          <w:rFonts w:hint="cs"/>
          <w:sz w:val="22"/>
          <w:szCs w:val="22"/>
          <w:rtl/>
        </w:rPr>
        <w:t xml:space="preserve"> (מובא בב"י רסד, א, בד"ה וכתב)</w:t>
      </w:r>
      <w:r w:rsidRPr="00CC713F">
        <w:rPr>
          <w:rFonts w:hint="cs"/>
          <w:sz w:val="23"/>
          <w:szCs w:val="23"/>
          <w:rtl/>
        </w:rPr>
        <w:t>, וכן הכפתור ופרח</w:t>
      </w:r>
      <w:r w:rsidRPr="00CC713F">
        <w:rPr>
          <w:rFonts w:hint="cs"/>
          <w:sz w:val="22"/>
          <w:szCs w:val="22"/>
          <w:rtl/>
        </w:rPr>
        <w:t xml:space="preserve"> (פ"ה) </w:t>
      </w:r>
      <w:r w:rsidRPr="00CC713F">
        <w:rPr>
          <w:rFonts w:hint="cs"/>
          <w:sz w:val="23"/>
          <w:szCs w:val="23"/>
          <w:rtl/>
        </w:rPr>
        <w:t>כתב שר' יוסי ור' יהודה הל' כר' יוסי</w:t>
      </w:r>
      <w:r w:rsidRPr="00CC713F">
        <w:rPr>
          <w:rFonts w:hint="cs"/>
          <w:sz w:val="22"/>
          <w:szCs w:val="22"/>
          <w:rtl/>
        </w:rPr>
        <w:t xml:space="preserve"> (עירובין מו:) </w:t>
      </w:r>
      <w:r w:rsidRPr="00CC713F">
        <w:rPr>
          <w:rFonts w:hint="cs"/>
          <w:sz w:val="23"/>
          <w:szCs w:val="23"/>
          <w:rtl/>
        </w:rPr>
        <w:t>ולהכי קי"ל כר' יוסי ד</w:t>
      </w:r>
      <w:r>
        <w:rPr>
          <w:rFonts w:hint="cs"/>
          <w:sz w:val="23"/>
          <w:szCs w:val="23"/>
          <w:rtl/>
        </w:rPr>
        <w:t xml:space="preserve">לא </w:t>
      </w:r>
      <w:r w:rsidRPr="00CC713F">
        <w:rPr>
          <w:rFonts w:hint="cs"/>
          <w:sz w:val="23"/>
          <w:szCs w:val="23"/>
          <w:rtl/>
        </w:rPr>
        <w:t>בעי' מילה לשמה</w:t>
      </w:r>
      <w:r w:rsidRPr="00CC713F">
        <w:rPr>
          <w:rFonts w:hint="cs"/>
          <w:sz w:val="22"/>
          <w:szCs w:val="22"/>
          <w:rtl/>
        </w:rPr>
        <w:t xml:space="preserve"> (ע"ז כז.)</w:t>
      </w:r>
      <w:r w:rsidRPr="00CC713F">
        <w:rPr>
          <w:rFonts w:hint="cs"/>
          <w:sz w:val="23"/>
          <w:szCs w:val="23"/>
          <w:rtl/>
        </w:rPr>
        <w:t xml:space="preserve"> {ומה שהקשה על ס' התרומה</w:t>
      </w:r>
      <w:r w:rsidRPr="00CC713F">
        <w:rPr>
          <w:rFonts w:hint="cs"/>
          <w:sz w:val="22"/>
          <w:szCs w:val="22"/>
          <w:rtl/>
        </w:rPr>
        <w:t xml:space="preserve"> (הל' ס"ת סימן קצב) </w:t>
      </w:r>
      <w:r w:rsidRPr="00CC713F">
        <w:rPr>
          <w:rFonts w:hint="cs"/>
          <w:sz w:val="23"/>
          <w:szCs w:val="23"/>
          <w:rtl/>
        </w:rPr>
        <w:t>שמשמע שפסק כר' יהודה, לק"מ שאין כוונת הס' התרומה לפסוק כר' יהודה, אלא הוא רק התקשה בדעתו, ע"ש היטב ודו"ק, וכן ביאר</w:t>
      </w:r>
      <w:r>
        <w:rPr>
          <w:rFonts w:hint="cs"/>
          <w:sz w:val="23"/>
          <w:szCs w:val="23"/>
          <w:rtl/>
        </w:rPr>
        <w:t>ו</w:t>
      </w:r>
      <w:r w:rsidRPr="00CC713F">
        <w:rPr>
          <w:rFonts w:hint="cs"/>
          <w:sz w:val="23"/>
          <w:szCs w:val="23"/>
          <w:rtl/>
        </w:rPr>
        <w:t xml:space="preserve"> בהערות על בעה"ת}.</w:t>
      </w:r>
    </w:p>
  </w:footnote>
  <w:footnote w:id="141">
    <w:p w14:paraId="6B30CB33" w14:textId="77777777" w:rsidR="004C3BCC" w:rsidRPr="0090069F" w:rsidRDefault="004C3BCC" w:rsidP="004C3BCC">
      <w:pPr>
        <w:pStyle w:val="a7"/>
        <w:jc w:val="both"/>
        <w:rPr>
          <w:sz w:val="23"/>
          <w:szCs w:val="23"/>
          <w:rtl/>
        </w:rPr>
      </w:pPr>
      <w:r w:rsidRPr="00CD5BEA">
        <w:rPr>
          <w:rStyle w:val="a9"/>
          <w:sz w:val="23"/>
          <w:szCs w:val="23"/>
        </w:rPr>
        <w:footnoteRef/>
      </w:r>
      <w:r w:rsidRPr="00CD5BEA">
        <w:rPr>
          <w:sz w:val="23"/>
          <w:szCs w:val="23"/>
          <w:rtl/>
        </w:rPr>
        <w:t xml:space="preserve"> </w:t>
      </w:r>
      <w:r w:rsidRPr="00CD5BEA">
        <w:rPr>
          <w:rFonts w:hint="cs"/>
          <w:sz w:val="23"/>
          <w:szCs w:val="23"/>
          <w:rtl/>
        </w:rPr>
        <w:t>ועי' בערוה"ש</w:t>
      </w:r>
      <w:r w:rsidRPr="00CD5BEA">
        <w:rPr>
          <w:rFonts w:hint="cs"/>
          <w:sz w:val="22"/>
          <w:szCs w:val="22"/>
          <w:rtl/>
        </w:rPr>
        <w:t xml:space="preserve"> (שם) </w:t>
      </w:r>
      <w:r w:rsidRPr="00CD5BEA">
        <w:rPr>
          <w:rFonts w:hint="cs"/>
          <w:sz w:val="23"/>
          <w:szCs w:val="23"/>
          <w:rtl/>
        </w:rPr>
        <w:t>שכתב טעם אחר למה נקטו הפוסקים דוקא ישראל שמתו אחיו מחמת מילה.</w:t>
      </w:r>
    </w:p>
  </w:footnote>
  <w:footnote w:id="142">
    <w:p w14:paraId="49F05A70" w14:textId="77777777" w:rsidR="004C3BCC" w:rsidRPr="0050252F" w:rsidRDefault="004C3BCC" w:rsidP="004C3BCC">
      <w:pPr>
        <w:pStyle w:val="a7"/>
        <w:jc w:val="both"/>
        <w:rPr>
          <w:sz w:val="23"/>
          <w:szCs w:val="23"/>
          <w:rtl/>
        </w:rPr>
      </w:pPr>
      <w:r w:rsidRPr="0090069F">
        <w:rPr>
          <w:rStyle w:val="a9"/>
          <w:sz w:val="23"/>
          <w:szCs w:val="23"/>
        </w:rPr>
        <w:footnoteRef/>
      </w:r>
      <w:r w:rsidRPr="0090069F">
        <w:rPr>
          <w:sz w:val="23"/>
          <w:szCs w:val="23"/>
          <w:rtl/>
        </w:rPr>
        <w:t xml:space="preserve"> </w:t>
      </w:r>
      <w:r>
        <w:rPr>
          <w:rFonts w:hint="cs"/>
          <w:sz w:val="23"/>
          <w:szCs w:val="23"/>
          <w:rtl/>
        </w:rPr>
        <w:t>ה</w:t>
      </w:r>
      <w:r w:rsidRPr="0090069F">
        <w:rPr>
          <w:rFonts w:hint="cs"/>
          <w:sz w:val="23"/>
          <w:szCs w:val="23"/>
          <w:rtl/>
        </w:rPr>
        <w:t>גר"א</w:t>
      </w:r>
      <w:r w:rsidRPr="0090069F">
        <w:rPr>
          <w:rFonts w:hint="cs"/>
          <w:sz w:val="22"/>
          <w:szCs w:val="22"/>
          <w:rtl/>
        </w:rPr>
        <w:t xml:space="preserve"> (</w:t>
      </w:r>
      <w:r>
        <w:rPr>
          <w:rFonts w:hint="cs"/>
          <w:sz w:val="22"/>
          <w:szCs w:val="22"/>
          <w:rtl/>
        </w:rPr>
        <w:t xml:space="preserve">סימן </w:t>
      </w:r>
      <w:r w:rsidRPr="0090069F">
        <w:rPr>
          <w:rFonts w:hint="cs"/>
          <w:sz w:val="22"/>
          <w:szCs w:val="22"/>
          <w:rtl/>
        </w:rPr>
        <w:t xml:space="preserve">רסד ס"ק ח) </w:t>
      </w:r>
      <w:r w:rsidRPr="0090069F">
        <w:rPr>
          <w:rFonts w:hint="cs"/>
          <w:sz w:val="23"/>
          <w:szCs w:val="23"/>
          <w:rtl/>
        </w:rPr>
        <w:t xml:space="preserve">הביא מקור </w:t>
      </w:r>
      <w:r>
        <w:rPr>
          <w:rFonts w:hint="cs"/>
          <w:sz w:val="23"/>
          <w:szCs w:val="23"/>
          <w:rtl/>
        </w:rPr>
        <w:t xml:space="preserve">מחודש </w:t>
      </w:r>
      <w:r w:rsidRPr="0090069F">
        <w:rPr>
          <w:rFonts w:hint="cs"/>
          <w:sz w:val="23"/>
          <w:szCs w:val="23"/>
          <w:rtl/>
        </w:rPr>
        <w:t>ל</w:t>
      </w:r>
      <w:r>
        <w:rPr>
          <w:rFonts w:hint="cs"/>
          <w:sz w:val="23"/>
          <w:szCs w:val="23"/>
          <w:rtl/>
        </w:rPr>
        <w:t>דברי ה</w:t>
      </w:r>
      <w:r w:rsidRPr="0090069F">
        <w:rPr>
          <w:rFonts w:hint="cs"/>
          <w:sz w:val="23"/>
          <w:szCs w:val="23"/>
          <w:rtl/>
        </w:rPr>
        <w:t>רמ"א, ועי' בשבט הלוי</w:t>
      </w:r>
      <w:r w:rsidRPr="0090069F">
        <w:rPr>
          <w:rFonts w:hint="cs"/>
          <w:sz w:val="22"/>
          <w:szCs w:val="22"/>
          <w:rtl/>
        </w:rPr>
        <w:t xml:space="preserve"> (</w:t>
      </w:r>
      <w:r>
        <w:rPr>
          <w:rFonts w:hint="cs"/>
          <w:sz w:val="22"/>
          <w:szCs w:val="22"/>
          <w:rtl/>
        </w:rPr>
        <w:t xml:space="preserve">ח"ה סימן </w:t>
      </w:r>
      <w:r w:rsidRPr="003A463E">
        <w:rPr>
          <w:rFonts w:hint="cs"/>
          <w:sz w:val="22"/>
          <w:szCs w:val="22"/>
          <w:rtl/>
        </w:rPr>
        <w:t>קמו</w:t>
      </w:r>
      <w:r w:rsidRPr="0090069F">
        <w:rPr>
          <w:rFonts w:hint="cs"/>
          <w:sz w:val="22"/>
          <w:szCs w:val="22"/>
          <w:rtl/>
        </w:rPr>
        <w:t xml:space="preserve">) </w:t>
      </w:r>
      <w:r w:rsidRPr="0090069F">
        <w:rPr>
          <w:rFonts w:hint="cs"/>
          <w:sz w:val="23"/>
          <w:szCs w:val="23"/>
          <w:rtl/>
        </w:rPr>
        <w:t>שביאר</w:t>
      </w:r>
      <w:r>
        <w:rPr>
          <w:rFonts w:hint="cs"/>
          <w:sz w:val="23"/>
          <w:szCs w:val="23"/>
          <w:rtl/>
        </w:rPr>
        <w:t>את הראיה מהמקור.</w:t>
      </w:r>
    </w:p>
  </w:footnote>
  <w:footnote w:id="143">
    <w:p w14:paraId="24CA5EB8" w14:textId="77777777" w:rsidR="004C3BCC" w:rsidRPr="0050252F" w:rsidRDefault="004C3BCC" w:rsidP="004C3BCC">
      <w:pPr>
        <w:pStyle w:val="a7"/>
        <w:jc w:val="both"/>
        <w:rPr>
          <w:sz w:val="23"/>
          <w:szCs w:val="23"/>
        </w:rPr>
      </w:pPr>
      <w:r w:rsidRPr="0050252F">
        <w:rPr>
          <w:rStyle w:val="a9"/>
          <w:sz w:val="23"/>
          <w:szCs w:val="23"/>
        </w:rPr>
        <w:footnoteRef/>
      </w:r>
      <w:r w:rsidRPr="0050252F">
        <w:rPr>
          <w:sz w:val="23"/>
          <w:szCs w:val="23"/>
          <w:rtl/>
        </w:rPr>
        <w:t xml:space="preserve"> </w:t>
      </w:r>
      <w:r w:rsidRPr="0050252F">
        <w:rPr>
          <w:rFonts w:hint="cs"/>
          <w:sz w:val="23"/>
          <w:szCs w:val="23"/>
          <w:rtl/>
        </w:rPr>
        <w:t>הרי"ף, הרמב"ם, הרא"ש, התוס', הריטב"א, הנ"י והרי"ץ.</w:t>
      </w:r>
    </w:p>
  </w:footnote>
  <w:footnote w:id="144">
    <w:p w14:paraId="02A07F21" w14:textId="77777777" w:rsidR="004C3BCC" w:rsidRPr="004A4376" w:rsidRDefault="004C3BCC" w:rsidP="004C3BCC">
      <w:pPr>
        <w:pStyle w:val="a7"/>
        <w:jc w:val="both"/>
        <w:rPr>
          <w:sz w:val="23"/>
          <w:szCs w:val="23"/>
        </w:rPr>
      </w:pPr>
      <w:r w:rsidRPr="0050252F">
        <w:rPr>
          <w:rStyle w:val="a9"/>
          <w:sz w:val="23"/>
          <w:szCs w:val="23"/>
        </w:rPr>
        <w:footnoteRef/>
      </w:r>
      <w:r w:rsidRPr="0050252F">
        <w:rPr>
          <w:sz w:val="23"/>
          <w:szCs w:val="23"/>
          <w:rtl/>
        </w:rPr>
        <w:t xml:space="preserve"> </w:t>
      </w:r>
      <w:r w:rsidRPr="0050252F">
        <w:rPr>
          <w:rFonts w:hint="cs"/>
          <w:sz w:val="23"/>
          <w:szCs w:val="23"/>
          <w:rtl/>
        </w:rPr>
        <w:t>הפר"ח</w:t>
      </w:r>
      <w:r w:rsidRPr="004A4376">
        <w:rPr>
          <w:rFonts w:hint="cs"/>
          <w:sz w:val="22"/>
          <w:szCs w:val="22"/>
          <w:rtl/>
        </w:rPr>
        <w:t xml:space="preserve"> (שם)</w:t>
      </w:r>
      <w:r w:rsidRPr="0050252F">
        <w:rPr>
          <w:rFonts w:hint="cs"/>
          <w:sz w:val="23"/>
          <w:szCs w:val="23"/>
          <w:rtl/>
        </w:rPr>
        <w:t>, האבן העוזר</w:t>
      </w:r>
      <w:r w:rsidRPr="004A4376">
        <w:rPr>
          <w:rFonts w:hint="cs"/>
          <w:sz w:val="22"/>
          <w:szCs w:val="22"/>
          <w:rtl/>
        </w:rPr>
        <w:t xml:space="preserve"> (שם)</w:t>
      </w:r>
      <w:r w:rsidRPr="0050252F">
        <w:rPr>
          <w:rFonts w:hint="cs"/>
          <w:sz w:val="23"/>
          <w:szCs w:val="23"/>
          <w:rtl/>
        </w:rPr>
        <w:t>, החת"ס</w:t>
      </w:r>
      <w:r w:rsidRPr="004A4376">
        <w:rPr>
          <w:rFonts w:hint="cs"/>
          <w:sz w:val="22"/>
          <w:szCs w:val="22"/>
          <w:rtl/>
        </w:rPr>
        <w:t xml:space="preserve"> (שם</w:t>
      </w:r>
      <w:r>
        <w:rPr>
          <w:rFonts w:hint="cs"/>
          <w:sz w:val="22"/>
          <w:szCs w:val="22"/>
          <w:rtl/>
        </w:rPr>
        <w:t>,</w:t>
      </w:r>
      <w:r w:rsidRPr="004A4376">
        <w:rPr>
          <w:rFonts w:hint="cs"/>
          <w:sz w:val="22"/>
          <w:szCs w:val="22"/>
          <w:rtl/>
        </w:rPr>
        <w:t xml:space="preserve"> ובחי' גיטין כג:)</w:t>
      </w:r>
      <w:r w:rsidRPr="0050252F">
        <w:rPr>
          <w:rFonts w:hint="cs"/>
          <w:sz w:val="23"/>
          <w:szCs w:val="23"/>
          <w:rtl/>
        </w:rPr>
        <w:t>, הישכיל עבדי</w:t>
      </w:r>
      <w:r w:rsidRPr="004A4376">
        <w:rPr>
          <w:rFonts w:hint="cs"/>
          <w:sz w:val="22"/>
          <w:szCs w:val="22"/>
          <w:rtl/>
        </w:rPr>
        <w:t xml:space="preserve"> (ח"ב חיו"ד סימן ב, ח"ז חיו"ד סימן כז) </w:t>
      </w:r>
      <w:r w:rsidRPr="0050252F">
        <w:rPr>
          <w:rFonts w:hint="cs"/>
          <w:sz w:val="23"/>
          <w:szCs w:val="23"/>
          <w:rtl/>
        </w:rPr>
        <w:t>והיביע אומר</w:t>
      </w:r>
      <w:r w:rsidRPr="0050252F">
        <w:rPr>
          <w:rFonts w:hint="cs"/>
          <w:sz w:val="22"/>
          <w:szCs w:val="22"/>
          <w:rtl/>
        </w:rPr>
        <w:t xml:space="preserve"> (ח"י חיו"ד סימן כה)</w:t>
      </w:r>
      <w:r w:rsidRPr="0050252F">
        <w:rPr>
          <w:rFonts w:hint="cs"/>
          <w:sz w:val="23"/>
          <w:szCs w:val="23"/>
          <w:rtl/>
        </w:rPr>
        <w:t>.</w:t>
      </w:r>
    </w:p>
  </w:footnote>
  <w:footnote w:id="145">
    <w:p w14:paraId="6239D700" w14:textId="77777777" w:rsidR="004C3BCC" w:rsidRPr="00104D15" w:rsidRDefault="004C3BCC" w:rsidP="004C3BCC">
      <w:pPr>
        <w:pStyle w:val="a7"/>
        <w:jc w:val="both"/>
        <w:rPr>
          <w:sz w:val="23"/>
          <w:szCs w:val="23"/>
        </w:rPr>
      </w:pPr>
      <w:r w:rsidRPr="004A4376">
        <w:rPr>
          <w:rStyle w:val="a9"/>
          <w:sz w:val="23"/>
          <w:szCs w:val="23"/>
        </w:rPr>
        <w:footnoteRef/>
      </w:r>
      <w:r w:rsidRPr="004A4376">
        <w:rPr>
          <w:sz w:val="23"/>
          <w:szCs w:val="23"/>
          <w:rtl/>
        </w:rPr>
        <w:t xml:space="preserve"> </w:t>
      </w:r>
      <w:r w:rsidRPr="004A4376">
        <w:rPr>
          <w:rFonts w:hint="cs"/>
          <w:sz w:val="23"/>
          <w:szCs w:val="23"/>
          <w:rtl/>
        </w:rPr>
        <w:t>שו"ת מחנה חיים</w:t>
      </w:r>
      <w:r w:rsidRPr="004A4376">
        <w:rPr>
          <w:rFonts w:hint="cs"/>
          <w:sz w:val="22"/>
          <w:szCs w:val="22"/>
          <w:rtl/>
        </w:rPr>
        <w:t xml:space="preserve"> (ח"ב, חאו"ח סימן כ)</w:t>
      </w:r>
      <w:r w:rsidRPr="004A4376">
        <w:rPr>
          <w:rFonts w:hint="cs"/>
          <w:sz w:val="23"/>
          <w:szCs w:val="23"/>
          <w:rtl/>
        </w:rPr>
        <w:t>, דרך פיקודיך</w:t>
      </w:r>
      <w:r w:rsidRPr="004A4376">
        <w:rPr>
          <w:rFonts w:hint="cs"/>
          <w:sz w:val="22"/>
          <w:szCs w:val="22"/>
          <w:rtl/>
        </w:rPr>
        <w:t xml:space="preserve"> (מ"ע באות חי)</w:t>
      </w:r>
      <w:r w:rsidRPr="004A4376">
        <w:rPr>
          <w:rFonts w:hint="cs"/>
          <w:sz w:val="23"/>
          <w:szCs w:val="23"/>
          <w:rtl/>
        </w:rPr>
        <w:t>, היד יהודה</w:t>
      </w:r>
      <w:r w:rsidRPr="004A4376">
        <w:rPr>
          <w:rFonts w:hint="cs"/>
          <w:sz w:val="22"/>
          <w:szCs w:val="22"/>
          <w:rtl/>
        </w:rPr>
        <w:t xml:space="preserve"> (שם)</w:t>
      </w:r>
      <w:r w:rsidRPr="004A4376">
        <w:rPr>
          <w:rFonts w:hint="cs"/>
          <w:sz w:val="23"/>
          <w:szCs w:val="23"/>
          <w:rtl/>
        </w:rPr>
        <w:t>, בית יעקב</w:t>
      </w:r>
      <w:r w:rsidRPr="004A4376">
        <w:rPr>
          <w:rFonts w:hint="cs"/>
          <w:sz w:val="22"/>
          <w:szCs w:val="22"/>
          <w:rtl/>
        </w:rPr>
        <w:t xml:space="preserve"> (לר' יעקב בן שמואל, סימן קד)</w:t>
      </w:r>
      <w:r>
        <w:rPr>
          <w:rFonts w:hint="cs"/>
          <w:sz w:val="23"/>
          <w:szCs w:val="23"/>
          <w:rtl/>
        </w:rPr>
        <w:t xml:space="preserve">, </w:t>
      </w:r>
      <w:r w:rsidRPr="004A4376">
        <w:rPr>
          <w:rFonts w:hint="cs"/>
          <w:sz w:val="23"/>
          <w:szCs w:val="23"/>
          <w:rtl/>
        </w:rPr>
        <w:t>המהר"ם שיק</w:t>
      </w:r>
      <w:r w:rsidRPr="004A4376">
        <w:rPr>
          <w:rFonts w:hint="cs"/>
          <w:sz w:val="22"/>
          <w:szCs w:val="22"/>
          <w:rtl/>
        </w:rPr>
        <w:t xml:space="preserve"> (ח"ב חיו"ד סימן רמב)</w:t>
      </w:r>
      <w:r>
        <w:rPr>
          <w:rFonts w:hint="cs"/>
          <w:sz w:val="23"/>
          <w:szCs w:val="23"/>
          <w:rtl/>
        </w:rPr>
        <w:t xml:space="preserve"> והחכמ"א</w:t>
      </w:r>
      <w:r w:rsidRPr="00FB6BAC">
        <w:rPr>
          <w:rFonts w:hint="cs"/>
          <w:sz w:val="22"/>
          <w:szCs w:val="22"/>
          <w:rtl/>
        </w:rPr>
        <w:t xml:space="preserve"> (כלל קמט סעיף יב)</w:t>
      </w:r>
      <w:r>
        <w:rPr>
          <w:rFonts w:hint="cs"/>
          <w:sz w:val="23"/>
          <w:szCs w:val="23"/>
          <w:rtl/>
        </w:rPr>
        <w:t>.</w:t>
      </w:r>
    </w:p>
  </w:footnote>
  <w:footnote w:id="146">
    <w:p w14:paraId="5FF9F5D0" w14:textId="77777777" w:rsidR="004C3BCC" w:rsidRPr="00104D15" w:rsidRDefault="004C3BCC" w:rsidP="004C3BCC">
      <w:pPr>
        <w:pStyle w:val="a7"/>
        <w:rPr>
          <w:sz w:val="23"/>
          <w:szCs w:val="23"/>
        </w:rPr>
      </w:pPr>
      <w:r w:rsidRPr="00104D15">
        <w:rPr>
          <w:rStyle w:val="a9"/>
          <w:sz w:val="23"/>
          <w:szCs w:val="23"/>
        </w:rPr>
        <w:footnoteRef/>
      </w:r>
      <w:r w:rsidRPr="00104D15">
        <w:rPr>
          <w:sz w:val="23"/>
          <w:szCs w:val="23"/>
          <w:rtl/>
        </w:rPr>
        <w:t xml:space="preserve"> </w:t>
      </w:r>
      <w:r w:rsidRPr="00104D15">
        <w:rPr>
          <w:rFonts w:ascii="Arial" w:hAnsi="Arial" w:cs="Arial" w:hint="cs"/>
          <w:sz w:val="23"/>
          <w:szCs w:val="23"/>
          <w:rtl/>
        </w:rPr>
        <w:t>שמש"כ הראשונים ערל שמתו אחיו מחמת מילה לאו דוקא</w:t>
      </w:r>
      <w:r w:rsidRPr="00104D15">
        <w:rPr>
          <w:rFonts w:hint="cs"/>
          <w:sz w:val="23"/>
          <w:szCs w:val="23"/>
          <w:rtl/>
        </w:rPr>
        <w:t>.</w:t>
      </w:r>
    </w:p>
  </w:footnote>
  <w:footnote w:id="147">
    <w:p w14:paraId="1358231A" w14:textId="77777777" w:rsidR="004C3BCC" w:rsidRPr="005F189D" w:rsidRDefault="004C3BCC" w:rsidP="004C3BCC">
      <w:pPr>
        <w:pStyle w:val="a7"/>
        <w:jc w:val="both"/>
        <w:rPr>
          <w:sz w:val="23"/>
          <w:szCs w:val="23"/>
        </w:rPr>
      </w:pPr>
      <w:r w:rsidRPr="00104D15">
        <w:rPr>
          <w:rStyle w:val="a9"/>
          <w:sz w:val="23"/>
          <w:szCs w:val="23"/>
        </w:rPr>
        <w:footnoteRef/>
      </w:r>
      <w:r w:rsidRPr="00104D15">
        <w:rPr>
          <w:sz w:val="23"/>
          <w:szCs w:val="23"/>
          <w:rtl/>
        </w:rPr>
        <w:t xml:space="preserve"> </w:t>
      </w:r>
      <w:r w:rsidRPr="00104D15">
        <w:rPr>
          <w:rFonts w:hint="cs"/>
          <w:sz w:val="23"/>
          <w:szCs w:val="23"/>
          <w:rtl/>
        </w:rPr>
        <w:t>עי' במש"כ לעיל</w:t>
      </w:r>
      <w:r w:rsidRPr="00104D15">
        <w:rPr>
          <w:rFonts w:hint="cs"/>
          <w:sz w:val="22"/>
          <w:szCs w:val="22"/>
          <w:rtl/>
        </w:rPr>
        <w:t xml:space="preserve"> </w:t>
      </w:r>
      <w:r>
        <w:rPr>
          <w:rFonts w:hint="cs"/>
          <w:sz w:val="22"/>
          <w:szCs w:val="22"/>
          <w:rtl/>
        </w:rPr>
        <w:t>(סעיף לג)</w:t>
      </w:r>
      <w:r w:rsidRPr="00104D15">
        <w:rPr>
          <w:rFonts w:hint="cs"/>
          <w:sz w:val="22"/>
          <w:szCs w:val="22"/>
          <w:rtl/>
        </w:rPr>
        <w:t xml:space="preserve"> </w:t>
      </w:r>
      <w:r w:rsidRPr="00104D15">
        <w:rPr>
          <w:rFonts w:hint="cs"/>
          <w:sz w:val="23"/>
          <w:szCs w:val="23"/>
          <w:rtl/>
        </w:rPr>
        <w:t>בדעת הרמ"א.</w:t>
      </w:r>
    </w:p>
  </w:footnote>
  <w:footnote w:id="148">
    <w:p w14:paraId="37475D8F" w14:textId="77777777" w:rsidR="004C3BCC" w:rsidRPr="00F74EFB" w:rsidRDefault="004C3BCC" w:rsidP="004C3BCC">
      <w:pPr>
        <w:pStyle w:val="a7"/>
        <w:jc w:val="both"/>
        <w:rPr>
          <w:sz w:val="23"/>
          <w:szCs w:val="23"/>
        </w:rPr>
      </w:pPr>
      <w:r w:rsidRPr="005F189D">
        <w:rPr>
          <w:rStyle w:val="a9"/>
          <w:sz w:val="23"/>
          <w:szCs w:val="23"/>
        </w:rPr>
        <w:footnoteRef/>
      </w:r>
      <w:r w:rsidRPr="005F189D">
        <w:rPr>
          <w:sz w:val="23"/>
          <w:szCs w:val="23"/>
          <w:rtl/>
        </w:rPr>
        <w:t xml:space="preserve"> </w:t>
      </w:r>
      <w:r w:rsidRPr="005F189D">
        <w:rPr>
          <w:rFonts w:hint="cs"/>
          <w:sz w:val="23"/>
          <w:szCs w:val="23"/>
          <w:rtl/>
        </w:rPr>
        <w:t>וא</w:t>
      </w:r>
      <w:r>
        <w:rPr>
          <w:rFonts w:hint="cs"/>
          <w:sz w:val="23"/>
          <w:szCs w:val="23"/>
          <w:rtl/>
        </w:rPr>
        <w:t>פשר</w:t>
      </w:r>
      <w:r w:rsidRPr="005F189D">
        <w:rPr>
          <w:rFonts w:hint="cs"/>
          <w:sz w:val="23"/>
          <w:szCs w:val="23"/>
          <w:rtl/>
        </w:rPr>
        <w:t xml:space="preserve"> </w:t>
      </w:r>
      <w:r>
        <w:rPr>
          <w:rFonts w:hint="cs"/>
          <w:sz w:val="23"/>
          <w:szCs w:val="23"/>
          <w:rtl/>
        </w:rPr>
        <w:t xml:space="preserve">שהם </w:t>
      </w:r>
      <w:r w:rsidRPr="005F189D">
        <w:rPr>
          <w:rFonts w:hint="cs"/>
          <w:sz w:val="23"/>
          <w:szCs w:val="23"/>
          <w:rtl/>
        </w:rPr>
        <w:t xml:space="preserve">לא </w:t>
      </w:r>
      <w:r>
        <w:rPr>
          <w:rFonts w:hint="cs"/>
          <w:sz w:val="23"/>
          <w:szCs w:val="23"/>
          <w:rtl/>
        </w:rPr>
        <w:t>הוכיחו זאת מהמדרש וכמו</w:t>
      </w:r>
      <w:r w:rsidRPr="005F189D">
        <w:rPr>
          <w:rFonts w:hint="cs"/>
          <w:sz w:val="23"/>
          <w:szCs w:val="23"/>
          <w:rtl/>
        </w:rPr>
        <w:t xml:space="preserve"> </w:t>
      </w:r>
      <w:r>
        <w:rPr>
          <w:rFonts w:hint="cs"/>
          <w:sz w:val="23"/>
          <w:szCs w:val="23"/>
          <w:rtl/>
        </w:rPr>
        <w:t>ש</w:t>
      </w:r>
      <w:r w:rsidRPr="005F189D">
        <w:rPr>
          <w:rFonts w:hint="cs"/>
          <w:sz w:val="23"/>
          <w:szCs w:val="23"/>
          <w:rtl/>
        </w:rPr>
        <w:t>ד</w:t>
      </w:r>
      <w:r>
        <w:rPr>
          <w:rFonts w:hint="cs"/>
          <w:sz w:val="23"/>
          <w:szCs w:val="23"/>
          <w:rtl/>
        </w:rPr>
        <w:t>יי</w:t>
      </w:r>
      <w:r w:rsidRPr="005F189D">
        <w:rPr>
          <w:rFonts w:hint="cs"/>
          <w:sz w:val="23"/>
          <w:szCs w:val="23"/>
          <w:rtl/>
        </w:rPr>
        <w:t>ק</w:t>
      </w:r>
      <w:r>
        <w:rPr>
          <w:rFonts w:hint="cs"/>
          <w:sz w:val="23"/>
          <w:szCs w:val="23"/>
          <w:rtl/>
        </w:rPr>
        <w:t>נו</w:t>
      </w:r>
      <w:r w:rsidRPr="005F189D">
        <w:rPr>
          <w:rFonts w:hint="cs"/>
          <w:sz w:val="23"/>
          <w:szCs w:val="23"/>
          <w:rtl/>
        </w:rPr>
        <w:t xml:space="preserve"> מהמדרש שס"ל שגם הקב"ה חתך וכדמשמע מהפס' 'וכרות עימו הברית', </w:t>
      </w:r>
      <w:r>
        <w:rPr>
          <w:rFonts w:hint="cs"/>
          <w:sz w:val="23"/>
          <w:szCs w:val="23"/>
          <w:rtl/>
        </w:rPr>
        <w:t xml:space="preserve">אך אין הבנה זאת </w:t>
      </w:r>
      <w:r w:rsidRPr="005F189D">
        <w:rPr>
          <w:rFonts w:hint="cs"/>
          <w:sz w:val="23"/>
          <w:szCs w:val="23"/>
          <w:rtl/>
        </w:rPr>
        <w:t>מוכרח</w:t>
      </w:r>
      <w:r>
        <w:rPr>
          <w:rFonts w:hint="cs"/>
          <w:sz w:val="23"/>
          <w:szCs w:val="23"/>
          <w:rtl/>
        </w:rPr>
        <w:t>ת</w:t>
      </w:r>
      <w:r w:rsidRPr="005F189D">
        <w:rPr>
          <w:rFonts w:hint="cs"/>
          <w:sz w:val="23"/>
          <w:szCs w:val="23"/>
          <w:rtl/>
        </w:rPr>
        <w:t>.   ובספרו של הדס הקראי</w:t>
      </w:r>
      <w:r w:rsidRPr="005F189D">
        <w:rPr>
          <w:rFonts w:hint="cs"/>
          <w:sz w:val="22"/>
          <w:szCs w:val="22"/>
          <w:rtl/>
        </w:rPr>
        <w:t xml:space="preserve"> (אשכול הכופר לו, א) </w:t>
      </w:r>
      <w:r w:rsidRPr="005F189D">
        <w:rPr>
          <w:rFonts w:hint="cs"/>
          <w:sz w:val="23"/>
          <w:szCs w:val="23"/>
          <w:rtl/>
        </w:rPr>
        <w:t>כתב בשם מדרש שהקב"ה ואברהם חתכו יחדיו, ואע"פ שאין לסמוך על ספר זה, מ"מ א</w:t>
      </w:r>
      <w:r w:rsidRPr="00F74EFB">
        <w:rPr>
          <w:rFonts w:hint="cs"/>
          <w:sz w:val="23"/>
          <w:szCs w:val="23"/>
          <w:rtl/>
        </w:rPr>
        <w:t>פשר ללמוד ממנו שאולי כך היתה גירסת הראשונים במדרש.</w:t>
      </w:r>
    </w:p>
  </w:footnote>
  <w:footnote w:id="149">
    <w:p w14:paraId="47DD0ADE" w14:textId="77777777" w:rsidR="004C3BCC" w:rsidRPr="008D34E0" w:rsidRDefault="004C3BCC" w:rsidP="004C3BCC">
      <w:pPr>
        <w:pStyle w:val="a7"/>
        <w:jc w:val="both"/>
        <w:rPr>
          <w:sz w:val="23"/>
          <w:szCs w:val="23"/>
          <w:rtl/>
        </w:rPr>
      </w:pPr>
      <w:r w:rsidRPr="00F74EFB">
        <w:rPr>
          <w:rStyle w:val="a9"/>
          <w:sz w:val="23"/>
          <w:szCs w:val="23"/>
        </w:rPr>
        <w:footnoteRef/>
      </w:r>
      <w:r w:rsidRPr="00F74EFB">
        <w:rPr>
          <w:sz w:val="23"/>
          <w:szCs w:val="23"/>
          <w:rtl/>
        </w:rPr>
        <w:t xml:space="preserve"> </w:t>
      </w:r>
      <w:r w:rsidRPr="00F74EFB">
        <w:rPr>
          <w:rFonts w:hint="cs"/>
          <w:sz w:val="23"/>
          <w:szCs w:val="23"/>
          <w:rtl/>
        </w:rPr>
        <w:t>ו</w:t>
      </w:r>
      <w:r>
        <w:rPr>
          <w:rFonts w:hint="cs"/>
          <w:sz w:val="23"/>
          <w:szCs w:val="23"/>
          <w:rtl/>
        </w:rPr>
        <w:t xml:space="preserve">כן נר' </w:t>
      </w:r>
      <w:r w:rsidRPr="00F74EFB">
        <w:rPr>
          <w:rFonts w:hint="cs"/>
          <w:sz w:val="23"/>
          <w:szCs w:val="23"/>
          <w:rtl/>
        </w:rPr>
        <w:t>ש</w:t>
      </w:r>
      <w:r>
        <w:rPr>
          <w:rFonts w:hint="cs"/>
          <w:sz w:val="23"/>
          <w:szCs w:val="23"/>
          <w:rtl/>
        </w:rPr>
        <w:t>ג</w:t>
      </w:r>
      <w:r w:rsidRPr="00F74EFB">
        <w:rPr>
          <w:rFonts w:hint="cs"/>
          <w:sz w:val="23"/>
          <w:szCs w:val="23"/>
          <w:rtl/>
        </w:rPr>
        <w:t>ם</w:t>
      </w:r>
      <w:r>
        <w:rPr>
          <w:rFonts w:hint="cs"/>
          <w:sz w:val="23"/>
          <w:szCs w:val="23"/>
          <w:rtl/>
        </w:rPr>
        <w:t xml:space="preserve"> אצל המוהל שייך את הטעם</w:t>
      </w:r>
      <w:r w:rsidRPr="00F74EFB">
        <w:rPr>
          <w:rFonts w:hint="cs"/>
          <w:sz w:val="23"/>
          <w:szCs w:val="23"/>
          <w:rtl/>
        </w:rPr>
        <w:t xml:space="preserve"> ש</w:t>
      </w:r>
      <w:r>
        <w:rPr>
          <w:rFonts w:hint="cs"/>
          <w:sz w:val="23"/>
          <w:szCs w:val="23"/>
          <w:rtl/>
        </w:rPr>
        <w:t>הוא נמצא</w:t>
      </w:r>
      <w:r w:rsidRPr="00F74EFB">
        <w:rPr>
          <w:rFonts w:hint="cs"/>
          <w:sz w:val="23"/>
          <w:szCs w:val="23"/>
          <w:rtl/>
        </w:rPr>
        <w:t xml:space="preserve"> ליד אליהו</w:t>
      </w:r>
      <w:r>
        <w:rPr>
          <w:rFonts w:hint="cs"/>
          <w:sz w:val="23"/>
          <w:szCs w:val="23"/>
          <w:rtl/>
        </w:rPr>
        <w:t xml:space="preserve"> ז"ל</w:t>
      </w:r>
      <w:r w:rsidRPr="00F74EFB">
        <w:rPr>
          <w:rFonts w:hint="cs"/>
          <w:sz w:val="23"/>
          <w:szCs w:val="23"/>
          <w:rtl/>
        </w:rPr>
        <w:t xml:space="preserve"> (שישיבה לאו דוקא, אלא העיסוק).</w:t>
      </w:r>
    </w:p>
  </w:footnote>
  <w:footnote w:id="150">
    <w:p w14:paraId="05F6D146" w14:textId="77777777" w:rsidR="004C3BCC" w:rsidRPr="00856EDE" w:rsidRDefault="004C3BCC" w:rsidP="004C3BCC">
      <w:pPr>
        <w:pStyle w:val="a7"/>
        <w:jc w:val="both"/>
        <w:rPr>
          <w:sz w:val="23"/>
          <w:szCs w:val="23"/>
        </w:rPr>
      </w:pPr>
      <w:r w:rsidRPr="008D34E0">
        <w:rPr>
          <w:rStyle w:val="a9"/>
          <w:sz w:val="23"/>
          <w:szCs w:val="23"/>
        </w:rPr>
        <w:footnoteRef/>
      </w:r>
      <w:r w:rsidRPr="008D34E0">
        <w:rPr>
          <w:sz w:val="23"/>
          <w:szCs w:val="23"/>
          <w:rtl/>
        </w:rPr>
        <w:t xml:space="preserve"> </w:t>
      </w:r>
      <w:r w:rsidRPr="008D34E0">
        <w:rPr>
          <w:rFonts w:hint="cs"/>
          <w:sz w:val="23"/>
          <w:szCs w:val="23"/>
          <w:rtl/>
        </w:rPr>
        <w:t xml:space="preserve">ולגבי אם המוהל משומד, עי' לעיל </w:t>
      </w:r>
      <w:r>
        <w:rPr>
          <w:rFonts w:hint="cs"/>
          <w:sz w:val="23"/>
          <w:szCs w:val="23"/>
          <w:rtl/>
        </w:rPr>
        <w:t>בסעיף לה</w:t>
      </w:r>
      <w:r w:rsidRPr="008D34E0">
        <w:rPr>
          <w:rFonts w:hint="cs"/>
          <w:sz w:val="23"/>
          <w:szCs w:val="23"/>
          <w:rtl/>
        </w:rPr>
        <w:t>.</w:t>
      </w:r>
    </w:p>
  </w:footnote>
  <w:footnote w:id="151">
    <w:p w14:paraId="68C7301C" w14:textId="77777777" w:rsidR="004C3BCC" w:rsidRPr="00856EDE" w:rsidRDefault="004C3BCC" w:rsidP="004C3BCC">
      <w:pPr>
        <w:pStyle w:val="a7"/>
        <w:jc w:val="both"/>
        <w:rPr>
          <w:sz w:val="23"/>
          <w:szCs w:val="23"/>
          <w:rtl/>
        </w:rPr>
      </w:pPr>
      <w:r w:rsidRPr="00856EDE">
        <w:rPr>
          <w:rStyle w:val="a9"/>
          <w:sz w:val="23"/>
          <w:szCs w:val="23"/>
        </w:rPr>
        <w:footnoteRef/>
      </w:r>
      <w:r w:rsidRPr="00856EDE">
        <w:rPr>
          <w:sz w:val="23"/>
          <w:szCs w:val="23"/>
          <w:rtl/>
        </w:rPr>
        <w:t xml:space="preserve"> </w:t>
      </w:r>
      <w:r w:rsidRPr="00856EDE">
        <w:rPr>
          <w:rFonts w:hint="cs"/>
          <w:sz w:val="23"/>
          <w:szCs w:val="23"/>
          <w:rtl/>
        </w:rPr>
        <w:t xml:space="preserve">ואח"כ הוא כתב ליישב את הנוהגים לאחר את הברית בשביל מוהל צדיק והביא מעין </w:t>
      </w:r>
      <w:r>
        <w:rPr>
          <w:rFonts w:hint="cs"/>
          <w:sz w:val="23"/>
          <w:szCs w:val="23"/>
          <w:rtl/>
        </w:rPr>
        <w:t xml:space="preserve">ראיה לזאת, </w:t>
      </w:r>
      <w:r w:rsidRPr="00856EDE">
        <w:rPr>
          <w:rFonts w:hint="cs"/>
          <w:sz w:val="23"/>
          <w:szCs w:val="23"/>
          <w:rtl/>
        </w:rPr>
        <w:t>אך עי' בקובץ קול התורה</w:t>
      </w:r>
      <w:r w:rsidRPr="00856EDE">
        <w:rPr>
          <w:rFonts w:hint="cs"/>
          <w:sz w:val="22"/>
          <w:szCs w:val="22"/>
          <w:rtl/>
        </w:rPr>
        <w:t xml:space="preserve"> (גליון מא עמ' יב) </w:t>
      </w:r>
      <w:r w:rsidRPr="00856EDE">
        <w:rPr>
          <w:rFonts w:hint="cs"/>
          <w:sz w:val="23"/>
          <w:szCs w:val="23"/>
          <w:rtl/>
        </w:rPr>
        <w:t>שהגרי"ז דחה ראיה זו.</w:t>
      </w:r>
    </w:p>
  </w:footnote>
  <w:footnote w:id="152">
    <w:p w14:paraId="3C8D9F87" w14:textId="77777777" w:rsidR="004C3BCC" w:rsidRPr="00B34A25" w:rsidRDefault="004C3BCC" w:rsidP="004C3BCC">
      <w:pPr>
        <w:pStyle w:val="a7"/>
        <w:jc w:val="both"/>
        <w:rPr>
          <w:sz w:val="23"/>
          <w:szCs w:val="23"/>
        </w:rPr>
      </w:pPr>
      <w:r w:rsidRPr="00856EDE">
        <w:rPr>
          <w:rStyle w:val="a9"/>
          <w:sz w:val="23"/>
          <w:szCs w:val="23"/>
        </w:rPr>
        <w:footnoteRef/>
      </w:r>
      <w:r w:rsidRPr="00856EDE">
        <w:rPr>
          <w:sz w:val="23"/>
          <w:szCs w:val="23"/>
          <w:rtl/>
        </w:rPr>
        <w:t xml:space="preserve"> </w:t>
      </w:r>
      <w:r w:rsidRPr="00856EDE">
        <w:rPr>
          <w:rFonts w:hint="cs"/>
          <w:sz w:val="23"/>
          <w:szCs w:val="23"/>
          <w:rtl/>
        </w:rPr>
        <w:t xml:space="preserve">והוסיף שבזמננו מי יכול לומר על עצמו שהוא יותר צדיק, וסברא זאת כתב </w:t>
      </w:r>
      <w:r>
        <w:rPr>
          <w:rFonts w:hint="cs"/>
          <w:sz w:val="23"/>
          <w:szCs w:val="23"/>
          <w:rtl/>
        </w:rPr>
        <w:t xml:space="preserve">ג"כ </w:t>
      </w:r>
      <w:r w:rsidRPr="00856EDE">
        <w:rPr>
          <w:rFonts w:hint="cs"/>
          <w:sz w:val="23"/>
          <w:szCs w:val="23"/>
          <w:rtl/>
        </w:rPr>
        <w:t>המכתב סופר</w:t>
      </w:r>
      <w:r w:rsidRPr="00856EDE">
        <w:rPr>
          <w:rFonts w:hint="cs"/>
          <w:sz w:val="22"/>
          <w:szCs w:val="22"/>
          <w:rtl/>
        </w:rPr>
        <w:t xml:space="preserve"> (שם)</w:t>
      </w:r>
      <w:r w:rsidRPr="00856EDE">
        <w:rPr>
          <w:rFonts w:hint="cs"/>
          <w:sz w:val="23"/>
          <w:szCs w:val="23"/>
          <w:rtl/>
        </w:rPr>
        <w:t>.</w:t>
      </w:r>
    </w:p>
  </w:footnote>
  <w:footnote w:id="153">
    <w:p w14:paraId="202DD377" w14:textId="77777777" w:rsidR="004C3BCC" w:rsidRPr="00C31F70" w:rsidRDefault="004C3BCC" w:rsidP="004C3BCC">
      <w:pPr>
        <w:pStyle w:val="a7"/>
        <w:jc w:val="both"/>
        <w:rPr>
          <w:sz w:val="23"/>
          <w:szCs w:val="23"/>
          <w:rtl/>
        </w:rPr>
      </w:pPr>
      <w:r w:rsidRPr="00B34A25">
        <w:rPr>
          <w:rStyle w:val="a9"/>
          <w:sz w:val="23"/>
          <w:szCs w:val="23"/>
        </w:rPr>
        <w:footnoteRef/>
      </w:r>
      <w:r w:rsidRPr="00B34A25">
        <w:rPr>
          <w:sz w:val="23"/>
          <w:szCs w:val="23"/>
          <w:rtl/>
        </w:rPr>
        <w:t xml:space="preserve"> </w:t>
      </w:r>
      <w:r w:rsidRPr="00B34A25">
        <w:rPr>
          <w:rFonts w:hint="cs"/>
          <w:sz w:val="23"/>
          <w:szCs w:val="23"/>
          <w:rtl/>
        </w:rPr>
        <w:t>וי"א עד סוף שעה חמישית.</w:t>
      </w:r>
    </w:p>
  </w:footnote>
  <w:footnote w:id="154">
    <w:p w14:paraId="19163268" w14:textId="77777777" w:rsidR="004C3BCC" w:rsidRPr="00D42EC4" w:rsidRDefault="004C3BCC" w:rsidP="004C3BCC">
      <w:pPr>
        <w:pStyle w:val="a7"/>
        <w:jc w:val="both"/>
        <w:rPr>
          <w:sz w:val="23"/>
          <w:szCs w:val="23"/>
        </w:rPr>
      </w:pPr>
      <w:r w:rsidRPr="00C31F70">
        <w:rPr>
          <w:rStyle w:val="a9"/>
          <w:sz w:val="23"/>
          <w:szCs w:val="23"/>
        </w:rPr>
        <w:footnoteRef/>
      </w:r>
      <w:r w:rsidRPr="00C31F70">
        <w:rPr>
          <w:sz w:val="23"/>
          <w:szCs w:val="23"/>
          <w:rtl/>
        </w:rPr>
        <w:t xml:space="preserve"> </w:t>
      </w:r>
      <w:r w:rsidRPr="00C31F70">
        <w:rPr>
          <w:rFonts w:hint="cs"/>
          <w:sz w:val="23"/>
          <w:szCs w:val="23"/>
          <w:rtl/>
        </w:rPr>
        <w:t>כך צריך לגרוס.</w:t>
      </w:r>
    </w:p>
  </w:footnote>
  <w:footnote w:id="155">
    <w:p w14:paraId="03987FC6" w14:textId="77777777" w:rsidR="004C3BCC" w:rsidRDefault="004C3BCC" w:rsidP="004C3BCC">
      <w:pPr>
        <w:pStyle w:val="a7"/>
        <w:jc w:val="both"/>
      </w:pPr>
      <w:r w:rsidRPr="00D42EC4">
        <w:rPr>
          <w:rStyle w:val="a9"/>
          <w:sz w:val="23"/>
          <w:szCs w:val="23"/>
        </w:rPr>
        <w:footnoteRef/>
      </w:r>
      <w:r w:rsidRPr="00D42EC4">
        <w:rPr>
          <w:sz w:val="23"/>
          <w:szCs w:val="23"/>
          <w:rtl/>
        </w:rPr>
        <w:t xml:space="preserve"> </w:t>
      </w:r>
      <w:r w:rsidRPr="00D42EC4">
        <w:rPr>
          <w:rFonts w:hint="cs"/>
          <w:sz w:val="23"/>
          <w:szCs w:val="23"/>
          <w:rtl/>
        </w:rPr>
        <w:t>אמנם המהר"ם שיק</w:t>
      </w:r>
      <w:r w:rsidRPr="00D42EC4">
        <w:rPr>
          <w:rFonts w:hint="cs"/>
          <w:sz w:val="22"/>
          <w:szCs w:val="22"/>
          <w:rtl/>
        </w:rPr>
        <w:t xml:space="preserve"> (חיו"ד סימן שו) </w:t>
      </w:r>
      <w:r w:rsidRPr="00D42EC4">
        <w:rPr>
          <w:rFonts w:hint="cs"/>
          <w:sz w:val="23"/>
          <w:szCs w:val="23"/>
          <w:rtl/>
        </w:rPr>
        <w:t>כתב שאפשר שהרדב"ז מיירי דוקא כשעשה קניין וזה גרע טפי מאילו רק אמר שיתן לו שאז אף אם אמר בעודה מעוברת קנה לעניין 'שארית ישראל כו'', וכמו שמשמע מההגמ"ר.</w:t>
      </w:r>
    </w:p>
  </w:footnote>
  <w:footnote w:id="156">
    <w:p w14:paraId="0C6A870E" w14:textId="77777777" w:rsidR="004C3BCC" w:rsidRPr="00C41AB1" w:rsidRDefault="004C3BCC" w:rsidP="004C3BCC">
      <w:pPr>
        <w:pStyle w:val="a7"/>
        <w:jc w:val="both"/>
        <w:rPr>
          <w:sz w:val="23"/>
          <w:szCs w:val="23"/>
          <w:rtl/>
        </w:rPr>
      </w:pPr>
      <w:r w:rsidRPr="001D6658">
        <w:rPr>
          <w:rStyle w:val="a9"/>
          <w:sz w:val="23"/>
          <w:szCs w:val="23"/>
        </w:rPr>
        <w:footnoteRef/>
      </w:r>
      <w:r w:rsidRPr="001D6658">
        <w:rPr>
          <w:sz w:val="23"/>
          <w:szCs w:val="23"/>
          <w:rtl/>
        </w:rPr>
        <w:t xml:space="preserve"> </w:t>
      </w:r>
      <w:r w:rsidRPr="001D6658">
        <w:rPr>
          <w:rFonts w:hint="cs"/>
          <w:sz w:val="23"/>
          <w:szCs w:val="23"/>
          <w:rtl/>
        </w:rPr>
        <w:t xml:space="preserve">אך מש"כ היש"ש שאף הרא"ש מודה </w:t>
      </w:r>
      <w:r w:rsidRPr="00C41AB1">
        <w:rPr>
          <w:rFonts w:hint="cs"/>
          <w:sz w:val="23"/>
          <w:szCs w:val="23"/>
          <w:rtl/>
        </w:rPr>
        <w:t xml:space="preserve">בזה, אינו נר' </w:t>
      </w:r>
      <w:r>
        <w:rPr>
          <w:rFonts w:hint="cs"/>
          <w:sz w:val="23"/>
          <w:szCs w:val="23"/>
          <w:rtl/>
        </w:rPr>
        <w:t>כלל וכמו שיתבאר בהמשך, וכ"כ בשו"ת זרע אמת</w:t>
      </w:r>
      <w:r w:rsidRPr="00543314">
        <w:rPr>
          <w:rFonts w:hint="cs"/>
          <w:sz w:val="22"/>
          <w:szCs w:val="22"/>
          <w:rtl/>
        </w:rPr>
        <w:t xml:space="preserve"> (ח"ג סימן קל) </w:t>
      </w:r>
      <w:r>
        <w:rPr>
          <w:rFonts w:hint="cs"/>
          <w:sz w:val="23"/>
          <w:szCs w:val="23"/>
          <w:rtl/>
        </w:rPr>
        <w:t>ובס' הברית</w:t>
      </w:r>
      <w:r w:rsidRPr="00543314">
        <w:rPr>
          <w:rFonts w:hint="cs"/>
          <w:sz w:val="22"/>
          <w:szCs w:val="22"/>
          <w:rtl/>
        </w:rPr>
        <w:t xml:space="preserve"> (סימן רסד במקור וביאור הלכה סוף אות ב)</w:t>
      </w:r>
      <w:r>
        <w:rPr>
          <w:rFonts w:hint="cs"/>
          <w:sz w:val="23"/>
          <w:szCs w:val="23"/>
          <w:rtl/>
        </w:rPr>
        <w:t>.</w:t>
      </w:r>
    </w:p>
  </w:footnote>
  <w:footnote w:id="157">
    <w:p w14:paraId="6DCBD96F" w14:textId="77777777" w:rsidR="004C3BCC" w:rsidRPr="00C41AB1" w:rsidRDefault="004C3BCC" w:rsidP="004C3BCC">
      <w:pPr>
        <w:pStyle w:val="a7"/>
        <w:jc w:val="both"/>
        <w:rPr>
          <w:sz w:val="23"/>
          <w:szCs w:val="23"/>
        </w:rPr>
      </w:pPr>
      <w:r w:rsidRPr="00C41AB1">
        <w:rPr>
          <w:rStyle w:val="a9"/>
          <w:sz w:val="23"/>
          <w:szCs w:val="23"/>
        </w:rPr>
        <w:footnoteRef/>
      </w:r>
      <w:r w:rsidRPr="00C41AB1">
        <w:rPr>
          <w:sz w:val="23"/>
          <w:szCs w:val="23"/>
          <w:rtl/>
        </w:rPr>
        <w:t xml:space="preserve"> </w:t>
      </w:r>
      <w:r w:rsidRPr="00C41AB1">
        <w:rPr>
          <w:rFonts w:hint="cs"/>
          <w:sz w:val="23"/>
          <w:szCs w:val="23"/>
          <w:rtl/>
        </w:rPr>
        <w:t>ר' יחיאל, תשב"ץ, מרדכי, מהרי"ק והרדב"ז.</w:t>
      </w:r>
    </w:p>
  </w:footnote>
  <w:footnote w:id="158">
    <w:p w14:paraId="40615DC0" w14:textId="77777777" w:rsidR="004C3BCC" w:rsidRPr="009718EE" w:rsidRDefault="004C3BCC" w:rsidP="004C3BCC">
      <w:pPr>
        <w:pStyle w:val="a7"/>
        <w:jc w:val="both"/>
        <w:rPr>
          <w:sz w:val="23"/>
          <w:szCs w:val="23"/>
          <w:rtl/>
        </w:rPr>
      </w:pPr>
      <w:r w:rsidRPr="00C41AB1">
        <w:rPr>
          <w:rStyle w:val="a9"/>
          <w:sz w:val="23"/>
          <w:szCs w:val="23"/>
        </w:rPr>
        <w:footnoteRef/>
      </w:r>
      <w:r w:rsidRPr="00C41AB1">
        <w:rPr>
          <w:sz w:val="23"/>
          <w:szCs w:val="23"/>
          <w:rtl/>
        </w:rPr>
        <w:t xml:space="preserve"> </w:t>
      </w:r>
      <w:r w:rsidRPr="00C41AB1">
        <w:rPr>
          <w:rFonts w:hint="cs"/>
          <w:sz w:val="23"/>
          <w:szCs w:val="23"/>
          <w:rtl/>
        </w:rPr>
        <w:t>הרמ"א, הרש"ל, הש"ך, הלבוש, וכ"נ מהט"ז</w:t>
      </w:r>
      <w:r w:rsidRPr="001B7777">
        <w:rPr>
          <w:rFonts w:hint="cs"/>
          <w:sz w:val="22"/>
          <w:szCs w:val="22"/>
          <w:rtl/>
        </w:rPr>
        <w:t xml:space="preserve"> (ס"ק ה -</w:t>
      </w:r>
      <w:r>
        <w:rPr>
          <w:rFonts w:hint="cs"/>
          <w:sz w:val="22"/>
          <w:szCs w:val="22"/>
          <w:rtl/>
        </w:rPr>
        <w:t xml:space="preserve"> </w:t>
      </w:r>
      <w:r w:rsidRPr="001B7777">
        <w:rPr>
          <w:rFonts w:hint="cs"/>
          <w:sz w:val="22"/>
          <w:szCs w:val="22"/>
          <w:rtl/>
        </w:rPr>
        <w:t>ז)</w:t>
      </w:r>
      <w:r>
        <w:rPr>
          <w:rFonts w:hint="cs"/>
          <w:sz w:val="23"/>
          <w:szCs w:val="23"/>
          <w:rtl/>
        </w:rPr>
        <w:t xml:space="preserve">, </w:t>
      </w:r>
      <w:r w:rsidRPr="00C41AB1">
        <w:rPr>
          <w:rFonts w:hint="cs"/>
          <w:sz w:val="23"/>
          <w:szCs w:val="23"/>
          <w:rtl/>
        </w:rPr>
        <w:t>מהגר"א</w:t>
      </w:r>
      <w:r w:rsidRPr="001B7777">
        <w:rPr>
          <w:rFonts w:hint="cs"/>
          <w:sz w:val="22"/>
          <w:szCs w:val="22"/>
          <w:rtl/>
        </w:rPr>
        <w:t xml:space="preserve"> (ס"ק יב </w:t>
      </w:r>
      <w:r w:rsidRPr="001B7777">
        <w:rPr>
          <w:sz w:val="22"/>
          <w:szCs w:val="22"/>
          <w:rtl/>
        </w:rPr>
        <w:t>–</w:t>
      </w:r>
      <w:r w:rsidRPr="001B7777">
        <w:rPr>
          <w:rFonts w:hint="cs"/>
          <w:sz w:val="22"/>
          <w:szCs w:val="22"/>
          <w:rtl/>
        </w:rPr>
        <w:t xml:space="preserve"> יג) </w:t>
      </w:r>
      <w:r w:rsidRPr="00C41AB1">
        <w:rPr>
          <w:rFonts w:hint="cs"/>
          <w:sz w:val="23"/>
          <w:szCs w:val="23"/>
          <w:rtl/>
        </w:rPr>
        <w:t>ומעוד אחרונים.</w:t>
      </w:r>
    </w:p>
  </w:footnote>
  <w:footnote w:id="159">
    <w:p w14:paraId="72567446" w14:textId="77777777" w:rsidR="004C3BCC" w:rsidRPr="00317BBF" w:rsidRDefault="004C3BCC" w:rsidP="004C3BCC">
      <w:pPr>
        <w:jc w:val="both"/>
        <w:rPr>
          <w:rFonts w:ascii="Arial" w:hAnsi="Arial" w:cs="Arial"/>
          <w:sz w:val="23"/>
          <w:szCs w:val="23"/>
        </w:rPr>
      </w:pPr>
      <w:r w:rsidRPr="009718EE">
        <w:rPr>
          <w:rStyle w:val="a9"/>
          <w:sz w:val="23"/>
          <w:szCs w:val="23"/>
        </w:rPr>
        <w:footnoteRef/>
      </w:r>
      <w:r w:rsidRPr="009718EE">
        <w:rPr>
          <w:sz w:val="23"/>
          <w:szCs w:val="23"/>
          <w:rtl/>
        </w:rPr>
        <w:t xml:space="preserve"> </w:t>
      </w:r>
      <w:r w:rsidRPr="009718EE">
        <w:rPr>
          <w:rFonts w:ascii="Arial" w:hAnsi="Arial" w:cs="Arial" w:hint="cs"/>
          <w:sz w:val="23"/>
          <w:szCs w:val="23"/>
          <w:rtl/>
        </w:rPr>
        <w:t>ואם אמר למוהל או לסנדק בעוד אשתו מעוברת הרי שאין בדבריו כלום, וכמש"כ הרא"ש, הר' יחיאל והרדב"ז, וכ"פ היש"ש</w:t>
      </w:r>
      <w:r w:rsidRPr="009718EE">
        <w:rPr>
          <w:rFonts w:ascii="Arial" w:hAnsi="Arial" w:cs="Arial" w:hint="cs"/>
          <w:rtl/>
        </w:rPr>
        <w:t xml:space="preserve"> (שם)</w:t>
      </w:r>
      <w:r w:rsidRPr="009718EE">
        <w:rPr>
          <w:rFonts w:ascii="Arial" w:hAnsi="Arial" w:cs="Arial" w:hint="cs"/>
          <w:sz w:val="23"/>
          <w:szCs w:val="23"/>
          <w:rtl/>
        </w:rPr>
        <w:t>.</w:t>
      </w:r>
    </w:p>
  </w:footnote>
  <w:footnote w:id="160">
    <w:p w14:paraId="79B7A659" w14:textId="77777777" w:rsidR="004C3BCC" w:rsidRPr="001D1C1B" w:rsidRDefault="004C3BCC" w:rsidP="004C3BCC">
      <w:pPr>
        <w:pStyle w:val="a7"/>
        <w:jc w:val="both"/>
        <w:rPr>
          <w:sz w:val="23"/>
          <w:szCs w:val="23"/>
          <w:rtl/>
        </w:rPr>
      </w:pPr>
      <w:r w:rsidRPr="001D1C1B">
        <w:rPr>
          <w:rStyle w:val="a9"/>
          <w:sz w:val="23"/>
          <w:szCs w:val="23"/>
        </w:rPr>
        <w:footnoteRef/>
      </w:r>
      <w:r w:rsidRPr="001D1C1B">
        <w:rPr>
          <w:sz w:val="23"/>
          <w:szCs w:val="23"/>
          <w:rtl/>
        </w:rPr>
        <w:t xml:space="preserve"> </w:t>
      </w:r>
      <w:r w:rsidRPr="001D1C1B">
        <w:rPr>
          <w:rFonts w:hint="cs"/>
          <w:sz w:val="23"/>
          <w:szCs w:val="23"/>
          <w:rtl/>
        </w:rPr>
        <w:t>עוד היה נ"ל שאפשר לומר דס"ל לחת"ס שכאן יש להקל בתרי תרעי מכיון שלא הוי מחוסר אמנה ממש או מכיון שיש את דעת הרא"ש דפליג ולכך יש להקל כאן בתרי תרעי.</w:t>
      </w:r>
    </w:p>
  </w:footnote>
  <w:footnote w:id="161">
    <w:p w14:paraId="1575AD87" w14:textId="77777777" w:rsidR="004C3BCC" w:rsidRPr="005E3F36" w:rsidRDefault="004C3BCC" w:rsidP="004C3BCC">
      <w:pPr>
        <w:pStyle w:val="a7"/>
        <w:jc w:val="both"/>
        <w:rPr>
          <w:sz w:val="23"/>
          <w:szCs w:val="23"/>
          <w:rtl/>
        </w:rPr>
      </w:pPr>
      <w:r w:rsidRPr="00D4197A">
        <w:rPr>
          <w:rStyle w:val="a9"/>
          <w:sz w:val="23"/>
          <w:szCs w:val="23"/>
        </w:rPr>
        <w:footnoteRef/>
      </w:r>
      <w:r w:rsidRPr="00D4197A">
        <w:rPr>
          <w:sz w:val="23"/>
          <w:szCs w:val="23"/>
          <w:rtl/>
        </w:rPr>
        <w:t xml:space="preserve"> </w:t>
      </w:r>
      <w:r w:rsidRPr="00D4197A">
        <w:rPr>
          <w:rFonts w:hint="cs"/>
          <w:sz w:val="23"/>
          <w:szCs w:val="23"/>
          <w:rtl/>
        </w:rPr>
        <w:t>למרות שהאורחות חיים ס"ל שהיו עושים ב' סעודות בליל שבת ובליל הברית, ולכאו' היה אפשר לומר שהראשונים שפירשו שהשמחה נלמדה מישוע הבן יסברו שיש ב' סעודות וכאורחות חיים, אך אין נר' כן שה</w:t>
      </w:r>
      <w:r>
        <w:rPr>
          <w:rFonts w:hint="cs"/>
          <w:sz w:val="23"/>
          <w:szCs w:val="23"/>
          <w:rtl/>
        </w:rPr>
        <w:t>רי ה</w:t>
      </w:r>
      <w:r w:rsidRPr="00D4197A">
        <w:rPr>
          <w:rFonts w:hint="cs"/>
          <w:sz w:val="23"/>
          <w:szCs w:val="23"/>
          <w:rtl/>
        </w:rPr>
        <w:t xml:space="preserve">ם לא הזכירו שיש ב' </w:t>
      </w:r>
      <w:r>
        <w:rPr>
          <w:rFonts w:hint="cs"/>
          <w:sz w:val="23"/>
          <w:szCs w:val="23"/>
          <w:rtl/>
        </w:rPr>
        <w:t>סעוד</w:t>
      </w:r>
      <w:r w:rsidRPr="00D4197A">
        <w:rPr>
          <w:rFonts w:hint="cs"/>
          <w:sz w:val="23"/>
          <w:szCs w:val="23"/>
          <w:rtl/>
        </w:rPr>
        <w:t>ות בשום מקום.</w:t>
      </w:r>
    </w:p>
  </w:footnote>
  <w:footnote w:id="162">
    <w:p w14:paraId="5E8EDDFF" w14:textId="77777777" w:rsidR="004C3BCC" w:rsidRPr="00FD0F72" w:rsidRDefault="004C3BCC" w:rsidP="004C3BCC">
      <w:pPr>
        <w:pStyle w:val="a7"/>
        <w:jc w:val="both"/>
        <w:rPr>
          <w:sz w:val="23"/>
          <w:szCs w:val="23"/>
          <w:rtl/>
        </w:rPr>
      </w:pPr>
      <w:r w:rsidRPr="005E3F36">
        <w:rPr>
          <w:rStyle w:val="a9"/>
          <w:sz w:val="23"/>
          <w:szCs w:val="23"/>
        </w:rPr>
        <w:footnoteRef/>
      </w:r>
      <w:r w:rsidRPr="005E3F36">
        <w:rPr>
          <w:sz w:val="23"/>
          <w:szCs w:val="23"/>
          <w:rtl/>
        </w:rPr>
        <w:t xml:space="preserve"> </w:t>
      </w:r>
      <w:r w:rsidRPr="005E3F36">
        <w:rPr>
          <w:rFonts w:hint="cs"/>
          <w:sz w:val="23"/>
          <w:szCs w:val="23"/>
          <w:rtl/>
        </w:rPr>
        <w:t>והגיר' בפנים היא: "וקבעה בליל שבת בשעת שהכל כו'", ותיקנתי הגיר' מדעתי.</w:t>
      </w:r>
    </w:p>
  </w:footnote>
  <w:footnote w:id="163">
    <w:p w14:paraId="29E76431" w14:textId="77777777" w:rsidR="004C3BCC" w:rsidRPr="004938FD" w:rsidRDefault="004C3BCC" w:rsidP="004C3BCC">
      <w:pPr>
        <w:pStyle w:val="a7"/>
        <w:jc w:val="both"/>
        <w:rPr>
          <w:sz w:val="23"/>
          <w:szCs w:val="23"/>
          <w:rtl/>
        </w:rPr>
      </w:pPr>
      <w:r w:rsidRPr="00FD0F72">
        <w:rPr>
          <w:rStyle w:val="a9"/>
          <w:sz w:val="23"/>
          <w:szCs w:val="23"/>
        </w:rPr>
        <w:footnoteRef/>
      </w:r>
      <w:r w:rsidRPr="00FD0F72">
        <w:rPr>
          <w:sz w:val="23"/>
          <w:szCs w:val="23"/>
          <w:rtl/>
        </w:rPr>
        <w:t xml:space="preserve"> </w:t>
      </w:r>
      <w:r w:rsidRPr="00FD0F72">
        <w:rPr>
          <w:rFonts w:hint="cs"/>
          <w:sz w:val="23"/>
          <w:szCs w:val="23"/>
          <w:rtl/>
        </w:rPr>
        <w:t>החוות יאיר</w:t>
      </w:r>
      <w:r w:rsidRPr="00FD0F72">
        <w:rPr>
          <w:rFonts w:hint="cs"/>
          <w:sz w:val="22"/>
          <w:szCs w:val="22"/>
          <w:rtl/>
        </w:rPr>
        <w:t xml:space="preserve"> (סימן ע) </w:t>
      </w:r>
      <w:r w:rsidRPr="00FD0F72">
        <w:rPr>
          <w:rFonts w:hint="cs"/>
          <w:sz w:val="23"/>
          <w:szCs w:val="23"/>
          <w:rtl/>
        </w:rPr>
        <w:t>כתב לדחות את הראיה שרב איקלע אך לא אכל, אלא שהאו"ז</w:t>
      </w:r>
      <w:r w:rsidRPr="00FD0F72">
        <w:rPr>
          <w:rFonts w:hint="cs"/>
          <w:sz w:val="22"/>
          <w:szCs w:val="22"/>
          <w:rtl/>
        </w:rPr>
        <w:t xml:space="preserve"> (סוף הל' מילה) </w:t>
      </w:r>
      <w:r w:rsidRPr="00FD0F72">
        <w:rPr>
          <w:rFonts w:hint="cs"/>
          <w:sz w:val="23"/>
          <w:szCs w:val="23"/>
          <w:rtl/>
        </w:rPr>
        <w:t xml:space="preserve">כבר כתב שלא מסתבר כלל לומר דרב </w:t>
      </w:r>
      <w:r>
        <w:rPr>
          <w:rFonts w:hint="cs"/>
          <w:sz w:val="23"/>
          <w:szCs w:val="23"/>
          <w:rtl/>
        </w:rPr>
        <w:t>א</w:t>
      </w:r>
      <w:r w:rsidRPr="00FD0F72">
        <w:rPr>
          <w:rFonts w:hint="cs"/>
          <w:sz w:val="23"/>
          <w:szCs w:val="23"/>
          <w:rtl/>
        </w:rPr>
        <w:t>יקלע ולא אכיל, וע"ע בקובץ נועם</w:t>
      </w:r>
      <w:r w:rsidRPr="00FD0F72">
        <w:rPr>
          <w:rFonts w:hint="cs"/>
          <w:sz w:val="22"/>
          <w:szCs w:val="22"/>
          <w:rtl/>
        </w:rPr>
        <w:t xml:space="preserve"> (חי"ד עמ' רכז) </w:t>
      </w:r>
      <w:r w:rsidRPr="00FD0F72">
        <w:rPr>
          <w:rFonts w:hint="cs"/>
          <w:sz w:val="23"/>
          <w:szCs w:val="23"/>
          <w:rtl/>
        </w:rPr>
        <w:t>מש"כ בזה.</w:t>
      </w:r>
    </w:p>
  </w:footnote>
  <w:footnote w:id="164">
    <w:p w14:paraId="2CFB7C80" w14:textId="77777777" w:rsidR="004C3BCC" w:rsidRPr="00922251" w:rsidRDefault="004C3BCC" w:rsidP="004C3BCC">
      <w:pPr>
        <w:pStyle w:val="a7"/>
        <w:jc w:val="both"/>
        <w:rPr>
          <w:sz w:val="23"/>
          <w:szCs w:val="23"/>
          <w:rtl/>
        </w:rPr>
      </w:pPr>
      <w:r w:rsidRPr="004938FD">
        <w:rPr>
          <w:rStyle w:val="a9"/>
          <w:sz w:val="23"/>
          <w:szCs w:val="23"/>
        </w:rPr>
        <w:footnoteRef/>
      </w:r>
      <w:r w:rsidRPr="004938FD">
        <w:rPr>
          <w:sz w:val="23"/>
          <w:szCs w:val="23"/>
          <w:rtl/>
        </w:rPr>
        <w:t xml:space="preserve"> </w:t>
      </w:r>
      <w:r w:rsidRPr="004938FD">
        <w:rPr>
          <w:rFonts w:hint="cs"/>
          <w:sz w:val="23"/>
          <w:szCs w:val="23"/>
          <w:rtl/>
        </w:rPr>
        <w:t>וכן משמע קצת מהמהר"י ברונא</w:t>
      </w:r>
      <w:r w:rsidRPr="004938FD">
        <w:rPr>
          <w:rFonts w:hint="cs"/>
          <w:sz w:val="22"/>
          <w:szCs w:val="22"/>
          <w:rtl/>
        </w:rPr>
        <w:t xml:space="preserve"> (סימן קנב)</w:t>
      </w:r>
      <w:r w:rsidRPr="004938FD">
        <w:rPr>
          <w:rFonts w:hint="cs"/>
          <w:sz w:val="23"/>
          <w:szCs w:val="23"/>
          <w:rtl/>
        </w:rPr>
        <w:t>, ע"ש.</w:t>
      </w:r>
    </w:p>
  </w:footnote>
  <w:footnote w:id="165">
    <w:p w14:paraId="46E40607" w14:textId="77777777" w:rsidR="004C3BCC" w:rsidRPr="00DD5211" w:rsidRDefault="004C3BCC" w:rsidP="004C3BCC">
      <w:pPr>
        <w:pStyle w:val="a7"/>
        <w:jc w:val="both"/>
        <w:rPr>
          <w:sz w:val="23"/>
          <w:szCs w:val="23"/>
          <w:rtl/>
        </w:rPr>
      </w:pPr>
      <w:r w:rsidRPr="00922251">
        <w:rPr>
          <w:rStyle w:val="a9"/>
          <w:sz w:val="23"/>
          <w:szCs w:val="23"/>
        </w:rPr>
        <w:footnoteRef/>
      </w:r>
      <w:r w:rsidRPr="00922251">
        <w:rPr>
          <w:sz w:val="23"/>
          <w:szCs w:val="23"/>
          <w:rtl/>
        </w:rPr>
        <w:t xml:space="preserve"> </w:t>
      </w:r>
      <w:r w:rsidRPr="00922251">
        <w:rPr>
          <w:rFonts w:hint="cs"/>
          <w:sz w:val="23"/>
          <w:szCs w:val="23"/>
          <w:rtl/>
        </w:rPr>
        <w:t>ואין סעודת מצוה מתרת את האכילה מחוץ לסוכה, אלא רק מצוה היא שמתרת, והרי אין מצוה מהתורה לאכול בסעודת מצוה, אך לשמח חתן וכלה יש מצוה מהתורה.</w:t>
      </w:r>
    </w:p>
  </w:footnote>
  <w:footnote w:id="166">
    <w:p w14:paraId="34C817FB" w14:textId="77777777" w:rsidR="004C3BCC" w:rsidRPr="00EF36F1" w:rsidRDefault="004C3BCC" w:rsidP="004C3BCC">
      <w:pPr>
        <w:pStyle w:val="a7"/>
        <w:jc w:val="both"/>
        <w:rPr>
          <w:sz w:val="23"/>
          <w:szCs w:val="23"/>
          <w:rtl/>
        </w:rPr>
      </w:pPr>
      <w:r w:rsidRPr="00DD5211">
        <w:rPr>
          <w:rStyle w:val="a9"/>
          <w:sz w:val="23"/>
          <w:szCs w:val="23"/>
        </w:rPr>
        <w:footnoteRef/>
      </w:r>
      <w:r w:rsidRPr="00DD5211">
        <w:rPr>
          <w:sz w:val="23"/>
          <w:szCs w:val="23"/>
          <w:rtl/>
        </w:rPr>
        <w:t xml:space="preserve"> </w:t>
      </w:r>
      <w:r w:rsidRPr="00DD5211">
        <w:rPr>
          <w:rFonts w:hint="cs"/>
          <w:sz w:val="23"/>
          <w:szCs w:val="23"/>
          <w:rtl/>
        </w:rPr>
        <w:t>ועי' במג"א</w:t>
      </w:r>
      <w:r w:rsidRPr="00DD5211">
        <w:rPr>
          <w:rFonts w:hint="cs"/>
          <w:sz w:val="22"/>
          <w:szCs w:val="22"/>
          <w:rtl/>
        </w:rPr>
        <w:t xml:space="preserve"> (שם ס"ק ג) </w:t>
      </w:r>
      <w:r w:rsidRPr="00DD5211">
        <w:rPr>
          <w:rFonts w:hint="cs"/>
          <w:sz w:val="23"/>
          <w:szCs w:val="23"/>
          <w:rtl/>
        </w:rPr>
        <w:t>שכתב שהחילוק הוא שלמרות ששניהם סעודות מצוה, מ"מ אצלנו מכיון שאין מקור מפורש בגמ' לסעודה אצלנו (בשונה מסעודת חתן וכלה) לכך חייבים בסוכה.   וכוונתו לא כ"כ ברורה, ואפשר שכוונתו דומה למש"כ הגר"א.</w:t>
      </w:r>
    </w:p>
  </w:footnote>
  <w:footnote w:id="167">
    <w:p w14:paraId="7B4CBF10" w14:textId="77777777" w:rsidR="004C3BCC" w:rsidRPr="00FD50F3" w:rsidRDefault="004C3BCC" w:rsidP="004C3BCC">
      <w:pPr>
        <w:pStyle w:val="a7"/>
        <w:jc w:val="both"/>
        <w:rPr>
          <w:sz w:val="23"/>
          <w:szCs w:val="23"/>
        </w:rPr>
      </w:pPr>
      <w:r w:rsidRPr="00EF36F1">
        <w:rPr>
          <w:rStyle w:val="a9"/>
          <w:sz w:val="23"/>
          <w:szCs w:val="23"/>
        </w:rPr>
        <w:footnoteRef/>
      </w:r>
      <w:r w:rsidRPr="00EF36F1">
        <w:rPr>
          <w:sz w:val="23"/>
          <w:szCs w:val="23"/>
          <w:rtl/>
        </w:rPr>
        <w:t xml:space="preserve"> </w:t>
      </w:r>
      <w:r w:rsidRPr="00EF36F1">
        <w:rPr>
          <w:rFonts w:hint="cs"/>
          <w:sz w:val="23"/>
          <w:szCs w:val="23"/>
          <w:rtl/>
        </w:rPr>
        <w:t>וגם השבולי לקט שכתב הלכות מילה לא הזכיר מנהג זה.</w:t>
      </w:r>
    </w:p>
  </w:footnote>
  <w:footnote w:id="168">
    <w:p w14:paraId="4A4AC292" w14:textId="77777777" w:rsidR="004C3BCC" w:rsidRPr="002F5C7E" w:rsidRDefault="004C3BCC" w:rsidP="004C3BCC">
      <w:pPr>
        <w:pStyle w:val="a7"/>
        <w:jc w:val="both"/>
        <w:rPr>
          <w:sz w:val="23"/>
          <w:szCs w:val="23"/>
          <w:rtl/>
        </w:rPr>
      </w:pPr>
      <w:r w:rsidRPr="00FD50F3">
        <w:rPr>
          <w:rStyle w:val="a9"/>
          <w:sz w:val="23"/>
          <w:szCs w:val="23"/>
        </w:rPr>
        <w:footnoteRef/>
      </w:r>
      <w:r w:rsidRPr="00FD50F3">
        <w:rPr>
          <w:sz w:val="23"/>
          <w:szCs w:val="23"/>
          <w:rtl/>
        </w:rPr>
        <w:t xml:space="preserve"> </w:t>
      </w:r>
      <w:r w:rsidRPr="00FD50F3">
        <w:rPr>
          <w:rFonts w:ascii="Arial" w:hAnsi="Arial" w:cs="Arial" w:hint="cs"/>
          <w:sz w:val="23"/>
          <w:szCs w:val="23"/>
          <w:rtl/>
        </w:rPr>
        <w:t xml:space="preserve"> היש"ש</w:t>
      </w:r>
      <w:r w:rsidRPr="00FD50F3">
        <w:rPr>
          <w:rFonts w:ascii="Arial" w:hAnsi="Arial" w:cs="Arial" w:hint="cs"/>
          <w:sz w:val="22"/>
          <w:szCs w:val="22"/>
          <w:rtl/>
        </w:rPr>
        <w:t xml:space="preserve"> (ב"ק פ"ז סימן סז)</w:t>
      </w:r>
      <w:r w:rsidRPr="00FD50F3">
        <w:rPr>
          <w:rFonts w:ascii="Arial" w:hAnsi="Arial" w:cs="Arial" w:hint="cs"/>
          <w:sz w:val="23"/>
          <w:szCs w:val="23"/>
          <w:rtl/>
        </w:rPr>
        <w:t>, הדרישה</w:t>
      </w:r>
      <w:r w:rsidRPr="00FD50F3">
        <w:rPr>
          <w:rFonts w:ascii="Arial" w:hAnsi="Arial" w:cs="Arial" w:hint="cs"/>
          <w:sz w:val="22"/>
          <w:szCs w:val="22"/>
          <w:rtl/>
        </w:rPr>
        <w:t xml:space="preserve"> (רסד ס"ק ב)</w:t>
      </w:r>
      <w:r w:rsidRPr="00FD50F3">
        <w:rPr>
          <w:rFonts w:ascii="Arial" w:hAnsi="Arial" w:cs="Arial" w:hint="cs"/>
          <w:sz w:val="23"/>
          <w:szCs w:val="23"/>
          <w:rtl/>
        </w:rPr>
        <w:t>, הלבוש</w:t>
      </w:r>
      <w:r w:rsidRPr="000860C8">
        <w:rPr>
          <w:rFonts w:ascii="Arial" w:hAnsi="Arial" w:cs="Arial" w:hint="cs"/>
          <w:sz w:val="22"/>
          <w:szCs w:val="22"/>
          <w:rtl/>
        </w:rPr>
        <w:t xml:space="preserve"> (רסה, יב)</w:t>
      </w:r>
      <w:r w:rsidRPr="00FD50F3">
        <w:rPr>
          <w:rFonts w:ascii="Arial" w:hAnsi="Arial" w:cs="Arial" w:hint="cs"/>
          <w:sz w:val="23"/>
          <w:szCs w:val="23"/>
          <w:rtl/>
        </w:rPr>
        <w:t>, הט"ז</w:t>
      </w:r>
      <w:r w:rsidRPr="000860C8">
        <w:rPr>
          <w:rFonts w:ascii="Arial" w:hAnsi="Arial" w:cs="Arial" w:hint="cs"/>
          <w:sz w:val="22"/>
          <w:szCs w:val="22"/>
          <w:rtl/>
        </w:rPr>
        <w:t xml:space="preserve"> (רסה ס"ק יג) </w:t>
      </w:r>
      <w:r w:rsidRPr="00FD50F3">
        <w:rPr>
          <w:rFonts w:ascii="Arial" w:hAnsi="Arial" w:cs="Arial" w:hint="cs"/>
          <w:sz w:val="23"/>
          <w:szCs w:val="23"/>
          <w:rtl/>
        </w:rPr>
        <w:t>והמג"א</w:t>
      </w:r>
      <w:r w:rsidRPr="000860C8">
        <w:rPr>
          <w:rFonts w:ascii="Arial" w:hAnsi="Arial" w:cs="Arial" w:hint="cs"/>
          <w:sz w:val="22"/>
          <w:szCs w:val="22"/>
          <w:rtl/>
        </w:rPr>
        <w:t xml:space="preserve"> (או"ח סימן תרמ ס"ק יג)</w:t>
      </w:r>
      <w:r w:rsidRPr="00FD50F3">
        <w:rPr>
          <w:rFonts w:ascii="Arial" w:hAnsi="Arial" w:cs="Arial" w:hint="cs"/>
          <w:sz w:val="23"/>
          <w:szCs w:val="23"/>
          <w:rtl/>
        </w:rPr>
        <w:t>.</w:t>
      </w:r>
    </w:p>
  </w:footnote>
  <w:footnote w:id="169">
    <w:p w14:paraId="31173B53" w14:textId="77777777" w:rsidR="004C3BCC" w:rsidRPr="006C52BA" w:rsidRDefault="004C3BCC" w:rsidP="004C3BCC">
      <w:pPr>
        <w:pStyle w:val="a7"/>
        <w:jc w:val="both"/>
        <w:rPr>
          <w:sz w:val="23"/>
          <w:szCs w:val="23"/>
          <w:rtl/>
        </w:rPr>
      </w:pPr>
      <w:r w:rsidRPr="002F5C7E">
        <w:rPr>
          <w:rStyle w:val="a9"/>
          <w:sz w:val="23"/>
          <w:szCs w:val="23"/>
        </w:rPr>
        <w:footnoteRef/>
      </w:r>
      <w:r w:rsidRPr="002F5C7E">
        <w:rPr>
          <w:sz w:val="23"/>
          <w:szCs w:val="23"/>
          <w:rtl/>
        </w:rPr>
        <w:t xml:space="preserve"> </w:t>
      </w:r>
      <w:r w:rsidRPr="002F5C7E">
        <w:rPr>
          <w:rFonts w:hint="cs"/>
          <w:sz w:val="23"/>
          <w:szCs w:val="23"/>
          <w:rtl/>
        </w:rPr>
        <w:t>ובהמשך</w:t>
      </w:r>
      <w:r w:rsidRPr="002F5C7E">
        <w:rPr>
          <w:rFonts w:hint="cs"/>
          <w:sz w:val="22"/>
          <w:szCs w:val="22"/>
          <w:rtl/>
        </w:rPr>
        <w:t xml:space="preserve"> (</w:t>
      </w:r>
      <w:r w:rsidRPr="001341DB">
        <w:rPr>
          <w:rFonts w:hint="cs"/>
          <w:sz w:val="22"/>
          <w:szCs w:val="22"/>
          <w:rtl/>
        </w:rPr>
        <w:t xml:space="preserve">אות </w:t>
      </w:r>
      <w:r>
        <w:rPr>
          <w:rFonts w:hint="cs"/>
          <w:sz w:val="22"/>
          <w:szCs w:val="22"/>
          <w:rtl/>
        </w:rPr>
        <w:t>ו</w:t>
      </w:r>
      <w:r w:rsidRPr="002F5C7E">
        <w:rPr>
          <w:rFonts w:hint="cs"/>
          <w:sz w:val="22"/>
          <w:szCs w:val="22"/>
          <w:rtl/>
        </w:rPr>
        <w:t xml:space="preserve">) </w:t>
      </w:r>
      <w:r w:rsidRPr="002F5C7E">
        <w:rPr>
          <w:rFonts w:hint="cs"/>
          <w:sz w:val="23"/>
          <w:szCs w:val="23"/>
          <w:rtl/>
        </w:rPr>
        <w:t>יתבאר אם שמחה זו רק בבנים או</w:t>
      </w:r>
      <w:r w:rsidRPr="006C52BA">
        <w:rPr>
          <w:rFonts w:hint="cs"/>
          <w:sz w:val="23"/>
          <w:szCs w:val="23"/>
          <w:rtl/>
        </w:rPr>
        <w:t xml:space="preserve"> אף בבנות.</w:t>
      </w:r>
    </w:p>
  </w:footnote>
  <w:footnote w:id="170">
    <w:p w14:paraId="634BA249" w14:textId="77777777" w:rsidR="004C3BCC" w:rsidRPr="006C52BA" w:rsidRDefault="004C3BCC" w:rsidP="004C3BCC">
      <w:pPr>
        <w:pStyle w:val="a7"/>
        <w:jc w:val="both"/>
        <w:rPr>
          <w:sz w:val="23"/>
          <w:szCs w:val="23"/>
          <w:rtl/>
        </w:rPr>
      </w:pPr>
      <w:r w:rsidRPr="006C52BA">
        <w:rPr>
          <w:rStyle w:val="a9"/>
          <w:sz w:val="23"/>
          <w:szCs w:val="23"/>
        </w:rPr>
        <w:footnoteRef/>
      </w:r>
      <w:r w:rsidRPr="006C52BA">
        <w:rPr>
          <w:sz w:val="23"/>
          <w:szCs w:val="23"/>
          <w:rtl/>
        </w:rPr>
        <w:t xml:space="preserve"> </w:t>
      </w:r>
      <w:r w:rsidRPr="006C52BA">
        <w:rPr>
          <w:rFonts w:hint="cs"/>
          <w:sz w:val="23"/>
          <w:szCs w:val="23"/>
          <w:rtl/>
        </w:rPr>
        <w:t>ובהמשך</w:t>
      </w:r>
      <w:r w:rsidRPr="006C52BA">
        <w:rPr>
          <w:rFonts w:hint="cs"/>
          <w:sz w:val="22"/>
          <w:szCs w:val="22"/>
          <w:rtl/>
        </w:rPr>
        <w:t xml:space="preserve"> (</w:t>
      </w:r>
      <w:r w:rsidRPr="001341DB">
        <w:rPr>
          <w:rFonts w:hint="cs"/>
          <w:sz w:val="22"/>
          <w:szCs w:val="22"/>
          <w:rtl/>
        </w:rPr>
        <w:t xml:space="preserve">אות </w:t>
      </w:r>
      <w:r>
        <w:rPr>
          <w:rFonts w:hint="cs"/>
          <w:sz w:val="22"/>
          <w:szCs w:val="22"/>
          <w:rtl/>
        </w:rPr>
        <w:t>ו</w:t>
      </w:r>
      <w:r w:rsidRPr="006C52BA">
        <w:rPr>
          <w:rFonts w:hint="cs"/>
          <w:sz w:val="22"/>
          <w:szCs w:val="22"/>
          <w:rtl/>
        </w:rPr>
        <w:t xml:space="preserve">) </w:t>
      </w:r>
      <w:r w:rsidRPr="006C52BA">
        <w:rPr>
          <w:rFonts w:hint="cs"/>
          <w:sz w:val="23"/>
          <w:szCs w:val="23"/>
          <w:rtl/>
        </w:rPr>
        <w:t>י</w:t>
      </w:r>
      <w:r>
        <w:rPr>
          <w:rFonts w:hint="cs"/>
          <w:sz w:val="23"/>
          <w:szCs w:val="23"/>
          <w:rtl/>
        </w:rPr>
        <w:t>ת</w:t>
      </w:r>
      <w:r w:rsidRPr="006C52BA">
        <w:rPr>
          <w:rFonts w:hint="cs"/>
          <w:sz w:val="23"/>
          <w:szCs w:val="23"/>
          <w:rtl/>
        </w:rPr>
        <w:t>באר אם טעם זה שייך רק בבנים זכרים.</w:t>
      </w:r>
    </w:p>
  </w:footnote>
  <w:footnote w:id="171">
    <w:p w14:paraId="679DC121" w14:textId="77777777" w:rsidR="004C3BCC" w:rsidRPr="008136AB" w:rsidRDefault="004C3BCC" w:rsidP="004C3BCC">
      <w:pPr>
        <w:pStyle w:val="a7"/>
        <w:jc w:val="both"/>
        <w:rPr>
          <w:sz w:val="23"/>
          <w:szCs w:val="23"/>
        </w:rPr>
      </w:pPr>
      <w:r w:rsidRPr="006C52BA">
        <w:rPr>
          <w:rStyle w:val="a9"/>
          <w:sz w:val="23"/>
          <w:szCs w:val="23"/>
        </w:rPr>
        <w:footnoteRef/>
      </w:r>
      <w:r w:rsidRPr="006C52BA">
        <w:rPr>
          <w:sz w:val="23"/>
          <w:szCs w:val="23"/>
          <w:rtl/>
        </w:rPr>
        <w:t xml:space="preserve"> </w:t>
      </w:r>
      <w:r w:rsidRPr="006C52BA">
        <w:rPr>
          <w:rFonts w:hint="cs"/>
          <w:sz w:val="23"/>
          <w:szCs w:val="23"/>
          <w:rtl/>
        </w:rPr>
        <w:t>והקשה בקובץ מגדל אור</w:t>
      </w:r>
      <w:r w:rsidRPr="006C52BA">
        <w:rPr>
          <w:rFonts w:hint="cs"/>
          <w:sz w:val="22"/>
          <w:szCs w:val="22"/>
          <w:rtl/>
        </w:rPr>
        <w:t xml:space="preserve"> (תמוז התשס"ז, עמ' 73 הע' 4) </w:t>
      </w:r>
      <w:r w:rsidRPr="006C52BA">
        <w:rPr>
          <w:rFonts w:hint="cs"/>
          <w:sz w:val="23"/>
          <w:szCs w:val="23"/>
          <w:rtl/>
        </w:rPr>
        <w:t>למה קבעו זמן מסויים</w:t>
      </w:r>
      <w:r w:rsidRPr="0095087A">
        <w:rPr>
          <w:rFonts w:hint="cs"/>
          <w:sz w:val="23"/>
          <w:szCs w:val="23"/>
          <w:rtl/>
        </w:rPr>
        <w:t xml:space="preserve"> לביקור ז</w:t>
      </w:r>
      <w:r w:rsidRPr="00A36C68">
        <w:rPr>
          <w:rFonts w:hint="cs"/>
          <w:sz w:val="23"/>
          <w:szCs w:val="23"/>
          <w:rtl/>
        </w:rPr>
        <w:t xml:space="preserve">ה, והרי עדיף היה </w:t>
      </w:r>
      <w:r w:rsidRPr="008136AB">
        <w:rPr>
          <w:rFonts w:hint="cs"/>
          <w:sz w:val="23"/>
          <w:szCs w:val="23"/>
          <w:rtl/>
        </w:rPr>
        <w:t>שיבקרוהו כל ימי אבילותו.</w:t>
      </w:r>
    </w:p>
  </w:footnote>
  <w:footnote w:id="172">
    <w:p w14:paraId="2A06FD6F" w14:textId="77777777" w:rsidR="004C3BCC" w:rsidRDefault="004C3BCC" w:rsidP="004C3BCC">
      <w:pPr>
        <w:pStyle w:val="a7"/>
        <w:rPr>
          <w:rtl/>
        </w:rPr>
      </w:pPr>
      <w:r w:rsidRPr="008136AB">
        <w:rPr>
          <w:rStyle w:val="a9"/>
          <w:sz w:val="23"/>
          <w:szCs w:val="23"/>
        </w:rPr>
        <w:footnoteRef/>
      </w:r>
      <w:r w:rsidRPr="008136AB">
        <w:rPr>
          <w:sz w:val="23"/>
          <w:szCs w:val="23"/>
          <w:rtl/>
        </w:rPr>
        <w:t xml:space="preserve"> </w:t>
      </w:r>
      <w:r w:rsidRPr="008136AB">
        <w:rPr>
          <w:rFonts w:hint="cs"/>
          <w:sz w:val="23"/>
          <w:szCs w:val="23"/>
          <w:rtl/>
        </w:rPr>
        <w:t>וע"ע בס' המטעמים החדש</w:t>
      </w:r>
      <w:r w:rsidRPr="008136AB">
        <w:rPr>
          <w:rFonts w:hint="cs"/>
          <w:sz w:val="22"/>
          <w:szCs w:val="22"/>
          <w:rtl/>
        </w:rPr>
        <w:t xml:space="preserve"> (אות טו)</w:t>
      </w:r>
      <w:r w:rsidRPr="008136AB">
        <w:rPr>
          <w:rFonts w:hint="cs"/>
          <w:sz w:val="23"/>
          <w:szCs w:val="23"/>
          <w:rtl/>
        </w:rPr>
        <w:t>.</w:t>
      </w:r>
    </w:p>
  </w:footnote>
  <w:footnote w:id="173">
    <w:p w14:paraId="69355B1F" w14:textId="77777777" w:rsidR="004C3BCC" w:rsidRDefault="004C3BCC" w:rsidP="004C3BCC">
      <w:pPr>
        <w:pStyle w:val="a7"/>
        <w:jc w:val="both"/>
        <w:rPr>
          <w:rtl/>
        </w:rPr>
      </w:pPr>
      <w:r w:rsidRPr="00A36C68">
        <w:rPr>
          <w:rStyle w:val="a9"/>
          <w:sz w:val="23"/>
          <w:szCs w:val="23"/>
        </w:rPr>
        <w:footnoteRef/>
      </w:r>
      <w:r w:rsidRPr="00A36C68">
        <w:rPr>
          <w:sz w:val="23"/>
          <w:szCs w:val="23"/>
          <w:rtl/>
        </w:rPr>
        <w:t xml:space="preserve"> </w:t>
      </w:r>
      <w:r w:rsidRPr="00A36C68">
        <w:rPr>
          <w:rFonts w:hint="cs"/>
          <w:sz w:val="23"/>
          <w:szCs w:val="23"/>
          <w:rtl/>
        </w:rPr>
        <w:t>ועי' בשאילת חמדת צבי</w:t>
      </w:r>
      <w:r w:rsidRPr="00A36C68">
        <w:rPr>
          <w:rFonts w:hint="cs"/>
          <w:sz w:val="22"/>
          <w:szCs w:val="22"/>
          <w:rtl/>
        </w:rPr>
        <w:t xml:space="preserve"> (ח"א סימן כא אות ב) </w:t>
      </w:r>
      <w:r w:rsidRPr="00A36C68">
        <w:rPr>
          <w:rFonts w:hint="cs"/>
          <w:sz w:val="23"/>
          <w:szCs w:val="23"/>
          <w:rtl/>
        </w:rPr>
        <w:t>שהביא סמך לזה שיש לקבוע בזמן שנוח להורים.</w:t>
      </w:r>
    </w:p>
  </w:footnote>
  <w:footnote w:id="174">
    <w:p w14:paraId="3EF59F42" w14:textId="77777777" w:rsidR="004C3BCC" w:rsidRPr="002A0362" w:rsidRDefault="004C3BCC" w:rsidP="004C3BCC">
      <w:pPr>
        <w:pStyle w:val="a7"/>
        <w:jc w:val="both"/>
        <w:rPr>
          <w:sz w:val="23"/>
          <w:szCs w:val="23"/>
        </w:rPr>
      </w:pPr>
      <w:r w:rsidRPr="0095087A">
        <w:rPr>
          <w:rStyle w:val="a9"/>
          <w:sz w:val="23"/>
          <w:szCs w:val="23"/>
        </w:rPr>
        <w:footnoteRef/>
      </w:r>
      <w:r w:rsidRPr="0095087A">
        <w:rPr>
          <w:sz w:val="23"/>
          <w:szCs w:val="23"/>
          <w:rtl/>
        </w:rPr>
        <w:t xml:space="preserve"> </w:t>
      </w:r>
      <w:r w:rsidRPr="0095087A">
        <w:rPr>
          <w:rFonts w:ascii="Arial" w:hAnsi="Arial" w:cs="Arial" w:hint="cs"/>
          <w:sz w:val="23"/>
          <w:szCs w:val="23"/>
          <w:rtl/>
        </w:rPr>
        <w:t>הלבוש</w:t>
      </w:r>
      <w:r w:rsidRPr="0095087A">
        <w:rPr>
          <w:rFonts w:ascii="Arial" w:hAnsi="Arial" w:cs="Arial" w:hint="cs"/>
          <w:sz w:val="22"/>
          <w:szCs w:val="22"/>
          <w:rtl/>
        </w:rPr>
        <w:t xml:space="preserve"> (שם)</w:t>
      </w:r>
      <w:r w:rsidRPr="0095087A">
        <w:rPr>
          <w:rFonts w:ascii="Arial" w:hAnsi="Arial" w:cs="Arial" w:hint="cs"/>
          <w:sz w:val="23"/>
          <w:szCs w:val="23"/>
          <w:rtl/>
        </w:rPr>
        <w:t>, הדרישה</w:t>
      </w:r>
      <w:r w:rsidRPr="0095087A">
        <w:rPr>
          <w:rFonts w:ascii="Arial" w:hAnsi="Arial" w:cs="Arial" w:hint="cs"/>
          <w:sz w:val="22"/>
          <w:szCs w:val="22"/>
          <w:rtl/>
        </w:rPr>
        <w:t xml:space="preserve"> (שם)</w:t>
      </w:r>
      <w:r w:rsidRPr="0095087A">
        <w:rPr>
          <w:rFonts w:ascii="Arial" w:hAnsi="Arial" w:cs="Arial" w:hint="cs"/>
          <w:sz w:val="23"/>
          <w:szCs w:val="23"/>
          <w:rtl/>
        </w:rPr>
        <w:t>, הגר"א</w:t>
      </w:r>
      <w:r w:rsidRPr="0095087A">
        <w:rPr>
          <w:rFonts w:ascii="Arial" w:hAnsi="Arial" w:cs="Arial" w:hint="cs"/>
          <w:sz w:val="22"/>
          <w:szCs w:val="22"/>
          <w:rtl/>
        </w:rPr>
        <w:t xml:space="preserve"> (רסה ס"ק מט) </w:t>
      </w:r>
      <w:r w:rsidRPr="0095087A">
        <w:rPr>
          <w:rFonts w:ascii="Arial" w:hAnsi="Arial" w:cs="Arial" w:hint="cs"/>
          <w:sz w:val="23"/>
          <w:szCs w:val="23"/>
          <w:rtl/>
        </w:rPr>
        <w:t>והערוה"ש</w:t>
      </w:r>
      <w:r w:rsidRPr="0095087A">
        <w:rPr>
          <w:rFonts w:ascii="Arial" w:hAnsi="Arial" w:cs="Arial" w:hint="cs"/>
          <w:sz w:val="22"/>
          <w:szCs w:val="22"/>
          <w:rtl/>
        </w:rPr>
        <w:t xml:space="preserve"> (שם)</w:t>
      </w:r>
      <w:r w:rsidRPr="002A0362">
        <w:rPr>
          <w:rFonts w:ascii="Arial" w:hAnsi="Arial" w:cs="Arial" w:hint="cs"/>
          <w:sz w:val="23"/>
          <w:szCs w:val="23"/>
          <w:rtl/>
        </w:rPr>
        <w:t>.</w:t>
      </w:r>
    </w:p>
  </w:footnote>
  <w:footnote w:id="175">
    <w:p w14:paraId="6FEB8F80" w14:textId="77777777" w:rsidR="004C3BCC" w:rsidRDefault="004C3BCC" w:rsidP="004C3BCC">
      <w:pPr>
        <w:pStyle w:val="a7"/>
        <w:jc w:val="both"/>
        <w:rPr>
          <w:rtl/>
        </w:rPr>
      </w:pPr>
      <w:r w:rsidRPr="002A0362">
        <w:rPr>
          <w:rStyle w:val="a9"/>
          <w:sz w:val="23"/>
          <w:szCs w:val="23"/>
        </w:rPr>
        <w:footnoteRef/>
      </w:r>
      <w:r w:rsidRPr="002A0362">
        <w:rPr>
          <w:sz w:val="23"/>
          <w:szCs w:val="23"/>
          <w:rtl/>
        </w:rPr>
        <w:t xml:space="preserve"> </w:t>
      </w:r>
      <w:r w:rsidRPr="002A0362">
        <w:rPr>
          <w:rFonts w:hint="cs"/>
          <w:sz w:val="23"/>
          <w:szCs w:val="23"/>
          <w:rtl/>
        </w:rPr>
        <w:t>היעב"ץ</w:t>
      </w:r>
      <w:r w:rsidRPr="002A0362">
        <w:rPr>
          <w:rFonts w:hint="cs"/>
          <w:sz w:val="22"/>
          <w:szCs w:val="22"/>
          <w:rtl/>
        </w:rPr>
        <w:t xml:space="preserve"> (מגדל עז, ברכות שמים אות טו) </w:t>
      </w:r>
      <w:r w:rsidRPr="002A0362">
        <w:rPr>
          <w:rFonts w:hint="cs"/>
          <w:sz w:val="23"/>
          <w:szCs w:val="23"/>
          <w:rtl/>
        </w:rPr>
        <w:t>כתב שעושים את השמחה בשבת מפני שהשבת היא המצוה הראשונה שבאה לתינוק, וטעם זה אתי שפיר לדברי הדרישה שהסעודה על שכחת התורה.</w:t>
      </w:r>
      <w:r>
        <w:rPr>
          <w:rFonts w:hint="cs"/>
          <w:sz w:val="23"/>
          <w:szCs w:val="23"/>
          <w:rtl/>
        </w:rPr>
        <w:t xml:space="preserve"> וע"ע בשם משמואל</w:t>
      </w:r>
      <w:r w:rsidRPr="009763A0">
        <w:rPr>
          <w:rFonts w:hint="cs"/>
          <w:sz w:val="22"/>
          <w:szCs w:val="22"/>
          <w:rtl/>
        </w:rPr>
        <w:t xml:space="preserve"> (וישב תרע"ה) </w:t>
      </w:r>
      <w:r>
        <w:rPr>
          <w:rFonts w:hint="cs"/>
          <w:sz w:val="23"/>
          <w:szCs w:val="23"/>
          <w:rtl/>
        </w:rPr>
        <w:t>ובלקוטי אמרים מהר"א מבעלזא</w:t>
      </w:r>
      <w:r w:rsidRPr="009763A0">
        <w:rPr>
          <w:rFonts w:hint="cs"/>
          <w:sz w:val="22"/>
          <w:szCs w:val="22"/>
          <w:rtl/>
        </w:rPr>
        <w:t xml:space="preserve"> (פרשת תזריע בד"ה אשה) </w:t>
      </w:r>
      <w:r>
        <w:rPr>
          <w:rFonts w:hint="cs"/>
          <w:sz w:val="23"/>
          <w:szCs w:val="23"/>
          <w:rtl/>
        </w:rPr>
        <w:t>שכתבו טעמים למה לפי הדרישה השמחה צריכה להיות דוקא בשבת.</w:t>
      </w:r>
    </w:p>
  </w:footnote>
  <w:footnote w:id="176">
    <w:p w14:paraId="3AED0A40" w14:textId="77777777" w:rsidR="004C3BCC" w:rsidRPr="00890382" w:rsidRDefault="004C3BCC" w:rsidP="004C3BCC">
      <w:pPr>
        <w:pStyle w:val="a7"/>
        <w:jc w:val="both"/>
        <w:rPr>
          <w:sz w:val="23"/>
          <w:szCs w:val="23"/>
          <w:rtl/>
        </w:rPr>
      </w:pPr>
      <w:r w:rsidRPr="00AC0FC0">
        <w:rPr>
          <w:rStyle w:val="a9"/>
          <w:sz w:val="23"/>
          <w:szCs w:val="23"/>
        </w:rPr>
        <w:footnoteRef/>
      </w:r>
      <w:r w:rsidRPr="00AC0FC0">
        <w:rPr>
          <w:sz w:val="23"/>
          <w:szCs w:val="23"/>
          <w:rtl/>
        </w:rPr>
        <w:t xml:space="preserve"> </w:t>
      </w:r>
      <w:r w:rsidRPr="00AC0FC0">
        <w:rPr>
          <w:rFonts w:hint="cs"/>
          <w:sz w:val="23"/>
          <w:szCs w:val="23"/>
          <w:rtl/>
        </w:rPr>
        <w:t>דאיתא במדרש רבה</w:t>
      </w:r>
      <w:r w:rsidRPr="00AC0FC0">
        <w:rPr>
          <w:rFonts w:hint="cs"/>
          <w:sz w:val="22"/>
          <w:szCs w:val="22"/>
          <w:rtl/>
        </w:rPr>
        <w:t xml:space="preserve"> (אמור פכ"ז)</w:t>
      </w:r>
      <w:r w:rsidRPr="00AC0FC0">
        <w:rPr>
          <w:rFonts w:hint="cs"/>
          <w:sz w:val="23"/>
          <w:szCs w:val="23"/>
          <w:rtl/>
        </w:rPr>
        <w:t>: "אמר רבי לוי משל למלך שגזר ואמר כל אכסנאין שיש כאן לא יראו פני עד שיראו פני המטרונא תחילה, כך אמר הקב"ה לא תביאו לפני קורבן עד שתעבור עליו שבת שאין ז' ימים בלא שבת ואין מילה בלא שבת", וע"ע בחת"ס בדרשות</w:t>
      </w:r>
      <w:r w:rsidRPr="00AC0FC0">
        <w:rPr>
          <w:rFonts w:hint="cs"/>
          <w:sz w:val="22"/>
          <w:szCs w:val="22"/>
          <w:rtl/>
        </w:rPr>
        <w:t xml:space="preserve"> (ח"א דף קעח)</w:t>
      </w:r>
      <w:r w:rsidRPr="00AC0FC0">
        <w:rPr>
          <w:rFonts w:hint="cs"/>
          <w:sz w:val="23"/>
          <w:szCs w:val="23"/>
          <w:rtl/>
        </w:rPr>
        <w:t>.</w:t>
      </w:r>
    </w:p>
  </w:footnote>
  <w:footnote w:id="177">
    <w:p w14:paraId="32AF10B1" w14:textId="77777777" w:rsidR="004C3BCC" w:rsidRDefault="004C3BCC" w:rsidP="004C3BCC">
      <w:pPr>
        <w:pStyle w:val="a7"/>
        <w:jc w:val="both"/>
      </w:pPr>
      <w:r w:rsidRPr="00890382">
        <w:rPr>
          <w:rStyle w:val="a9"/>
          <w:sz w:val="23"/>
          <w:szCs w:val="23"/>
        </w:rPr>
        <w:footnoteRef/>
      </w:r>
      <w:r w:rsidRPr="00890382">
        <w:rPr>
          <w:sz w:val="23"/>
          <w:szCs w:val="23"/>
          <w:rtl/>
        </w:rPr>
        <w:t xml:space="preserve"> </w:t>
      </w:r>
      <w:r w:rsidRPr="00890382">
        <w:rPr>
          <w:rFonts w:hint="cs"/>
          <w:sz w:val="23"/>
          <w:szCs w:val="23"/>
          <w:rtl/>
        </w:rPr>
        <w:t>ולפי הטעם של הברית אבות אפשר שעושים את השמחה בשבת מפני שבשבת עושים הקבלת פני שכינה בקבלת שבת לכך עושים ג"כ הקבלת פני צדיק.</w:t>
      </w:r>
    </w:p>
  </w:footnote>
  <w:footnote w:id="178">
    <w:p w14:paraId="01202F2B" w14:textId="77777777" w:rsidR="004C3BCC" w:rsidRPr="005B0582" w:rsidRDefault="004C3BCC" w:rsidP="004C3BCC">
      <w:pPr>
        <w:pStyle w:val="a7"/>
        <w:jc w:val="both"/>
        <w:rPr>
          <w:sz w:val="23"/>
          <w:szCs w:val="23"/>
          <w:rtl/>
        </w:rPr>
      </w:pPr>
      <w:r w:rsidRPr="00FE1D8D">
        <w:rPr>
          <w:rStyle w:val="a9"/>
          <w:sz w:val="23"/>
          <w:szCs w:val="23"/>
        </w:rPr>
        <w:footnoteRef/>
      </w:r>
      <w:r w:rsidRPr="00FE1D8D">
        <w:rPr>
          <w:sz w:val="23"/>
          <w:szCs w:val="23"/>
          <w:rtl/>
        </w:rPr>
        <w:t xml:space="preserve"> </w:t>
      </w:r>
      <w:r w:rsidRPr="00FE1D8D">
        <w:rPr>
          <w:rFonts w:hint="cs"/>
          <w:sz w:val="23"/>
          <w:szCs w:val="23"/>
          <w:rtl/>
        </w:rPr>
        <w:t>בדרך פיקודיך</w:t>
      </w:r>
      <w:r w:rsidRPr="00FE1D8D">
        <w:rPr>
          <w:rFonts w:hint="cs"/>
          <w:sz w:val="22"/>
          <w:szCs w:val="22"/>
          <w:rtl/>
        </w:rPr>
        <w:t xml:space="preserve"> (חלק המחשבה אות יב) </w:t>
      </w:r>
      <w:r w:rsidRPr="00FE1D8D">
        <w:rPr>
          <w:rFonts w:hint="cs"/>
          <w:sz w:val="23"/>
          <w:szCs w:val="23"/>
          <w:rtl/>
        </w:rPr>
        <w:t>כתב שלפי המדרש שהביא הט"ז</w:t>
      </w:r>
      <w:r w:rsidRPr="00FE1D8D">
        <w:rPr>
          <w:rFonts w:hint="cs"/>
          <w:sz w:val="22"/>
          <w:szCs w:val="22"/>
          <w:rtl/>
        </w:rPr>
        <w:t xml:space="preserve"> (הובא </w:t>
      </w:r>
      <w:r>
        <w:rPr>
          <w:rFonts w:hint="cs"/>
          <w:sz w:val="22"/>
          <w:szCs w:val="22"/>
          <w:rtl/>
        </w:rPr>
        <w:t>בהערה 176</w:t>
      </w:r>
      <w:r w:rsidRPr="00FE1D8D">
        <w:rPr>
          <w:rFonts w:hint="cs"/>
          <w:sz w:val="22"/>
          <w:szCs w:val="22"/>
          <w:rtl/>
        </w:rPr>
        <w:t xml:space="preserve">) </w:t>
      </w:r>
      <w:r w:rsidRPr="00FE1D8D">
        <w:rPr>
          <w:rFonts w:hint="cs"/>
          <w:sz w:val="23"/>
          <w:szCs w:val="23"/>
          <w:rtl/>
        </w:rPr>
        <w:t>יש לעשות את השמחה בשבת בבוקר, אך באות חיים ושלום</w:t>
      </w:r>
      <w:r w:rsidRPr="00FE1D8D">
        <w:rPr>
          <w:rFonts w:hint="cs"/>
          <w:sz w:val="22"/>
          <w:szCs w:val="22"/>
          <w:rtl/>
        </w:rPr>
        <w:t xml:space="preserve"> (</w:t>
      </w:r>
      <w:r>
        <w:rPr>
          <w:rFonts w:hint="cs"/>
          <w:sz w:val="22"/>
          <w:szCs w:val="22"/>
          <w:rtl/>
        </w:rPr>
        <w:t xml:space="preserve">סימן </w:t>
      </w:r>
      <w:r w:rsidRPr="00FE1D8D">
        <w:rPr>
          <w:rFonts w:hint="cs"/>
          <w:sz w:val="22"/>
          <w:szCs w:val="22"/>
          <w:rtl/>
        </w:rPr>
        <w:t xml:space="preserve">רסה אות לב) </w:t>
      </w:r>
      <w:r w:rsidRPr="00FE1D8D">
        <w:rPr>
          <w:rFonts w:hint="cs"/>
          <w:sz w:val="23"/>
          <w:szCs w:val="23"/>
          <w:rtl/>
        </w:rPr>
        <w:t>דחה את</w:t>
      </w:r>
      <w:r w:rsidRPr="005B0582">
        <w:rPr>
          <w:rFonts w:hint="cs"/>
          <w:sz w:val="23"/>
          <w:szCs w:val="23"/>
          <w:rtl/>
        </w:rPr>
        <w:t xml:space="preserve"> דבריו וכתב שאין פה שום הכרח, ע"ש.</w:t>
      </w:r>
    </w:p>
  </w:footnote>
  <w:footnote w:id="179">
    <w:p w14:paraId="4ABE486E" w14:textId="77777777" w:rsidR="004C3BCC" w:rsidRDefault="004C3BCC" w:rsidP="004C3BCC">
      <w:pPr>
        <w:pStyle w:val="a7"/>
        <w:jc w:val="both"/>
      </w:pPr>
      <w:r w:rsidRPr="005B0582">
        <w:rPr>
          <w:rStyle w:val="a9"/>
          <w:sz w:val="23"/>
          <w:szCs w:val="23"/>
        </w:rPr>
        <w:footnoteRef/>
      </w:r>
      <w:r w:rsidRPr="005B0582">
        <w:rPr>
          <w:sz w:val="23"/>
          <w:szCs w:val="23"/>
          <w:rtl/>
        </w:rPr>
        <w:t xml:space="preserve"> </w:t>
      </w:r>
      <w:r w:rsidRPr="005B0582">
        <w:rPr>
          <w:rFonts w:hint="cs"/>
          <w:sz w:val="23"/>
          <w:szCs w:val="23"/>
          <w:rtl/>
        </w:rPr>
        <w:t>שהרי לשניהם יש מקור בראשונים, והתרוה"ד שכתב לעשות בליל שבת היינו כי יותר נוח ולא בדווקא.</w:t>
      </w:r>
    </w:p>
  </w:footnote>
  <w:footnote w:id="180">
    <w:p w14:paraId="00ED8C91" w14:textId="77777777" w:rsidR="004C3BCC" w:rsidRDefault="004C3BCC" w:rsidP="004C3BCC">
      <w:pPr>
        <w:pStyle w:val="a7"/>
        <w:jc w:val="both"/>
        <w:rPr>
          <w:rtl/>
        </w:rPr>
      </w:pPr>
      <w:r w:rsidRPr="00F04E30">
        <w:rPr>
          <w:rStyle w:val="a9"/>
          <w:sz w:val="23"/>
          <w:szCs w:val="23"/>
        </w:rPr>
        <w:footnoteRef/>
      </w:r>
      <w:r w:rsidRPr="00F04E30">
        <w:rPr>
          <w:sz w:val="23"/>
          <w:szCs w:val="23"/>
          <w:rtl/>
        </w:rPr>
        <w:t xml:space="preserve"> </w:t>
      </w:r>
      <w:r w:rsidRPr="00F04E30">
        <w:rPr>
          <w:rFonts w:hint="cs"/>
          <w:sz w:val="23"/>
          <w:szCs w:val="23"/>
          <w:rtl/>
        </w:rPr>
        <w:t>ואע"פ שהאור"ח</w:t>
      </w:r>
      <w:r w:rsidRPr="00F04E30">
        <w:rPr>
          <w:rFonts w:hint="cs"/>
          <w:sz w:val="22"/>
          <w:szCs w:val="22"/>
          <w:rtl/>
        </w:rPr>
        <w:t xml:space="preserve"> (שם) </w:t>
      </w:r>
      <w:r w:rsidRPr="00F04E30">
        <w:rPr>
          <w:rFonts w:hint="cs"/>
          <w:sz w:val="23"/>
          <w:szCs w:val="23"/>
          <w:rtl/>
        </w:rPr>
        <w:t>כתב שנוהגים לעשות גם בליל שבת וגם בליל הברית, מ"מ זה לפי שיטתו שישוע הבן היינו בליל שבת ושבוע הבן היינו בליל הברית, אך כבר התבאר לעיל</w:t>
      </w:r>
      <w:r w:rsidRPr="00F04E30">
        <w:rPr>
          <w:rFonts w:hint="cs"/>
          <w:sz w:val="22"/>
          <w:szCs w:val="22"/>
          <w:rtl/>
        </w:rPr>
        <w:t xml:space="preserve"> (</w:t>
      </w:r>
      <w:r w:rsidRPr="001341DB">
        <w:rPr>
          <w:rFonts w:hint="cs"/>
          <w:sz w:val="22"/>
          <w:szCs w:val="22"/>
          <w:rtl/>
        </w:rPr>
        <w:t>אות א</w:t>
      </w:r>
      <w:r w:rsidRPr="00F04E30">
        <w:rPr>
          <w:rFonts w:hint="cs"/>
          <w:sz w:val="22"/>
          <w:szCs w:val="22"/>
          <w:rtl/>
        </w:rPr>
        <w:t xml:space="preserve">) </w:t>
      </w:r>
      <w:r w:rsidRPr="00F04E30">
        <w:rPr>
          <w:rFonts w:hint="cs"/>
          <w:sz w:val="23"/>
          <w:szCs w:val="23"/>
          <w:rtl/>
        </w:rPr>
        <w:t>שהוא היחיד שפירש את שבוע הבן</w:t>
      </w:r>
      <w:r>
        <w:rPr>
          <w:rFonts w:hint="cs"/>
          <w:sz w:val="23"/>
          <w:szCs w:val="23"/>
          <w:rtl/>
        </w:rPr>
        <w:t xml:space="preserve"> כן</w:t>
      </w:r>
      <w:r w:rsidRPr="00F04E30">
        <w:rPr>
          <w:rFonts w:hint="cs"/>
          <w:sz w:val="23"/>
          <w:szCs w:val="23"/>
          <w:rtl/>
        </w:rPr>
        <w:t>, ואף ב</w:t>
      </w:r>
      <w:r>
        <w:rPr>
          <w:rFonts w:hint="cs"/>
          <w:sz w:val="23"/>
          <w:szCs w:val="23"/>
          <w:rtl/>
        </w:rPr>
        <w:t xml:space="preserve">ביאור </w:t>
      </w:r>
      <w:r w:rsidRPr="00F04E30">
        <w:rPr>
          <w:rFonts w:hint="cs"/>
          <w:sz w:val="23"/>
          <w:szCs w:val="23"/>
          <w:rtl/>
        </w:rPr>
        <w:t>ישוע הבן יש מח' ראשונים גדולה</w:t>
      </w:r>
      <w:r>
        <w:rPr>
          <w:rFonts w:hint="cs"/>
          <w:sz w:val="23"/>
          <w:szCs w:val="23"/>
          <w:rtl/>
        </w:rPr>
        <w:t xml:space="preserve"> אם הכוונה לשלום זכר)</w:t>
      </w:r>
      <w:r w:rsidRPr="00F04E30">
        <w:rPr>
          <w:rFonts w:hint="cs"/>
          <w:sz w:val="23"/>
          <w:szCs w:val="23"/>
          <w:rtl/>
        </w:rPr>
        <w:t xml:space="preserve"> והבו דלא לוסיף עלה, ואכן שאר הפוסקים לא כתבו כדבריו.</w:t>
      </w:r>
    </w:p>
  </w:footnote>
  <w:footnote w:id="181">
    <w:p w14:paraId="34364522" w14:textId="77777777" w:rsidR="004C3BCC" w:rsidRPr="008879A2" w:rsidRDefault="004C3BCC" w:rsidP="004C3BCC">
      <w:pPr>
        <w:pStyle w:val="a7"/>
        <w:jc w:val="both"/>
        <w:rPr>
          <w:sz w:val="23"/>
          <w:szCs w:val="23"/>
          <w:rtl/>
        </w:rPr>
      </w:pPr>
      <w:r w:rsidRPr="008879A2">
        <w:rPr>
          <w:rStyle w:val="a9"/>
          <w:sz w:val="23"/>
          <w:szCs w:val="23"/>
        </w:rPr>
        <w:footnoteRef/>
      </w:r>
      <w:r w:rsidRPr="008879A2">
        <w:rPr>
          <w:sz w:val="23"/>
          <w:szCs w:val="23"/>
          <w:rtl/>
        </w:rPr>
        <w:t xml:space="preserve"> </w:t>
      </w:r>
      <w:r w:rsidRPr="008879A2">
        <w:rPr>
          <w:rFonts w:hint="cs"/>
          <w:sz w:val="23"/>
          <w:szCs w:val="23"/>
          <w:rtl/>
        </w:rPr>
        <w:t>ובס' פסקים ותשובות</w:t>
      </w:r>
      <w:r w:rsidRPr="008879A2">
        <w:rPr>
          <w:rFonts w:hint="cs"/>
          <w:sz w:val="22"/>
          <w:szCs w:val="22"/>
          <w:rtl/>
        </w:rPr>
        <w:t xml:space="preserve"> (סימן רסה סוף אות מ) </w:t>
      </w:r>
      <w:r w:rsidRPr="008879A2">
        <w:rPr>
          <w:rFonts w:hint="cs"/>
          <w:sz w:val="23"/>
          <w:szCs w:val="23"/>
          <w:rtl/>
        </w:rPr>
        <w:t>כתב שאם לא עשו את השמחה בשבת שלפני הברית יעשו את השמחה בשבת שאחרי הברית.   ולענ"ד זה תמוה, למה לא יעשו בליל הברית והרי מצינו ראשונים שכתבו שיש לעשות בזמן זה לכתח', ואף התרוה"ד שנקט לעשות בליל שבת לאו בדוקא נקט אלא רק כי נוח לעשות בזמן זה. ומה עוד שנ"ל שלא שייכים שאר הטעמים בשבת שאחרי הברית (ואף לפי הטעם של הלבוש א"צ, שהרי עשו שמחה כבר בברית מילה ויצאו בה ידי חובה).</w:t>
      </w:r>
    </w:p>
  </w:footnote>
  <w:footnote w:id="182">
    <w:p w14:paraId="2106F482" w14:textId="77777777" w:rsidR="004C3BCC" w:rsidRPr="001E13BF" w:rsidRDefault="004C3BCC" w:rsidP="004C3BCC">
      <w:pPr>
        <w:pStyle w:val="a7"/>
        <w:jc w:val="both"/>
        <w:rPr>
          <w:sz w:val="23"/>
          <w:szCs w:val="23"/>
        </w:rPr>
      </w:pPr>
      <w:r w:rsidRPr="00C0213B">
        <w:rPr>
          <w:rStyle w:val="a9"/>
          <w:sz w:val="23"/>
          <w:szCs w:val="23"/>
        </w:rPr>
        <w:footnoteRef/>
      </w:r>
      <w:r w:rsidRPr="00C0213B">
        <w:rPr>
          <w:sz w:val="23"/>
          <w:szCs w:val="23"/>
          <w:rtl/>
        </w:rPr>
        <w:t xml:space="preserve"> </w:t>
      </w:r>
      <w:r w:rsidRPr="00C0213B">
        <w:rPr>
          <w:rFonts w:hint="cs"/>
          <w:sz w:val="23"/>
          <w:szCs w:val="23"/>
          <w:rtl/>
        </w:rPr>
        <w:t>לפי הטעם של ר' יעקב הגוזר ש</w:t>
      </w:r>
      <w:r w:rsidRPr="001E13BF">
        <w:rPr>
          <w:rFonts w:hint="cs"/>
          <w:sz w:val="23"/>
          <w:szCs w:val="23"/>
          <w:rtl/>
        </w:rPr>
        <w:t>השמחה היא על מצות מילה.</w:t>
      </w:r>
    </w:p>
  </w:footnote>
  <w:footnote w:id="183">
    <w:p w14:paraId="22DEE553" w14:textId="77777777" w:rsidR="004C3BCC" w:rsidRPr="0053651F" w:rsidRDefault="004C3BCC" w:rsidP="004C3BCC">
      <w:pPr>
        <w:pStyle w:val="a7"/>
        <w:jc w:val="both"/>
        <w:rPr>
          <w:sz w:val="23"/>
          <w:szCs w:val="23"/>
          <w:rtl/>
        </w:rPr>
      </w:pPr>
      <w:r w:rsidRPr="001E13BF">
        <w:rPr>
          <w:rStyle w:val="a9"/>
          <w:sz w:val="23"/>
          <w:szCs w:val="23"/>
        </w:rPr>
        <w:footnoteRef/>
      </w:r>
      <w:r w:rsidRPr="001E13BF">
        <w:rPr>
          <w:sz w:val="23"/>
          <w:szCs w:val="23"/>
          <w:rtl/>
        </w:rPr>
        <w:t xml:space="preserve"> </w:t>
      </w:r>
      <w:r w:rsidRPr="001E13BF">
        <w:rPr>
          <w:rFonts w:hint="cs"/>
          <w:sz w:val="23"/>
          <w:szCs w:val="23"/>
          <w:rtl/>
        </w:rPr>
        <w:t>ולפיכך עושים את השמחה רק לבנים</w:t>
      </w:r>
      <w:r>
        <w:rPr>
          <w:rFonts w:hint="cs"/>
          <w:sz w:val="23"/>
          <w:szCs w:val="23"/>
          <w:rtl/>
        </w:rPr>
        <w:t xml:space="preserve"> זכרים</w:t>
      </w:r>
      <w:r w:rsidRPr="001E13BF">
        <w:rPr>
          <w:rFonts w:hint="cs"/>
          <w:sz w:val="23"/>
          <w:szCs w:val="23"/>
          <w:rtl/>
        </w:rPr>
        <w:t>.</w:t>
      </w:r>
    </w:p>
  </w:footnote>
  <w:footnote w:id="184">
    <w:p w14:paraId="5C1064EC" w14:textId="77777777" w:rsidR="004C3BCC" w:rsidRPr="007E1E6E" w:rsidRDefault="004C3BCC" w:rsidP="004C3BCC">
      <w:pPr>
        <w:pStyle w:val="a7"/>
        <w:jc w:val="both"/>
        <w:rPr>
          <w:sz w:val="23"/>
          <w:szCs w:val="23"/>
        </w:rPr>
      </w:pPr>
      <w:r w:rsidRPr="0053651F">
        <w:rPr>
          <w:rStyle w:val="a9"/>
          <w:sz w:val="23"/>
          <w:szCs w:val="23"/>
        </w:rPr>
        <w:footnoteRef/>
      </w:r>
      <w:r w:rsidRPr="0053651F">
        <w:rPr>
          <w:sz w:val="23"/>
          <w:szCs w:val="23"/>
          <w:rtl/>
        </w:rPr>
        <w:t xml:space="preserve"> </w:t>
      </w:r>
      <w:r w:rsidRPr="0053651F">
        <w:rPr>
          <w:rFonts w:hint="cs"/>
          <w:sz w:val="23"/>
          <w:szCs w:val="23"/>
          <w:rtl/>
        </w:rPr>
        <w:t>ודייק ממנו האבני דרך</w:t>
      </w:r>
      <w:r w:rsidRPr="0053651F">
        <w:rPr>
          <w:rFonts w:hint="cs"/>
          <w:sz w:val="22"/>
          <w:szCs w:val="22"/>
          <w:rtl/>
        </w:rPr>
        <w:t xml:space="preserve"> (ח"ה סימן טל) </w:t>
      </w:r>
      <w:r w:rsidRPr="0053651F">
        <w:rPr>
          <w:rFonts w:hint="cs"/>
          <w:sz w:val="23"/>
          <w:szCs w:val="23"/>
          <w:rtl/>
        </w:rPr>
        <w:t>שיש לעשות בליל שבת הסמוכה לברית.</w:t>
      </w:r>
    </w:p>
  </w:footnote>
  <w:footnote w:id="185">
    <w:p w14:paraId="7BFCAA07" w14:textId="77777777" w:rsidR="004C3BCC" w:rsidRPr="00584799" w:rsidRDefault="004C3BCC" w:rsidP="004C3BCC">
      <w:pPr>
        <w:pStyle w:val="a7"/>
        <w:jc w:val="both"/>
        <w:rPr>
          <w:sz w:val="23"/>
          <w:szCs w:val="23"/>
          <w:rtl/>
        </w:rPr>
      </w:pPr>
      <w:r w:rsidRPr="007E1E6E">
        <w:rPr>
          <w:rStyle w:val="a9"/>
          <w:sz w:val="23"/>
          <w:szCs w:val="23"/>
        </w:rPr>
        <w:footnoteRef/>
      </w:r>
      <w:r w:rsidRPr="007E1E6E">
        <w:rPr>
          <w:sz w:val="23"/>
          <w:szCs w:val="23"/>
          <w:rtl/>
        </w:rPr>
        <w:t xml:space="preserve"> </w:t>
      </w:r>
      <w:r w:rsidRPr="007E1E6E">
        <w:rPr>
          <w:rFonts w:hint="cs"/>
          <w:sz w:val="23"/>
          <w:szCs w:val="23"/>
          <w:rtl/>
        </w:rPr>
        <w:t>וכתב עוד שאם התינוק נולד פג אזי לכו"ע יש לעשות את הסעודה בליל שבת שלפני הברית שהרי</w:t>
      </w:r>
      <w:r>
        <w:rPr>
          <w:rFonts w:hint="cs"/>
          <w:sz w:val="23"/>
          <w:szCs w:val="23"/>
          <w:rtl/>
        </w:rPr>
        <w:t xml:space="preserve"> </w:t>
      </w:r>
      <w:r w:rsidRPr="007E1E6E">
        <w:rPr>
          <w:rFonts w:hint="cs"/>
          <w:sz w:val="23"/>
          <w:szCs w:val="23"/>
          <w:rtl/>
        </w:rPr>
        <w:t xml:space="preserve">זה </w:t>
      </w:r>
      <w:r>
        <w:rPr>
          <w:rFonts w:hint="cs"/>
          <w:sz w:val="23"/>
          <w:szCs w:val="23"/>
          <w:rtl/>
        </w:rPr>
        <w:t>ש</w:t>
      </w:r>
      <w:r w:rsidRPr="007E1E6E">
        <w:rPr>
          <w:rFonts w:hint="cs"/>
          <w:sz w:val="23"/>
          <w:szCs w:val="23"/>
          <w:rtl/>
        </w:rPr>
        <w:t>התינוק</w:t>
      </w:r>
      <w:r>
        <w:rPr>
          <w:rFonts w:hint="cs"/>
          <w:sz w:val="23"/>
          <w:szCs w:val="23"/>
          <w:rtl/>
        </w:rPr>
        <w:t xml:space="preserve"> </w:t>
      </w:r>
      <w:r w:rsidRPr="007E1E6E">
        <w:rPr>
          <w:rFonts w:hint="cs"/>
          <w:sz w:val="23"/>
          <w:szCs w:val="23"/>
          <w:rtl/>
        </w:rPr>
        <w:t>נולד קודם זמנו</w:t>
      </w:r>
      <w:r>
        <w:rPr>
          <w:rFonts w:hint="cs"/>
          <w:sz w:val="23"/>
          <w:szCs w:val="23"/>
          <w:rtl/>
        </w:rPr>
        <w:t xml:space="preserve"> אין זה לטובתו.</w:t>
      </w:r>
      <w:r w:rsidRPr="007E1E6E">
        <w:rPr>
          <w:rFonts w:hint="cs"/>
          <w:sz w:val="23"/>
          <w:szCs w:val="23"/>
          <w:rtl/>
        </w:rPr>
        <w:t xml:space="preserve"> וכתב </w:t>
      </w:r>
      <w:r>
        <w:rPr>
          <w:rFonts w:hint="cs"/>
          <w:sz w:val="23"/>
          <w:szCs w:val="23"/>
          <w:rtl/>
        </w:rPr>
        <w:t xml:space="preserve">עוד </w:t>
      </w:r>
      <w:r w:rsidRPr="007E1E6E">
        <w:rPr>
          <w:rFonts w:hint="cs"/>
          <w:sz w:val="23"/>
          <w:szCs w:val="23"/>
          <w:rtl/>
        </w:rPr>
        <w:t>שאפשר שה"ה אם התינוק חלה</w:t>
      </w:r>
      <w:r>
        <w:rPr>
          <w:rFonts w:hint="cs"/>
          <w:sz w:val="23"/>
          <w:szCs w:val="23"/>
          <w:rtl/>
        </w:rPr>
        <w:t xml:space="preserve"> אחר הלידה</w:t>
      </w:r>
      <w:r w:rsidRPr="007E1E6E">
        <w:rPr>
          <w:rFonts w:hint="cs"/>
          <w:sz w:val="23"/>
          <w:szCs w:val="23"/>
          <w:rtl/>
        </w:rPr>
        <w:t>.</w:t>
      </w:r>
    </w:p>
  </w:footnote>
  <w:footnote w:id="186">
    <w:p w14:paraId="2713D378" w14:textId="77777777" w:rsidR="004C3BCC" w:rsidRPr="00B26F1E" w:rsidRDefault="004C3BCC" w:rsidP="004C3BCC">
      <w:pPr>
        <w:pStyle w:val="a7"/>
        <w:jc w:val="both"/>
        <w:rPr>
          <w:sz w:val="23"/>
          <w:szCs w:val="23"/>
          <w:rtl/>
        </w:rPr>
      </w:pPr>
      <w:r w:rsidRPr="00584799">
        <w:rPr>
          <w:rStyle w:val="a9"/>
          <w:sz w:val="23"/>
          <w:szCs w:val="23"/>
        </w:rPr>
        <w:footnoteRef/>
      </w:r>
      <w:r w:rsidRPr="00584799">
        <w:rPr>
          <w:sz w:val="23"/>
          <w:szCs w:val="23"/>
          <w:rtl/>
        </w:rPr>
        <w:t xml:space="preserve"> </w:t>
      </w:r>
      <w:r w:rsidRPr="00584799">
        <w:rPr>
          <w:rFonts w:hint="cs"/>
          <w:sz w:val="23"/>
          <w:szCs w:val="23"/>
          <w:rtl/>
        </w:rPr>
        <w:t xml:space="preserve">ואולי לפי טעם זה </w:t>
      </w:r>
      <w:r>
        <w:rPr>
          <w:rFonts w:hint="cs"/>
          <w:sz w:val="23"/>
          <w:szCs w:val="23"/>
          <w:rtl/>
        </w:rPr>
        <w:t>היול</w:t>
      </w:r>
      <w:r w:rsidRPr="00B26F1E">
        <w:rPr>
          <w:rFonts w:hint="cs"/>
          <w:sz w:val="23"/>
          <w:szCs w:val="23"/>
          <w:rtl/>
        </w:rPr>
        <w:t>דת צריכה להיות בשמחה</w:t>
      </w:r>
      <w:r>
        <w:rPr>
          <w:rFonts w:hint="cs"/>
          <w:sz w:val="23"/>
          <w:szCs w:val="23"/>
          <w:rtl/>
        </w:rPr>
        <w:t xml:space="preserve"> להודות על הנס שהתרחש לה</w:t>
      </w:r>
      <w:r w:rsidRPr="00B26F1E">
        <w:rPr>
          <w:rFonts w:hint="cs"/>
          <w:sz w:val="23"/>
          <w:szCs w:val="23"/>
          <w:rtl/>
        </w:rPr>
        <w:t>.</w:t>
      </w:r>
    </w:p>
  </w:footnote>
  <w:footnote w:id="187">
    <w:p w14:paraId="3EA45F10" w14:textId="77777777" w:rsidR="004C3BCC" w:rsidRDefault="004C3BCC" w:rsidP="004C3BCC">
      <w:pPr>
        <w:pStyle w:val="a7"/>
        <w:jc w:val="both"/>
      </w:pPr>
      <w:r w:rsidRPr="00B26F1E">
        <w:rPr>
          <w:rStyle w:val="a9"/>
          <w:sz w:val="23"/>
          <w:szCs w:val="23"/>
        </w:rPr>
        <w:footnoteRef/>
      </w:r>
      <w:r w:rsidRPr="00B26F1E">
        <w:rPr>
          <w:sz w:val="23"/>
          <w:szCs w:val="23"/>
          <w:rtl/>
        </w:rPr>
        <w:t xml:space="preserve"> </w:t>
      </w:r>
      <w:r w:rsidRPr="00B26F1E">
        <w:rPr>
          <w:rFonts w:hint="cs"/>
          <w:sz w:val="23"/>
          <w:szCs w:val="23"/>
          <w:rtl/>
        </w:rPr>
        <w:t>שהרי לפי הדרישה באים לנחם אותו, והיאך ינחמו אותו כשאינו נמצא. ולפי הברית אבות שהשמחה היא על הקבלת פני התינוק שהוא צדיק, בודאי צריך שהתינוק ימצא בשמחה כדי להקביל את פניו.</w:t>
      </w:r>
    </w:p>
  </w:footnote>
  <w:footnote w:id="188">
    <w:p w14:paraId="570FBF86" w14:textId="77777777" w:rsidR="00E15FAD" w:rsidRDefault="004C3BCC" w:rsidP="004C3BCC">
      <w:pPr>
        <w:pStyle w:val="a7"/>
        <w:jc w:val="both"/>
        <w:rPr>
          <w:sz w:val="23"/>
          <w:szCs w:val="23"/>
          <w:rtl/>
        </w:rPr>
      </w:pPr>
      <w:r w:rsidRPr="00610179">
        <w:rPr>
          <w:rStyle w:val="a9"/>
          <w:sz w:val="23"/>
          <w:szCs w:val="23"/>
        </w:rPr>
        <w:footnoteRef/>
      </w:r>
      <w:r w:rsidRPr="00610179">
        <w:rPr>
          <w:sz w:val="23"/>
          <w:szCs w:val="23"/>
          <w:rtl/>
        </w:rPr>
        <w:t xml:space="preserve"> </w:t>
      </w:r>
      <w:r w:rsidRPr="00610179">
        <w:rPr>
          <w:rFonts w:hint="cs"/>
          <w:sz w:val="23"/>
          <w:szCs w:val="23"/>
          <w:rtl/>
        </w:rPr>
        <w:t xml:space="preserve">וכדאיתא </w:t>
      </w:r>
      <w:r>
        <w:rPr>
          <w:rFonts w:hint="cs"/>
          <w:sz w:val="23"/>
          <w:szCs w:val="23"/>
          <w:rtl/>
        </w:rPr>
        <w:t>במדרש תנחומא</w:t>
      </w:r>
      <w:r w:rsidRPr="00436F62">
        <w:rPr>
          <w:rFonts w:hint="cs"/>
          <w:sz w:val="22"/>
          <w:szCs w:val="22"/>
          <w:rtl/>
        </w:rPr>
        <w:t xml:space="preserve"> (חיי שרה סימן ג) </w:t>
      </w:r>
      <w:r>
        <w:rPr>
          <w:rFonts w:hint="cs"/>
          <w:sz w:val="23"/>
          <w:szCs w:val="23"/>
          <w:rtl/>
        </w:rPr>
        <w:t>שלושה דברים אין אדם רוצה שיצא לו כו' ונקבה בבניו וכו'.   וכן איתא ב</w:t>
      </w:r>
      <w:r w:rsidRPr="00610179">
        <w:rPr>
          <w:rFonts w:hint="cs"/>
          <w:sz w:val="23"/>
          <w:szCs w:val="23"/>
          <w:rtl/>
        </w:rPr>
        <w:t>ב"ב</w:t>
      </w:r>
      <w:r w:rsidRPr="00610179">
        <w:rPr>
          <w:rFonts w:hint="cs"/>
          <w:sz w:val="22"/>
          <w:szCs w:val="22"/>
          <w:rtl/>
        </w:rPr>
        <w:t xml:space="preserve"> (טז:) </w:t>
      </w:r>
      <w:r w:rsidRPr="00610179">
        <w:rPr>
          <w:rFonts w:hint="cs"/>
          <w:sz w:val="23"/>
          <w:szCs w:val="23"/>
          <w:rtl/>
        </w:rPr>
        <w:t>רבי שמעון ברבי אתיליד ליה ברתא הוה קא חליש אדעתיה כו' אי אפשר לעולם בלא זכרים ובלא נקבות</w:t>
      </w:r>
      <w:r>
        <w:rPr>
          <w:rFonts w:hint="cs"/>
          <w:sz w:val="23"/>
          <w:szCs w:val="23"/>
          <w:rtl/>
        </w:rPr>
        <w:t>,</w:t>
      </w:r>
      <w:r w:rsidRPr="00610179">
        <w:rPr>
          <w:rFonts w:hint="cs"/>
          <w:sz w:val="23"/>
          <w:szCs w:val="23"/>
          <w:rtl/>
        </w:rPr>
        <w:t xml:space="preserve"> אלא אשרי מי שבניו זכרים אוי לו למי שבנותיו נקבות.   ובנידה</w:t>
      </w:r>
      <w:r w:rsidRPr="00610179">
        <w:rPr>
          <w:rFonts w:hint="cs"/>
          <w:sz w:val="22"/>
          <w:szCs w:val="22"/>
          <w:rtl/>
        </w:rPr>
        <w:t xml:space="preserve"> (לא:) </w:t>
      </w:r>
      <w:r w:rsidRPr="00610179">
        <w:rPr>
          <w:rFonts w:hint="cs"/>
          <w:sz w:val="23"/>
          <w:szCs w:val="23"/>
          <w:rtl/>
        </w:rPr>
        <w:t>אמרי' כיון שבא זכר לעולם בא שלום לעולם וכו'.</w:t>
      </w:r>
    </w:p>
    <w:p w14:paraId="69A55010" w14:textId="77777777" w:rsidR="00E15FAD" w:rsidRDefault="004C3BCC" w:rsidP="004C3BCC">
      <w:pPr>
        <w:pStyle w:val="a7"/>
        <w:jc w:val="both"/>
        <w:rPr>
          <w:sz w:val="23"/>
          <w:szCs w:val="23"/>
          <w:rtl/>
        </w:rPr>
      </w:pPr>
      <w:r w:rsidRPr="00610179">
        <w:rPr>
          <w:rFonts w:hint="cs"/>
          <w:sz w:val="23"/>
          <w:szCs w:val="23"/>
          <w:rtl/>
        </w:rPr>
        <w:t>ובמצודות דוד על הפס' והמליטה זכר</w:t>
      </w:r>
      <w:r w:rsidRPr="00610179">
        <w:rPr>
          <w:rFonts w:hint="cs"/>
          <w:sz w:val="22"/>
          <w:szCs w:val="22"/>
          <w:rtl/>
        </w:rPr>
        <w:t xml:space="preserve"> (ישעיה סו, ז) </w:t>
      </w:r>
      <w:r w:rsidRPr="00610179">
        <w:rPr>
          <w:rFonts w:hint="cs"/>
          <w:sz w:val="23"/>
          <w:szCs w:val="23"/>
          <w:rtl/>
        </w:rPr>
        <w:t>כתב: "והמליטה זכר, ו</w:t>
      </w:r>
      <w:r>
        <w:rPr>
          <w:rFonts w:hint="cs"/>
          <w:sz w:val="23"/>
          <w:szCs w:val="23"/>
          <w:rtl/>
        </w:rPr>
        <w:t>י</w:t>
      </w:r>
      <w:r w:rsidRPr="00610179">
        <w:rPr>
          <w:rFonts w:hint="cs"/>
          <w:sz w:val="23"/>
          <w:szCs w:val="23"/>
          <w:rtl/>
        </w:rPr>
        <w:t>לדה זכר לפי שתרבה השמחה</w:t>
      </w:r>
      <w:r>
        <w:rPr>
          <w:rFonts w:hint="cs"/>
          <w:sz w:val="23"/>
          <w:szCs w:val="23"/>
          <w:rtl/>
        </w:rPr>
        <w:t xml:space="preserve"> </w:t>
      </w:r>
      <w:r w:rsidRPr="00610179">
        <w:rPr>
          <w:rFonts w:hint="cs"/>
          <w:sz w:val="23"/>
          <w:szCs w:val="23"/>
          <w:rtl/>
        </w:rPr>
        <w:t>בלידת זכר מבלידת נקבה אמר והמליטה זכר לפי גודל השמחה".</w:t>
      </w:r>
    </w:p>
    <w:p w14:paraId="42DFB2B1" w14:textId="1F7BC0EF" w:rsidR="004C3BCC" w:rsidRPr="00230412" w:rsidRDefault="004C3BCC" w:rsidP="004C3BCC">
      <w:pPr>
        <w:pStyle w:val="a7"/>
        <w:jc w:val="both"/>
        <w:rPr>
          <w:sz w:val="23"/>
          <w:szCs w:val="23"/>
        </w:rPr>
      </w:pPr>
      <w:r w:rsidRPr="00610179">
        <w:rPr>
          <w:rFonts w:hint="cs"/>
          <w:sz w:val="23"/>
          <w:szCs w:val="23"/>
          <w:rtl/>
        </w:rPr>
        <w:t>וכן אמרי' בברכות</w:t>
      </w:r>
      <w:r w:rsidRPr="00610179">
        <w:rPr>
          <w:rFonts w:hint="cs"/>
          <w:sz w:val="22"/>
          <w:szCs w:val="22"/>
          <w:rtl/>
        </w:rPr>
        <w:t xml:space="preserve"> (נט:) </w:t>
      </w:r>
      <w:r w:rsidRPr="00610179">
        <w:rPr>
          <w:rFonts w:hint="cs"/>
          <w:sz w:val="23"/>
          <w:szCs w:val="23"/>
          <w:rtl/>
        </w:rPr>
        <w:t>ילדה אשתו זכר מברך הטוב והמטיב ששמחתם של ההורים גדולה יותר (ולכן בלידת בת אין מברכים כן).   וכן במו"ק</w:t>
      </w:r>
      <w:r w:rsidRPr="00610179">
        <w:rPr>
          <w:rFonts w:hint="cs"/>
          <w:sz w:val="22"/>
          <w:szCs w:val="22"/>
          <w:rtl/>
        </w:rPr>
        <w:t xml:space="preserve"> (ט.) </w:t>
      </w:r>
      <w:r w:rsidRPr="00610179">
        <w:rPr>
          <w:rFonts w:hint="cs"/>
          <w:sz w:val="23"/>
          <w:szCs w:val="23"/>
          <w:rtl/>
        </w:rPr>
        <w:t>אמרי' וילכו לאוהלים שמחים וטובי לב, טובי לב שנתעברה כל א' אשתו זכר.</w:t>
      </w:r>
    </w:p>
  </w:footnote>
  <w:footnote w:id="189">
    <w:p w14:paraId="1AD70DE4" w14:textId="77777777" w:rsidR="004C3BCC" w:rsidRPr="00125DF7" w:rsidRDefault="004C3BCC" w:rsidP="004C3BCC">
      <w:pPr>
        <w:pStyle w:val="a7"/>
        <w:jc w:val="both"/>
        <w:rPr>
          <w:sz w:val="23"/>
          <w:szCs w:val="23"/>
          <w:rtl/>
        </w:rPr>
      </w:pPr>
      <w:r w:rsidRPr="00230412">
        <w:rPr>
          <w:rStyle w:val="a9"/>
          <w:sz w:val="23"/>
          <w:szCs w:val="23"/>
        </w:rPr>
        <w:footnoteRef/>
      </w:r>
      <w:r w:rsidRPr="00230412">
        <w:rPr>
          <w:sz w:val="23"/>
          <w:szCs w:val="23"/>
          <w:rtl/>
        </w:rPr>
        <w:t xml:space="preserve"> </w:t>
      </w:r>
      <w:r w:rsidRPr="00230412">
        <w:rPr>
          <w:rFonts w:hint="cs"/>
          <w:sz w:val="23"/>
          <w:szCs w:val="23"/>
          <w:rtl/>
        </w:rPr>
        <w:t>וע"ש שכתב עוד טעם ע"פ הנסתר.</w:t>
      </w:r>
    </w:p>
  </w:footnote>
  <w:footnote w:id="190">
    <w:p w14:paraId="473C9249" w14:textId="77777777" w:rsidR="004C3BCC" w:rsidRPr="0029663D" w:rsidRDefault="004C3BCC" w:rsidP="004C3BCC">
      <w:pPr>
        <w:pStyle w:val="a7"/>
        <w:jc w:val="both"/>
        <w:rPr>
          <w:sz w:val="23"/>
          <w:szCs w:val="23"/>
          <w:rtl/>
        </w:rPr>
      </w:pPr>
      <w:r w:rsidRPr="00125DF7">
        <w:rPr>
          <w:rStyle w:val="a9"/>
          <w:sz w:val="23"/>
          <w:szCs w:val="23"/>
        </w:rPr>
        <w:footnoteRef/>
      </w:r>
      <w:r w:rsidRPr="00125DF7">
        <w:rPr>
          <w:sz w:val="23"/>
          <w:szCs w:val="23"/>
          <w:rtl/>
        </w:rPr>
        <w:t xml:space="preserve"> </w:t>
      </w:r>
      <w:r w:rsidRPr="00125DF7">
        <w:rPr>
          <w:rFonts w:hint="cs"/>
          <w:sz w:val="23"/>
          <w:szCs w:val="23"/>
          <w:rtl/>
        </w:rPr>
        <w:t>ועי' במרגליות הים</w:t>
      </w:r>
      <w:r w:rsidRPr="00125DF7">
        <w:rPr>
          <w:rFonts w:hint="cs"/>
          <w:sz w:val="22"/>
          <w:szCs w:val="22"/>
          <w:rtl/>
        </w:rPr>
        <w:t xml:space="preserve"> (סנ' לב: בד"ה שבוע הבן)</w:t>
      </w:r>
      <w:r w:rsidRPr="0029663D">
        <w:rPr>
          <w:rFonts w:hint="cs"/>
          <w:sz w:val="23"/>
          <w:szCs w:val="23"/>
          <w:rtl/>
        </w:rPr>
        <w:t>.</w:t>
      </w:r>
    </w:p>
  </w:footnote>
  <w:footnote w:id="191">
    <w:p w14:paraId="79C4C5AB" w14:textId="77777777" w:rsidR="004C3BCC" w:rsidRPr="002A0362" w:rsidRDefault="004C3BCC" w:rsidP="004C3BCC">
      <w:pPr>
        <w:pStyle w:val="a7"/>
        <w:jc w:val="both"/>
        <w:rPr>
          <w:sz w:val="23"/>
          <w:szCs w:val="23"/>
        </w:rPr>
      </w:pPr>
      <w:r w:rsidRPr="0029663D">
        <w:rPr>
          <w:rStyle w:val="a9"/>
          <w:sz w:val="23"/>
          <w:szCs w:val="23"/>
        </w:rPr>
        <w:footnoteRef/>
      </w:r>
      <w:r w:rsidRPr="0029663D">
        <w:rPr>
          <w:sz w:val="23"/>
          <w:szCs w:val="23"/>
          <w:rtl/>
        </w:rPr>
        <w:t xml:space="preserve"> </w:t>
      </w:r>
      <w:r w:rsidRPr="0029663D">
        <w:rPr>
          <w:rFonts w:hint="cs"/>
          <w:sz w:val="23"/>
          <w:szCs w:val="23"/>
          <w:rtl/>
        </w:rPr>
        <w:t>ועי' במגילת מרקחים</w:t>
      </w:r>
      <w:r w:rsidRPr="0029663D">
        <w:rPr>
          <w:rFonts w:hint="cs"/>
          <w:sz w:val="22"/>
          <w:szCs w:val="22"/>
          <w:rtl/>
        </w:rPr>
        <w:t xml:space="preserve"> (עמ' קכ) </w:t>
      </w:r>
      <w:r w:rsidRPr="0029663D">
        <w:rPr>
          <w:rFonts w:hint="cs"/>
          <w:sz w:val="23"/>
          <w:szCs w:val="23"/>
          <w:rtl/>
        </w:rPr>
        <w:t>בביאור שכתב בזה</w:t>
      </w:r>
      <w:r w:rsidRPr="002A0362">
        <w:rPr>
          <w:rFonts w:hint="cs"/>
          <w:sz w:val="23"/>
          <w:szCs w:val="23"/>
          <w:rtl/>
        </w:rPr>
        <w:t>.</w:t>
      </w:r>
    </w:p>
  </w:footnote>
  <w:footnote w:id="192">
    <w:p w14:paraId="0CE03872" w14:textId="77777777" w:rsidR="004C3BCC" w:rsidRPr="000C52CB" w:rsidRDefault="004C3BCC" w:rsidP="004C3BCC">
      <w:pPr>
        <w:pStyle w:val="a7"/>
        <w:jc w:val="both"/>
        <w:rPr>
          <w:sz w:val="23"/>
          <w:szCs w:val="23"/>
        </w:rPr>
      </w:pPr>
      <w:r w:rsidRPr="002A0362">
        <w:rPr>
          <w:rStyle w:val="a9"/>
          <w:sz w:val="23"/>
          <w:szCs w:val="23"/>
        </w:rPr>
        <w:footnoteRef/>
      </w:r>
      <w:r w:rsidRPr="002A0362">
        <w:rPr>
          <w:sz w:val="23"/>
          <w:szCs w:val="23"/>
          <w:rtl/>
        </w:rPr>
        <w:t xml:space="preserve"> </w:t>
      </w:r>
      <w:r w:rsidRPr="002A0362">
        <w:rPr>
          <w:rFonts w:hint="cs"/>
          <w:sz w:val="23"/>
          <w:szCs w:val="23"/>
          <w:rtl/>
        </w:rPr>
        <w:t>אמנם לעיל</w:t>
      </w:r>
      <w:r w:rsidRPr="002A0362">
        <w:rPr>
          <w:rFonts w:hint="cs"/>
          <w:sz w:val="22"/>
          <w:szCs w:val="22"/>
          <w:rtl/>
        </w:rPr>
        <w:t xml:space="preserve"> (</w:t>
      </w:r>
      <w:r w:rsidRPr="001341DB">
        <w:rPr>
          <w:rFonts w:hint="cs"/>
          <w:sz w:val="22"/>
          <w:szCs w:val="22"/>
          <w:rtl/>
        </w:rPr>
        <w:t>אות א</w:t>
      </w:r>
      <w:r w:rsidRPr="002A0362">
        <w:rPr>
          <w:rFonts w:hint="cs"/>
          <w:sz w:val="22"/>
          <w:szCs w:val="22"/>
          <w:rtl/>
        </w:rPr>
        <w:t xml:space="preserve">) </w:t>
      </w:r>
      <w:r w:rsidRPr="002A0362">
        <w:rPr>
          <w:rFonts w:hint="cs"/>
          <w:sz w:val="23"/>
          <w:szCs w:val="23"/>
          <w:rtl/>
        </w:rPr>
        <w:t>התבאר שלפי רוב הראשונים שבוע הבן היינו ברית מילה, ולא שלום זכר.</w:t>
      </w:r>
    </w:p>
  </w:footnote>
  <w:footnote w:id="193">
    <w:p w14:paraId="10E222B1" w14:textId="77777777" w:rsidR="004C3BCC" w:rsidRPr="00552379" w:rsidRDefault="004C3BCC" w:rsidP="004C3BCC">
      <w:pPr>
        <w:pStyle w:val="a7"/>
        <w:jc w:val="both"/>
        <w:rPr>
          <w:sz w:val="23"/>
          <w:szCs w:val="23"/>
        </w:rPr>
      </w:pPr>
      <w:r w:rsidRPr="000C52CB">
        <w:rPr>
          <w:rStyle w:val="a9"/>
          <w:sz w:val="23"/>
          <w:szCs w:val="23"/>
        </w:rPr>
        <w:footnoteRef/>
      </w:r>
      <w:r w:rsidRPr="000C52CB">
        <w:rPr>
          <w:sz w:val="23"/>
          <w:szCs w:val="23"/>
          <w:rtl/>
        </w:rPr>
        <w:t xml:space="preserve"> </w:t>
      </w:r>
      <w:r w:rsidRPr="000C52CB">
        <w:rPr>
          <w:rFonts w:hint="cs"/>
          <w:sz w:val="23"/>
          <w:szCs w:val="23"/>
          <w:rtl/>
        </w:rPr>
        <w:t>וע"ע שם</w:t>
      </w:r>
      <w:r w:rsidRPr="000C52CB">
        <w:rPr>
          <w:rFonts w:hint="cs"/>
          <w:sz w:val="22"/>
          <w:szCs w:val="22"/>
          <w:rtl/>
        </w:rPr>
        <w:t xml:space="preserve"> (אות רכה) </w:t>
      </w:r>
      <w:r w:rsidRPr="000C52CB">
        <w:rPr>
          <w:rFonts w:hint="cs"/>
          <w:sz w:val="23"/>
          <w:szCs w:val="23"/>
          <w:rtl/>
        </w:rPr>
        <w:t>שכתב</w:t>
      </w:r>
      <w:r w:rsidRPr="00552379">
        <w:rPr>
          <w:rFonts w:hint="cs"/>
          <w:sz w:val="23"/>
          <w:szCs w:val="23"/>
          <w:rtl/>
        </w:rPr>
        <w:t xml:space="preserve"> עוד ביאור בשם האמרי אש.</w:t>
      </w:r>
    </w:p>
  </w:footnote>
  <w:footnote w:id="194">
    <w:p w14:paraId="4E599965" w14:textId="77777777" w:rsidR="004C3BCC" w:rsidRPr="00205D90" w:rsidRDefault="004C3BCC" w:rsidP="004C3BCC">
      <w:pPr>
        <w:pStyle w:val="a7"/>
        <w:jc w:val="both"/>
        <w:rPr>
          <w:sz w:val="23"/>
          <w:szCs w:val="23"/>
        </w:rPr>
      </w:pPr>
      <w:r w:rsidRPr="00552379">
        <w:rPr>
          <w:rStyle w:val="a9"/>
          <w:sz w:val="23"/>
          <w:szCs w:val="23"/>
        </w:rPr>
        <w:footnoteRef/>
      </w:r>
      <w:r w:rsidRPr="00552379">
        <w:rPr>
          <w:sz w:val="23"/>
          <w:szCs w:val="23"/>
          <w:rtl/>
        </w:rPr>
        <w:t xml:space="preserve"> </w:t>
      </w:r>
      <w:r w:rsidRPr="00552379">
        <w:rPr>
          <w:rFonts w:hint="cs"/>
          <w:sz w:val="23"/>
          <w:szCs w:val="23"/>
          <w:rtl/>
        </w:rPr>
        <w:t>עוד כתב</w:t>
      </w:r>
      <w:r>
        <w:rPr>
          <w:rFonts w:hint="cs"/>
          <w:sz w:val="23"/>
          <w:szCs w:val="23"/>
          <w:rtl/>
        </w:rPr>
        <w:t>ו</w:t>
      </w:r>
      <w:r w:rsidRPr="00552379">
        <w:rPr>
          <w:rFonts w:hint="cs"/>
          <w:sz w:val="23"/>
          <w:szCs w:val="23"/>
          <w:rtl/>
        </w:rPr>
        <w:t xml:space="preserve"> בשם הפחד יצחק ש'זכר' שווה בגימטריא 'ברכה', </w:t>
      </w:r>
      <w:r>
        <w:rPr>
          <w:rFonts w:hint="cs"/>
          <w:sz w:val="23"/>
          <w:szCs w:val="23"/>
          <w:rtl/>
        </w:rPr>
        <w:t>ו</w:t>
      </w:r>
      <w:r w:rsidRPr="00552379">
        <w:rPr>
          <w:rFonts w:hint="cs"/>
          <w:sz w:val="23"/>
          <w:szCs w:val="23"/>
          <w:rtl/>
        </w:rPr>
        <w:t>'נקבה' שווה בגימטריא 'נזק'.</w:t>
      </w:r>
    </w:p>
  </w:footnote>
  <w:footnote w:id="195">
    <w:p w14:paraId="5E5EA144" w14:textId="77777777" w:rsidR="004C3BCC" w:rsidRDefault="004C3BCC" w:rsidP="004C3BCC">
      <w:pPr>
        <w:pStyle w:val="a7"/>
        <w:rPr>
          <w:rtl/>
        </w:rPr>
      </w:pPr>
      <w:r w:rsidRPr="00205D90">
        <w:rPr>
          <w:rStyle w:val="a9"/>
          <w:sz w:val="23"/>
          <w:szCs w:val="23"/>
        </w:rPr>
        <w:footnoteRef/>
      </w:r>
      <w:r w:rsidRPr="00205D90">
        <w:rPr>
          <w:sz w:val="23"/>
          <w:szCs w:val="23"/>
          <w:rtl/>
        </w:rPr>
        <w:t xml:space="preserve"> </w:t>
      </w:r>
      <w:r w:rsidRPr="00205D90">
        <w:rPr>
          <w:rFonts w:hint="cs"/>
          <w:sz w:val="23"/>
          <w:szCs w:val="23"/>
          <w:rtl/>
        </w:rPr>
        <w:t>ועי' בס' פסקים ותשובות</w:t>
      </w:r>
      <w:r w:rsidRPr="00205D90">
        <w:rPr>
          <w:rFonts w:hint="cs"/>
          <w:sz w:val="22"/>
          <w:szCs w:val="22"/>
          <w:rtl/>
        </w:rPr>
        <w:t xml:space="preserve"> (סימן רסה אות מא הערה 397) </w:t>
      </w:r>
      <w:r w:rsidRPr="00205D90">
        <w:rPr>
          <w:rFonts w:hint="cs"/>
          <w:sz w:val="23"/>
          <w:szCs w:val="23"/>
          <w:rtl/>
        </w:rPr>
        <w:t>ומהמשך דברינו יתבאר שדבריו נדחים.</w:t>
      </w:r>
    </w:p>
  </w:footnote>
  <w:footnote w:id="196">
    <w:p w14:paraId="6F5D84EB" w14:textId="77777777" w:rsidR="004C3BCC" w:rsidRPr="00AB19B4" w:rsidRDefault="004C3BCC" w:rsidP="004C3BCC">
      <w:pPr>
        <w:pStyle w:val="a7"/>
        <w:jc w:val="both"/>
        <w:rPr>
          <w:sz w:val="23"/>
          <w:szCs w:val="23"/>
          <w:rtl/>
        </w:rPr>
      </w:pPr>
      <w:r w:rsidRPr="002D0E82">
        <w:rPr>
          <w:rStyle w:val="a9"/>
          <w:sz w:val="23"/>
          <w:szCs w:val="23"/>
        </w:rPr>
        <w:footnoteRef/>
      </w:r>
      <w:r w:rsidRPr="002D0E82">
        <w:rPr>
          <w:sz w:val="23"/>
          <w:szCs w:val="23"/>
          <w:rtl/>
        </w:rPr>
        <w:t xml:space="preserve"> </w:t>
      </w:r>
      <w:r w:rsidRPr="002D0E82">
        <w:rPr>
          <w:rFonts w:ascii="Arial" w:hAnsi="Arial" w:cs="Arial" w:hint="cs"/>
          <w:sz w:val="23"/>
          <w:szCs w:val="23"/>
          <w:rtl/>
        </w:rPr>
        <w:t>והתוס' רא"ש</w:t>
      </w:r>
      <w:r w:rsidRPr="002D0E82">
        <w:rPr>
          <w:rFonts w:ascii="Arial" w:hAnsi="Arial" w:cs="Arial" w:hint="cs"/>
          <w:sz w:val="22"/>
          <w:szCs w:val="22"/>
          <w:rtl/>
        </w:rPr>
        <w:t xml:space="preserve"> (שבת י: בד"ה סעודה) </w:t>
      </w:r>
      <w:r w:rsidRPr="002D0E82">
        <w:rPr>
          <w:rFonts w:ascii="Arial" w:hAnsi="Arial" w:cs="Arial" w:hint="cs"/>
          <w:sz w:val="23"/>
          <w:szCs w:val="23"/>
          <w:rtl/>
        </w:rPr>
        <w:t>לא</w:t>
      </w:r>
      <w:r w:rsidRPr="00AB19B4">
        <w:rPr>
          <w:rFonts w:ascii="Arial" w:hAnsi="Arial" w:cs="Arial" w:hint="cs"/>
          <w:sz w:val="23"/>
          <w:szCs w:val="23"/>
          <w:rtl/>
        </w:rPr>
        <w:t xml:space="preserve"> כתב כלל את סעודת ישוע הבן.</w:t>
      </w:r>
    </w:p>
  </w:footnote>
  <w:footnote w:id="197">
    <w:p w14:paraId="71C115B1" w14:textId="77777777" w:rsidR="004C3BCC" w:rsidRDefault="004C3BCC" w:rsidP="004C3BCC">
      <w:pPr>
        <w:pStyle w:val="a7"/>
        <w:jc w:val="both"/>
        <w:rPr>
          <w:rtl/>
        </w:rPr>
      </w:pPr>
      <w:r w:rsidRPr="00AB19B4">
        <w:rPr>
          <w:rStyle w:val="a9"/>
          <w:sz w:val="23"/>
          <w:szCs w:val="23"/>
        </w:rPr>
        <w:footnoteRef/>
      </w:r>
      <w:r w:rsidRPr="00AB19B4">
        <w:rPr>
          <w:sz w:val="23"/>
          <w:szCs w:val="23"/>
          <w:rtl/>
        </w:rPr>
        <w:t xml:space="preserve"> </w:t>
      </w:r>
      <w:r w:rsidRPr="00AB19B4">
        <w:rPr>
          <w:rFonts w:hint="cs"/>
          <w:sz w:val="23"/>
          <w:szCs w:val="23"/>
          <w:rtl/>
        </w:rPr>
        <w:t>ואין נר' שכוונתו לשמחה שהיו עושים בנוסף בשבת בבוקר, וכמו שהבאנו לעיל</w:t>
      </w:r>
      <w:r w:rsidRPr="00AB19B4">
        <w:rPr>
          <w:rFonts w:hint="cs"/>
          <w:sz w:val="22"/>
          <w:szCs w:val="22"/>
          <w:rtl/>
        </w:rPr>
        <w:t xml:space="preserve"> (</w:t>
      </w:r>
      <w:r w:rsidRPr="001341DB">
        <w:rPr>
          <w:rFonts w:hint="cs"/>
          <w:sz w:val="22"/>
          <w:szCs w:val="22"/>
          <w:rtl/>
        </w:rPr>
        <w:t xml:space="preserve">אות </w:t>
      </w:r>
      <w:r>
        <w:rPr>
          <w:rFonts w:hint="cs"/>
          <w:sz w:val="22"/>
          <w:szCs w:val="22"/>
          <w:rtl/>
        </w:rPr>
        <w:t>ג</w:t>
      </w:r>
      <w:r w:rsidRPr="00AB19B4">
        <w:rPr>
          <w:rFonts w:hint="cs"/>
          <w:sz w:val="22"/>
          <w:szCs w:val="22"/>
          <w:rtl/>
        </w:rPr>
        <w:t xml:space="preserve">) </w:t>
      </w:r>
      <w:r w:rsidRPr="00AB19B4">
        <w:rPr>
          <w:rFonts w:hint="cs"/>
          <w:sz w:val="23"/>
          <w:szCs w:val="23"/>
          <w:rtl/>
        </w:rPr>
        <w:t>בשם הדרישה והערוה"ש.</w:t>
      </w:r>
    </w:p>
  </w:footnote>
  <w:footnote w:id="198">
    <w:p w14:paraId="176A1DEA" w14:textId="77777777" w:rsidR="004C3BCC" w:rsidRPr="00DA79F8" w:rsidRDefault="004C3BCC" w:rsidP="004C3BCC">
      <w:pPr>
        <w:pStyle w:val="a7"/>
        <w:jc w:val="both"/>
        <w:rPr>
          <w:sz w:val="23"/>
          <w:szCs w:val="23"/>
        </w:rPr>
      </w:pPr>
      <w:r w:rsidRPr="007C4698">
        <w:rPr>
          <w:rStyle w:val="a9"/>
          <w:sz w:val="23"/>
          <w:szCs w:val="23"/>
        </w:rPr>
        <w:footnoteRef/>
      </w:r>
      <w:r w:rsidRPr="007C4698">
        <w:rPr>
          <w:sz w:val="23"/>
          <w:szCs w:val="23"/>
          <w:rtl/>
        </w:rPr>
        <w:t xml:space="preserve"> </w:t>
      </w:r>
      <w:r w:rsidRPr="007C4698">
        <w:rPr>
          <w:rFonts w:hint="cs"/>
          <w:sz w:val="23"/>
          <w:szCs w:val="23"/>
          <w:rtl/>
        </w:rPr>
        <w:t>ועי' בקובץ המאור</w:t>
      </w:r>
      <w:r w:rsidRPr="007C4698">
        <w:rPr>
          <w:rFonts w:hint="cs"/>
          <w:sz w:val="22"/>
          <w:szCs w:val="22"/>
          <w:rtl/>
        </w:rPr>
        <w:t xml:space="preserve"> (שם) </w:t>
      </w:r>
      <w:r w:rsidRPr="007C4698">
        <w:rPr>
          <w:rFonts w:hint="cs"/>
          <w:sz w:val="23"/>
          <w:szCs w:val="23"/>
          <w:rtl/>
        </w:rPr>
        <w:t>שרצה להוכיח מהתוס' בפס'</w:t>
      </w:r>
      <w:r w:rsidRPr="007C4698">
        <w:rPr>
          <w:rFonts w:hint="cs"/>
          <w:sz w:val="22"/>
          <w:szCs w:val="22"/>
          <w:rtl/>
        </w:rPr>
        <w:t xml:space="preserve"> (קא. בד"ה טעימה מידי) </w:t>
      </w:r>
      <w:r w:rsidRPr="007C4698">
        <w:rPr>
          <w:rFonts w:hint="cs"/>
          <w:sz w:val="23"/>
          <w:szCs w:val="23"/>
          <w:rtl/>
        </w:rPr>
        <w:t>שטעימה היא בלחם דוקא.   ונ"ל שאין ה</w:t>
      </w:r>
      <w:r>
        <w:rPr>
          <w:rFonts w:hint="cs"/>
          <w:sz w:val="23"/>
          <w:szCs w:val="23"/>
          <w:rtl/>
        </w:rPr>
        <w:t xml:space="preserve">תוס' הנ"ל </w:t>
      </w:r>
      <w:r w:rsidRPr="007C4698">
        <w:rPr>
          <w:rFonts w:hint="cs"/>
          <w:sz w:val="23"/>
          <w:szCs w:val="23"/>
          <w:rtl/>
        </w:rPr>
        <w:t>קשור</w:t>
      </w:r>
      <w:r>
        <w:rPr>
          <w:rFonts w:hint="cs"/>
          <w:sz w:val="23"/>
          <w:szCs w:val="23"/>
          <w:rtl/>
        </w:rPr>
        <w:t xml:space="preserve"> לנידו"ד כלל, שאין כוונת התוס' שבכל מקום שכתוב טעימה בעי' לחם, אלא הם מבארים שכוונת הגמ' שמה היא לטעימה ע"י לחם. ומה עוד שאצלנו לא כתוב בגמ' טעימה שנדרוש בגזרה שווה שאף כאן הטעימה היא בלחם</w:t>
      </w:r>
      <w:r w:rsidRPr="007C4698">
        <w:rPr>
          <w:rFonts w:hint="cs"/>
          <w:sz w:val="23"/>
          <w:szCs w:val="23"/>
          <w:rtl/>
        </w:rPr>
        <w:t>.</w:t>
      </w:r>
      <w:r>
        <w:rPr>
          <w:rFonts w:hint="cs"/>
          <w:sz w:val="23"/>
          <w:szCs w:val="23"/>
          <w:rtl/>
        </w:rPr>
        <w:t xml:space="preserve"> והרי התוס'</w:t>
      </w:r>
      <w:r w:rsidRPr="00615C08">
        <w:rPr>
          <w:rFonts w:hint="cs"/>
          <w:sz w:val="22"/>
          <w:szCs w:val="22"/>
          <w:rtl/>
        </w:rPr>
        <w:t xml:space="preserve"> (שם) </w:t>
      </w:r>
      <w:r>
        <w:rPr>
          <w:rFonts w:hint="cs"/>
          <w:sz w:val="23"/>
          <w:szCs w:val="23"/>
          <w:rtl/>
        </w:rPr>
        <w:t xml:space="preserve">כתבו שבסעודה שלישית לא בעי' לחם אע"פ שהיא סעודת מצוה, ומניין שאצלנו ג"כ לא נימא הכי. </w:t>
      </w:r>
    </w:p>
  </w:footnote>
  <w:footnote w:id="199">
    <w:p w14:paraId="5D0A622A" w14:textId="77777777" w:rsidR="004C3BCC" w:rsidRPr="00DA79F8" w:rsidRDefault="004C3BCC" w:rsidP="004C3BCC">
      <w:pPr>
        <w:pStyle w:val="a7"/>
        <w:jc w:val="both"/>
        <w:rPr>
          <w:sz w:val="23"/>
          <w:szCs w:val="23"/>
          <w:rtl/>
        </w:rPr>
      </w:pPr>
      <w:r w:rsidRPr="00DA79F8">
        <w:rPr>
          <w:rStyle w:val="a9"/>
          <w:sz w:val="23"/>
          <w:szCs w:val="23"/>
        </w:rPr>
        <w:footnoteRef/>
      </w:r>
      <w:r w:rsidRPr="00DA79F8">
        <w:rPr>
          <w:sz w:val="23"/>
          <w:szCs w:val="23"/>
          <w:rtl/>
        </w:rPr>
        <w:t xml:space="preserve"> </w:t>
      </w:r>
      <w:r w:rsidRPr="00DA79F8">
        <w:rPr>
          <w:rFonts w:hint="cs"/>
          <w:sz w:val="23"/>
          <w:szCs w:val="23"/>
          <w:rtl/>
        </w:rPr>
        <w:t>ויל"ע במג"א</w:t>
      </w:r>
      <w:r w:rsidRPr="00DA79F8">
        <w:rPr>
          <w:rFonts w:hint="cs"/>
          <w:sz w:val="22"/>
          <w:szCs w:val="22"/>
          <w:rtl/>
        </w:rPr>
        <w:t xml:space="preserve"> (או"ח סימן תקנא ס"ק י) </w:t>
      </w:r>
      <w:r w:rsidRPr="00DA79F8">
        <w:rPr>
          <w:rFonts w:hint="cs"/>
          <w:sz w:val="23"/>
          <w:szCs w:val="23"/>
          <w:rtl/>
        </w:rPr>
        <w:t xml:space="preserve">שכתב שאם אוכלים רק מיני מרקחים לא הוי סעודה, ולכאו' מאצלנו </w:t>
      </w:r>
      <w:r>
        <w:rPr>
          <w:rFonts w:hint="cs"/>
          <w:sz w:val="23"/>
          <w:szCs w:val="23"/>
          <w:rtl/>
        </w:rPr>
        <w:t>יש להוכיח</w:t>
      </w:r>
      <w:r w:rsidRPr="00DA79F8">
        <w:rPr>
          <w:rFonts w:hint="cs"/>
          <w:sz w:val="23"/>
          <w:szCs w:val="23"/>
          <w:rtl/>
        </w:rPr>
        <w:t xml:space="preserve"> לא כ</w:t>
      </w:r>
      <w:r>
        <w:rPr>
          <w:rFonts w:hint="cs"/>
          <w:sz w:val="23"/>
          <w:szCs w:val="23"/>
          <w:rtl/>
        </w:rPr>
        <w:t>ן</w:t>
      </w:r>
      <w:r w:rsidRPr="00DA79F8">
        <w:rPr>
          <w:rFonts w:hint="cs"/>
          <w:sz w:val="23"/>
          <w:szCs w:val="23"/>
          <w:rtl/>
        </w:rPr>
        <w:t>.</w:t>
      </w:r>
    </w:p>
  </w:footnote>
  <w:footnote w:id="200">
    <w:p w14:paraId="7264BC06" w14:textId="77777777" w:rsidR="004C3BCC" w:rsidRPr="00F93DED" w:rsidRDefault="004C3BCC" w:rsidP="004C3BCC">
      <w:pPr>
        <w:pStyle w:val="a7"/>
        <w:jc w:val="both"/>
        <w:rPr>
          <w:sz w:val="23"/>
          <w:szCs w:val="23"/>
          <w:rtl/>
        </w:rPr>
      </w:pPr>
      <w:r w:rsidRPr="00DA79F8">
        <w:rPr>
          <w:rStyle w:val="a9"/>
          <w:sz w:val="23"/>
          <w:szCs w:val="23"/>
        </w:rPr>
        <w:footnoteRef/>
      </w:r>
      <w:r w:rsidRPr="00DA79F8">
        <w:rPr>
          <w:sz w:val="23"/>
          <w:szCs w:val="23"/>
          <w:rtl/>
        </w:rPr>
        <w:t xml:space="preserve"> </w:t>
      </w:r>
      <w:r>
        <w:rPr>
          <w:rFonts w:hint="cs"/>
          <w:sz w:val="23"/>
          <w:szCs w:val="23"/>
          <w:rtl/>
        </w:rPr>
        <w:t>היעב"ץ</w:t>
      </w:r>
      <w:r w:rsidRPr="00F93DED">
        <w:rPr>
          <w:rFonts w:hint="cs"/>
          <w:sz w:val="22"/>
          <w:szCs w:val="22"/>
          <w:rtl/>
        </w:rPr>
        <w:t xml:space="preserve"> (מגדל עז, ברכת שמים)</w:t>
      </w:r>
      <w:r>
        <w:rPr>
          <w:rFonts w:hint="cs"/>
          <w:sz w:val="23"/>
          <w:szCs w:val="23"/>
          <w:rtl/>
        </w:rPr>
        <w:t>, החכמ"א</w:t>
      </w:r>
      <w:r w:rsidRPr="00F93DED">
        <w:rPr>
          <w:rFonts w:hint="cs"/>
          <w:sz w:val="22"/>
          <w:szCs w:val="22"/>
          <w:rtl/>
        </w:rPr>
        <w:t xml:space="preserve"> (כלל קמט סעיף כד)</w:t>
      </w:r>
      <w:r>
        <w:rPr>
          <w:rFonts w:hint="cs"/>
          <w:sz w:val="23"/>
          <w:szCs w:val="23"/>
          <w:rtl/>
        </w:rPr>
        <w:t>, הקיצור שו"ע</w:t>
      </w:r>
      <w:r w:rsidRPr="00F93DED">
        <w:rPr>
          <w:rFonts w:hint="cs"/>
          <w:sz w:val="22"/>
          <w:szCs w:val="22"/>
          <w:rtl/>
        </w:rPr>
        <w:t xml:space="preserve"> (קסג, ח)</w:t>
      </w:r>
      <w:r>
        <w:rPr>
          <w:rFonts w:hint="cs"/>
          <w:sz w:val="23"/>
          <w:szCs w:val="23"/>
          <w:rtl/>
        </w:rPr>
        <w:t xml:space="preserve">, </w:t>
      </w:r>
      <w:r w:rsidRPr="00DA79F8">
        <w:rPr>
          <w:rFonts w:hint="cs"/>
          <w:sz w:val="23"/>
          <w:szCs w:val="23"/>
          <w:rtl/>
        </w:rPr>
        <w:t>הערוה"ש</w:t>
      </w:r>
      <w:r w:rsidRPr="00F93DED">
        <w:rPr>
          <w:rFonts w:hint="cs"/>
          <w:sz w:val="22"/>
          <w:szCs w:val="22"/>
          <w:rtl/>
        </w:rPr>
        <w:t xml:space="preserve"> (שם)</w:t>
      </w:r>
      <w:r w:rsidRPr="00DA79F8">
        <w:rPr>
          <w:rFonts w:hint="cs"/>
          <w:sz w:val="23"/>
          <w:szCs w:val="23"/>
          <w:rtl/>
        </w:rPr>
        <w:t>, אוצר הברית</w:t>
      </w:r>
      <w:r w:rsidRPr="00F93DED">
        <w:rPr>
          <w:rFonts w:hint="cs"/>
          <w:sz w:val="22"/>
          <w:szCs w:val="22"/>
          <w:rtl/>
        </w:rPr>
        <w:t xml:space="preserve"> (סימן ב סעיף ו)</w:t>
      </w:r>
      <w:r w:rsidRPr="00DA79F8">
        <w:rPr>
          <w:rFonts w:hint="cs"/>
          <w:sz w:val="23"/>
          <w:szCs w:val="23"/>
          <w:rtl/>
        </w:rPr>
        <w:t>, ביום השמיני</w:t>
      </w:r>
      <w:r w:rsidRPr="00F93DED">
        <w:rPr>
          <w:rFonts w:hint="cs"/>
          <w:sz w:val="22"/>
          <w:szCs w:val="22"/>
          <w:rtl/>
        </w:rPr>
        <w:t xml:space="preserve"> (עמ' כו) </w:t>
      </w:r>
      <w:r w:rsidRPr="00DA79F8">
        <w:rPr>
          <w:rFonts w:hint="cs"/>
          <w:sz w:val="23"/>
          <w:szCs w:val="23"/>
          <w:rtl/>
        </w:rPr>
        <w:t>ועוד</w:t>
      </w:r>
      <w:r>
        <w:rPr>
          <w:rFonts w:hint="cs"/>
          <w:sz w:val="23"/>
          <w:szCs w:val="23"/>
          <w:rtl/>
        </w:rPr>
        <w:t xml:space="preserve"> אחרונים</w:t>
      </w:r>
      <w:r w:rsidRPr="00DA79F8">
        <w:rPr>
          <w:rFonts w:hint="cs"/>
          <w:sz w:val="23"/>
          <w:szCs w:val="23"/>
          <w:rtl/>
        </w:rPr>
        <w:t>.</w:t>
      </w:r>
    </w:p>
  </w:footnote>
  <w:footnote w:id="201">
    <w:p w14:paraId="1D8E190F" w14:textId="77777777" w:rsidR="004C3BCC" w:rsidRDefault="004C3BCC" w:rsidP="004C3BCC">
      <w:pPr>
        <w:pStyle w:val="a7"/>
        <w:jc w:val="both"/>
      </w:pPr>
      <w:r>
        <w:rPr>
          <w:rStyle w:val="a9"/>
        </w:rPr>
        <w:footnoteRef/>
      </w:r>
      <w:r>
        <w:rPr>
          <w:rtl/>
        </w:rPr>
        <w:t xml:space="preserve"> </w:t>
      </w:r>
      <w:r w:rsidRPr="00F93DED">
        <w:rPr>
          <w:rFonts w:hint="cs"/>
          <w:sz w:val="23"/>
          <w:szCs w:val="23"/>
          <w:rtl/>
        </w:rPr>
        <w:t>לגבי המנהג לאכול עדשים, עי' באוצר דינים ומנהגים</w:t>
      </w:r>
      <w:r w:rsidRPr="00F93DED">
        <w:rPr>
          <w:rFonts w:hint="cs"/>
          <w:sz w:val="22"/>
          <w:szCs w:val="22"/>
          <w:rtl/>
        </w:rPr>
        <w:t xml:space="preserve"> (ערך שלום זכר)</w:t>
      </w:r>
      <w:r w:rsidRPr="00F93DED">
        <w:rPr>
          <w:rFonts w:hint="cs"/>
          <w:sz w:val="23"/>
          <w:szCs w:val="23"/>
          <w:rtl/>
        </w:rPr>
        <w:t>, באות חיים ושלום ובכו</w:t>
      </w:r>
      <w:r>
        <w:rPr>
          <w:rFonts w:hint="cs"/>
          <w:sz w:val="23"/>
          <w:szCs w:val="23"/>
          <w:rtl/>
        </w:rPr>
        <w:t>רת הברית</w:t>
      </w:r>
      <w:r w:rsidRPr="00F93DED">
        <w:rPr>
          <w:rFonts w:hint="cs"/>
          <w:sz w:val="22"/>
          <w:szCs w:val="22"/>
          <w:rtl/>
        </w:rPr>
        <w:t xml:space="preserve"> (</w:t>
      </w:r>
      <w:r>
        <w:rPr>
          <w:rFonts w:hint="cs"/>
          <w:sz w:val="22"/>
          <w:szCs w:val="22"/>
          <w:rtl/>
        </w:rPr>
        <w:t xml:space="preserve">סימן </w:t>
      </w:r>
      <w:r w:rsidRPr="00F93DED">
        <w:rPr>
          <w:rFonts w:hint="cs"/>
          <w:sz w:val="22"/>
          <w:szCs w:val="22"/>
          <w:rtl/>
        </w:rPr>
        <w:t>רסה ס"ק חי)</w:t>
      </w:r>
      <w:r w:rsidRPr="00615C08">
        <w:rPr>
          <w:rFonts w:hint="cs"/>
          <w:sz w:val="23"/>
          <w:szCs w:val="23"/>
          <w:rtl/>
        </w:rPr>
        <w:t xml:space="preserve">. </w:t>
      </w:r>
      <w:r>
        <w:rPr>
          <w:rFonts w:hint="cs"/>
          <w:sz w:val="23"/>
          <w:szCs w:val="23"/>
          <w:rtl/>
        </w:rPr>
        <w:t xml:space="preserve">  </w:t>
      </w:r>
      <w:r w:rsidRPr="00615C08">
        <w:rPr>
          <w:rFonts w:hint="cs"/>
          <w:sz w:val="23"/>
          <w:szCs w:val="23"/>
          <w:rtl/>
        </w:rPr>
        <w:t>ולג</w:t>
      </w:r>
      <w:r>
        <w:rPr>
          <w:rFonts w:hint="cs"/>
          <w:sz w:val="23"/>
          <w:szCs w:val="23"/>
          <w:rtl/>
        </w:rPr>
        <w:t>בי המנהג לאכול חומוס, עי' בס' עושין השמחה</w:t>
      </w:r>
      <w:r w:rsidRPr="00615C08">
        <w:rPr>
          <w:rFonts w:hint="cs"/>
          <w:sz w:val="22"/>
          <w:szCs w:val="22"/>
          <w:rtl/>
        </w:rPr>
        <w:t xml:space="preserve"> (פ"ב)</w:t>
      </w:r>
      <w:r>
        <w:rPr>
          <w:rFonts w:hint="cs"/>
          <w:sz w:val="23"/>
          <w:szCs w:val="23"/>
          <w:rtl/>
        </w:rPr>
        <w:t>.   ולגבי המנהג לאכול אגוזים, עי' בזוהר הברית</w:t>
      </w:r>
      <w:r w:rsidRPr="00615C08">
        <w:rPr>
          <w:rFonts w:hint="cs"/>
          <w:sz w:val="22"/>
          <w:szCs w:val="22"/>
          <w:rtl/>
        </w:rPr>
        <w:t xml:space="preserve"> (סימן ג אות ו) </w:t>
      </w:r>
      <w:r>
        <w:rPr>
          <w:rFonts w:hint="cs"/>
          <w:sz w:val="23"/>
          <w:szCs w:val="23"/>
          <w:rtl/>
        </w:rPr>
        <w:t>ובס' אבן ישראל</w:t>
      </w:r>
      <w:r w:rsidRPr="00615C08">
        <w:rPr>
          <w:rFonts w:hint="cs"/>
          <w:sz w:val="22"/>
          <w:szCs w:val="22"/>
          <w:rtl/>
        </w:rPr>
        <w:t xml:space="preserve"> (ח"ב בדף א בתוספות לאות פד)</w:t>
      </w:r>
      <w:r>
        <w:rPr>
          <w:rFonts w:hint="cs"/>
          <w:sz w:val="23"/>
          <w:szCs w:val="23"/>
          <w:rtl/>
        </w:rPr>
        <w:t>.</w:t>
      </w:r>
    </w:p>
  </w:footnote>
  <w:footnote w:id="202">
    <w:p w14:paraId="6F64170F" w14:textId="77777777" w:rsidR="004C3BCC" w:rsidRDefault="004C3BCC" w:rsidP="004C3BCC">
      <w:pPr>
        <w:pStyle w:val="a7"/>
      </w:pPr>
      <w:r>
        <w:rPr>
          <w:rStyle w:val="a9"/>
        </w:rPr>
        <w:footnoteRef/>
      </w:r>
      <w:r>
        <w:rPr>
          <w:rtl/>
        </w:rPr>
        <w:t xml:space="preserve"> </w:t>
      </w:r>
      <w:r>
        <w:rPr>
          <w:rFonts w:hint="cs"/>
          <w:sz w:val="23"/>
          <w:szCs w:val="23"/>
          <w:rtl/>
        </w:rPr>
        <w:t>ועי' באוצר הברית</w:t>
      </w:r>
      <w:r w:rsidRPr="00CD50EE">
        <w:rPr>
          <w:rFonts w:hint="cs"/>
          <w:sz w:val="22"/>
          <w:szCs w:val="22"/>
          <w:rtl/>
        </w:rPr>
        <w:t xml:space="preserve"> (ח"ב באוצר מנהגי המילה סעיף ב) </w:t>
      </w:r>
      <w:r>
        <w:rPr>
          <w:rFonts w:hint="cs"/>
          <w:sz w:val="23"/>
          <w:szCs w:val="23"/>
          <w:rtl/>
        </w:rPr>
        <w:t>שהביא הרבה מנהגים והנהגות לשמחה זו וללילה שקודם הברית.</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7DBF"/>
    <w:multiLevelType w:val="hybridMultilevel"/>
    <w:tmpl w:val="044E7588"/>
    <w:lvl w:ilvl="0" w:tplc="FDD0A6CA">
      <w:start w:val="1"/>
      <w:numFmt w:val="hebrew1"/>
      <w:lvlText w:val="%1."/>
      <w:lvlJc w:val="left"/>
      <w:pPr>
        <w:ind w:left="576" w:hanging="360"/>
      </w:pPr>
      <w:rPr>
        <w:rFonts w:hint="default"/>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1" w15:restartNumberingAfterBreak="0">
    <w:nsid w:val="02EA6FD8"/>
    <w:multiLevelType w:val="hybridMultilevel"/>
    <w:tmpl w:val="9B5ECC02"/>
    <w:lvl w:ilvl="0" w:tplc="76864FF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2778B4"/>
    <w:multiLevelType w:val="hybridMultilevel"/>
    <w:tmpl w:val="F08E147C"/>
    <w:lvl w:ilvl="0" w:tplc="0D2483FC">
      <w:start w:val="1"/>
      <w:numFmt w:val="hebrew1"/>
      <w:lvlText w:val="%1."/>
      <w:lvlJc w:val="left"/>
      <w:pPr>
        <w:ind w:left="576" w:hanging="360"/>
      </w:pPr>
      <w:rPr>
        <w:rFonts w:hint="default"/>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3" w15:restartNumberingAfterBreak="0">
    <w:nsid w:val="05942B7C"/>
    <w:multiLevelType w:val="hybridMultilevel"/>
    <w:tmpl w:val="F08E147C"/>
    <w:lvl w:ilvl="0" w:tplc="0D2483FC">
      <w:start w:val="1"/>
      <w:numFmt w:val="hebrew1"/>
      <w:lvlText w:val="%1."/>
      <w:lvlJc w:val="left"/>
      <w:pPr>
        <w:ind w:left="576" w:hanging="360"/>
      </w:pPr>
      <w:rPr>
        <w:rFonts w:hint="default"/>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4" w15:restartNumberingAfterBreak="0">
    <w:nsid w:val="09D97D71"/>
    <w:multiLevelType w:val="hybridMultilevel"/>
    <w:tmpl w:val="CD5CFB08"/>
    <w:lvl w:ilvl="0" w:tplc="1F36D92E">
      <w:start w:val="1"/>
      <w:numFmt w:val="hebrew1"/>
      <w:lvlText w:val="%1."/>
      <w:lvlJc w:val="left"/>
      <w:pPr>
        <w:ind w:left="576" w:hanging="360"/>
      </w:pPr>
      <w:rPr>
        <w:rFonts w:hint="default"/>
        <w:sz w:val="28"/>
        <w:szCs w:val="28"/>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5" w15:restartNumberingAfterBreak="0">
    <w:nsid w:val="0F915ED2"/>
    <w:multiLevelType w:val="hybridMultilevel"/>
    <w:tmpl w:val="08E6B9DA"/>
    <w:lvl w:ilvl="0" w:tplc="19AAF77C">
      <w:start w:val="1"/>
      <w:numFmt w:val="hebrew1"/>
      <w:lvlText w:val="%1."/>
      <w:lvlJc w:val="left"/>
      <w:pPr>
        <w:ind w:left="580" w:hanging="360"/>
      </w:pPr>
      <w:rPr>
        <w:rFonts w:hint="default"/>
      </w:r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abstractNum w:abstractNumId="6" w15:restartNumberingAfterBreak="0">
    <w:nsid w:val="1AE62E8D"/>
    <w:multiLevelType w:val="hybridMultilevel"/>
    <w:tmpl w:val="F83E0C7A"/>
    <w:lvl w:ilvl="0" w:tplc="15886AA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241CB4"/>
    <w:multiLevelType w:val="hybridMultilevel"/>
    <w:tmpl w:val="0B4E15F8"/>
    <w:lvl w:ilvl="0" w:tplc="B824C31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4A063A"/>
    <w:multiLevelType w:val="hybridMultilevel"/>
    <w:tmpl w:val="43BCD54C"/>
    <w:lvl w:ilvl="0" w:tplc="88C0B612">
      <w:start w:val="1"/>
      <w:numFmt w:val="hebrew1"/>
      <w:lvlText w:val="%1."/>
      <w:lvlJc w:val="left"/>
      <w:pPr>
        <w:ind w:left="576" w:hanging="360"/>
      </w:pPr>
      <w:rPr>
        <w:rFonts w:hint="default"/>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9" w15:restartNumberingAfterBreak="0">
    <w:nsid w:val="23F938B6"/>
    <w:multiLevelType w:val="hybridMultilevel"/>
    <w:tmpl w:val="F08E147C"/>
    <w:lvl w:ilvl="0" w:tplc="0D2483FC">
      <w:start w:val="1"/>
      <w:numFmt w:val="hebrew1"/>
      <w:lvlText w:val="%1."/>
      <w:lvlJc w:val="left"/>
      <w:pPr>
        <w:ind w:left="576" w:hanging="360"/>
      </w:pPr>
      <w:rPr>
        <w:rFonts w:hint="default"/>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10" w15:restartNumberingAfterBreak="0">
    <w:nsid w:val="248F4BA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5E87EEF"/>
    <w:multiLevelType w:val="hybridMultilevel"/>
    <w:tmpl w:val="D3A4B660"/>
    <w:lvl w:ilvl="0" w:tplc="F2182D52">
      <w:start w:val="1"/>
      <w:numFmt w:val="hebrew1"/>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DE3751"/>
    <w:multiLevelType w:val="hybridMultilevel"/>
    <w:tmpl w:val="9278B282"/>
    <w:lvl w:ilvl="0" w:tplc="A3D6BCAC">
      <w:start w:val="1"/>
      <w:numFmt w:val="hebrew1"/>
      <w:lvlText w:val="%1."/>
      <w:lvlJc w:val="left"/>
      <w:pPr>
        <w:ind w:left="576" w:hanging="360"/>
      </w:pPr>
      <w:rPr>
        <w:rFonts w:hint="default"/>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13" w15:restartNumberingAfterBreak="0">
    <w:nsid w:val="33237452"/>
    <w:multiLevelType w:val="hybridMultilevel"/>
    <w:tmpl w:val="5FEC6E08"/>
    <w:lvl w:ilvl="0" w:tplc="A27ABB2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E0626E"/>
    <w:multiLevelType w:val="hybridMultilevel"/>
    <w:tmpl w:val="43BCD54C"/>
    <w:lvl w:ilvl="0" w:tplc="88C0B612">
      <w:start w:val="1"/>
      <w:numFmt w:val="hebrew1"/>
      <w:lvlText w:val="%1."/>
      <w:lvlJc w:val="left"/>
      <w:pPr>
        <w:ind w:left="576" w:hanging="360"/>
      </w:pPr>
      <w:rPr>
        <w:rFonts w:hint="default"/>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15" w15:restartNumberingAfterBreak="0">
    <w:nsid w:val="3B224C3F"/>
    <w:multiLevelType w:val="hybridMultilevel"/>
    <w:tmpl w:val="4056703A"/>
    <w:lvl w:ilvl="0" w:tplc="40488790">
      <w:start w:val="1"/>
      <w:numFmt w:val="hebrew1"/>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7E784E"/>
    <w:multiLevelType w:val="hybridMultilevel"/>
    <w:tmpl w:val="6ECC177C"/>
    <w:lvl w:ilvl="0" w:tplc="542EC21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2C083D"/>
    <w:multiLevelType w:val="hybridMultilevel"/>
    <w:tmpl w:val="9AEA6CD8"/>
    <w:lvl w:ilvl="0" w:tplc="028030CE">
      <w:start w:val="1"/>
      <w:numFmt w:val="hebrew1"/>
      <w:lvlText w:val="%1."/>
      <w:lvlJc w:val="left"/>
      <w:pPr>
        <w:ind w:left="576" w:hanging="360"/>
      </w:pPr>
      <w:rPr>
        <w:rFonts w:hint="default"/>
        <w:b/>
        <w:sz w:val="30"/>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18" w15:restartNumberingAfterBreak="0">
    <w:nsid w:val="4593550D"/>
    <w:multiLevelType w:val="hybridMultilevel"/>
    <w:tmpl w:val="1C484954"/>
    <w:lvl w:ilvl="0" w:tplc="31E8DA08">
      <w:start w:val="1"/>
      <w:numFmt w:val="hebrew1"/>
      <w:lvlText w:val="%1."/>
      <w:lvlJc w:val="left"/>
      <w:pPr>
        <w:ind w:left="576" w:hanging="360"/>
      </w:pPr>
      <w:rPr>
        <w:rFonts w:hint="default"/>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19" w15:restartNumberingAfterBreak="0">
    <w:nsid w:val="490808A2"/>
    <w:multiLevelType w:val="hybridMultilevel"/>
    <w:tmpl w:val="32F09A1A"/>
    <w:lvl w:ilvl="0" w:tplc="626A0848">
      <w:start w:val="1"/>
      <w:numFmt w:val="hebrew1"/>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00A602F"/>
    <w:multiLevelType w:val="hybridMultilevel"/>
    <w:tmpl w:val="97DEA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042AD0"/>
    <w:multiLevelType w:val="hybridMultilevel"/>
    <w:tmpl w:val="F08E147C"/>
    <w:lvl w:ilvl="0" w:tplc="0D2483FC">
      <w:start w:val="1"/>
      <w:numFmt w:val="hebrew1"/>
      <w:lvlText w:val="%1."/>
      <w:lvlJc w:val="left"/>
      <w:pPr>
        <w:ind w:left="576" w:hanging="360"/>
      </w:pPr>
      <w:rPr>
        <w:rFonts w:hint="default"/>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22" w15:restartNumberingAfterBreak="0">
    <w:nsid w:val="52125002"/>
    <w:multiLevelType w:val="hybridMultilevel"/>
    <w:tmpl w:val="65305864"/>
    <w:lvl w:ilvl="0" w:tplc="1F125E8A">
      <w:start w:val="1"/>
      <w:numFmt w:val="hebrew1"/>
      <w:lvlText w:val="%1."/>
      <w:lvlJc w:val="left"/>
      <w:pPr>
        <w:ind w:left="576" w:hanging="360"/>
      </w:pPr>
      <w:rPr>
        <w:rFonts w:hint="default"/>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23" w15:restartNumberingAfterBreak="0">
    <w:nsid w:val="537C0138"/>
    <w:multiLevelType w:val="hybridMultilevel"/>
    <w:tmpl w:val="BF0A9D46"/>
    <w:lvl w:ilvl="0" w:tplc="22F8F766">
      <w:start w:val="1"/>
      <w:numFmt w:val="hebrew1"/>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6653016"/>
    <w:multiLevelType w:val="hybridMultilevel"/>
    <w:tmpl w:val="F08E147C"/>
    <w:lvl w:ilvl="0" w:tplc="0D2483FC">
      <w:start w:val="1"/>
      <w:numFmt w:val="hebrew1"/>
      <w:lvlText w:val="%1."/>
      <w:lvlJc w:val="left"/>
      <w:pPr>
        <w:ind w:left="576" w:hanging="360"/>
      </w:pPr>
      <w:rPr>
        <w:rFonts w:hint="default"/>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25" w15:restartNumberingAfterBreak="0">
    <w:nsid w:val="61501556"/>
    <w:multiLevelType w:val="hybridMultilevel"/>
    <w:tmpl w:val="91B68248"/>
    <w:lvl w:ilvl="0" w:tplc="5682185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7B7E62"/>
    <w:multiLevelType w:val="hybridMultilevel"/>
    <w:tmpl w:val="DDD2561A"/>
    <w:lvl w:ilvl="0" w:tplc="DF3ED0C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B990F15"/>
    <w:multiLevelType w:val="hybridMultilevel"/>
    <w:tmpl w:val="DAD493DE"/>
    <w:lvl w:ilvl="0" w:tplc="6A34E3B2">
      <w:start w:val="1"/>
      <w:numFmt w:val="hebrew1"/>
      <w:lvlText w:val="%1."/>
      <w:lvlJc w:val="left"/>
      <w:pPr>
        <w:ind w:left="580" w:hanging="360"/>
      </w:pPr>
      <w:rPr>
        <w:rFonts w:ascii="Arial" w:hAnsi="Arial" w:cs="Arial" w:hint="default"/>
      </w:r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abstractNum w:abstractNumId="28" w15:restartNumberingAfterBreak="0">
    <w:nsid w:val="70577C14"/>
    <w:multiLevelType w:val="hybridMultilevel"/>
    <w:tmpl w:val="4E964738"/>
    <w:lvl w:ilvl="0" w:tplc="76D2CBC2">
      <w:start w:val="1"/>
      <w:numFmt w:val="hebrew1"/>
      <w:lvlText w:val="%1."/>
      <w:lvlJc w:val="left"/>
      <w:pPr>
        <w:ind w:left="576" w:hanging="360"/>
      </w:pPr>
      <w:rPr>
        <w:rFonts w:hint="default"/>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29" w15:restartNumberingAfterBreak="0">
    <w:nsid w:val="79B61AF1"/>
    <w:multiLevelType w:val="hybridMultilevel"/>
    <w:tmpl w:val="4462B3BC"/>
    <w:lvl w:ilvl="0" w:tplc="59AA3FF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9EC1951"/>
    <w:multiLevelType w:val="hybridMultilevel"/>
    <w:tmpl w:val="C486E3F2"/>
    <w:lvl w:ilvl="0" w:tplc="7D8CE79A">
      <w:start w:val="1"/>
      <w:numFmt w:val="hebrew1"/>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F2D3801"/>
    <w:multiLevelType w:val="hybridMultilevel"/>
    <w:tmpl w:val="01DA73F4"/>
    <w:lvl w:ilvl="0" w:tplc="F1B2F45C">
      <w:start w:val="1"/>
      <w:numFmt w:val="hebrew1"/>
      <w:lvlText w:val="%1."/>
      <w:lvlJc w:val="left"/>
      <w:pPr>
        <w:ind w:left="576" w:hanging="360"/>
      </w:pPr>
      <w:rPr>
        <w:rFonts w:hint="default"/>
        <w:sz w:val="28"/>
        <w:szCs w:val="28"/>
      </w:rPr>
    </w:lvl>
    <w:lvl w:ilvl="1" w:tplc="04090019">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num w:numId="1" w16cid:durableId="2120954125">
    <w:abstractNumId w:val="11"/>
  </w:num>
  <w:num w:numId="2" w16cid:durableId="1515801527">
    <w:abstractNumId w:val="22"/>
  </w:num>
  <w:num w:numId="3" w16cid:durableId="675965565">
    <w:abstractNumId w:val="28"/>
  </w:num>
  <w:num w:numId="4" w16cid:durableId="1639842107">
    <w:abstractNumId w:val="18"/>
  </w:num>
  <w:num w:numId="5" w16cid:durableId="194118394">
    <w:abstractNumId w:val="14"/>
  </w:num>
  <w:num w:numId="6" w16cid:durableId="1633711019">
    <w:abstractNumId w:val="0"/>
  </w:num>
  <w:num w:numId="7" w16cid:durableId="833303844">
    <w:abstractNumId w:val="21"/>
  </w:num>
  <w:num w:numId="8" w16cid:durableId="950628442">
    <w:abstractNumId w:val="16"/>
  </w:num>
  <w:num w:numId="9" w16cid:durableId="330062860">
    <w:abstractNumId w:val="27"/>
  </w:num>
  <w:num w:numId="10" w16cid:durableId="449084893">
    <w:abstractNumId w:val="5"/>
  </w:num>
  <w:num w:numId="11" w16cid:durableId="1013412831">
    <w:abstractNumId w:val="23"/>
  </w:num>
  <w:num w:numId="12" w16cid:durableId="745417656">
    <w:abstractNumId w:val="8"/>
  </w:num>
  <w:num w:numId="13" w16cid:durableId="1547528759">
    <w:abstractNumId w:val="24"/>
  </w:num>
  <w:num w:numId="14" w16cid:durableId="573323670">
    <w:abstractNumId w:val="3"/>
  </w:num>
  <w:num w:numId="15" w16cid:durableId="1575160612">
    <w:abstractNumId w:val="2"/>
  </w:num>
  <w:num w:numId="16" w16cid:durableId="249240724">
    <w:abstractNumId w:val="9"/>
  </w:num>
  <w:num w:numId="17" w16cid:durableId="1225987110">
    <w:abstractNumId w:val="31"/>
  </w:num>
  <w:num w:numId="18" w16cid:durableId="1656951839">
    <w:abstractNumId w:val="4"/>
  </w:num>
  <w:num w:numId="19" w16cid:durableId="1545557844">
    <w:abstractNumId w:val="6"/>
  </w:num>
  <w:num w:numId="20" w16cid:durableId="1325476921">
    <w:abstractNumId w:val="20"/>
  </w:num>
  <w:num w:numId="21" w16cid:durableId="926618796">
    <w:abstractNumId w:val="12"/>
  </w:num>
  <w:num w:numId="22" w16cid:durableId="56055893">
    <w:abstractNumId w:val="17"/>
  </w:num>
  <w:num w:numId="23" w16cid:durableId="1068655113">
    <w:abstractNumId w:val="30"/>
  </w:num>
  <w:num w:numId="24" w16cid:durableId="276720022">
    <w:abstractNumId w:val="1"/>
  </w:num>
  <w:num w:numId="25" w16cid:durableId="100875936">
    <w:abstractNumId w:val="7"/>
  </w:num>
  <w:num w:numId="26" w16cid:durableId="1588542477">
    <w:abstractNumId w:val="26"/>
  </w:num>
  <w:num w:numId="27" w16cid:durableId="514392380">
    <w:abstractNumId w:val="13"/>
  </w:num>
  <w:num w:numId="28" w16cid:durableId="50428618">
    <w:abstractNumId w:val="29"/>
  </w:num>
  <w:num w:numId="29" w16cid:durableId="895164787">
    <w:abstractNumId w:val="19"/>
  </w:num>
  <w:num w:numId="30" w16cid:durableId="256835595">
    <w:abstractNumId w:val="25"/>
  </w:num>
  <w:num w:numId="31" w16cid:durableId="927924366">
    <w:abstractNumId w:val="15"/>
  </w:num>
  <w:num w:numId="32" w16cid:durableId="127942505">
    <w:abstractNumId w:val="1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F5A"/>
    <w:rsid w:val="000007EF"/>
    <w:rsid w:val="00003139"/>
    <w:rsid w:val="00006C77"/>
    <w:rsid w:val="00006F65"/>
    <w:rsid w:val="00006F76"/>
    <w:rsid w:val="00013453"/>
    <w:rsid w:val="00013ECA"/>
    <w:rsid w:val="00013F8B"/>
    <w:rsid w:val="00014C06"/>
    <w:rsid w:val="000157A3"/>
    <w:rsid w:val="00017452"/>
    <w:rsid w:val="000176E5"/>
    <w:rsid w:val="00020126"/>
    <w:rsid w:val="00021FE2"/>
    <w:rsid w:val="000222DF"/>
    <w:rsid w:val="000267A7"/>
    <w:rsid w:val="000301F7"/>
    <w:rsid w:val="00031143"/>
    <w:rsid w:val="00034A92"/>
    <w:rsid w:val="00035092"/>
    <w:rsid w:val="000368D7"/>
    <w:rsid w:val="00036A6D"/>
    <w:rsid w:val="00036EC4"/>
    <w:rsid w:val="0004107C"/>
    <w:rsid w:val="000411AB"/>
    <w:rsid w:val="000426E2"/>
    <w:rsid w:val="00042AF2"/>
    <w:rsid w:val="00046499"/>
    <w:rsid w:val="000468A1"/>
    <w:rsid w:val="000474A1"/>
    <w:rsid w:val="00050887"/>
    <w:rsid w:val="000509A2"/>
    <w:rsid w:val="00050BDD"/>
    <w:rsid w:val="0005168C"/>
    <w:rsid w:val="000517A6"/>
    <w:rsid w:val="0005706E"/>
    <w:rsid w:val="0005792A"/>
    <w:rsid w:val="0006001D"/>
    <w:rsid w:val="000601F8"/>
    <w:rsid w:val="00060577"/>
    <w:rsid w:val="000634B6"/>
    <w:rsid w:val="0006734D"/>
    <w:rsid w:val="00067443"/>
    <w:rsid w:val="000730D7"/>
    <w:rsid w:val="00074B02"/>
    <w:rsid w:val="000751CF"/>
    <w:rsid w:val="0007692C"/>
    <w:rsid w:val="0007755C"/>
    <w:rsid w:val="00080B38"/>
    <w:rsid w:val="00080D70"/>
    <w:rsid w:val="00080DDB"/>
    <w:rsid w:val="00081C68"/>
    <w:rsid w:val="00082FBA"/>
    <w:rsid w:val="00084C4D"/>
    <w:rsid w:val="00087C82"/>
    <w:rsid w:val="000915FD"/>
    <w:rsid w:val="00092BDC"/>
    <w:rsid w:val="000932C5"/>
    <w:rsid w:val="000948FC"/>
    <w:rsid w:val="00096ABB"/>
    <w:rsid w:val="00097CDC"/>
    <w:rsid w:val="000A0475"/>
    <w:rsid w:val="000A0FC7"/>
    <w:rsid w:val="000A6C08"/>
    <w:rsid w:val="000B0D04"/>
    <w:rsid w:val="000B3152"/>
    <w:rsid w:val="000B55E8"/>
    <w:rsid w:val="000C04D7"/>
    <w:rsid w:val="000C188D"/>
    <w:rsid w:val="000C3441"/>
    <w:rsid w:val="000C4F5B"/>
    <w:rsid w:val="000C5C57"/>
    <w:rsid w:val="000C7B34"/>
    <w:rsid w:val="000D0CC4"/>
    <w:rsid w:val="000D15B3"/>
    <w:rsid w:val="000D1756"/>
    <w:rsid w:val="000D1A3F"/>
    <w:rsid w:val="000D215F"/>
    <w:rsid w:val="000D3927"/>
    <w:rsid w:val="000E15BF"/>
    <w:rsid w:val="000E4124"/>
    <w:rsid w:val="000E5537"/>
    <w:rsid w:val="000E6AA0"/>
    <w:rsid w:val="000F0C83"/>
    <w:rsid w:val="000F110D"/>
    <w:rsid w:val="000F2D2B"/>
    <w:rsid w:val="000F33DB"/>
    <w:rsid w:val="000F5F02"/>
    <w:rsid w:val="00102065"/>
    <w:rsid w:val="00104356"/>
    <w:rsid w:val="001048F1"/>
    <w:rsid w:val="00105D46"/>
    <w:rsid w:val="00106861"/>
    <w:rsid w:val="00106C9C"/>
    <w:rsid w:val="00106EC7"/>
    <w:rsid w:val="001112B3"/>
    <w:rsid w:val="0011141B"/>
    <w:rsid w:val="00111D86"/>
    <w:rsid w:val="001134B1"/>
    <w:rsid w:val="00113989"/>
    <w:rsid w:val="0011414B"/>
    <w:rsid w:val="001154F7"/>
    <w:rsid w:val="0011624E"/>
    <w:rsid w:val="0012127C"/>
    <w:rsid w:val="00122CAC"/>
    <w:rsid w:val="0012327B"/>
    <w:rsid w:val="001232B0"/>
    <w:rsid w:val="00123461"/>
    <w:rsid w:val="00123FAF"/>
    <w:rsid w:val="001240AB"/>
    <w:rsid w:val="001268EC"/>
    <w:rsid w:val="0012788E"/>
    <w:rsid w:val="0013065D"/>
    <w:rsid w:val="0013312B"/>
    <w:rsid w:val="00136B8C"/>
    <w:rsid w:val="00140441"/>
    <w:rsid w:val="00141339"/>
    <w:rsid w:val="00142907"/>
    <w:rsid w:val="00143BE4"/>
    <w:rsid w:val="00144FEE"/>
    <w:rsid w:val="00145019"/>
    <w:rsid w:val="00146641"/>
    <w:rsid w:val="00151D22"/>
    <w:rsid w:val="00152045"/>
    <w:rsid w:val="001524FA"/>
    <w:rsid w:val="0015263F"/>
    <w:rsid w:val="00152CDB"/>
    <w:rsid w:val="001535F8"/>
    <w:rsid w:val="00153E00"/>
    <w:rsid w:val="00155670"/>
    <w:rsid w:val="0015767E"/>
    <w:rsid w:val="001662CF"/>
    <w:rsid w:val="00166484"/>
    <w:rsid w:val="00167936"/>
    <w:rsid w:val="00172040"/>
    <w:rsid w:val="001741BB"/>
    <w:rsid w:val="001744E3"/>
    <w:rsid w:val="00177047"/>
    <w:rsid w:val="001839C6"/>
    <w:rsid w:val="00183B4B"/>
    <w:rsid w:val="00186E6F"/>
    <w:rsid w:val="0018701A"/>
    <w:rsid w:val="001875F9"/>
    <w:rsid w:val="00190C87"/>
    <w:rsid w:val="001929F2"/>
    <w:rsid w:val="00195B9B"/>
    <w:rsid w:val="0019613E"/>
    <w:rsid w:val="001964E9"/>
    <w:rsid w:val="00196B1F"/>
    <w:rsid w:val="001A1FD9"/>
    <w:rsid w:val="001A4088"/>
    <w:rsid w:val="001A4E30"/>
    <w:rsid w:val="001A53FD"/>
    <w:rsid w:val="001A6DBB"/>
    <w:rsid w:val="001B2AC0"/>
    <w:rsid w:val="001B3D22"/>
    <w:rsid w:val="001B426E"/>
    <w:rsid w:val="001B482D"/>
    <w:rsid w:val="001C1CE4"/>
    <w:rsid w:val="001C1D93"/>
    <w:rsid w:val="001C1FCA"/>
    <w:rsid w:val="001C2E19"/>
    <w:rsid w:val="001C432F"/>
    <w:rsid w:val="001C5A0A"/>
    <w:rsid w:val="001D050D"/>
    <w:rsid w:val="001D1AAB"/>
    <w:rsid w:val="001D296E"/>
    <w:rsid w:val="001D5D8A"/>
    <w:rsid w:val="001E5E63"/>
    <w:rsid w:val="001E6255"/>
    <w:rsid w:val="001E7485"/>
    <w:rsid w:val="001F36B8"/>
    <w:rsid w:val="001F388B"/>
    <w:rsid w:val="001F3CF8"/>
    <w:rsid w:val="001F4624"/>
    <w:rsid w:val="001F4AA0"/>
    <w:rsid w:val="001F4E21"/>
    <w:rsid w:val="001F4E2B"/>
    <w:rsid w:val="00201293"/>
    <w:rsid w:val="00201659"/>
    <w:rsid w:val="00201EAF"/>
    <w:rsid w:val="002053C5"/>
    <w:rsid w:val="002079BB"/>
    <w:rsid w:val="00210BB0"/>
    <w:rsid w:val="00212379"/>
    <w:rsid w:val="0021309A"/>
    <w:rsid w:val="002150B0"/>
    <w:rsid w:val="0021614D"/>
    <w:rsid w:val="00220163"/>
    <w:rsid w:val="002214B2"/>
    <w:rsid w:val="002223BB"/>
    <w:rsid w:val="0022421B"/>
    <w:rsid w:val="0022495A"/>
    <w:rsid w:val="00227705"/>
    <w:rsid w:val="00227C0C"/>
    <w:rsid w:val="00230405"/>
    <w:rsid w:val="002327FB"/>
    <w:rsid w:val="00235668"/>
    <w:rsid w:val="00236344"/>
    <w:rsid w:val="002364A8"/>
    <w:rsid w:val="002368B4"/>
    <w:rsid w:val="00240A31"/>
    <w:rsid w:val="00241239"/>
    <w:rsid w:val="00242DC8"/>
    <w:rsid w:val="00243959"/>
    <w:rsid w:val="00244D56"/>
    <w:rsid w:val="00245A35"/>
    <w:rsid w:val="00246E62"/>
    <w:rsid w:val="0025007C"/>
    <w:rsid w:val="00251087"/>
    <w:rsid w:val="002544E0"/>
    <w:rsid w:val="00256217"/>
    <w:rsid w:val="0025689D"/>
    <w:rsid w:val="00260169"/>
    <w:rsid w:val="00261E25"/>
    <w:rsid w:val="00262F46"/>
    <w:rsid w:val="0026331F"/>
    <w:rsid w:val="002635FD"/>
    <w:rsid w:val="00263A9C"/>
    <w:rsid w:val="00271F61"/>
    <w:rsid w:val="0027346C"/>
    <w:rsid w:val="0027633B"/>
    <w:rsid w:val="0027636B"/>
    <w:rsid w:val="00276965"/>
    <w:rsid w:val="0027799D"/>
    <w:rsid w:val="00282C16"/>
    <w:rsid w:val="00282FD5"/>
    <w:rsid w:val="002832E6"/>
    <w:rsid w:val="00284833"/>
    <w:rsid w:val="002863D2"/>
    <w:rsid w:val="002869AB"/>
    <w:rsid w:val="0028727E"/>
    <w:rsid w:val="00291D4C"/>
    <w:rsid w:val="002948EA"/>
    <w:rsid w:val="00294D71"/>
    <w:rsid w:val="0029510F"/>
    <w:rsid w:val="002978A3"/>
    <w:rsid w:val="00297CB2"/>
    <w:rsid w:val="002A0D7A"/>
    <w:rsid w:val="002A1311"/>
    <w:rsid w:val="002A1521"/>
    <w:rsid w:val="002A1BF5"/>
    <w:rsid w:val="002A1F6A"/>
    <w:rsid w:val="002A23E5"/>
    <w:rsid w:val="002A291A"/>
    <w:rsid w:val="002A2F65"/>
    <w:rsid w:val="002A2F91"/>
    <w:rsid w:val="002A3E23"/>
    <w:rsid w:val="002A6095"/>
    <w:rsid w:val="002A6578"/>
    <w:rsid w:val="002A76B3"/>
    <w:rsid w:val="002B0E0D"/>
    <w:rsid w:val="002B1D39"/>
    <w:rsid w:val="002B304F"/>
    <w:rsid w:val="002B3355"/>
    <w:rsid w:val="002B3CE1"/>
    <w:rsid w:val="002B406B"/>
    <w:rsid w:val="002B5542"/>
    <w:rsid w:val="002B6F7F"/>
    <w:rsid w:val="002B7105"/>
    <w:rsid w:val="002B75F4"/>
    <w:rsid w:val="002B7906"/>
    <w:rsid w:val="002C05A1"/>
    <w:rsid w:val="002C12D6"/>
    <w:rsid w:val="002C23FC"/>
    <w:rsid w:val="002C345C"/>
    <w:rsid w:val="002C4711"/>
    <w:rsid w:val="002C55DB"/>
    <w:rsid w:val="002C5D8E"/>
    <w:rsid w:val="002C69EC"/>
    <w:rsid w:val="002C70D7"/>
    <w:rsid w:val="002C7EB8"/>
    <w:rsid w:val="002D1CE8"/>
    <w:rsid w:val="002D4611"/>
    <w:rsid w:val="002D53F9"/>
    <w:rsid w:val="002D5993"/>
    <w:rsid w:val="002E0692"/>
    <w:rsid w:val="002E3C68"/>
    <w:rsid w:val="002E54A8"/>
    <w:rsid w:val="002E67E9"/>
    <w:rsid w:val="002E6949"/>
    <w:rsid w:val="002E7D96"/>
    <w:rsid w:val="002F1403"/>
    <w:rsid w:val="002F19BF"/>
    <w:rsid w:val="002F210E"/>
    <w:rsid w:val="002F4F60"/>
    <w:rsid w:val="002F51EC"/>
    <w:rsid w:val="002F5B0D"/>
    <w:rsid w:val="002F79F0"/>
    <w:rsid w:val="003032C8"/>
    <w:rsid w:val="003060B6"/>
    <w:rsid w:val="003101FD"/>
    <w:rsid w:val="0031091F"/>
    <w:rsid w:val="0031228B"/>
    <w:rsid w:val="00315B22"/>
    <w:rsid w:val="00316AB6"/>
    <w:rsid w:val="00316FB9"/>
    <w:rsid w:val="00320A8A"/>
    <w:rsid w:val="00321F4D"/>
    <w:rsid w:val="003226AA"/>
    <w:rsid w:val="003229E2"/>
    <w:rsid w:val="00324B2D"/>
    <w:rsid w:val="003261EA"/>
    <w:rsid w:val="003272BC"/>
    <w:rsid w:val="003277A0"/>
    <w:rsid w:val="00332A09"/>
    <w:rsid w:val="00332A15"/>
    <w:rsid w:val="00332AA3"/>
    <w:rsid w:val="00332F6B"/>
    <w:rsid w:val="0033525C"/>
    <w:rsid w:val="00335904"/>
    <w:rsid w:val="00341984"/>
    <w:rsid w:val="003421B5"/>
    <w:rsid w:val="00342653"/>
    <w:rsid w:val="00342BC6"/>
    <w:rsid w:val="003433D7"/>
    <w:rsid w:val="0034399D"/>
    <w:rsid w:val="00345EEF"/>
    <w:rsid w:val="00346F5A"/>
    <w:rsid w:val="00347BD0"/>
    <w:rsid w:val="00351D10"/>
    <w:rsid w:val="0035294F"/>
    <w:rsid w:val="003538A3"/>
    <w:rsid w:val="003550DE"/>
    <w:rsid w:val="00355174"/>
    <w:rsid w:val="003569E5"/>
    <w:rsid w:val="0036052F"/>
    <w:rsid w:val="0036405A"/>
    <w:rsid w:val="0037191A"/>
    <w:rsid w:val="003729E9"/>
    <w:rsid w:val="00372A41"/>
    <w:rsid w:val="00375939"/>
    <w:rsid w:val="0037706C"/>
    <w:rsid w:val="00380319"/>
    <w:rsid w:val="003804EF"/>
    <w:rsid w:val="0038099A"/>
    <w:rsid w:val="003809CA"/>
    <w:rsid w:val="00381803"/>
    <w:rsid w:val="0038193E"/>
    <w:rsid w:val="0038211D"/>
    <w:rsid w:val="00382A51"/>
    <w:rsid w:val="00383728"/>
    <w:rsid w:val="00383BAA"/>
    <w:rsid w:val="0038795E"/>
    <w:rsid w:val="00390576"/>
    <w:rsid w:val="00391645"/>
    <w:rsid w:val="00393837"/>
    <w:rsid w:val="003945B8"/>
    <w:rsid w:val="003953AD"/>
    <w:rsid w:val="0039687F"/>
    <w:rsid w:val="00396F0A"/>
    <w:rsid w:val="003977C4"/>
    <w:rsid w:val="003A051B"/>
    <w:rsid w:val="003A0882"/>
    <w:rsid w:val="003A57BB"/>
    <w:rsid w:val="003A6202"/>
    <w:rsid w:val="003A7246"/>
    <w:rsid w:val="003A7E18"/>
    <w:rsid w:val="003B1845"/>
    <w:rsid w:val="003B1C2B"/>
    <w:rsid w:val="003B1F30"/>
    <w:rsid w:val="003B2BCE"/>
    <w:rsid w:val="003B3278"/>
    <w:rsid w:val="003B4875"/>
    <w:rsid w:val="003B553A"/>
    <w:rsid w:val="003B57C7"/>
    <w:rsid w:val="003B760A"/>
    <w:rsid w:val="003B7B4B"/>
    <w:rsid w:val="003C07E1"/>
    <w:rsid w:val="003C1DCF"/>
    <w:rsid w:val="003C3CAE"/>
    <w:rsid w:val="003C4239"/>
    <w:rsid w:val="003C5AB0"/>
    <w:rsid w:val="003C71A1"/>
    <w:rsid w:val="003C72D4"/>
    <w:rsid w:val="003D3270"/>
    <w:rsid w:val="003D38A2"/>
    <w:rsid w:val="003D3AB5"/>
    <w:rsid w:val="003D3E25"/>
    <w:rsid w:val="003D60A3"/>
    <w:rsid w:val="003D6211"/>
    <w:rsid w:val="003D7579"/>
    <w:rsid w:val="003E2FA3"/>
    <w:rsid w:val="003E336C"/>
    <w:rsid w:val="003E3ADF"/>
    <w:rsid w:val="003E6D03"/>
    <w:rsid w:val="003E7E9F"/>
    <w:rsid w:val="003F10B2"/>
    <w:rsid w:val="003F53B3"/>
    <w:rsid w:val="00401BBB"/>
    <w:rsid w:val="0040475E"/>
    <w:rsid w:val="00406480"/>
    <w:rsid w:val="00406E29"/>
    <w:rsid w:val="00411412"/>
    <w:rsid w:val="00411DCF"/>
    <w:rsid w:val="004120A5"/>
    <w:rsid w:val="00412F62"/>
    <w:rsid w:val="0041610F"/>
    <w:rsid w:val="00417309"/>
    <w:rsid w:val="00421050"/>
    <w:rsid w:val="00421A6F"/>
    <w:rsid w:val="004224BE"/>
    <w:rsid w:val="00422A00"/>
    <w:rsid w:val="00422B7A"/>
    <w:rsid w:val="00426128"/>
    <w:rsid w:val="00426D28"/>
    <w:rsid w:val="0043247E"/>
    <w:rsid w:val="00432D47"/>
    <w:rsid w:val="00433CAC"/>
    <w:rsid w:val="00434E49"/>
    <w:rsid w:val="004371AF"/>
    <w:rsid w:val="004372B7"/>
    <w:rsid w:val="00437DF3"/>
    <w:rsid w:val="00441872"/>
    <w:rsid w:val="00441B49"/>
    <w:rsid w:val="00442B43"/>
    <w:rsid w:val="0044460A"/>
    <w:rsid w:val="00445941"/>
    <w:rsid w:val="004509AE"/>
    <w:rsid w:val="00453D8A"/>
    <w:rsid w:val="00453E86"/>
    <w:rsid w:val="00453F16"/>
    <w:rsid w:val="00455CF0"/>
    <w:rsid w:val="00455D04"/>
    <w:rsid w:val="004565A4"/>
    <w:rsid w:val="00456A66"/>
    <w:rsid w:val="00460D2B"/>
    <w:rsid w:val="004614C8"/>
    <w:rsid w:val="00463095"/>
    <w:rsid w:val="00463397"/>
    <w:rsid w:val="0046460B"/>
    <w:rsid w:val="00464850"/>
    <w:rsid w:val="00465291"/>
    <w:rsid w:val="004700A9"/>
    <w:rsid w:val="00477FA3"/>
    <w:rsid w:val="004808F6"/>
    <w:rsid w:val="0048285F"/>
    <w:rsid w:val="00482FBE"/>
    <w:rsid w:val="0048442D"/>
    <w:rsid w:val="00484E41"/>
    <w:rsid w:val="004852D9"/>
    <w:rsid w:val="004857CE"/>
    <w:rsid w:val="00487015"/>
    <w:rsid w:val="00494047"/>
    <w:rsid w:val="00494718"/>
    <w:rsid w:val="00494A47"/>
    <w:rsid w:val="00495CBD"/>
    <w:rsid w:val="00495CFA"/>
    <w:rsid w:val="004A37C7"/>
    <w:rsid w:val="004A3C10"/>
    <w:rsid w:val="004A3EC6"/>
    <w:rsid w:val="004B008F"/>
    <w:rsid w:val="004B02CE"/>
    <w:rsid w:val="004B25AE"/>
    <w:rsid w:val="004B2F79"/>
    <w:rsid w:val="004B3C96"/>
    <w:rsid w:val="004B4889"/>
    <w:rsid w:val="004B4C10"/>
    <w:rsid w:val="004B689D"/>
    <w:rsid w:val="004C082D"/>
    <w:rsid w:val="004C178E"/>
    <w:rsid w:val="004C1EF4"/>
    <w:rsid w:val="004C2E6D"/>
    <w:rsid w:val="004C30EE"/>
    <w:rsid w:val="004C3BCC"/>
    <w:rsid w:val="004C4DFD"/>
    <w:rsid w:val="004C64F5"/>
    <w:rsid w:val="004C6A78"/>
    <w:rsid w:val="004D0CFF"/>
    <w:rsid w:val="004D3139"/>
    <w:rsid w:val="004D320B"/>
    <w:rsid w:val="004D4787"/>
    <w:rsid w:val="004D5F80"/>
    <w:rsid w:val="004D7D3E"/>
    <w:rsid w:val="004E2351"/>
    <w:rsid w:val="004E2559"/>
    <w:rsid w:val="004E50CC"/>
    <w:rsid w:val="004F2246"/>
    <w:rsid w:val="004F34B4"/>
    <w:rsid w:val="004F469B"/>
    <w:rsid w:val="00500DE0"/>
    <w:rsid w:val="00503505"/>
    <w:rsid w:val="005062B2"/>
    <w:rsid w:val="0051014C"/>
    <w:rsid w:val="00511372"/>
    <w:rsid w:val="00514285"/>
    <w:rsid w:val="00514DBD"/>
    <w:rsid w:val="005152DF"/>
    <w:rsid w:val="0051783F"/>
    <w:rsid w:val="005227AA"/>
    <w:rsid w:val="0052308B"/>
    <w:rsid w:val="00526350"/>
    <w:rsid w:val="005304B9"/>
    <w:rsid w:val="00532242"/>
    <w:rsid w:val="00534EFA"/>
    <w:rsid w:val="00536237"/>
    <w:rsid w:val="00536564"/>
    <w:rsid w:val="00536BFD"/>
    <w:rsid w:val="00537E6B"/>
    <w:rsid w:val="005414FE"/>
    <w:rsid w:val="00542073"/>
    <w:rsid w:val="005421F5"/>
    <w:rsid w:val="0054226F"/>
    <w:rsid w:val="00542E0A"/>
    <w:rsid w:val="00543DA9"/>
    <w:rsid w:val="005451EA"/>
    <w:rsid w:val="005510B6"/>
    <w:rsid w:val="0055147D"/>
    <w:rsid w:val="00551C09"/>
    <w:rsid w:val="005530DC"/>
    <w:rsid w:val="00560E06"/>
    <w:rsid w:val="00560EF7"/>
    <w:rsid w:val="00560FC4"/>
    <w:rsid w:val="00562248"/>
    <w:rsid w:val="005627A9"/>
    <w:rsid w:val="005635DE"/>
    <w:rsid w:val="005646F2"/>
    <w:rsid w:val="0056663B"/>
    <w:rsid w:val="00567FBA"/>
    <w:rsid w:val="0057170C"/>
    <w:rsid w:val="00571952"/>
    <w:rsid w:val="00572FB8"/>
    <w:rsid w:val="005734CA"/>
    <w:rsid w:val="005768C4"/>
    <w:rsid w:val="005771C3"/>
    <w:rsid w:val="00581902"/>
    <w:rsid w:val="00581CAA"/>
    <w:rsid w:val="00581DB1"/>
    <w:rsid w:val="00582ECF"/>
    <w:rsid w:val="00583A5A"/>
    <w:rsid w:val="00587FA4"/>
    <w:rsid w:val="00593270"/>
    <w:rsid w:val="0059549A"/>
    <w:rsid w:val="005A0F8E"/>
    <w:rsid w:val="005A12C8"/>
    <w:rsid w:val="005A2DC4"/>
    <w:rsid w:val="005A36B8"/>
    <w:rsid w:val="005A6B27"/>
    <w:rsid w:val="005A72EB"/>
    <w:rsid w:val="005B1DBE"/>
    <w:rsid w:val="005B3021"/>
    <w:rsid w:val="005B306D"/>
    <w:rsid w:val="005B40C8"/>
    <w:rsid w:val="005B5849"/>
    <w:rsid w:val="005B702E"/>
    <w:rsid w:val="005B7F36"/>
    <w:rsid w:val="005C047D"/>
    <w:rsid w:val="005C10F1"/>
    <w:rsid w:val="005C16B2"/>
    <w:rsid w:val="005C1EC0"/>
    <w:rsid w:val="005C4DBB"/>
    <w:rsid w:val="005D0D56"/>
    <w:rsid w:val="005D1830"/>
    <w:rsid w:val="005D2025"/>
    <w:rsid w:val="005D2071"/>
    <w:rsid w:val="005D2386"/>
    <w:rsid w:val="005D38AF"/>
    <w:rsid w:val="005D4C16"/>
    <w:rsid w:val="005D65D3"/>
    <w:rsid w:val="005D79F9"/>
    <w:rsid w:val="005E0704"/>
    <w:rsid w:val="005E23F5"/>
    <w:rsid w:val="005E3085"/>
    <w:rsid w:val="005E3CF4"/>
    <w:rsid w:val="005E43D8"/>
    <w:rsid w:val="005E4A31"/>
    <w:rsid w:val="005E764F"/>
    <w:rsid w:val="00602A6C"/>
    <w:rsid w:val="006034BD"/>
    <w:rsid w:val="0060384C"/>
    <w:rsid w:val="00603CA4"/>
    <w:rsid w:val="0060471F"/>
    <w:rsid w:val="0061274F"/>
    <w:rsid w:val="0061377C"/>
    <w:rsid w:val="00614006"/>
    <w:rsid w:val="00616085"/>
    <w:rsid w:val="00617F0A"/>
    <w:rsid w:val="00621C44"/>
    <w:rsid w:val="00622901"/>
    <w:rsid w:val="006237E8"/>
    <w:rsid w:val="00624C75"/>
    <w:rsid w:val="006305D2"/>
    <w:rsid w:val="00634AAB"/>
    <w:rsid w:val="00636697"/>
    <w:rsid w:val="00637590"/>
    <w:rsid w:val="00637DB1"/>
    <w:rsid w:val="00641113"/>
    <w:rsid w:val="00643156"/>
    <w:rsid w:val="006436B6"/>
    <w:rsid w:val="0064751C"/>
    <w:rsid w:val="00647901"/>
    <w:rsid w:val="0065053F"/>
    <w:rsid w:val="00650FA0"/>
    <w:rsid w:val="006523B0"/>
    <w:rsid w:val="006529C3"/>
    <w:rsid w:val="00653FEB"/>
    <w:rsid w:val="0065411A"/>
    <w:rsid w:val="00655EF8"/>
    <w:rsid w:val="006561FD"/>
    <w:rsid w:val="00657757"/>
    <w:rsid w:val="0066273F"/>
    <w:rsid w:val="006651AC"/>
    <w:rsid w:val="00665426"/>
    <w:rsid w:val="00665817"/>
    <w:rsid w:val="00665F7F"/>
    <w:rsid w:val="0066618E"/>
    <w:rsid w:val="00670592"/>
    <w:rsid w:val="00670D55"/>
    <w:rsid w:val="00671B91"/>
    <w:rsid w:val="00672F96"/>
    <w:rsid w:val="006770C1"/>
    <w:rsid w:val="00677E0B"/>
    <w:rsid w:val="006833A8"/>
    <w:rsid w:val="00683805"/>
    <w:rsid w:val="0069098D"/>
    <w:rsid w:val="006909A2"/>
    <w:rsid w:val="00690DD4"/>
    <w:rsid w:val="00692CE3"/>
    <w:rsid w:val="00693367"/>
    <w:rsid w:val="0069395E"/>
    <w:rsid w:val="006949D4"/>
    <w:rsid w:val="006963D2"/>
    <w:rsid w:val="00696CCC"/>
    <w:rsid w:val="006A3B45"/>
    <w:rsid w:val="006A4778"/>
    <w:rsid w:val="006A5136"/>
    <w:rsid w:val="006A5168"/>
    <w:rsid w:val="006B2D4B"/>
    <w:rsid w:val="006B50DD"/>
    <w:rsid w:val="006B519C"/>
    <w:rsid w:val="006B64D5"/>
    <w:rsid w:val="006B64F5"/>
    <w:rsid w:val="006B7B93"/>
    <w:rsid w:val="006B7D29"/>
    <w:rsid w:val="006C20FA"/>
    <w:rsid w:val="006C2228"/>
    <w:rsid w:val="006C3352"/>
    <w:rsid w:val="006C7F4A"/>
    <w:rsid w:val="006D2252"/>
    <w:rsid w:val="006D3583"/>
    <w:rsid w:val="006D3F8C"/>
    <w:rsid w:val="006E68F8"/>
    <w:rsid w:val="006F0BB1"/>
    <w:rsid w:val="006F35F6"/>
    <w:rsid w:val="006F5A97"/>
    <w:rsid w:val="006F6DF7"/>
    <w:rsid w:val="00702C65"/>
    <w:rsid w:val="00703597"/>
    <w:rsid w:val="00710028"/>
    <w:rsid w:val="00711759"/>
    <w:rsid w:val="00711A8D"/>
    <w:rsid w:val="0071721D"/>
    <w:rsid w:val="0072120C"/>
    <w:rsid w:val="007219C9"/>
    <w:rsid w:val="0072419A"/>
    <w:rsid w:val="00726778"/>
    <w:rsid w:val="00727094"/>
    <w:rsid w:val="007300AF"/>
    <w:rsid w:val="00730C11"/>
    <w:rsid w:val="00732156"/>
    <w:rsid w:val="007328D7"/>
    <w:rsid w:val="00732FE5"/>
    <w:rsid w:val="00735E1B"/>
    <w:rsid w:val="00737B6F"/>
    <w:rsid w:val="00741678"/>
    <w:rsid w:val="00742397"/>
    <w:rsid w:val="007459BC"/>
    <w:rsid w:val="00745FF2"/>
    <w:rsid w:val="007464A9"/>
    <w:rsid w:val="00747D27"/>
    <w:rsid w:val="00751C08"/>
    <w:rsid w:val="00752C92"/>
    <w:rsid w:val="00754988"/>
    <w:rsid w:val="007559FE"/>
    <w:rsid w:val="00756978"/>
    <w:rsid w:val="007610A5"/>
    <w:rsid w:val="0076380B"/>
    <w:rsid w:val="00763DC3"/>
    <w:rsid w:val="00772118"/>
    <w:rsid w:val="0077613A"/>
    <w:rsid w:val="00776CA5"/>
    <w:rsid w:val="0078055D"/>
    <w:rsid w:val="007813FB"/>
    <w:rsid w:val="0078141F"/>
    <w:rsid w:val="0078206C"/>
    <w:rsid w:val="0078294E"/>
    <w:rsid w:val="0078451D"/>
    <w:rsid w:val="0078553D"/>
    <w:rsid w:val="007863F7"/>
    <w:rsid w:val="007902AB"/>
    <w:rsid w:val="00791F1B"/>
    <w:rsid w:val="00794298"/>
    <w:rsid w:val="0079454D"/>
    <w:rsid w:val="007947C2"/>
    <w:rsid w:val="007A188D"/>
    <w:rsid w:val="007A6EFE"/>
    <w:rsid w:val="007C0666"/>
    <w:rsid w:val="007C29D8"/>
    <w:rsid w:val="007C664A"/>
    <w:rsid w:val="007C7525"/>
    <w:rsid w:val="007D6E2E"/>
    <w:rsid w:val="007D72B0"/>
    <w:rsid w:val="007D736F"/>
    <w:rsid w:val="007E0590"/>
    <w:rsid w:val="007E0A6B"/>
    <w:rsid w:val="007E24D9"/>
    <w:rsid w:val="007E3FB2"/>
    <w:rsid w:val="007E7CA3"/>
    <w:rsid w:val="007E7EF9"/>
    <w:rsid w:val="007F12C1"/>
    <w:rsid w:val="007F1AAF"/>
    <w:rsid w:val="007F5CD6"/>
    <w:rsid w:val="008010DD"/>
    <w:rsid w:val="00804698"/>
    <w:rsid w:val="00806419"/>
    <w:rsid w:val="008147CD"/>
    <w:rsid w:val="00814F22"/>
    <w:rsid w:val="00814FA8"/>
    <w:rsid w:val="00815334"/>
    <w:rsid w:val="00815ED9"/>
    <w:rsid w:val="008169D1"/>
    <w:rsid w:val="00817DA4"/>
    <w:rsid w:val="00821A57"/>
    <w:rsid w:val="00822736"/>
    <w:rsid w:val="00823672"/>
    <w:rsid w:val="00823D73"/>
    <w:rsid w:val="008244D8"/>
    <w:rsid w:val="00824EAA"/>
    <w:rsid w:val="00830776"/>
    <w:rsid w:val="00830C0C"/>
    <w:rsid w:val="00833774"/>
    <w:rsid w:val="00837930"/>
    <w:rsid w:val="00837C8E"/>
    <w:rsid w:val="008406B0"/>
    <w:rsid w:val="008423A8"/>
    <w:rsid w:val="00842F36"/>
    <w:rsid w:val="0084601C"/>
    <w:rsid w:val="00851772"/>
    <w:rsid w:val="008519AE"/>
    <w:rsid w:val="00851D30"/>
    <w:rsid w:val="00852938"/>
    <w:rsid w:val="0085346F"/>
    <w:rsid w:val="00855CD3"/>
    <w:rsid w:val="00856DE5"/>
    <w:rsid w:val="00857145"/>
    <w:rsid w:val="00857751"/>
    <w:rsid w:val="008641C7"/>
    <w:rsid w:val="00864AE8"/>
    <w:rsid w:val="00864EA3"/>
    <w:rsid w:val="00866195"/>
    <w:rsid w:val="00867B65"/>
    <w:rsid w:val="00875076"/>
    <w:rsid w:val="0087651E"/>
    <w:rsid w:val="008804F0"/>
    <w:rsid w:val="00884116"/>
    <w:rsid w:val="008848B0"/>
    <w:rsid w:val="00886196"/>
    <w:rsid w:val="008870C0"/>
    <w:rsid w:val="008977F9"/>
    <w:rsid w:val="00897A23"/>
    <w:rsid w:val="008A3C71"/>
    <w:rsid w:val="008A5C05"/>
    <w:rsid w:val="008A76D5"/>
    <w:rsid w:val="008A77D5"/>
    <w:rsid w:val="008A7DF1"/>
    <w:rsid w:val="008B03EC"/>
    <w:rsid w:val="008B07A3"/>
    <w:rsid w:val="008B0AF2"/>
    <w:rsid w:val="008B11CA"/>
    <w:rsid w:val="008B23B2"/>
    <w:rsid w:val="008B2BA7"/>
    <w:rsid w:val="008B33A4"/>
    <w:rsid w:val="008B3CC8"/>
    <w:rsid w:val="008B44FA"/>
    <w:rsid w:val="008B5AA3"/>
    <w:rsid w:val="008B7047"/>
    <w:rsid w:val="008B7FC1"/>
    <w:rsid w:val="008C023C"/>
    <w:rsid w:val="008C04BD"/>
    <w:rsid w:val="008C2DAC"/>
    <w:rsid w:val="008C33D2"/>
    <w:rsid w:val="008C3CFE"/>
    <w:rsid w:val="008C4A32"/>
    <w:rsid w:val="008C5455"/>
    <w:rsid w:val="008C6602"/>
    <w:rsid w:val="008C76B5"/>
    <w:rsid w:val="008D0844"/>
    <w:rsid w:val="008D2E9D"/>
    <w:rsid w:val="008D7E35"/>
    <w:rsid w:val="008E029C"/>
    <w:rsid w:val="008E0420"/>
    <w:rsid w:val="008E0637"/>
    <w:rsid w:val="008E0A46"/>
    <w:rsid w:val="008E0A75"/>
    <w:rsid w:val="008E1295"/>
    <w:rsid w:val="008E348A"/>
    <w:rsid w:val="008E555D"/>
    <w:rsid w:val="008F1744"/>
    <w:rsid w:val="008F335C"/>
    <w:rsid w:val="008F50FE"/>
    <w:rsid w:val="008F533D"/>
    <w:rsid w:val="008F5571"/>
    <w:rsid w:val="008F5CC9"/>
    <w:rsid w:val="008F6761"/>
    <w:rsid w:val="008F6E30"/>
    <w:rsid w:val="008F73CF"/>
    <w:rsid w:val="00903A71"/>
    <w:rsid w:val="00913501"/>
    <w:rsid w:val="009151EE"/>
    <w:rsid w:val="00922960"/>
    <w:rsid w:val="00922B0C"/>
    <w:rsid w:val="0092418D"/>
    <w:rsid w:val="009268E3"/>
    <w:rsid w:val="00926FEB"/>
    <w:rsid w:val="00931DE6"/>
    <w:rsid w:val="009335FF"/>
    <w:rsid w:val="00934DF6"/>
    <w:rsid w:val="00935145"/>
    <w:rsid w:val="0093558A"/>
    <w:rsid w:val="009401FC"/>
    <w:rsid w:val="009437F4"/>
    <w:rsid w:val="00944AAB"/>
    <w:rsid w:val="00944AAC"/>
    <w:rsid w:val="00947319"/>
    <w:rsid w:val="0095090F"/>
    <w:rsid w:val="00950FEC"/>
    <w:rsid w:val="00953D07"/>
    <w:rsid w:val="00954642"/>
    <w:rsid w:val="009553D2"/>
    <w:rsid w:val="0095761E"/>
    <w:rsid w:val="00960D4C"/>
    <w:rsid w:val="00961DA6"/>
    <w:rsid w:val="00963245"/>
    <w:rsid w:val="0096500F"/>
    <w:rsid w:val="0096552F"/>
    <w:rsid w:val="009668D0"/>
    <w:rsid w:val="00967F3F"/>
    <w:rsid w:val="00974740"/>
    <w:rsid w:val="00976570"/>
    <w:rsid w:val="00980FE5"/>
    <w:rsid w:val="00985546"/>
    <w:rsid w:val="0098784C"/>
    <w:rsid w:val="009903D3"/>
    <w:rsid w:val="009909AC"/>
    <w:rsid w:val="00991B8E"/>
    <w:rsid w:val="00992593"/>
    <w:rsid w:val="0099476C"/>
    <w:rsid w:val="00996A4C"/>
    <w:rsid w:val="009A3597"/>
    <w:rsid w:val="009A3D51"/>
    <w:rsid w:val="009A6881"/>
    <w:rsid w:val="009A7100"/>
    <w:rsid w:val="009B2DBD"/>
    <w:rsid w:val="009B5297"/>
    <w:rsid w:val="009B555A"/>
    <w:rsid w:val="009B5F2D"/>
    <w:rsid w:val="009B6283"/>
    <w:rsid w:val="009B644A"/>
    <w:rsid w:val="009C19BC"/>
    <w:rsid w:val="009C1D6D"/>
    <w:rsid w:val="009C2260"/>
    <w:rsid w:val="009C3E61"/>
    <w:rsid w:val="009D0D6E"/>
    <w:rsid w:val="009D28A5"/>
    <w:rsid w:val="009D5576"/>
    <w:rsid w:val="009E4C39"/>
    <w:rsid w:val="009E63FA"/>
    <w:rsid w:val="009E6C7A"/>
    <w:rsid w:val="009E7AB5"/>
    <w:rsid w:val="009E7F71"/>
    <w:rsid w:val="009F0229"/>
    <w:rsid w:val="009F07D5"/>
    <w:rsid w:val="009F0EE0"/>
    <w:rsid w:val="009F351A"/>
    <w:rsid w:val="00A00686"/>
    <w:rsid w:val="00A00C1C"/>
    <w:rsid w:val="00A02ACD"/>
    <w:rsid w:val="00A05532"/>
    <w:rsid w:val="00A064F4"/>
    <w:rsid w:val="00A06E08"/>
    <w:rsid w:val="00A102FB"/>
    <w:rsid w:val="00A11D71"/>
    <w:rsid w:val="00A13E22"/>
    <w:rsid w:val="00A144A3"/>
    <w:rsid w:val="00A14C68"/>
    <w:rsid w:val="00A15EFB"/>
    <w:rsid w:val="00A165E3"/>
    <w:rsid w:val="00A16DB1"/>
    <w:rsid w:val="00A176E0"/>
    <w:rsid w:val="00A17E30"/>
    <w:rsid w:val="00A2211D"/>
    <w:rsid w:val="00A2378F"/>
    <w:rsid w:val="00A23A63"/>
    <w:rsid w:val="00A23E8A"/>
    <w:rsid w:val="00A2438A"/>
    <w:rsid w:val="00A246E5"/>
    <w:rsid w:val="00A253F7"/>
    <w:rsid w:val="00A25734"/>
    <w:rsid w:val="00A25924"/>
    <w:rsid w:val="00A30C5C"/>
    <w:rsid w:val="00A30D9E"/>
    <w:rsid w:val="00A314FA"/>
    <w:rsid w:val="00A33147"/>
    <w:rsid w:val="00A338E5"/>
    <w:rsid w:val="00A3455D"/>
    <w:rsid w:val="00A359E0"/>
    <w:rsid w:val="00A3687E"/>
    <w:rsid w:val="00A36C59"/>
    <w:rsid w:val="00A407FA"/>
    <w:rsid w:val="00A41970"/>
    <w:rsid w:val="00A42414"/>
    <w:rsid w:val="00A44FD1"/>
    <w:rsid w:val="00A4557E"/>
    <w:rsid w:val="00A46E6D"/>
    <w:rsid w:val="00A474FD"/>
    <w:rsid w:val="00A50254"/>
    <w:rsid w:val="00A5209C"/>
    <w:rsid w:val="00A531B6"/>
    <w:rsid w:val="00A535EC"/>
    <w:rsid w:val="00A55FBB"/>
    <w:rsid w:val="00A568C7"/>
    <w:rsid w:val="00A60272"/>
    <w:rsid w:val="00A613E2"/>
    <w:rsid w:val="00A63AED"/>
    <w:rsid w:val="00A66CB4"/>
    <w:rsid w:val="00A70CB0"/>
    <w:rsid w:val="00A72BF8"/>
    <w:rsid w:val="00A7318C"/>
    <w:rsid w:val="00A737C8"/>
    <w:rsid w:val="00A75168"/>
    <w:rsid w:val="00A772B0"/>
    <w:rsid w:val="00A808F2"/>
    <w:rsid w:val="00A83112"/>
    <w:rsid w:val="00A837C4"/>
    <w:rsid w:val="00A8571D"/>
    <w:rsid w:val="00A85A10"/>
    <w:rsid w:val="00A86B08"/>
    <w:rsid w:val="00A93528"/>
    <w:rsid w:val="00A94416"/>
    <w:rsid w:val="00A95E8E"/>
    <w:rsid w:val="00AA20D0"/>
    <w:rsid w:val="00AA33DC"/>
    <w:rsid w:val="00AA357A"/>
    <w:rsid w:val="00AA3969"/>
    <w:rsid w:val="00AA4751"/>
    <w:rsid w:val="00AA5581"/>
    <w:rsid w:val="00AB1273"/>
    <w:rsid w:val="00AB155C"/>
    <w:rsid w:val="00AB16FF"/>
    <w:rsid w:val="00AB3714"/>
    <w:rsid w:val="00AB556A"/>
    <w:rsid w:val="00AB7BD5"/>
    <w:rsid w:val="00AC1191"/>
    <w:rsid w:val="00AC251E"/>
    <w:rsid w:val="00AC2F5F"/>
    <w:rsid w:val="00AC3879"/>
    <w:rsid w:val="00AC3CD3"/>
    <w:rsid w:val="00AC41BD"/>
    <w:rsid w:val="00AD0957"/>
    <w:rsid w:val="00AD2AA1"/>
    <w:rsid w:val="00AD3302"/>
    <w:rsid w:val="00AD618C"/>
    <w:rsid w:val="00AD7621"/>
    <w:rsid w:val="00AD7936"/>
    <w:rsid w:val="00AE1B7C"/>
    <w:rsid w:val="00AE637D"/>
    <w:rsid w:val="00AE7CF3"/>
    <w:rsid w:val="00AF14C5"/>
    <w:rsid w:val="00AF1AA3"/>
    <w:rsid w:val="00AF2882"/>
    <w:rsid w:val="00AF319C"/>
    <w:rsid w:val="00AF687D"/>
    <w:rsid w:val="00AF703A"/>
    <w:rsid w:val="00B0201F"/>
    <w:rsid w:val="00B04E1F"/>
    <w:rsid w:val="00B05DFD"/>
    <w:rsid w:val="00B05F07"/>
    <w:rsid w:val="00B10062"/>
    <w:rsid w:val="00B13439"/>
    <w:rsid w:val="00B148F2"/>
    <w:rsid w:val="00B1601A"/>
    <w:rsid w:val="00B17474"/>
    <w:rsid w:val="00B17FBA"/>
    <w:rsid w:val="00B20728"/>
    <w:rsid w:val="00B216A2"/>
    <w:rsid w:val="00B21DF0"/>
    <w:rsid w:val="00B22B4A"/>
    <w:rsid w:val="00B232EE"/>
    <w:rsid w:val="00B258CA"/>
    <w:rsid w:val="00B26C68"/>
    <w:rsid w:val="00B26DB6"/>
    <w:rsid w:val="00B31D98"/>
    <w:rsid w:val="00B335B6"/>
    <w:rsid w:val="00B33760"/>
    <w:rsid w:val="00B33D50"/>
    <w:rsid w:val="00B34CF2"/>
    <w:rsid w:val="00B35427"/>
    <w:rsid w:val="00B355D1"/>
    <w:rsid w:val="00B362C8"/>
    <w:rsid w:val="00B36FFF"/>
    <w:rsid w:val="00B412A2"/>
    <w:rsid w:val="00B412DC"/>
    <w:rsid w:val="00B44CF5"/>
    <w:rsid w:val="00B45CA7"/>
    <w:rsid w:val="00B469B7"/>
    <w:rsid w:val="00B47705"/>
    <w:rsid w:val="00B47B7C"/>
    <w:rsid w:val="00B52F2F"/>
    <w:rsid w:val="00B534CB"/>
    <w:rsid w:val="00B57BD3"/>
    <w:rsid w:val="00B61B7C"/>
    <w:rsid w:val="00B61FC8"/>
    <w:rsid w:val="00B63BDF"/>
    <w:rsid w:val="00B65F2D"/>
    <w:rsid w:val="00B66204"/>
    <w:rsid w:val="00B6788C"/>
    <w:rsid w:val="00B67F54"/>
    <w:rsid w:val="00B71221"/>
    <w:rsid w:val="00B7131E"/>
    <w:rsid w:val="00B71987"/>
    <w:rsid w:val="00B73197"/>
    <w:rsid w:val="00B739BA"/>
    <w:rsid w:val="00B7628C"/>
    <w:rsid w:val="00B76538"/>
    <w:rsid w:val="00B8377F"/>
    <w:rsid w:val="00B84374"/>
    <w:rsid w:val="00B845B0"/>
    <w:rsid w:val="00B84A51"/>
    <w:rsid w:val="00B87533"/>
    <w:rsid w:val="00B901B0"/>
    <w:rsid w:val="00B90AB2"/>
    <w:rsid w:val="00B918EF"/>
    <w:rsid w:val="00BA2570"/>
    <w:rsid w:val="00BA263E"/>
    <w:rsid w:val="00BA5137"/>
    <w:rsid w:val="00BA76B0"/>
    <w:rsid w:val="00BB40E2"/>
    <w:rsid w:val="00BB59A2"/>
    <w:rsid w:val="00BC3E57"/>
    <w:rsid w:val="00BC488D"/>
    <w:rsid w:val="00BC5821"/>
    <w:rsid w:val="00BC61CF"/>
    <w:rsid w:val="00BC71FC"/>
    <w:rsid w:val="00BD0BA8"/>
    <w:rsid w:val="00BD2754"/>
    <w:rsid w:val="00BD4FE7"/>
    <w:rsid w:val="00BD5615"/>
    <w:rsid w:val="00BE1085"/>
    <w:rsid w:val="00BE4F4B"/>
    <w:rsid w:val="00BE5156"/>
    <w:rsid w:val="00BE6077"/>
    <w:rsid w:val="00BF0B4B"/>
    <w:rsid w:val="00BF12FC"/>
    <w:rsid w:val="00BF13CF"/>
    <w:rsid w:val="00BF3751"/>
    <w:rsid w:val="00C00062"/>
    <w:rsid w:val="00C00C71"/>
    <w:rsid w:val="00C02807"/>
    <w:rsid w:val="00C07920"/>
    <w:rsid w:val="00C10836"/>
    <w:rsid w:val="00C124E7"/>
    <w:rsid w:val="00C12EA1"/>
    <w:rsid w:val="00C13585"/>
    <w:rsid w:val="00C1390B"/>
    <w:rsid w:val="00C158DF"/>
    <w:rsid w:val="00C2023A"/>
    <w:rsid w:val="00C2243B"/>
    <w:rsid w:val="00C22945"/>
    <w:rsid w:val="00C234D3"/>
    <w:rsid w:val="00C24055"/>
    <w:rsid w:val="00C25DD0"/>
    <w:rsid w:val="00C2780D"/>
    <w:rsid w:val="00C30210"/>
    <w:rsid w:val="00C32FDE"/>
    <w:rsid w:val="00C340AD"/>
    <w:rsid w:val="00C34298"/>
    <w:rsid w:val="00C3595F"/>
    <w:rsid w:val="00C35F0C"/>
    <w:rsid w:val="00C36798"/>
    <w:rsid w:val="00C376B1"/>
    <w:rsid w:val="00C37D9C"/>
    <w:rsid w:val="00C42191"/>
    <w:rsid w:val="00C42341"/>
    <w:rsid w:val="00C43368"/>
    <w:rsid w:val="00C44779"/>
    <w:rsid w:val="00C45EB8"/>
    <w:rsid w:val="00C547EB"/>
    <w:rsid w:val="00C551CD"/>
    <w:rsid w:val="00C55625"/>
    <w:rsid w:val="00C55861"/>
    <w:rsid w:val="00C5589D"/>
    <w:rsid w:val="00C56C36"/>
    <w:rsid w:val="00C60B4E"/>
    <w:rsid w:val="00C64974"/>
    <w:rsid w:val="00C65A58"/>
    <w:rsid w:val="00C668B9"/>
    <w:rsid w:val="00C71207"/>
    <w:rsid w:val="00C73060"/>
    <w:rsid w:val="00C75252"/>
    <w:rsid w:val="00C779A0"/>
    <w:rsid w:val="00C808EA"/>
    <w:rsid w:val="00C856C6"/>
    <w:rsid w:val="00C85DC7"/>
    <w:rsid w:val="00C86989"/>
    <w:rsid w:val="00C871AC"/>
    <w:rsid w:val="00C87431"/>
    <w:rsid w:val="00C8746C"/>
    <w:rsid w:val="00C87872"/>
    <w:rsid w:val="00C94D0B"/>
    <w:rsid w:val="00C96CF0"/>
    <w:rsid w:val="00CA036B"/>
    <w:rsid w:val="00CA1EF3"/>
    <w:rsid w:val="00CA27E0"/>
    <w:rsid w:val="00CA6B68"/>
    <w:rsid w:val="00CA6DD8"/>
    <w:rsid w:val="00CA71EA"/>
    <w:rsid w:val="00CA791F"/>
    <w:rsid w:val="00CB0D8D"/>
    <w:rsid w:val="00CB1FB6"/>
    <w:rsid w:val="00CB2466"/>
    <w:rsid w:val="00CB49DE"/>
    <w:rsid w:val="00CB6A0D"/>
    <w:rsid w:val="00CC1C68"/>
    <w:rsid w:val="00CC2001"/>
    <w:rsid w:val="00CC297D"/>
    <w:rsid w:val="00CC582E"/>
    <w:rsid w:val="00CC7014"/>
    <w:rsid w:val="00CC79B7"/>
    <w:rsid w:val="00CD34FD"/>
    <w:rsid w:val="00CD3707"/>
    <w:rsid w:val="00CD3FEE"/>
    <w:rsid w:val="00CD5381"/>
    <w:rsid w:val="00CD57AF"/>
    <w:rsid w:val="00CD5807"/>
    <w:rsid w:val="00CD674F"/>
    <w:rsid w:val="00CE2739"/>
    <w:rsid w:val="00CE40F2"/>
    <w:rsid w:val="00CE5313"/>
    <w:rsid w:val="00CE5C82"/>
    <w:rsid w:val="00CE6DA1"/>
    <w:rsid w:val="00CF066F"/>
    <w:rsid w:val="00CF3865"/>
    <w:rsid w:val="00CF42AE"/>
    <w:rsid w:val="00CF661B"/>
    <w:rsid w:val="00CF6C31"/>
    <w:rsid w:val="00CF784A"/>
    <w:rsid w:val="00D01860"/>
    <w:rsid w:val="00D0288E"/>
    <w:rsid w:val="00D04FF7"/>
    <w:rsid w:val="00D05F42"/>
    <w:rsid w:val="00D06845"/>
    <w:rsid w:val="00D13F5B"/>
    <w:rsid w:val="00D14575"/>
    <w:rsid w:val="00D15D5B"/>
    <w:rsid w:val="00D171CE"/>
    <w:rsid w:val="00D1746F"/>
    <w:rsid w:val="00D179C2"/>
    <w:rsid w:val="00D237DA"/>
    <w:rsid w:val="00D23FA0"/>
    <w:rsid w:val="00D25B69"/>
    <w:rsid w:val="00D30217"/>
    <w:rsid w:val="00D306F9"/>
    <w:rsid w:val="00D32A08"/>
    <w:rsid w:val="00D339AB"/>
    <w:rsid w:val="00D33C29"/>
    <w:rsid w:val="00D33D78"/>
    <w:rsid w:val="00D34448"/>
    <w:rsid w:val="00D34DAC"/>
    <w:rsid w:val="00D41B92"/>
    <w:rsid w:val="00D438C5"/>
    <w:rsid w:val="00D443FD"/>
    <w:rsid w:val="00D44DFB"/>
    <w:rsid w:val="00D457EB"/>
    <w:rsid w:val="00D46717"/>
    <w:rsid w:val="00D503C3"/>
    <w:rsid w:val="00D50453"/>
    <w:rsid w:val="00D518A9"/>
    <w:rsid w:val="00D51AD3"/>
    <w:rsid w:val="00D51E4A"/>
    <w:rsid w:val="00D5292E"/>
    <w:rsid w:val="00D545D9"/>
    <w:rsid w:val="00D55C22"/>
    <w:rsid w:val="00D56019"/>
    <w:rsid w:val="00D56566"/>
    <w:rsid w:val="00D6089A"/>
    <w:rsid w:val="00D622BF"/>
    <w:rsid w:val="00D62EBC"/>
    <w:rsid w:val="00D6350F"/>
    <w:rsid w:val="00D66547"/>
    <w:rsid w:val="00D727A7"/>
    <w:rsid w:val="00D731F0"/>
    <w:rsid w:val="00D8046F"/>
    <w:rsid w:val="00D82636"/>
    <w:rsid w:val="00D84E25"/>
    <w:rsid w:val="00D871D7"/>
    <w:rsid w:val="00D915EB"/>
    <w:rsid w:val="00D91616"/>
    <w:rsid w:val="00D91B32"/>
    <w:rsid w:val="00D93F57"/>
    <w:rsid w:val="00D94E97"/>
    <w:rsid w:val="00D95D1E"/>
    <w:rsid w:val="00D9671E"/>
    <w:rsid w:val="00D969FB"/>
    <w:rsid w:val="00D96C1D"/>
    <w:rsid w:val="00D97A09"/>
    <w:rsid w:val="00DA0AF4"/>
    <w:rsid w:val="00DA171B"/>
    <w:rsid w:val="00DA54B8"/>
    <w:rsid w:val="00DA5754"/>
    <w:rsid w:val="00DA65AA"/>
    <w:rsid w:val="00DB1156"/>
    <w:rsid w:val="00DB1780"/>
    <w:rsid w:val="00DB1982"/>
    <w:rsid w:val="00DB2D62"/>
    <w:rsid w:val="00DB3C2C"/>
    <w:rsid w:val="00DB5EDD"/>
    <w:rsid w:val="00DB6D1E"/>
    <w:rsid w:val="00DB76AC"/>
    <w:rsid w:val="00DC46D8"/>
    <w:rsid w:val="00DC6AF1"/>
    <w:rsid w:val="00DC7000"/>
    <w:rsid w:val="00DD051C"/>
    <w:rsid w:val="00DD287F"/>
    <w:rsid w:val="00DD2B07"/>
    <w:rsid w:val="00DE15AA"/>
    <w:rsid w:val="00DE19CC"/>
    <w:rsid w:val="00DE449D"/>
    <w:rsid w:val="00DE7724"/>
    <w:rsid w:val="00DE79A0"/>
    <w:rsid w:val="00DF0E74"/>
    <w:rsid w:val="00DF549C"/>
    <w:rsid w:val="00DF7957"/>
    <w:rsid w:val="00E04C87"/>
    <w:rsid w:val="00E056A1"/>
    <w:rsid w:val="00E111E9"/>
    <w:rsid w:val="00E11357"/>
    <w:rsid w:val="00E1565B"/>
    <w:rsid w:val="00E1597B"/>
    <w:rsid w:val="00E15A12"/>
    <w:rsid w:val="00E15FAD"/>
    <w:rsid w:val="00E2019C"/>
    <w:rsid w:val="00E20FE2"/>
    <w:rsid w:val="00E21C3C"/>
    <w:rsid w:val="00E23798"/>
    <w:rsid w:val="00E26A4E"/>
    <w:rsid w:val="00E26E3D"/>
    <w:rsid w:val="00E27B90"/>
    <w:rsid w:val="00E3197C"/>
    <w:rsid w:val="00E31D85"/>
    <w:rsid w:val="00E328FA"/>
    <w:rsid w:val="00E41E88"/>
    <w:rsid w:val="00E42012"/>
    <w:rsid w:val="00E447F3"/>
    <w:rsid w:val="00E465A1"/>
    <w:rsid w:val="00E46877"/>
    <w:rsid w:val="00E46ADB"/>
    <w:rsid w:val="00E535E4"/>
    <w:rsid w:val="00E53DF2"/>
    <w:rsid w:val="00E55709"/>
    <w:rsid w:val="00E55920"/>
    <w:rsid w:val="00E55BDB"/>
    <w:rsid w:val="00E55C17"/>
    <w:rsid w:val="00E578A5"/>
    <w:rsid w:val="00E62AA3"/>
    <w:rsid w:val="00E62C51"/>
    <w:rsid w:val="00E670CE"/>
    <w:rsid w:val="00E71E35"/>
    <w:rsid w:val="00E73C50"/>
    <w:rsid w:val="00E774D8"/>
    <w:rsid w:val="00E814D0"/>
    <w:rsid w:val="00E81D60"/>
    <w:rsid w:val="00E85EC2"/>
    <w:rsid w:val="00E86651"/>
    <w:rsid w:val="00E86FB7"/>
    <w:rsid w:val="00E93B69"/>
    <w:rsid w:val="00E94DE6"/>
    <w:rsid w:val="00E960DD"/>
    <w:rsid w:val="00EA1927"/>
    <w:rsid w:val="00EA47EC"/>
    <w:rsid w:val="00EB0485"/>
    <w:rsid w:val="00EB0999"/>
    <w:rsid w:val="00EB0BCB"/>
    <w:rsid w:val="00EB1833"/>
    <w:rsid w:val="00EB4225"/>
    <w:rsid w:val="00EB519B"/>
    <w:rsid w:val="00EC0607"/>
    <w:rsid w:val="00EC0F73"/>
    <w:rsid w:val="00EC169F"/>
    <w:rsid w:val="00EC1CCA"/>
    <w:rsid w:val="00EC1EFF"/>
    <w:rsid w:val="00EC6AE1"/>
    <w:rsid w:val="00EC7E12"/>
    <w:rsid w:val="00ED1697"/>
    <w:rsid w:val="00ED20F9"/>
    <w:rsid w:val="00ED25F1"/>
    <w:rsid w:val="00ED46EC"/>
    <w:rsid w:val="00ED4DF5"/>
    <w:rsid w:val="00ED5A62"/>
    <w:rsid w:val="00EE05E3"/>
    <w:rsid w:val="00EE0FD6"/>
    <w:rsid w:val="00EE32D0"/>
    <w:rsid w:val="00EE3313"/>
    <w:rsid w:val="00EE432E"/>
    <w:rsid w:val="00EE6558"/>
    <w:rsid w:val="00EE6D02"/>
    <w:rsid w:val="00EF1DEF"/>
    <w:rsid w:val="00EF313F"/>
    <w:rsid w:val="00EF3424"/>
    <w:rsid w:val="00EF404C"/>
    <w:rsid w:val="00EF4B91"/>
    <w:rsid w:val="00F068B2"/>
    <w:rsid w:val="00F06C6E"/>
    <w:rsid w:val="00F109D0"/>
    <w:rsid w:val="00F11FC4"/>
    <w:rsid w:val="00F12CB5"/>
    <w:rsid w:val="00F15656"/>
    <w:rsid w:val="00F16614"/>
    <w:rsid w:val="00F23943"/>
    <w:rsid w:val="00F2554D"/>
    <w:rsid w:val="00F25BE5"/>
    <w:rsid w:val="00F273BD"/>
    <w:rsid w:val="00F31929"/>
    <w:rsid w:val="00F34759"/>
    <w:rsid w:val="00F35B06"/>
    <w:rsid w:val="00F35EFC"/>
    <w:rsid w:val="00F36621"/>
    <w:rsid w:val="00F36659"/>
    <w:rsid w:val="00F371E7"/>
    <w:rsid w:val="00F41837"/>
    <w:rsid w:val="00F41A21"/>
    <w:rsid w:val="00F431BC"/>
    <w:rsid w:val="00F454AF"/>
    <w:rsid w:val="00F45A6C"/>
    <w:rsid w:val="00F46128"/>
    <w:rsid w:val="00F47D0F"/>
    <w:rsid w:val="00F50847"/>
    <w:rsid w:val="00F5335D"/>
    <w:rsid w:val="00F53C37"/>
    <w:rsid w:val="00F60851"/>
    <w:rsid w:val="00F62090"/>
    <w:rsid w:val="00F62D3A"/>
    <w:rsid w:val="00F6312C"/>
    <w:rsid w:val="00F70935"/>
    <w:rsid w:val="00F71018"/>
    <w:rsid w:val="00F710A5"/>
    <w:rsid w:val="00F717C3"/>
    <w:rsid w:val="00F73F02"/>
    <w:rsid w:val="00F80405"/>
    <w:rsid w:val="00F81B08"/>
    <w:rsid w:val="00F84592"/>
    <w:rsid w:val="00F846F1"/>
    <w:rsid w:val="00F87189"/>
    <w:rsid w:val="00F87385"/>
    <w:rsid w:val="00F902E1"/>
    <w:rsid w:val="00F93B9E"/>
    <w:rsid w:val="00F960C0"/>
    <w:rsid w:val="00FA04F6"/>
    <w:rsid w:val="00FA06CF"/>
    <w:rsid w:val="00FA34E1"/>
    <w:rsid w:val="00FB0684"/>
    <w:rsid w:val="00FB08E7"/>
    <w:rsid w:val="00FB1A4C"/>
    <w:rsid w:val="00FB1DA2"/>
    <w:rsid w:val="00FB1DBC"/>
    <w:rsid w:val="00FB2D27"/>
    <w:rsid w:val="00FB3040"/>
    <w:rsid w:val="00FB3AB5"/>
    <w:rsid w:val="00FB3BA2"/>
    <w:rsid w:val="00FB4000"/>
    <w:rsid w:val="00FB72A5"/>
    <w:rsid w:val="00FC1777"/>
    <w:rsid w:val="00FC207D"/>
    <w:rsid w:val="00FC65F7"/>
    <w:rsid w:val="00FD08E5"/>
    <w:rsid w:val="00FD10B3"/>
    <w:rsid w:val="00FD32C7"/>
    <w:rsid w:val="00FD3DE5"/>
    <w:rsid w:val="00FD4BAD"/>
    <w:rsid w:val="00FD4C0C"/>
    <w:rsid w:val="00FD5CC4"/>
    <w:rsid w:val="00FD63A9"/>
    <w:rsid w:val="00FD71D0"/>
    <w:rsid w:val="00FD7C23"/>
    <w:rsid w:val="00FE00C6"/>
    <w:rsid w:val="00FE1170"/>
    <w:rsid w:val="00FE231A"/>
    <w:rsid w:val="00FE24AB"/>
    <w:rsid w:val="00FE389A"/>
    <w:rsid w:val="00FE3900"/>
    <w:rsid w:val="00FE51F9"/>
    <w:rsid w:val="00FE6794"/>
    <w:rsid w:val="00FE6F98"/>
    <w:rsid w:val="00FE7075"/>
    <w:rsid w:val="00FF03C1"/>
    <w:rsid w:val="00FF131A"/>
    <w:rsid w:val="00FF142B"/>
    <w:rsid w:val="00FF2297"/>
    <w:rsid w:val="00FF37B6"/>
    <w:rsid w:val="00FF45F1"/>
    <w:rsid w:val="00FF69C7"/>
    <w:rsid w:val="00FF795F"/>
    <w:rsid w:val="00FF7A8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FCC752"/>
  <w15:chartTrackingRefBased/>
  <w15:docId w15:val="{B814EB35-E0DE-4D3B-830B-19EC8AD53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46717"/>
    <w:pPr>
      <w:bidi/>
    </w:pPr>
  </w:style>
  <w:style w:type="paragraph" w:styleId="1">
    <w:name w:val="heading 1"/>
    <w:basedOn w:val="a"/>
    <w:next w:val="a"/>
    <w:link w:val="10"/>
    <w:uiPriority w:val="9"/>
    <w:qFormat/>
    <w:rsid w:val="002F4F60"/>
    <w:pPr>
      <w:keepNext/>
      <w:keepLines/>
      <w:spacing w:before="360" w:after="120"/>
      <w:outlineLvl w:val="0"/>
    </w:pPr>
    <w:rPr>
      <w:rFonts w:asciiTheme="majorHAnsi" w:eastAsiaTheme="majorEastAsia" w:hAnsiTheme="majorHAnsi" w:cstheme="majorBidi"/>
      <w:bCs/>
      <w:sz w:val="32"/>
    </w:rPr>
  </w:style>
  <w:style w:type="paragraph" w:styleId="2">
    <w:name w:val="heading 2"/>
    <w:basedOn w:val="a"/>
    <w:next w:val="a"/>
    <w:link w:val="20"/>
    <w:uiPriority w:val="9"/>
    <w:qFormat/>
    <w:rsid w:val="002F4F60"/>
    <w:pPr>
      <w:keepNext/>
      <w:spacing w:after="0" w:line="240" w:lineRule="auto"/>
      <w:ind w:right="532"/>
      <w:jc w:val="center"/>
      <w:outlineLvl w:val="1"/>
    </w:pPr>
    <w:rPr>
      <w:rFonts w:ascii="Times New Roman" w:eastAsia="Times New Roman" w:hAnsi="Times New Roman" w:cs="David Transparent"/>
      <w:b/>
      <w:bCs/>
      <w:sz w:val="20"/>
      <w:szCs w:val="52"/>
    </w:rPr>
  </w:style>
  <w:style w:type="paragraph" w:styleId="3">
    <w:name w:val="heading 3"/>
    <w:basedOn w:val="a"/>
    <w:next w:val="a"/>
    <w:link w:val="30"/>
    <w:uiPriority w:val="9"/>
    <w:qFormat/>
    <w:rsid w:val="002F4F60"/>
    <w:pPr>
      <w:keepNext/>
      <w:spacing w:after="0" w:line="240" w:lineRule="auto"/>
      <w:ind w:right="532"/>
      <w:jc w:val="center"/>
      <w:outlineLvl w:val="2"/>
    </w:pPr>
    <w:rPr>
      <w:rFonts w:ascii="Times New Roman" w:eastAsia="Times New Roman" w:hAnsi="Times New Roman" w:cs="David Transparent"/>
      <w:b/>
      <w:bCs/>
      <w:sz w:val="20"/>
      <w:szCs w:val="32"/>
    </w:rPr>
  </w:style>
  <w:style w:type="paragraph" w:styleId="4">
    <w:name w:val="heading 4"/>
    <w:basedOn w:val="a"/>
    <w:next w:val="a"/>
    <w:link w:val="40"/>
    <w:uiPriority w:val="9"/>
    <w:qFormat/>
    <w:rsid w:val="002F4F60"/>
    <w:pPr>
      <w:keepNext/>
      <w:spacing w:after="0" w:line="240" w:lineRule="auto"/>
      <w:ind w:right="532"/>
      <w:jc w:val="center"/>
      <w:outlineLvl w:val="3"/>
    </w:pPr>
    <w:rPr>
      <w:rFonts w:ascii="Times New Roman" w:eastAsia="Times New Roman" w:hAnsi="Times New Roman" w:cs="David Transparent"/>
      <w:b/>
      <w:bCs/>
      <w:sz w:val="20"/>
      <w:szCs w:val="36"/>
      <w:u w:val="single"/>
    </w:rPr>
  </w:style>
  <w:style w:type="paragraph" w:styleId="5">
    <w:name w:val="heading 5"/>
    <w:basedOn w:val="a"/>
    <w:next w:val="a"/>
    <w:link w:val="50"/>
    <w:uiPriority w:val="9"/>
    <w:semiHidden/>
    <w:unhideWhenUsed/>
    <w:qFormat/>
    <w:rsid w:val="004E50CC"/>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6">
    <w:name w:val="heading 6"/>
    <w:basedOn w:val="a"/>
    <w:next w:val="a"/>
    <w:link w:val="60"/>
    <w:uiPriority w:val="9"/>
    <w:semiHidden/>
    <w:unhideWhenUsed/>
    <w:qFormat/>
    <w:rsid w:val="004E50CC"/>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7">
    <w:name w:val="heading 7"/>
    <w:basedOn w:val="a"/>
    <w:next w:val="a"/>
    <w:link w:val="70"/>
    <w:uiPriority w:val="9"/>
    <w:semiHidden/>
    <w:unhideWhenUsed/>
    <w:qFormat/>
    <w:rsid w:val="004E50CC"/>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8">
    <w:name w:val="heading 8"/>
    <w:basedOn w:val="a"/>
    <w:next w:val="a"/>
    <w:link w:val="80"/>
    <w:uiPriority w:val="9"/>
    <w:semiHidden/>
    <w:unhideWhenUsed/>
    <w:qFormat/>
    <w:rsid w:val="004E50CC"/>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9">
    <w:name w:val="heading 9"/>
    <w:basedOn w:val="a"/>
    <w:next w:val="a"/>
    <w:link w:val="90"/>
    <w:uiPriority w:val="9"/>
    <w:semiHidden/>
    <w:unhideWhenUsed/>
    <w:qFormat/>
    <w:rsid w:val="004E50CC"/>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2F4F60"/>
    <w:rPr>
      <w:rFonts w:asciiTheme="majorHAnsi" w:eastAsiaTheme="majorEastAsia" w:hAnsiTheme="majorHAnsi" w:cstheme="majorBidi"/>
      <w:bCs/>
      <w:sz w:val="32"/>
    </w:rPr>
  </w:style>
  <w:style w:type="character" w:customStyle="1" w:styleId="20">
    <w:name w:val="כותרת 2 תו"/>
    <w:basedOn w:val="a0"/>
    <w:link w:val="2"/>
    <w:uiPriority w:val="9"/>
    <w:rsid w:val="002F4F60"/>
    <w:rPr>
      <w:rFonts w:ascii="Times New Roman" w:eastAsia="Times New Roman" w:hAnsi="Times New Roman" w:cs="David Transparent"/>
      <w:b/>
      <w:bCs/>
      <w:sz w:val="20"/>
      <w:szCs w:val="52"/>
    </w:rPr>
  </w:style>
  <w:style w:type="character" w:customStyle="1" w:styleId="30">
    <w:name w:val="כותרת 3 תו"/>
    <w:basedOn w:val="a0"/>
    <w:link w:val="3"/>
    <w:uiPriority w:val="9"/>
    <w:rsid w:val="002F4F60"/>
    <w:rPr>
      <w:rFonts w:ascii="Times New Roman" w:eastAsia="Times New Roman" w:hAnsi="Times New Roman" w:cs="David Transparent"/>
      <w:b/>
      <w:bCs/>
      <w:sz w:val="20"/>
      <w:szCs w:val="32"/>
    </w:rPr>
  </w:style>
  <w:style w:type="character" w:customStyle="1" w:styleId="40">
    <w:name w:val="כותרת 4 תו"/>
    <w:basedOn w:val="a0"/>
    <w:link w:val="4"/>
    <w:uiPriority w:val="9"/>
    <w:rsid w:val="002F4F60"/>
    <w:rPr>
      <w:rFonts w:ascii="Times New Roman" w:eastAsia="Times New Roman" w:hAnsi="Times New Roman" w:cs="David Transparent"/>
      <w:b/>
      <w:bCs/>
      <w:sz w:val="20"/>
      <w:szCs w:val="36"/>
      <w:u w:val="single"/>
    </w:rPr>
  </w:style>
  <w:style w:type="paragraph" w:styleId="a3">
    <w:name w:val="header"/>
    <w:basedOn w:val="a"/>
    <w:link w:val="a4"/>
    <w:uiPriority w:val="99"/>
    <w:unhideWhenUsed/>
    <w:rsid w:val="002F4F60"/>
    <w:pPr>
      <w:tabs>
        <w:tab w:val="center" w:pos="4153"/>
        <w:tab w:val="right" w:pos="8306"/>
      </w:tabs>
      <w:spacing w:after="0" w:line="240" w:lineRule="auto"/>
    </w:pPr>
  </w:style>
  <w:style w:type="character" w:customStyle="1" w:styleId="a4">
    <w:name w:val="כותרת עליונה תו"/>
    <w:basedOn w:val="a0"/>
    <w:link w:val="a3"/>
    <w:uiPriority w:val="99"/>
    <w:rsid w:val="002F4F60"/>
  </w:style>
  <w:style w:type="paragraph" w:styleId="a5">
    <w:name w:val="footer"/>
    <w:basedOn w:val="a"/>
    <w:link w:val="a6"/>
    <w:uiPriority w:val="99"/>
    <w:unhideWhenUsed/>
    <w:rsid w:val="002F4F60"/>
    <w:pPr>
      <w:tabs>
        <w:tab w:val="center" w:pos="4153"/>
        <w:tab w:val="right" w:pos="8306"/>
      </w:tabs>
      <w:spacing w:after="0" w:line="240" w:lineRule="auto"/>
    </w:pPr>
  </w:style>
  <w:style w:type="character" w:customStyle="1" w:styleId="a6">
    <w:name w:val="כותרת תחתונה תו"/>
    <w:basedOn w:val="a0"/>
    <w:link w:val="a5"/>
    <w:uiPriority w:val="99"/>
    <w:rsid w:val="002F4F60"/>
  </w:style>
  <w:style w:type="paragraph" w:styleId="a7">
    <w:name w:val="footnote text"/>
    <w:basedOn w:val="a"/>
    <w:link w:val="a8"/>
    <w:uiPriority w:val="99"/>
    <w:unhideWhenUsed/>
    <w:rsid w:val="002F4F60"/>
    <w:pPr>
      <w:spacing w:after="0" w:line="240" w:lineRule="auto"/>
    </w:pPr>
    <w:rPr>
      <w:sz w:val="20"/>
      <w:szCs w:val="20"/>
    </w:rPr>
  </w:style>
  <w:style w:type="character" w:customStyle="1" w:styleId="a8">
    <w:name w:val="טקסט הערת שוליים תו"/>
    <w:basedOn w:val="a0"/>
    <w:link w:val="a7"/>
    <w:uiPriority w:val="99"/>
    <w:rsid w:val="002F4F60"/>
    <w:rPr>
      <w:sz w:val="20"/>
      <w:szCs w:val="20"/>
    </w:rPr>
  </w:style>
  <w:style w:type="character" w:styleId="a9">
    <w:name w:val="footnote reference"/>
    <w:basedOn w:val="a0"/>
    <w:uiPriority w:val="99"/>
    <w:semiHidden/>
    <w:unhideWhenUsed/>
    <w:rsid w:val="002F4F60"/>
    <w:rPr>
      <w:vertAlign w:val="superscript"/>
    </w:rPr>
  </w:style>
  <w:style w:type="paragraph" w:styleId="aa">
    <w:name w:val="List Paragraph"/>
    <w:basedOn w:val="a"/>
    <w:uiPriority w:val="34"/>
    <w:qFormat/>
    <w:rsid w:val="002F4F60"/>
    <w:pPr>
      <w:ind w:left="720"/>
      <w:contextualSpacing/>
    </w:pPr>
  </w:style>
  <w:style w:type="paragraph" w:styleId="ab">
    <w:name w:val="Balloon Text"/>
    <w:basedOn w:val="a"/>
    <w:link w:val="ac"/>
    <w:uiPriority w:val="99"/>
    <w:semiHidden/>
    <w:unhideWhenUsed/>
    <w:rsid w:val="002F4F60"/>
    <w:pPr>
      <w:spacing w:after="0" w:line="240" w:lineRule="auto"/>
    </w:pPr>
    <w:rPr>
      <w:rFonts w:ascii="Tahoma" w:hAnsi="Tahoma" w:cs="Tahoma"/>
      <w:sz w:val="18"/>
      <w:szCs w:val="18"/>
    </w:rPr>
  </w:style>
  <w:style w:type="character" w:customStyle="1" w:styleId="ac">
    <w:name w:val="טקסט בלונים תו"/>
    <w:basedOn w:val="a0"/>
    <w:link w:val="ab"/>
    <w:uiPriority w:val="99"/>
    <w:semiHidden/>
    <w:rsid w:val="002F4F60"/>
    <w:rPr>
      <w:rFonts w:ascii="Tahoma" w:hAnsi="Tahoma" w:cs="Tahoma"/>
      <w:sz w:val="18"/>
      <w:szCs w:val="18"/>
    </w:rPr>
  </w:style>
  <w:style w:type="character" w:styleId="Hyperlink">
    <w:name w:val="Hyperlink"/>
    <w:basedOn w:val="a0"/>
    <w:uiPriority w:val="99"/>
    <w:unhideWhenUsed/>
    <w:rsid w:val="002F4F60"/>
    <w:rPr>
      <w:color w:val="0563C1" w:themeColor="hyperlink"/>
      <w:u w:val="single"/>
    </w:rPr>
  </w:style>
  <w:style w:type="paragraph" w:styleId="TOC1">
    <w:name w:val="toc 1"/>
    <w:basedOn w:val="a"/>
    <w:next w:val="a"/>
    <w:autoRedefine/>
    <w:uiPriority w:val="39"/>
    <w:unhideWhenUsed/>
    <w:rsid w:val="002F4F60"/>
    <w:pPr>
      <w:spacing w:before="120" w:after="120"/>
    </w:pPr>
    <w:rPr>
      <w:rFonts w:cs="Times New Roman"/>
      <w:b/>
      <w:bCs/>
      <w:caps/>
      <w:sz w:val="20"/>
      <w:szCs w:val="20"/>
    </w:rPr>
  </w:style>
  <w:style w:type="paragraph" w:styleId="TOC2">
    <w:name w:val="toc 2"/>
    <w:basedOn w:val="a"/>
    <w:next w:val="a"/>
    <w:autoRedefine/>
    <w:uiPriority w:val="39"/>
    <w:unhideWhenUsed/>
    <w:rsid w:val="002F4F60"/>
    <w:pPr>
      <w:spacing w:after="0"/>
      <w:ind w:left="220"/>
    </w:pPr>
    <w:rPr>
      <w:rFonts w:cs="Times New Roman"/>
      <w:smallCaps/>
      <w:sz w:val="20"/>
      <w:szCs w:val="20"/>
    </w:rPr>
  </w:style>
  <w:style w:type="paragraph" w:styleId="TOC3">
    <w:name w:val="toc 3"/>
    <w:basedOn w:val="a"/>
    <w:next w:val="a"/>
    <w:autoRedefine/>
    <w:uiPriority w:val="39"/>
    <w:unhideWhenUsed/>
    <w:rsid w:val="002F4F60"/>
    <w:pPr>
      <w:spacing w:after="0"/>
      <w:ind w:left="440"/>
    </w:pPr>
    <w:rPr>
      <w:rFonts w:cs="Times New Roman"/>
      <w:i/>
      <w:iCs/>
      <w:sz w:val="20"/>
      <w:szCs w:val="20"/>
    </w:rPr>
  </w:style>
  <w:style w:type="paragraph" w:styleId="TOC4">
    <w:name w:val="toc 4"/>
    <w:basedOn w:val="a"/>
    <w:next w:val="a"/>
    <w:autoRedefine/>
    <w:uiPriority w:val="39"/>
    <w:unhideWhenUsed/>
    <w:rsid w:val="002F4F60"/>
    <w:pPr>
      <w:spacing w:after="0"/>
      <w:ind w:left="660"/>
    </w:pPr>
    <w:rPr>
      <w:rFonts w:cs="Times New Roman"/>
      <w:sz w:val="18"/>
      <w:szCs w:val="18"/>
    </w:rPr>
  </w:style>
  <w:style w:type="paragraph" w:styleId="TOC5">
    <w:name w:val="toc 5"/>
    <w:basedOn w:val="a"/>
    <w:next w:val="a"/>
    <w:autoRedefine/>
    <w:uiPriority w:val="39"/>
    <w:unhideWhenUsed/>
    <w:rsid w:val="002F4F60"/>
    <w:pPr>
      <w:spacing w:after="0"/>
      <w:ind w:left="880"/>
    </w:pPr>
    <w:rPr>
      <w:rFonts w:cs="Times New Roman"/>
      <w:sz w:val="18"/>
      <w:szCs w:val="18"/>
    </w:rPr>
  </w:style>
  <w:style w:type="paragraph" w:styleId="TOC6">
    <w:name w:val="toc 6"/>
    <w:basedOn w:val="a"/>
    <w:next w:val="a"/>
    <w:autoRedefine/>
    <w:uiPriority w:val="39"/>
    <w:unhideWhenUsed/>
    <w:rsid w:val="002F4F60"/>
    <w:pPr>
      <w:spacing w:after="0"/>
      <w:ind w:left="1100"/>
    </w:pPr>
    <w:rPr>
      <w:rFonts w:cs="Times New Roman"/>
      <w:sz w:val="18"/>
      <w:szCs w:val="18"/>
    </w:rPr>
  </w:style>
  <w:style w:type="paragraph" w:styleId="TOC7">
    <w:name w:val="toc 7"/>
    <w:basedOn w:val="a"/>
    <w:next w:val="a"/>
    <w:autoRedefine/>
    <w:uiPriority w:val="39"/>
    <w:unhideWhenUsed/>
    <w:rsid w:val="002F4F60"/>
    <w:pPr>
      <w:spacing w:after="0"/>
      <w:ind w:left="1320"/>
    </w:pPr>
    <w:rPr>
      <w:rFonts w:cs="Times New Roman"/>
      <w:sz w:val="18"/>
      <w:szCs w:val="18"/>
    </w:rPr>
  </w:style>
  <w:style w:type="paragraph" w:styleId="TOC8">
    <w:name w:val="toc 8"/>
    <w:basedOn w:val="a"/>
    <w:next w:val="a"/>
    <w:autoRedefine/>
    <w:uiPriority w:val="39"/>
    <w:unhideWhenUsed/>
    <w:rsid w:val="002F4F60"/>
    <w:pPr>
      <w:spacing w:after="0"/>
      <w:ind w:left="1540"/>
    </w:pPr>
    <w:rPr>
      <w:rFonts w:cs="Times New Roman"/>
      <w:sz w:val="18"/>
      <w:szCs w:val="18"/>
    </w:rPr>
  </w:style>
  <w:style w:type="paragraph" w:styleId="TOC9">
    <w:name w:val="toc 9"/>
    <w:basedOn w:val="a"/>
    <w:next w:val="a"/>
    <w:autoRedefine/>
    <w:uiPriority w:val="39"/>
    <w:unhideWhenUsed/>
    <w:rsid w:val="002F4F60"/>
    <w:pPr>
      <w:spacing w:after="0"/>
      <w:ind w:left="1760"/>
    </w:pPr>
    <w:rPr>
      <w:rFonts w:cs="Times New Roman"/>
      <w:sz w:val="18"/>
      <w:szCs w:val="18"/>
    </w:rPr>
  </w:style>
  <w:style w:type="character" w:styleId="ad">
    <w:name w:val="Unresolved Mention"/>
    <w:basedOn w:val="a0"/>
    <w:uiPriority w:val="99"/>
    <w:semiHidden/>
    <w:unhideWhenUsed/>
    <w:rsid w:val="002F4F60"/>
    <w:rPr>
      <w:color w:val="605E5C"/>
      <w:shd w:val="clear" w:color="auto" w:fill="E1DFDD"/>
    </w:rPr>
  </w:style>
  <w:style w:type="paragraph" w:styleId="NormalWeb">
    <w:name w:val="Normal (Web)"/>
    <w:basedOn w:val="a"/>
    <w:uiPriority w:val="99"/>
    <w:unhideWhenUsed/>
    <w:rsid w:val="002F4F60"/>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a0"/>
    <w:rsid w:val="002F4F60"/>
  </w:style>
  <w:style w:type="character" w:customStyle="1" w:styleId="ae">
    <w:name w:val="טקסט הערה תו"/>
    <w:basedOn w:val="a0"/>
    <w:link w:val="af"/>
    <w:uiPriority w:val="99"/>
    <w:semiHidden/>
    <w:rsid w:val="002F4F60"/>
    <w:rPr>
      <w:sz w:val="20"/>
      <w:szCs w:val="20"/>
    </w:rPr>
  </w:style>
  <w:style w:type="paragraph" w:styleId="af">
    <w:name w:val="annotation text"/>
    <w:basedOn w:val="a"/>
    <w:link w:val="ae"/>
    <w:uiPriority w:val="99"/>
    <w:semiHidden/>
    <w:unhideWhenUsed/>
    <w:rsid w:val="002F4F60"/>
    <w:pPr>
      <w:spacing w:line="240" w:lineRule="auto"/>
    </w:pPr>
    <w:rPr>
      <w:sz w:val="20"/>
      <w:szCs w:val="20"/>
    </w:rPr>
  </w:style>
  <w:style w:type="character" w:customStyle="1" w:styleId="af0">
    <w:name w:val="נושא הערה תו"/>
    <w:basedOn w:val="ae"/>
    <w:link w:val="af1"/>
    <w:uiPriority w:val="99"/>
    <w:semiHidden/>
    <w:rsid w:val="002F4F60"/>
    <w:rPr>
      <w:b/>
      <w:bCs/>
      <w:sz w:val="20"/>
      <w:szCs w:val="20"/>
    </w:rPr>
  </w:style>
  <w:style w:type="paragraph" w:styleId="af1">
    <w:name w:val="annotation subject"/>
    <w:basedOn w:val="af"/>
    <w:next w:val="af"/>
    <w:link w:val="af0"/>
    <w:uiPriority w:val="99"/>
    <w:semiHidden/>
    <w:unhideWhenUsed/>
    <w:rsid w:val="002F4F60"/>
    <w:rPr>
      <w:b/>
      <w:bCs/>
    </w:rPr>
  </w:style>
  <w:style w:type="paragraph" w:styleId="af2">
    <w:name w:val="Body Text"/>
    <w:basedOn w:val="a"/>
    <w:link w:val="af3"/>
    <w:rsid w:val="002F4F60"/>
    <w:pPr>
      <w:spacing w:after="0" w:line="240" w:lineRule="auto"/>
      <w:ind w:right="532"/>
      <w:jc w:val="both"/>
    </w:pPr>
    <w:rPr>
      <w:rFonts w:ascii="Times New Roman" w:eastAsia="Times New Roman" w:hAnsi="Times New Roman" w:cs="David"/>
      <w:sz w:val="20"/>
      <w:szCs w:val="28"/>
    </w:rPr>
  </w:style>
  <w:style w:type="character" w:customStyle="1" w:styleId="af3">
    <w:name w:val="גוף טקסט תו"/>
    <w:basedOn w:val="a0"/>
    <w:link w:val="af2"/>
    <w:rsid w:val="002F4F60"/>
    <w:rPr>
      <w:rFonts w:ascii="Times New Roman" w:eastAsia="Times New Roman" w:hAnsi="Times New Roman" w:cs="David"/>
      <w:sz w:val="20"/>
      <w:szCs w:val="28"/>
    </w:rPr>
  </w:style>
  <w:style w:type="character" w:styleId="af4">
    <w:name w:val="page number"/>
    <w:basedOn w:val="a0"/>
    <w:rsid w:val="002F4F60"/>
  </w:style>
  <w:style w:type="paragraph" w:styleId="af5">
    <w:name w:val="No Spacing"/>
    <w:link w:val="af6"/>
    <w:uiPriority w:val="1"/>
    <w:qFormat/>
    <w:rsid w:val="002F4F60"/>
    <w:pPr>
      <w:bidi/>
      <w:spacing w:after="0" w:line="240" w:lineRule="auto"/>
    </w:pPr>
    <w:rPr>
      <w:rFonts w:ascii="Calibri" w:eastAsia="Times New Roman" w:hAnsi="Calibri" w:cs="Arial"/>
    </w:rPr>
  </w:style>
  <w:style w:type="character" w:customStyle="1" w:styleId="af6">
    <w:name w:val="ללא מרווח תו"/>
    <w:link w:val="af5"/>
    <w:uiPriority w:val="1"/>
    <w:rsid w:val="002F4F60"/>
    <w:rPr>
      <w:rFonts w:ascii="Calibri" w:eastAsia="Times New Roman" w:hAnsi="Calibri" w:cs="Arial"/>
    </w:rPr>
  </w:style>
  <w:style w:type="paragraph" w:styleId="af7">
    <w:name w:val="TOC Heading"/>
    <w:basedOn w:val="1"/>
    <w:next w:val="a"/>
    <w:uiPriority w:val="39"/>
    <w:semiHidden/>
    <w:unhideWhenUsed/>
    <w:qFormat/>
    <w:rsid w:val="000474A1"/>
    <w:pPr>
      <w:spacing w:before="240" w:after="0"/>
      <w:outlineLvl w:val="9"/>
    </w:pPr>
    <w:rPr>
      <w:bCs w:val="0"/>
      <w:color w:val="2F5496" w:themeColor="accent1" w:themeShade="BF"/>
      <w:szCs w:val="32"/>
    </w:rPr>
  </w:style>
  <w:style w:type="character" w:customStyle="1" w:styleId="50">
    <w:name w:val="כותרת 5 תו"/>
    <w:basedOn w:val="a0"/>
    <w:link w:val="5"/>
    <w:uiPriority w:val="9"/>
    <w:semiHidden/>
    <w:rsid w:val="004E50CC"/>
    <w:rPr>
      <w:rFonts w:eastAsiaTheme="majorEastAsia" w:cstheme="majorBidi"/>
      <w:color w:val="2F5496" w:themeColor="accent1" w:themeShade="BF"/>
      <w:kern w:val="2"/>
      <w:sz w:val="24"/>
      <w:szCs w:val="24"/>
      <w14:ligatures w14:val="standardContextual"/>
    </w:rPr>
  </w:style>
  <w:style w:type="character" w:customStyle="1" w:styleId="60">
    <w:name w:val="כותרת 6 תו"/>
    <w:basedOn w:val="a0"/>
    <w:link w:val="6"/>
    <w:uiPriority w:val="9"/>
    <w:semiHidden/>
    <w:rsid w:val="004E50CC"/>
    <w:rPr>
      <w:rFonts w:eastAsiaTheme="majorEastAsia" w:cstheme="majorBidi"/>
      <w:i/>
      <w:iCs/>
      <w:color w:val="595959" w:themeColor="text1" w:themeTint="A6"/>
      <w:kern w:val="2"/>
      <w:sz w:val="24"/>
      <w:szCs w:val="24"/>
      <w14:ligatures w14:val="standardContextual"/>
    </w:rPr>
  </w:style>
  <w:style w:type="character" w:customStyle="1" w:styleId="70">
    <w:name w:val="כותרת 7 תו"/>
    <w:basedOn w:val="a0"/>
    <w:link w:val="7"/>
    <w:uiPriority w:val="9"/>
    <w:semiHidden/>
    <w:rsid w:val="004E50CC"/>
    <w:rPr>
      <w:rFonts w:eastAsiaTheme="majorEastAsia" w:cstheme="majorBidi"/>
      <w:color w:val="595959" w:themeColor="text1" w:themeTint="A6"/>
      <w:kern w:val="2"/>
      <w:sz w:val="24"/>
      <w:szCs w:val="24"/>
      <w14:ligatures w14:val="standardContextual"/>
    </w:rPr>
  </w:style>
  <w:style w:type="character" w:customStyle="1" w:styleId="80">
    <w:name w:val="כותרת 8 תו"/>
    <w:basedOn w:val="a0"/>
    <w:link w:val="8"/>
    <w:uiPriority w:val="9"/>
    <w:semiHidden/>
    <w:rsid w:val="004E50CC"/>
    <w:rPr>
      <w:rFonts w:eastAsiaTheme="majorEastAsia" w:cstheme="majorBidi"/>
      <w:i/>
      <w:iCs/>
      <w:color w:val="272727" w:themeColor="text1" w:themeTint="D8"/>
      <w:kern w:val="2"/>
      <w:sz w:val="24"/>
      <w:szCs w:val="24"/>
      <w14:ligatures w14:val="standardContextual"/>
    </w:rPr>
  </w:style>
  <w:style w:type="character" w:customStyle="1" w:styleId="90">
    <w:name w:val="כותרת 9 תו"/>
    <w:basedOn w:val="a0"/>
    <w:link w:val="9"/>
    <w:uiPriority w:val="9"/>
    <w:semiHidden/>
    <w:rsid w:val="004E50CC"/>
    <w:rPr>
      <w:rFonts w:eastAsiaTheme="majorEastAsia" w:cstheme="majorBidi"/>
      <w:color w:val="272727" w:themeColor="text1" w:themeTint="D8"/>
      <w:kern w:val="2"/>
      <w:sz w:val="24"/>
      <w:szCs w:val="24"/>
      <w14:ligatures w14:val="standardContextual"/>
    </w:rPr>
  </w:style>
  <w:style w:type="paragraph" w:styleId="af8">
    <w:name w:val="Title"/>
    <w:basedOn w:val="a"/>
    <w:next w:val="a"/>
    <w:link w:val="af9"/>
    <w:uiPriority w:val="10"/>
    <w:qFormat/>
    <w:rsid w:val="004E50CC"/>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af9">
    <w:name w:val="כותרת טקסט תו"/>
    <w:basedOn w:val="a0"/>
    <w:link w:val="af8"/>
    <w:uiPriority w:val="10"/>
    <w:rsid w:val="004E50CC"/>
    <w:rPr>
      <w:rFonts w:asciiTheme="majorHAnsi" w:eastAsiaTheme="majorEastAsia" w:hAnsiTheme="majorHAnsi" w:cstheme="majorBidi"/>
      <w:spacing w:val="-10"/>
      <w:kern w:val="28"/>
      <w:sz w:val="56"/>
      <w:szCs w:val="56"/>
      <w14:ligatures w14:val="standardContextual"/>
    </w:rPr>
  </w:style>
  <w:style w:type="paragraph" w:styleId="afa">
    <w:name w:val="Subtitle"/>
    <w:basedOn w:val="a"/>
    <w:next w:val="a"/>
    <w:link w:val="afb"/>
    <w:uiPriority w:val="11"/>
    <w:qFormat/>
    <w:rsid w:val="004E50CC"/>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afb">
    <w:name w:val="כותרת משנה תו"/>
    <w:basedOn w:val="a0"/>
    <w:link w:val="afa"/>
    <w:uiPriority w:val="11"/>
    <w:rsid w:val="004E50CC"/>
    <w:rPr>
      <w:rFonts w:eastAsiaTheme="majorEastAsia" w:cstheme="majorBidi"/>
      <w:color w:val="595959" w:themeColor="text1" w:themeTint="A6"/>
      <w:spacing w:val="15"/>
      <w:kern w:val="2"/>
      <w:sz w:val="28"/>
      <w:szCs w:val="28"/>
      <w14:ligatures w14:val="standardContextual"/>
    </w:rPr>
  </w:style>
  <w:style w:type="paragraph" w:styleId="afc">
    <w:name w:val="Quote"/>
    <w:basedOn w:val="a"/>
    <w:next w:val="a"/>
    <w:link w:val="afd"/>
    <w:uiPriority w:val="29"/>
    <w:qFormat/>
    <w:rsid w:val="004E50CC"/>
    <w:pPr>
      <w:spacing w:before="160" w:line="278" w:lineRule="auto"/>
      <w:jc w:val="center"/>
    </w:pPr>
    <w:rPr>
      <w:i/>
      <w:iCs/>
      <w:color w:val="404040" w:themeColor="text1" w:themeTint="BF"/>
      <w:kern w:val="2"/>
      <w:sz w:val="24"/>
      <w:szCs w:val="24"/>
      <w14:ligatures w14:val="standardContextual"/>
    </w:rPr>
  </w:style>
  <w:style w:type="character" w:customStyle="1" w:styleId="afd">
    <w:name w:val="ציטוט תו"/>
    <w:basedOn w:val="a0"/>
    <w:link w:val="afc"/>
    <w:uiPriority w:val="29"/>
    <w:rsid w:val="004E50CC"/>
    <w:rPr>
      <w:i/>
      <w:iCs/>
      <w:color w:val="404040" w:themeColor="text1" w:themeTint="BF"/>
      <w:kern w:val="2"/>
      <w:sz w:val="24"/>
      <w:szCs w:val="24"/>
      <w14:ligatures w14:val="standardContextual"/>
    </w:rPr>
  </w:style>
  <w:style w:type="character" w:styleId="afe">
    <w:name w:val="Intense Emphasis"/>
    <w:basedOn w:val="a0"/>
    <w:uiPriority w:val="21"/>
    <w:qFormat/>
    <w:rsid w:val="004E50CC"/>
    <w:rPr>
      <w:i/>
      <w:iCs/>
      <w:color w:val="2F5496" w:themeColor="accent1" w:themeShade="BF"/>
    </w:rPr>
  </w:style>
  <w:style w:type="paragraph" w:styleId="aff">
    <w:name w:val="Intense Quote"/>
    <w:basedOn w:val="a"/>
    <w:next w:val="a"/>
    <w:link w:val="aff0"/>
    <w:uiPriority w:val="30"/>
    <w:qFormat/>
    <w:rsid w:val="004E50CC"/>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14:ligatures w14:val="standardContextual"/>
    </w:rPr>
  </w:style>
  <w:style w:type="character" w:customStyle="1" w:styleId="aff0">
    <w:name w:val="ציטוט חזק תו"/>
    <w:basedOn w:val="a0"/>
    <w:link w:val="aff"/>
    <w:uiPriority w:val="30"/>
    <w:rsid w:val="004E50CC"/>
    <w:rPr>
      <w:i/>
      <w:iCs/>
      <w:color w:val="2F5496" w:themeColor="accent1" w:themeShade="BF"/>
      <w:kern w:val="2"/>
      <w:sz w:val="24"/>
      <w:szCs w:val="24"/>
      <w14:ligatures w14:val="standardContextual"/>
    </w:rPr>
  </w:style>
  <w:style w:type="character" w:styleId="aff1">
    <w:name w:val="Intense Reference"/>
    <w:basedOn w:val="a0"/>
    <w:uiPriority w:val="32"/>
    <w:qFormat/>
    <w:rsid w:val="004E50CC"/>
    <w:rPr>
      <w:b/>
      <w:bCs/>
      <w:smallCaps/>
      <w:color w:val="2F5496" w:themeColor="accent1" w:themeShade="BF"/>
      <w:spacing w:val="5"/>
    </w:rPr>
  </w:style>
  <w:style w:type="character" w:styleId="FollowedHyperlink">
    <w:name w:val="FollowedHyperlink"/>
    <w:basedOn w:val="a0"/>
    <w:uiPriority w:val="99"/>
    <w:semiHidden/>
    <w:unhideWhenUsed/>
    <w:rsid w:val="004E50CC"/>
    <w:rPr>
      <w:color w:val="954F72" w:themeColor="followedHyperlink"/>
      <w:u w:val="single"/>
    </w:rPr>
  </w:style>
  <w:style w:type="character" w:styleId="aff2">
    <w:name w:val="Placeholder Text"/>
    <w:basedOn w:val="a0"/>
    <w:uiPriority w:val="99"/>
    <w:semiHidden/>
    <w:rsid w:val="004C3BC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F8AAE0-F493-479D-A81B-21987C287A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75325</TotalTime>
  <Pages>140</Pages>
  <Words>24751</Words>
  <Characters>123759</Characters>
  <Application>Microsoft Office Word</Application>
  <DocSecurity>0</DocSecurity>
  <Lines>1031</Lines>
  <Paragraphs>296</Paragraphs>
  <ScaleCrop>false</ScaleCrop>
  <HeadingPairs>
    <vt:vector size="2" baseType="variant">
      <vt:variant>
        <vt:lpstr>שם</vt:lpstr>
      </vt:variant>
      <vt:variant>
        <vt:i4>1</vt:i4>
      </vt:variant>
    </vt:vector>
  </HeadingPairs>
  <TitlesOfParts>
    <vt:vector size="1" baseType="lpstr">
      <vt:lpstr/>
    </vt:vector>
  </TitlesOfParts>
  <Company>Ministry of Education - Israel</Company>
  <LinksUpToDate>false</LinksUpToDate>
  <CharactersWithSpaces>148214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IMOE001</dc:creator>
  <cp:keywords/>
  <dc:description/>
  <cp:lastModifiedBy>moshe לייב</cp:lastModifiedBy>
  <cp:revision>160</cp:revision>
  <cp:lastPrinted>2026-06-13T21:31:00Z</cp:lastPrinted>
  <dcterms:created xsi:type="dcterms:W3CDTF">2025-12-21T17:03:00Z</dcterms:created>
  <dcterms:modified xsi:type="dcterms:W3CDTF">2026-08-29T21:20:00Z</dcterms:modified>
</cp:coreProperties>
</file>