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D1FF5" w14:textId="77777777" w:rsidR="0090771F" w:rsidRDefault="000E33FC" w:rsidP="000E33FC">
      <w:pPr>
        <w:jc w:val="both"/>
      </w:pPr>
      <w:r w:rsidRPr="000E33FC">
        <w:rPr>
          <w:u w:val="single"/>
        </w:rPr>
        <w:t>Description of files</w:t>
      </w:r>
      <w:r>
        <w:t>:</w:t>
      </w:r>
    </w:p>
    <w:p w14:paraId="176FA3BE" w14:textId="459E07F2" w:rsidR="000E33FC" w:rsidRDefault="000E33FC" w:rsidP="000E33FC">
      <w:pPr>
        <w:jc w:val="both"/>
      </w:pPr>
      <w:r>
        <w:t xml:space="preserve">1. </w:t>
      </w:r>
      <w:r w:rsidRPr="000E33FC">
        <w:rPr>
          <w:b/>
        </w:rPr>
        <w:t>FLmean_Cln3_GLU</w:t>
      </w:r>
      <w:r>
        <w:t>: CSV file containing mean GFP concentration from Cln3-P2A-GFP for single daughter cells grown in glucose. Each cell is followed from birth until a few minutes after bud appearance. Data is organized by columns (one column corresponds to one cell). The first column is</w:t>
      </w:r>
      <w:r w:rsidR="007457B5">
        <w:t xml:space="preserve"> the</w:t>
      </w:r>
      <w:r>
        <w:t xml:space="preserve"> vector of measurement time points (in minutes).</w:t>
      </w:r>
    </w:p>
    <w:p w14:paraId="30E96A2B" w14:textId="715AFD54" w:rsidR="000E33FC" w:rsidRDefault="000E33FC" w:rsidP="000E33FC">
      <w:pPr>
        <w:jc w:val="both"/>
      </w:pPr>
      <w:r>
        <w:t xml:space="preserve">2. </w:t>
      </w:r>
      <w:r w:rsidR="00525A98">
        <w:rPr>
          <w:b/>
        </w:rPr>
        <w:t>Vol</w:t>
      </w:r>
      <w:r w:rsidRPr="000E33FC">
        <w:rPr>
          <w:b/>
        </w:rPr>
        <w:t>_Cln3_GLU</w:t>
      </w:r>
      <w:r>
        <w:t xml:space="preserve">: CSV file containing cell volume for each of the daughter cells described above. Data is organized by columns (one column corresponds to one cell). The first column is </w:t>
      </w:r>
      <w:r w:rsidR="007457B5">
        <w:t xml:space="preserve">the </w:t>
      </w:r>
      <w:r>
        <w:t>vector of measurement time points (in minutes).</w:t>
      </w:r>
    </w:p>
    <w:p w14:paraId="059ACBAA" w14:textId="1B5E553E" w:rsidR="000E33FC" w:rsidRDefault="000E33FC" w:rsidP="000E33FC">
      <w:pPr>
        <w:jc w:val="both"/>
      </w:pPr>
      <w:r>
        <w:t xml:space="preserve">3. </w:t>
      </w:r>
      <w:proofErr w:type="spellStart"/>
      <w:r>
        <w:rPr>
          <w:b/>
        </w:rPr>
        <w:t>bud_times</w:t>
      </w:r>
      <w:proofErr w:type="spellEnd"/>
      <w:r>
        <w:t>: Excel file containing the time of bud appearance for each of the daughter cells described above</w:t>
      </w:r>
    </w:p>
    <w:p w14:paraId="1E83FCA5" w14:textId="717B7CB5" w:rsidR="000E33FC" w:rsidRDefault="000E33FC" w:rsidP="000E33FC">
      <w:pPr>
        <w:jc w:val="both"/>
      </w:pPr>
      <w:r>
        <w:t xml:space="preserve">4. </w:t>
      </w:r>
      <w:r w:rsidRPr="000E33FC">
        <w:rPr>
          <w:b/>
        </w:rPr>
        <w:t>GP_FLtot_Cln3_GLU_</w:t>
      </w:r>
      <w:r>
        <w:rPr>
          <w:b/>
        </w:rPr>
        <w:t>example</w:t>
      </w:r>
      <w:r>
        <w:t xml:space="preserve">: </w:t>
      </w:r>
      <w:proofErr w:type="spellStart"/>
      <w:r>
        <w:t>Matlab</w:t>
      </w:r>
      <w:proofErr w:type="spellEnd"/>
      <w:r>
        <w:t xml:space="preserve"> script used to perform Gaussian process regression </w:t>
      </w:r>
      <w:r w:rsidR="007457B5">
        <w:t xml:space="preserve">(see description in Methods) </w:t>
      </w:r>
      <w:r>
        <w:t>on the total GFP fluorescence for each of the daughter cells described above. The script produces single-cell Cln3 abundance data used to generate Fig</w:t>
      </w:r>
      <w:r w:rsidR="00285D08">
        <w:t>s</w:t>
      </w:r>
      <w:bookmarkStart w:id="0" w:name="_GoBack"/>
      <w:bookmarkEnd w:id="0"/>
      <w:r>
        <w:t xml:space="preserve">. </w:t>
      </w:r>
      <w:r w:rsidR="00285D08">
        <w:t>4c and 5b</w:t>
      </w:r>
      <w:r>
        <w:t xml:space="preserve"> of the main text.</w:t>
      </w:r>
      <w:r w:rsidR="009F1C3A">
        <w:t xml:space="preserve"> </w:t>
      </w:r>
    </w:p>
    <w:p w14:paraId="48800F25" w14:textId="434FE928" w:rsidR="009F1C3A" w:rsidRPr="000E33FC" w:rsidRDefault="009F1C3A" w:rsidP="000E33FC">
      <w:pPr>
        <w:jc w:val="both"/>
      </w:pPr>
      <w:r w:rsidRPr="009F1C3A">
        <w:rPr>
          <w:b/>
        </w:rPr>
        <w:t>NOTE</w:t>
      </w:r>
      <w:r>
        <w:t xml:space="preserve">: in order to run, the </w:t>
      </w:r>
      <w:proofErr w:type="spellStart"/>
      <w:r>
        <w:t>Matlab</w:t>
      </w:r>
      <w:proofErr w:type="spellEnd"/>
      <w:r>
        <w:t xml:space="preserve"> script requires the installation of the GPML </w:t>
      </w:r>
      <w:proofErr w:type="spellStart"/>
      <w:r>
        <w:t>Matlab</w:t>
      </w:r>
      <w:proofErr w:type="spellEnd"/>
      <w:r>
        <w:t xml:space="preserve"> toolbox (freely available at </w:t>
      </w:r>
      <w:hyperlink r:id="rId5" w:history="1">
        <w:r w:rsidRPr="00A43DCB">
          <w:rPr>
            <w:rStyle w:val="Hyperlink"/>
          </w:rPr>
          <w:t>http://www.gaussianprocess.org/gpml/code/matlab/doc/</w:t>
        </w:r>
      </w:hyperlink>
      <w:r>
        <w:t>)</w:t>
      </w:r>
      <w:r w:rsidR="007457B5">
        <w:t>.</w:t>
      </w:r>
    </w:p>
    <w:p w14:paraId="73D1EA09" w14:textId="77777777" w:rsidR="000E33FC" w:rsidRDefault="000E33FC" w:rsidP="000E33FC">
      <w:pPr>
        <w:jc w:val="both"/>
      </w:pPr>
    </w:p>
    <w:sectPr w:rsidR="000E3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9345D7" w15:done="0"/>
  <w15:commentEx w15:paraId="40E5320C" w15:done="0"/>
  <w15:commentEx w15:paraId="061144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9345D7" w16cid:durableId="211BCDD6"/>
  <w16cid:commentId w16cid:paraId="40E5320C" w16cid:durableId="211BCF01"/>
  <w16cid:commentId w16cid:paraId="061144C1" w16cid:durableId="211BCE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ias Heinemann">
    <w15:presenceInfo w15:providerId="Windows Live" w15:userId="1fc8f3d8457ab2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3FC"/>
    <w:rsid w:val="000579E8"/>
    <w:rsid w:val="00070DB2"/>
    <w:rsid w:val="00080DCA"/>
    <w:rsid w:val="000B0229"/>
    <w:rsid w:val="000C651A"/>
    <w:rsid w:val="000E33FC"/>
    <w:rsid w:val="00105B00"/>
    <w:rsid w:val="00116A60"/>
    <w:rsid w:val="001323FE"/>
    <w:rsid w:val="001346E5"/>
    <w:rsid w:val="00217495"/>
    <w:rsid w:val="00260F99"/>
    <w:rsid w:val="00261BC7"/>
    <w:rsid w:val="00283367"/>
    <w:rsid w:val="00285D08"/>
    <w:rsid w:val="002A1328"/>
    <w:rsid w:val="002B6280"/>
    <w:rsid w:val="0030411F"/>
    <w:rsid w:val="00306982"/>
    <w:rsid w:val="00356176"/>
    <w:rsid w:val="00372D7F"/>
    <w:rsid w:val="003801C9"/>
    <w:rsid w:val="003D59F9"/>
    <w:rsid w:val="003D6F63"/>
    <w:rsid w:val="003F1741"/>
    <w:rsid w:val="0042451A"/>
    <w:rsid w:val="00445945"/>
    <w:rsid w:val="00450740"/>
    <w:rsid w:val="004E6359"/>
    <w:rsid w:val="004F33D7"/>
    <w:rsid w:val="00511912"/>
    <w:rsid w:val="00525A98"/>
    <w:rsid w:val="0052672D"/>
    <w:rsid w:val="00531FF4"/>
    <w:rsid w:val="00554B9D"/>
    <w:rsid w:val="00561A36"/>
    <w:rsid w:val="0057473B"/>
    <w:rsid w:val="00584520"/>
    <w:rsid w:val="005E76ED"/>
    <w:rsid w:val="006020C0"/>
    <w:rsid w:val="00645FB8"/>
    <w:rsid w:val="00696125"/>
    <w:rsid w:val="006D5D88"/>
    <w:rsid w:val="006E7A0A"/>
    <w:rsid w:val="006F3172"/>
    <w:rsid w:val="00703A32"/>
    <w:rsid w:val="00734EC1"/>
    <w:rsid w:val="007457B5"/>
    <w:rsid w:val="007838FE"/>
    <w:rsid w:val="007F0E14"/>
    <w:rsid w:val="007F5392"/>
    <w:rsid w:val="00805C04"/>
    <w:rsid w:val="008116C8"/>
    <w:rsid w:val="008208D4"/>
    <w:rsid w:val="00846EEE"/>
    <w:rsid w:val="008706DE"/>
    <w:rsid w:val="00873B11"/>
    <w:rsid w:val="00881C71"/>
    <w:rsid w:val="008908FC"/>
    <w:rsid w:val="008B7FF2"/>
    <w:rsid w:val="008E7B6F"/>
    <w:rsid w:val="0090771F"/>
    <w:rsid w:val="00924C79"/>
    <w:rsid w:val="00935929"/>
    <w:rsid w:val="00965BCC"/>
    <w:rsid w:val="009768FC"/>
    <w:rsid w:val="009923FA"/>
    <w:rsid w:val="009A4A06"/>
    <w:rsid w:val="009C0D9F"/>
    <w:rsid w:val="009F1C3A"/>
    <w:rsid w:val="00A0183A"/>
    <w:rsid w:val="00A30334"/>
    <w:rsid w:val="00A374E2"/>
    <w:rsid w:val="00A63DBC"/>
    <w:rsid w:val="00A650B2"/>
    <w:rsid w:val="00AA27E2"/>
    <w:rsid w:val="00AB4094"/>
    <w:rsid w:val="00AC3DBF"/>
    <w:rsid w:val="00AD2B60"/>
    <w:rsid w:val="00B437EB"/>
    <w:rsid w:val="00B60378"/>
    <w:rsid w:val="00B7648E"/>
    <w:rsid w:val="00B94F65"/>
    <w:rsid w:val="00BB7643"/>
    <w:rsid w:val="00BC6292"/>
    <w:rsid w:val="00BD01D9"/>
    <w:rsid w:val="00C475A7"/>
    <w:rsid w:val="00C47CA5"/>
    <w:rsid w:val="00C5386B"/>
    <w:rsid w:val="00C62F07"/>
    <w:rsid w:val="00CC16C8"/>
    <w:rsid w:val="00CF4293"/>
    <w:rsid w:val="00D3123A"/>
    <w:rsid w:val="00D60304"/>
    <w:rsid w:val="00D829C3"/>
    <w:rsid w:val="00DA19F2"/>
    <w:rsid w:val="00DB7805"/>
    <w:rsid w:val="00DC4525"/>
    <w:rsid w:val="00DD67D4"/>
    <w:rsid w:val="00E87D8D"/>
    <w:rsid w:val="00EA2DF6"/>
    <w:rsid w:val="00EC23BB"/>
    <w:rsid w:val="00F12B7D"/>
    <w:rsid w:val="00F25E1C"/>
    <w:rsid w:val="00F46A40"/>
    <w:rsid w:val="00F80129"/>
    <w:rsid w:val="00F83684"/>
    <w:rsid w:val="00F90095"/>
    <w:rsid w:val="00FD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8D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C3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5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7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7B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7B5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B5"/>
    <w:rPr>
      <w:rFonts w:ascii="Segoe U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C3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5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7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7B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7B5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B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11/relationships/people" Target="people.xml"/><Relationship Id="rId5" Type="http://schemas.openxmlformats.org/officeDocument/2006/relationships/hyperlink" Target="http://www.gaussianprocess.org/gpml/code/matlab/doc/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Milias Argeitis</dc:creator>
  <cp:lastModifiedBy>A. Milias Argeitis</cp:lastModifiedBy>
  <cp:revision>8</cp:revision>
  <dcterms:created xsi:type="dcterms:W3CDTF">2019-09-06T06:23:00Z</dcterms:created>
  <dcterms:modified xsi:type="dcterms:W3CDTF">2019-09-10T08:19:00Z</dcterms:modified>
</cp:coreProperties>
</file>