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A9760F" w14:textId="77777777" w:rsidR="007A5C7F" w:rsidRPr="009A357A" w:rsidRDefault="007A5C7F" w:rsidP="007A5C7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35F65B" wp14:editId="7738EC6E">
            <wp:extent cx="638175" cy="676275"/>
            <wp:effectExtent l="0" t="0" r="0" b="0"/>
            <wp:docPr id="22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2DB0A" w14:textId="77777777" w:rsidR="007A5C7F" w:rsidRPr="009A357A" w:rsidRDefault="007A5C7F" w:rsidP="007A5C7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4139F450" w14:textId="77777777" w:rsidR="007A5C7F" w:rsidRPr="009A357A" w:rsidRDefault="007A5C7F" w:rsidP="007A5C7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ПОЛИТЕХНИЧЕСКИЙ ИНСТИТУТ (ФИЛИАЛ) </w:t>
      </w:r>
    </w:p>
    <w:p w14:paraId="675E6731" w14:textId="77777777" w:rsidR="007A5C7F" w:rsidRPr="009A357A" w:rsidRDefault="007A5C7F" w:rsidP="007A5C7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ФЕДЕРАЛЬНОГО ГОСУДАРСТВЕННОГО БЮДЖЕТНОГО </w:t>
      </w:r>
    </w:p>
    <w:p w14:paraId="2BA9C39B" w14:textId="77777777" w:rsidR="007A5C7F" w:rsidRPr="009A357A" w:rsidRDefault="007A5C7F" w:rsidP="007A5C7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ОБРАЗОВАТЕЛЬНОГО УЧРЕЖДЕНИЯ ВЫСШЕГО ОБРАЗОВАНИЯ</w:t>
      </w:r>
    </w:p>
    <w:p w14:paraId="2AC1CE01" w14:textId="77777777" w:rsidR="007A5C7F" w:rsidRPr="009A357A" w:rsidRDefault="007A5C7F" w:rsidP="007A5C7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«ДОНСКОЙ ГОСУДАРСТВЕННЫЙ ТЕХНИЧЕСКИЙ УНИВЕРСИТЕТ» </w:t>
      </w:r>
    </w:p>
    <w:p w14:paraId="6808B4C8" w14:textId="77777777" w:rsidR="007A5C7F" w:rsidRPr="009A357A" w:rsidRDefault="007A5C7F" w:rsidP="007A5C7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 Г. ТАГАНРОГЕ РОСТОВСКОЙ ОБЛАСТИ</w:t>
      </w:r>
    </w:p>
    <w:p w14:paraId="310C543E" w14:textId="77777777" w:rsidR="007A5C7F" w:rsidRDefault="007A5C7F" w:rsidP="007A5C7F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ПИ (филиал) ДГТУ в г. Таганроге</w:t>
      </w:r>
    </w:p>
    <w:p w14:paraId="4108A477" w14:textId="77777777" w:rsidR="007A5C7F" w:rsidRDefault="007A5C7F" w:rsidP="007A5C7F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39A5030" w14:textId="09CC912F" w:rsidR="007A5C7F" w:rsidRDefault="007A5C7F" w:rsidP="007A5C7F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7EA5D18" w14:textId="77777777" w:rsidR="007A5C7F" w:rsidRPr="009A357A" w:rsidRDefault="007A5C7F" w:rsidP="007A5C7F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202E494" w14:textId="362924E9" w:rsidR="007A5C7F" w:rsidRPr="007A5C7F" w:rsidRDefault="007A5C7F" w:rsidP="007A5C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9A35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лабораторной работе №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1.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3</w:t>
      </w:r>
    </w:p>
    <w:p w14:paraId="5407E2DF" w14:textId="77777777" w:rsidR="007A5C7F" w:rsidRPr="009A357A" w:rsidRDefault="007A5C7F" w:rsidP="007A5C7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D976E6F" w14:textId="77777777" w:rsidR="007A5C7F" w:rsidRPr="009A357A" w:rsidRDefault="007A5C7F" w:rsidP="007A5C7F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ru-RU"/>
        </w:rPr>
      </w:pPr>
    </w:p>
    <w:p w14:paraId="457487F8" w14:textId="77777777" w:rsidR="007A5C7F" w:rsidRPr="009A357A" w:rsidRDefault="007A5C7F" w:rsidP="007A5C7F">
      <w:pPr>
        <w:tabs>
          <w:tab w:val="left" w:pos="2835"/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 (модулю)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Перспективные информационные технологии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2291014C" w14:textId="77777777" w:rsidR="007A5C7F" w:rsidRPr="009A357A" w:rsidRDefault="007A5C7F" w:rsidP="007A5C7F">
      <w:pPr>
        <w:spacing w:after="0" w:line="240" w:lineRule="auto"/>
        <w:ind w:left="2124" w:firstLine="70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(наименование учебной дисциплины (модуля))</w:t>
      </w:r>
    </w:p>
    <w:p w14:paraId="2FEB9009" w14:textId="77777777" w:rsidR="007A5C7F" w:rsidRPr="009A357A" w:rsidRDefault="007A5C7F" w:rsidP="007A5C7F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7B01716C" w14:textId="77777777" w:rsidR="007A5C7F" w:rsidRPr="009A357A" w:rsidRDefault="007A5C7F" w:rsidP="007A5C7F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CCA8BD0" w14:textId="4D7482D9" w:rsidR="007A5C7F" w:rsidRPr="007A5C7F" w:rsidRDefault="007A5C7F" w:rsidP="007A5C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тему</w:t>
      </w:r>
      <w:r w:rsidRPr="007A5C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A357A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eastAsia="ru-RU"/>
        </w:rPr>
        <w:t>«</w:t>
      </w:r>
      <w:r w:rsidRPr="007A5C7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Работа с данными в </w:t>
      </w:r>
      <w:proofErr w:type="spellStart"/>
      <w:r w:rsidRPr="007A5C7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Power</w:t>
      </w:r>
      <w:proofErr w:type="spellEnd"/>
      <w:r w:rsidRPr="007A5C7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 BI </w:t>
      </w:r>
      <w:proofErr w:type="spellStart"/>
      <w:r w:rsidRPr="007A5C7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Desktop</w:t>
      </w:r>
      <w:proofErr w:type="spellEnd"/>
      <w:r w:rsidRPr="009A357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</w:p>
    <w:p w14:paraId="41627B09" w14:textId="77777777" w:rsidR="007A5C7F" w:rsidRPr="009A357A" w:rsidRDefault="007A5C7F" w:rsidP="007A5C7F">
      <w:pPr>
        <w:tabs>
          <w:tab w:val="left" w:pos="2977"/>
          <w:tab w:val="left" w:pos="4536"/>
          <w:tab w:val="left" w:pos="73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 студент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Губченко Ангелина Николаевна</w:t>
      </w:r>
    </w:p>
    <w:p w14:paraId="7A16F0B7" w14:textId="77777777" w:rsidR="007A5C7F" w:rsidRPr="009A357A" w:rsidRDefault="007A5C7F" w:rsidP="007A5C7F">
      <w:pPr>
        <w:spacing w:after="0" w:line="240" w:lineRule="auto"/>
        <w:ind w:left="4248" w:firstLine="70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Ф.И.О.</w:t>
      </w:r>
    </w:p>
    <w:p w14:paraId="5D1DA4A0" w14:textId="77777777" w:rsidR="007A5C7F" w:rsidRPr="009A357A" w:rsidRDefault="007A5C7F" w:rsidP="007A5C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Специальность:</w:t>
      </w:r>
    </w:p>
    <w:p w14:paraId="5541699D" w14:textId="77777777" w:rsidR="007A5C7F" w:rsidRPr="009A357A" w:rsidRDefault="007A5C7F" w:rsidP="007A5C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09.03.02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Информационные системы и технологии</w:t>
      </w:r>
    </w:p>
    <w:p w14:paraId="497D7D8F" w14:textId="77777777" w:rsidR="007A5C7F" w:rsidRPr="009A357A" w:rsidRDefault="007A5C7F" w:rsidP="007A5C7F">
      <w:pPr>
        <w:tabs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Код специальности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наименование специальности</w:t>
      </w:r>
    </w:p>
    <w:p w14:paraId="6E46A266" w14:textId="77777777" w:rsidR="007A5C7F" w:rsidRPr="009A357A" w:rsidRDefault="007A5C7F" w:rsidP="007A5C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D11FE3" w14:textId="77777777" w:rsidR="007A5C7F" w:rsidRPr="009A357A" w:rsidRDefault="007A5C7F" w:rsidP="007A5C7F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FC1129E" w14:textId="77777777" w:rsidR="007A5C7F" w:rsidRPr="009A357A" w:rsidRDefault="007A5C7F" w:rsidP="007A5C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Обозначение контрольной работы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ВО ИСИТ-3123</w:t>
      </w:r>
    </w:p>
    <w:p w14:paraId="6CF4185A" w14:textId="77777777" w:rsidR="007A5C7F" w:rsidRPr="009A357A" w:rsidRDefault="007A5C7F" w:rsidP="007A5C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Доцент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Орда-</w:t>
      </w:r>
      <w:proofErr w:type="spellStart"/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Жигулина</w:t>
      </w:r>
      <w:proofErr w:type="spellEnd"/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М.В.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6B57368B" w14:textId="77777777" w:rsidR="007A5C7F" w:rsidRPr="009A357A" w:rsidRDefault="007A5C7F" w:rsidP="007A5C7F">
      <w:pPr>
        <w:tabs>
          <w:tab w:val="left" w:pos="5670"/>
        </w:tabs>
        <w:spacing w:after="0" w:line="240" w:lineRule="auto"/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Должность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(Ф.И.О.)</w:t>
      </w:r>
    </w:p>
    <w:p w14:paraId="0BD46A76" w14:textId="77777777" w:rsidR="007A5C7F" w:rsidRPr="009A357A" w:rsidRDefault="007A5C7F" w:rsidP="007A5C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Контрольная работа защищен (а) 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6F04DCFF" w14:textId="77777777" w:rsidR="007A5C7F" w:rsidRPr="009A357A" w:rsidRDefault="007A5C7F" w:rsidP="007A5C7F">
      <w:pPr>
        <w:spacing w:after="0" w:line="240" w:lineRule="auto"/>
        <w:ind w:left="41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18"/>
          <w:szCs w:val="18"/>
          <w:lang w:eastAsia="ru-RU"/>
        </w:rPr>
        <w:t>дата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оценка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</w:t>
      </w:r>
    </w:p>
    <w:p w14:paraId="289F2251" w14:textId="77777777" w:rsidR="007A5C7F" w:rsidRPr="009A357A" w:rsidRDefault="007A5C7F" w:rsidP="007A5C7F">
      <w:pPr>
        <w:spacing w:after="0" w:line="240" w:lineRule="auto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  <w:lang w:eastAsia="ru-RU"/>
        </w:rPr>
      </w:pPr>
      <w:r w:rsidRPr="009A357A">
        <w:rPr>
          <w:rFonts w:ascii="Times New Roman" w:eastAsia="Times New Roman" w:hAnsi="Times New Roman" w:cs="Times New Roman"/>
          <w:sz w:val="17"/>
          <w:szCs w:val="17"/>
          <w:lang w:eastAsia="ru-RU"/>
        </w:rPr>
        <w:tab/>
      </w:r>
    </w:p>
    <w:p w14:paraId="7BF444AE" w14:textId="77777777" w:rsidR="007A5C7F" w:rsidRPr="009A357A" w:rsidRDefault="007A5C7F" w:rsidP="007A5C7F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4FBBD72" w14:textId="77777777" w:rsidR="007A5C7F" w:rsidRPr="009A357A" w:rsidRDefault="007A5C7F" w:rsidP="007A5C7F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9FB088" w14:textId="77777777" w:rsidR="007A5C7F" w:rsidRPr="009A357A" w:rsidRDefault="007A5C7F" w:rsidP="007A5C7F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1441D63" w14:textId="77777777" w:rsidR="007A5C7F" w:rsidRPr="009A357A" w:rsidRDefault="007A5C7F" w:rsidP="007A5C7F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D28197B" w14:textId="77777777" w:rsidR="007A5C7F" w:rsidRPr="009A357A" w:rsidRDefault="007A5C7F" w:rsidP="007A5C7F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6667E92" w14:textId="77777777" w:rsidR="007A5C7F" w:rsidRPr="009A357A" w:rsidRDefault="007A5C7F" w:rsidP="007A5C7F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125652" w14:textId="77777777" w:rsidR="007A5C7F" w:rsidRPr="009A357A" w:rsidRDefault="007A5C7F" w:rsidP="007A5C7F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8652DE" w14:textId="77777777" w:rsidR="007A5C7F" w:rsidRPr="009A357A" w:rsidRDefault="007A5C7F" w:rsidP="007A5C7F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B25E8A2" w14:textId="77777777" w:rsidR="007A5C7F" w:rsidRPr="009A357A" w:rsidRDefault="007A5C7F" w:rsidP="007A5C7F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5A94D2" w14:textId="77777777" w:rsidR="007A5C7F" w:rsidRPr="009A357A" w:rsidRDefault="007A5C7F" w:rsidP="007A5C7F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60C33CD" w14:textId="77777777" w:rsidR="007A5C7F" w:rsidRPr="007A5C7F" w:rsidRDefault="007A5C7F" w:rsidP="007A5C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5C7F">
        <w:rPr>
          <w:rFonts w:ascii="Times New Roman" w:eastAsia="Times New Roman" w:hAnsi="Times New Roman" w:cs="Times New Roman"/>
          <w:sz w:val="24"/>
          <w:szCs w:val="24"/>
          <w:lang w:eastAsia="ru-RU"/>
        </w:rPr>
        <w:t>г. Таганрог</w:t>
      </w:r>
    </w:p>
    <w:p w14:paraId="2B1F7815" w14:textId="070DE3D3" w:rsidR="007A5C7F" w:rsidRDefault="007A5C7F" w:rsidP="007A5C7F">
      <w:pPr>
        <w:jc w:val="center"/>
        <w:rPr>
          <w:noProof/>
        </w:rPr>
      </w:pPr>
      <w:r w:rsidRPr="007A5C7F">
        <w:rPr>
          <w:rFonts w:ascii="Times New Roman" w:eastAsia="Times New Roman" w:hAnsi="Times New Roman" w:cs="Times New Roman"/>
          <w:sz w:val="24"/>
          <w:szCs w:val="24"/>
          <w:lang w:eastAsia="ru-RU"/>
        </w:rPr>
        <w:t>2026г.</w:t>
      </w:r>
      <w:r>
        <w:rPr>
          <w:noProof/>
        </w:rPr>
        <w:br w:type="page"/>
      </w:r>
    </w:p>
    <w:p w14:paraId="7A6742AE" w14:textId="4CB5A5BB" w:rsidR="007A5C7F" w:rsidRPr="007A5C7F" w:rsidRDefault="007A5C7F" w:rsidP="007A5C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научиться работать с данными в </w:t>
      </w:r>
      <w:proofErr w:type="spellStart"/>
      <w:r w:rsidRPr="007A5C7F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7A5C7F">
        <w:rPr>
          <w:rFonts w:ascii="Times New Roman" w:hAnsi="Times New Roman" w:cs="Times New Roman"/>
          <w:sz w:val="28"/>
          <w:szCs w:val="28"/>
        </w:rPr>
        <w:t xml:space="preserve"> BI </w:t>
      </w:r>
      <w:proofErr w:type="spellStart"/>
      <w:r w:rsidRPr="007A5C7F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7A5C7F">
        <w:rPr>
          <w:rFonts w:ascii="Times New Roman" w:hAnsi="Times New Roman" w:cs="Times New Roman"/>
          <w:sz w:val="28"/>
          <w:szCs w:val="28"/>
        </w:rPr>
        <w:t xml:space="preserve"> с использованием редактора </w:t>
      </w:r>
      <w:proofErr w:type="spellStart"/>
      <w:r w:rsidRPr="007A5C7F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7A5C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C7F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7A5C7F">
        <w:rPr>
          <w:rFonts w:ascii="Times New Roman" w:hAnsi="Times New Roman" w:cs="Times New Roman"/>
          <w:sz w:val="28"/>
          <w:szCs w:val="28"/>
        </w:rPr>
        <w:t>.</w:t>
      </w:r>
    </w:p>
    <w:p w14:paraId="12767C50" w14:textId="12005F58" w:rsidR="007A5C7F" w:rsidRDefault="007A5C7F" w:rsidP="007A5C7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0324F332" w14:textId="77777777" w:rsidR="007A5C7F" w:rsidRDefault="007A5C7F" w:rsidP="007A5C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sz w:val="28"/>
          <w:szCs w:val="28"/>
        </w:rPr>
        <w:t>Откро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7A5C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C7F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7A5C7F">
        <w:rPr>
          <w:rFonts w:ascii="Times New Roman" w:hAnsi="Times New Roman" w:cs="Times New Roman"/>
          <w:sz w:val="28"/>
          <w:szCs w:val="28"/>
        </w:rPr>
        <w:t xml:space="preserve"> BI </w:t>
      </w:r>
      <w:proofErr w:type="spellStart"/>
      <w:r w:rsidRPr="007A5C7F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7A5C7F">
        <w:rPr>
          <w:rFonts w:ascii="Times New Roman" w:hAnsi="Times New Roman" w:cs="Times New Roman"/>
          <w:sz w:val="28"/>
          <w:szCs w:val="28"/>
        </w:rPr>
        <w:t xml:space="preserve"> и сохрани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A5C7F">
        <w:rPr>
          <w:rFonts w:ascii="Times New Roman" w:hAnsi="Times New Roman" w:cs="Times New Roman"/>
          <w:sz w:val="28"/>
          <w:szCs w:val="28"/>
        </w:rPr>
        <w:t xml:space="preserve"> его в файл с именем: </w:t>
      </w:r>
      <w:r>
        <w:rPr>
          <w:rFonts w:ascii="Times New Roman" w:hAnsi="Times New Roman" w:cs="Times New Roman"/>
          <w:sz w:val="28"/>
          <w:szCs w:val="28"/>
        </w:rPr>
        <w:t>Губченко_Лабораторнгая1.3</w:t>
      </w:r>
      <w:r w:rsidRPr="007A5C7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5C7F">
        <w:rPr>
          <w:rFonts w:ascii="Times New Roman" w:hAnsi="Times New Roman" w:cs="Times New Roman"/>
          <w:sz w:val="28"/>
          <w:szCs w:val="28"/>
        </w:rPr>
        <w:t>Загрузите данные по интернет ссылке, соответствующе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7A5C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своему</w:t>
      </w:r>
      <w:r w:rsidRPr="007A5C7F">
        <w:rPr>
          <w:rFonts w:ascii="Times New Roman" w:hAnsi="Times New Roman" w:cs="Times New Roman"/>
          <w:sz w:val="28"/>
          <w:szCs w:val="28"/>
        </w:rPr>
        <w:t xml:space="preserve"> варианту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7A5C7F">
        <w:rPr>
          <w:rFonts w:ascii="Times New Roman" w:hAnsi="Times New Roman" w:cs="Times New Roman"/>
          <w:sz w:val="28"/>
          <w:szCs w:val="28"/>
        </w:rPr>
        <w:t>Список крупнейших страховых компаний мира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A5C7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7A5C7F">
        <w:rPr>
          <w:rFonts w:ascii="Times New Roman" w:hAnsi="Times New Roman" w:cs="Times New Roman"/>
          <w:sz w:val="28"/>
          <w:szCs w:val="28"/>
        </w:rPr>
        <w:t>олучить</w:t>
      </w:r>
      <w:r w:rsidRPr="007A5C7F">
        <w:rPr>
          <w:rFonts w:ascii="Times New Roman" w:hAnsi="Times New Roman" w:cs="Times New Roman"/>
          <w:sz w:val="28"/>
          <w:szCs w:val="28"/>
        </w:rPr>
        <w:t xml:space="preserve"> данные – Интернет – вставить ссылку</w:t>
      </w:r>
      <w:r>
        <w:rPr>
          <w:rFonts w:ascii="Times New Roman" w:hAnsi="Times New Roman" w:cs="Times New Roman"/>
          <w:sz w:val="28"/>
          <w:szCs w:val="28"/>
        </w:rPr>
        <w:t xml:space="preserve"> (рисунок 1).</w:t>
      </w:r>
      <w:r w:rsidRPr="007A5C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26057F" w14:textId="220DB6A7" w:rsidR="00700AED" w:rsidRDefault="003F6FC4" w:rsidP="007A5C7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B52867" wp14:editId="7C8A5A42">
            <wp:extent cx="4853940" cy="1478824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874" t="15194" r="7130" b="12633"/>
                    <a:stretch/>
                  </pic:blipFill>
                  <pic:spPr bwMode="auto">
                    <a:xfrm>
                      <a:off x="0" y="0"/>
                      <a:ext cx="4869839" cy="1483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62EF4" w14:textId="31FBCB0C" w:rsidR="007A5C7F" w:rsidRDefault="007A5C7F" w:rsidP="007A5C7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7A5C7F">
        <w:rPr>
          <w:rFonts w:ascii="Times New Roman" w:hAnsi="Times New Roman" w:cs="Times New Roman"/>
          <w:sz w:val="28"/>
          <w:szCs w:val="28"/>
        </w:rPr>
        <w:t>Загруз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7A5C7F">
        <w:rPr>
          <w:rFonts w:ascii="Times New Roman" w:hAnsi="Times New Roman" w:cs="Times New Roman"/>
          <w:sz w:val="28"/>
          <w:szCs w:val="28"/>
        </w:rPr>
        <w:t xml:space="preserve"> данны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7A5C7F">
        <w:rPr>
          <w:rFonts w:ascii="Times New Roman" w:hAnsi="Times New Roman" w:cs="Times New Roman"/>
          <w:sz w:val="28"/>
          <w:szCs w:val="28"/>
        </w:rPr>
        <w:t xml:space="preserve"> по интернет ссылке</w:t>
      </w:r>
    </w:p>
    <w:p w14:paraId="0662D994" w14:textId="49855591" w:rsidR="007A5C7F" w:rsidRPr="007A5C7F" w:rsidRDefault="007A5C7F" w:rsidP="007A5C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sz w:val="28"/>
          <w:szCs w:val="28"/>
        </w:rPr>
        <w:t>В открывшемся навигаторе постав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7A5C7F">
        <w:rPr>
          <w:rFonts w:ascii="Times New Roman" w:hAnsi="Times New Roman" w:cs="Times New Roman"/>
          <w:sz w:val="28"/>
          <w:szCs w:val="28"/>
        </w:rPr>
        <w:t xml:space="preserve"> отметку в нужной таблице и нажм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7A5C7F">
        <w:rPr>
          <w:rFonts w:ascii="Times New Roman" w:hAnsi="Times New Roman" w:cs="Times New Roman"/>
          <w:sz w:val="28"/>
          <w:szCs w:val="28"/>
        </w:rPr>
        <w:t xml:space="preserve"> «Загрузить»</w:t>
      </w:r>
      <w:r>
        <w:rPr>
          <w:rFonts w:ascii="Times New Roman" w:hAnsi="Times New Roman" w:cs="Times New Roman"/>
          <w:sz w:val="28"/>
          <w:szCs w:val="28"/>
        </w:rPr>
        <w:t xml:space="preserve"> (рисунок 2)</w:t>
      </w:r>
      <w:r w:rsidRPr="007A5C7F">
        <w:rPr>
          <w:rFonts w:ascii="Times New Roman" w:hAnsi="Times New Roman" w:cs="Times New Roman"/>
          <w:sz w:val="28"/>
          <w:szCs w:val="28"/>
        </w:rPr>
        <w:t>.</w:t>
      </w:r>
    </w:p>
    <w:p w14:paraId="15ADCF3A" w14:textId="4DA3D1CC" w:rsidR="003F6FC4" w:rsidRDefault="003F6FC4" w:rsidP="00CF320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F7CE28" wp14:editId="4EBBFE27">
            <wp:extent cx="4284384" cy="341376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924" t="1128" r="2128" b="2911"/>
                    <a:stretch/>
                  </pic:blipFill>
                  <pic:spPr bwMode="auto">
                    <a:xfrm>
                      <a:off x="0" y="0"/>
                      <a:ext cx="4288913" cy="3417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46863" w14:textId="0E09EFC7" w:rsidR="007A5C7F" w:rsidRDefault="007A5C7F" w:rsidP="00CF320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CF320B">
        <w:rPr>
          <w:rFonts w:ascii="Times New Roman" w:hAnsi="Times New Roman" w:cs="Times New Roman"/>
          <w:sz w:val="28"/>
          <w:szCs w:val="28"/>
        </w:rPr>
        <w:t>Навигатор получения данных</w:t>
      </w:r>
    </w:p>
    <w:p w14:paraId="2E40594B" w14:textId="0B0D302A" w:rsidR="00CF320B" w:rsidRPr="007A5C7F" w:rsidRDefault="00CF320B" w:rsidP="00CF320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Полученные данные отобразятся во вкладке «Данные» в правой части окна (рисунок 3). </w:t>
      </w:r>
    </w:p>
    <w:p w14:paraId="47F3A1BC" w14:textId="13FD62BF" w:rsidR="003F6FC4" w:rsidRDefault="003F6FC4" w:rsidP="00CF320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D1FFD8" wp14:editId="1DE2F6D5">
            <wp:extent cx="5356860" cy="2989649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1343" cy="299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08A8" w14:textId="4BCEBE33" w:rsidR="00CF320B" w:rsidRDefault="00CF320B" w:rsidP="00CF320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Окно программы с загруженными данными</w:t>
      </w:r>
    </w:p>
    <w:p w14:paraId="55638244" w14:textId="0B779ED1" w:rsidR="00CF320B" w:rsidRPr="007A5C7F" w:rsidRDefault="00CF320B" w:rsidP="00CF32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вкладке «Представление таблицы» мы можем посмотреть какие данные были загружены (рисунок 4).</w:t>
      </w:r>
    </w:p>
    <w:p w14:paraId="689095F1" w14:textId="1338C520" w:rsidR="003F6FC4" w:rsidRDefault="003F6FC4" w:rsidP="00CF320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D7E46F" wp14:editId="711F52D6">
            <wp:extent cx="5372100" cy="302055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859" cy="30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1666" w14:textId="61ABFFA9" w:rsidR="00CF320B" w:rsidRDefault="00CF320B" w:rsidP="00CF320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Вкладка «Представление таблицы»</w:t>
      </w:r>
    </w:p>
    <w:p w14:paraId="1E7BDF85" w14:textId="6DDA8A57" w:rsidR="00CF320B" w:rsidRDefault="00CF320B" w:rsidP="00034A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20B">
        <w:rPr>
          <w:rFonts w:ascii="Times New Roman" w:hAnsi="Times New Roman" w:cs="Times New Roman"/>
          <w:sz w:val="28"/>
          <w:szCs w:val="28"/>
        </w:rPr>
        <w:lastRenderedPageBreak/>
        <w:t>Изучи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F320B">
        <w:rPr>
          <w:rFonts w:ascii="Times New Roman" w:hAnsi="Times New Roman" w:cs="Times New Roman"/>
          <w:sz w:val="28"/>
          <w:szCs w:val="28"/>
        </w:rPr>
        <w:t xml:space="preserve"> таблицу</w:t>
      </w:r>
      <w:r w:rsidR="00034AF2" w:rsidRPr="00CF320B">
        <w:rPr>
          <w:rFonts w:ascii="Times New Roman" w:hAnsi="Times New Roman" w:cs="Times New Roman"/>
          <w:sz w:val="28"/>
          <w:szCs w:val="28"/>
        </w:rPr>
        <w:t>,</w:t>
      </w:r>
      <w:r w:rsidRPr="00CF320B">
        <w:rPr>
          <w:rFonts w:ascii="Times New Roman" w:hAnsi="Times New Roman" w:cs="Times New Roman"/>
          <w:sz w:val="28"/>
          <w:szCs w:val="28"/>
        </w:rPr>
        <w:t xml:space="preserve"> заполни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CF320B">
        <w:rPr>
          <w:rFonts w:ascii="Times New Roman" w:hAnsi="Times New Roman" w:cs="Times New Roman"/>
          <w:sz w:val="28"/>
          <w:szCs w:val="28"/>
        </w:rPr>
        <w:t xml:space="preserve"> в отчете таблицу (приведена ниже</w:t>
      </w:r>
      <w:r w:rsidR="00034AF2">
        <w:rPr>
          <w:rFonts w:ascii="Times New Roman" w:hAnsi="Times New Roman" w:cs="Times New Roman"/>
          <w:sz w:val="28"/>
          <w:szCs w:val="28"/>
        </w:rPr>
        <w:t xml:space="preserve"> таблица 1</w:t>
      </w:r>
      <w:r w:rsidRPr="00CF320B">
        <w:rPr>
          <w:rFonts w:ascii="Times New Roman" w:hAnsi="Times New Roman" w:cs="Times New Roman"/>
          <w:sz w:val="28"/>
          <w:szCs w:val="28"/>
        </w:rPr>
        <w:t>), указав тип данных в каждом поле таблицы. Используйте выделение поля и информацию на панели «Структура»</w:t>
      </w:r>
      <w:r w:rsidR="00034AF2">
        <w:rPr>
          <w:rFonts w:ascii="Times New Roman" w:hAnsi="Times New Roman" w:cs="Times New Roman"/>
          <w:sz w:val="28"/>
          <w:szCs w:val="28"/>
        </w:rPr>
        <w:t xml:space="preserve"> (рисунок 5)</w:t>
      </w:r>
    </w:p>
    <w:p w14:paraId="06E8815D" w14:textId="58758C79" w:rsidR="00034AF2" w:rsidRDefault="00034AF2" w:rsidP="00034A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Типы данный полей загруженной таблицы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34AF2" w:rsidRPr="00034AF2" w14:paraId="623CB148" w14:textId="77777777" w:rsidTr="00034AF2">
        <w:tc>
          <w:tcPr>
            <w:tcW w:w="4672" w:type="dxa"/>
          </w:tcPr>
          <w:p w14:paraId="4C66BB4B" w14:textId="0ED35669" w:rsidR="00034AF2" w:rsidRPr="00034AF2" w:rsidRDefault="00034AF2" w:rsidP="00034A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4673" w:type="dxa"/>
          </w:tcPr>
          <w:p w14:paraId="1C2C155F" w14:textId="20EC8254" w:rsidR="00034AF2" w:rsidRPr="00034AF2" w:rsidRDefault="00034AF2" w:rsidP="00034A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</w:tr>
      <w:tr w:rsidR="00034AF2" w:rsidRPr="00034AF2" w14:paraId="7CA3BFEE" w14:textId="77777777" w:rsidTr="00034AF2">
        <w:tc>
          <w:tcPr>
            <w:tcW w:w="4672" w:type="dxa"/>
          </w:tcPr>
          <w:p w14:paraId="4D69F3D8" w14:textId="52ED0DA2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Номерп</w:t>
            </w:r>
            <w:proofErr w:type="spellEnd"/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. п.</w:t>
            </w:r>
          </w:p>
        </w:tc>
        <w:tc>
          <w:tcPr>
            <w:tcW w:w="4673" w:type="dxa"/>
          </w:tcPr>
          <w:p w14:paraId="74BC7364" w14:textId="3E00D43E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</w:tr>
      <w:tr w:rsidR="00034AF2" w:rsidRPr="00034AF2" w14:paraId="739D6199" w14:textId="77777777" w:rsidTr="00034AF2">
        <w:tc>
          <w:tcPr>
            <w:tcW w:w="4672" w:type="dxa"/>
          </w:tcPr>
          <w:p w14:paraId="62DDC739" w14:textId="2EF88CF2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</w:tcPr>
          <w:p w14:paraId="7130AE58" w14:textId="7A44CD09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  <w:tr w:rsidR="00034AF2" w:rsidRPr="00034AF2" w14:paraId="693FB280" w14:textId="77777777" w:rsidTr="00034AF2">
        <w:tc>
          <w:tcPr>
            <w:tcW w:w="4672" w:type="dxa"/>
          </w:tcPr>
          <w:p w14:paraId="6112EB9E" w14:textId="3D9337AE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Расположение</w:t>
            </w:r>
          </w:p>
        </w:tc>
        <w:tc>
          <w:tcPr>
            <w:tcW w:w="4673" w:type="dxa"/>
          </w:tcPr>
          <w:p w14:paraId="2DE5F047" w14:textId="5ECC222E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  <w:tr w:rsidR="00034AF2" w:rsidRPr="00034AF2" w14:paraId="1B3A5FF9" w14:textId="77777777" w:rsidTr="00034AF2">
        <w:tc>
          <w:tcPr>
            <w:tcW w:w="4672" w:type="dxa"/>
          </w:tcPr>
          <w:p w14:paraId="4E623E83" w14:textId="2B6FFDDD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Страховыепремии,млрд</w:t>
            </w:r>
            <w:proofErr w:type="spellEnd"/>
            <w:proofErr w:type="gramEnd"/>
            <w:r w:rsidRPr="00034AF2">
              <w:rPr>
                <w:rFonts w:ascii="Times New Roman" w:hAnsi="Times New Roman" w:cs="Times New Roman"/>
                <w:sz w:val="24"/>
                <w:szCs w:val="24"/>
              </w:rPr>
              <w:t xml:space="preserve"> $</w:t>
            </w:r>
          </w:p>
        </w:tc>
        <w:tc>
          <w:tcPr>
            <w:tcW w:w="4673" w:type="dxa"/>
          </w:tcPr>
          <w:p w14:paraId="2A04F511" w14:textId="76D48575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Десятичное число</w:t>
            </w:r>
          </w:p>
        </w:tc>
      </w:tr>
      <w:tr w:rsidR="00034AF2" w:rsidRPr="00034AF2" w14:paraId="223BACED" w14:textId="77777777" w:rsidTr="00034AF2">
        <w:tc>
          <w:tcPr>
            <w:tcW w:w="4672" w:type="dxa"/>
          </w:tcPr>
          <w:p w14:paraId="5700C156" w14:textId="32C01DA6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Выручка,млрд</w:t>
            </w:r>
            <w:proofErr w:type="spellEnd"/>
            <w:proofErr w:type="gramEnd"/>
            <w:r w:rsidRPr="00034AF2">
              <w:rPr>
                <w:rFonts w:ascii="Times New Roman" w:hAnsi="Times New Roman" w:cs="Times New Roman"/>
                <w:sz w:val="24"/>
                <w:szCs w:val="24"/>
              </w:rPr>
              <w:t xml:space="preserve"> $</w:t>
            </w:r>
          </w:p>
        </w:tc>
        <w:tc>
          <w:tcPr>
            <w:tcW w:w="4673" w:type="dxa"/>
          </w:tcPr>
          <w:p w14:paraId="5305D7FB" w14:textId="29A992D7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Десятичное число</w:t>
            </w:r>
          </w:p>
        </w:tc>
      </w:tr>
      <w:tr w:rsidR="00034AF2" w:rsidRPr="00034AF2" w14:paraId="597A5347" w14:textId="77777777" w:rsidTr="00034AF2">
        <w:tc>
          <w:tcPr>
            <w:tcW w:w="4672" w:type="dxa"/>
          </w:tcPr>
          <w:p w14:paraId="69B731D1" w14:textId="050BE2B6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Чистаяприбыль,млрд</w:t>
            </w:r>
            <w:proofErr w:type="spellEnd"/>
            <w:proofErr w:type="gramEnd"/>
            <w:r w:rsidRPr="00034AF2">
              <w:rPr>
                <w:rFonts w:ascii="Times New Roman" w:hAnsi="Times New Roman" w:cs="Times New Roman"/>
                <w:sz w:val="24"/>
                <w:szCs w:val="24"/>
              </w:rPr>
              <w:t xml:space="preserve"> $</w:t>
            </w:r>
          </w:p>
        </w:tc>
        <w:tc>
          <w:tcPr>
            <w:tcW w:w="4673" w:type="dxa"/>
          </w:tcPr>
          <w:p w14:paraId="33FF0547" w14:textId="1075EE33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Десятичное число</w:t>
            </w:r>
          </w:p>
        </w:tc>
      </w:tr>
      <w:tr w:rsidR="00034AF2" w:rsidRPr="00034AF2" w14:paraId="7F8223AF" w14:textId="77777777" w:rsidTr="00034AF2">
        <w:tc>
          <w:tcPr>
            <w:tcW w:w="4672" w:type="dxa"/>
          </w:tcPr>
          <w:p w14:paraId="5FB40F27" w14:textId="3F30F54E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Активы,млрд</w:t>
            </w:r>
            <w:proofErr w:type="spellEnd"/>
            <w:proofErr w:type="gramEnd"/>
            <w:r w:rsidRPr="00034AF2">
              <w:rPr>
                <w:rFonts w:ascii="Times New Roman" w:hAnsi="Times New Roman" w:cs="Times New Roman"/>
                <w:sz w:val="24"/>
                <w:szCs w:val="24"/>
              </w:rPr>
              <w:t xml:space="preserve"> $</w:t>
            </w:r>
          </w:p>
        </w:tc>
        <w:tc>
          <w:tcPr>
            <w:tcW w:w="4673" w:type="dxa"/>
          </w:tcPr>
          <w:p w14:paraId="19B63E56" w14:textId="20576806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  <w:tr w:rsidR="00034AF2" w:rsidRPr="00034AF2" w14:paraId="7D03ED17" w14:textId="77777777" w:rsidTr="00034AF2">
        <w:tc>
          <w:tcPr>
            <w:tcW w:w="4672" w:type="dxa"/>
          </w:tcPr>
          <w:p w14:paraId="231DE66B" w14:textId="1ED7FF60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Собственныйкапитал,млрд</w:t>
            </w:r>
            <w:proofErr w:type="spellEnd"/>
            <w:proofErr w:type="gramEnd"/>
            <w:r w:rsidRPr="00034AF2">
              <w:rPr>
                <w:rFonts w:ascii="Times New Roman" w:hAnsi="Times New Roman" w:cs="Times New Roman"/>
                <w:sz w:val="24"/>
                <w:szCs w:val="24"/>
              </w:rPr>
              <w:t xml:space="preserve"> $</w:t>
            </w:r>
          </w:p>
        </w:tc>
        <w:tc>
          <w:tcPr>
            <w:tcW w:w="4673" w:type="dxa"/>
          </w:tcPr>
          <w:p w14:paraId="4D1D6DA3" w14:textId="17F08EA9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  <w:tr w:rsidR="00034AF2" w:rsidRPr="00034AF2" w14:paraId="2A4EAF5E" w14:textId="77777777" w:rsidTr="00034AF2">
        <w:tc>
          <w:tcPr>
            <w:tcW w:w="4672" w:type="dxa"/>
          </w:tcPr>
          <w:p w14:paraId="65D28A15" w14:textId="28F89190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Рыночнаякапитализация,млрд</w:t>
            </w:r>
            <w:proofErr w:type="spellEnd"/>
            <w:proofErr w:type="gramEnd"/>
            <w:r w:rsidRPr="00034AF2">
              <w:rPr>
                <w:rFonts w:ascii="Times New Roman" w:hAnsi="Times New Roman" w:cs="Times New Roman"/>
                <w:sz w:val="24"/>
                <w:szCs w:val="24"/>
              </w:rPr>
              <w:t xml:space="preserve"> $</w:t>
            </w:r>
          </w:p>
        </w:tc>
        <w:tc>
          <w:tcPr>
            <w:tcW w:w="4673" w:type="dxa"/>
          </w:tcPr>
          <w:p w14:paraId="5908310D" w14:textId="3B9C04B1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  <w:tr w:rsidR="00034AF2" w:rsidRPr="00034AF2" w14:paraId="1D9A6E41" w14:textId="77777777" w:rsidTr="00034AF2">
        <w:tc>
          <w:tcPr>
            <w:tcW w:w="4672" w:type="dxa"/>
          </w:tcPr>
          <w:p w14:paraId="38B63A6D" w14:textId="78ACA76D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Числосотрудников</w:t>
            </w:r>
            <w:proofErr w:type="spellEnd"/>
          </w:p>
        </w:tc>
        <w:tc>
          <w:tcPr>
            <w:tcW w:w="4673" w:type="dxa"/>
          </w:tcPr>
          <w:p w14:paraId="41EC342D" w14:textId="3A5AA41B" w:rsidR="00034AF2" w:rsidRPr="00034AF2" w:rsidRDefault="00034AF2" w:rsidP="00034A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</w:tbl>
    <w:p w14:paraId="47D8296B" w14:textId="77777777" w:rsidR="00034AF2" w:rsidRPr="007A5C7F" w:rsidRDefault="00034AF2" w:rsidP="00034A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D526EE" w14:textId="7370790C" w:rsidR="003F6FC4" w:rsidRDefault="003F6FC4" w:rsidP="00034AF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1897AB" wp14:editId="4BCF102A">
            <wp:extent cx="5173980" cy="2644140"/>
            <wp:effectExtent l="0" t="0" r="762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52274" b="56622"/>
                    <a:stretch/>
                  </pic:blipFill>
                  <pic:spPr bwMode="auto">
                    <a:xfrm>
                      <a:off x="0" y="0"/>
                      <a:ext cx="5197307" cy="2656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0BD84" w14:textId="6A3A58D1" w:rsidR="00034AF2" w:rsidRDefault="00034AF2" w:rsidP="00034AF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Панель «Структура»</w:t>
      </w:r>
    </w:p>
    <w:p w14:paraId="5B6E39DE" w14:textId="6323CC91" w:rsidR="00034AF2" w:rsidRPr="007A5C7F" w:rsidRDefault="00034AF2" w:rsidP="00034A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4AF2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034AF2">
        <w:rPr>
          <w:rFonts w:ascii="Times New Roman" w:hAnsi="Times New Roman" w:cs="Times New Roman"/>
          <w:sz w:val="28"/>
          <w:szCs w:val="28"/>
        </w:rPr>
        <w:t xml:space="preserve"> другие инструменты работы с таблицами и столбцами. </w:t>
      </w:r>
      <w:r>
        <w:rPr>
          <w:rFonts w:ascii="Times New Roman" w:hAnsi="Times New Roman" w:cs="Times New Roman"/>
          <w:sz w:val="28"/>
          <w:szCs w:val="28"/>
        </w:rPr>
        <w:t>Рассмотрим</w:t>
      </w:r>
      <w:r w:rsidRPr="00034AF2">
        <w:rPr>
          <w:rFonts w:ascii="Times New Roman" w:hAnsi="Times New Roman" w:cs="Times New Roman"/>
          <w:sz w:val="28"/>
          <w:szCs w:val="28"/>
        </w:rPr>
        <w:t xml:space="preserve"> структуру открытой таблицы справа</w:t>
      </w:r>
      <w:r>
        <w:rPr>
          <w:rFonts w:ascii="Times New Roman" w:hAnsi="Times New Roman" w:cs="Times New Roman"/>
          <w:sz w:val="28"/>
          <w:szCs w:val="28"/>
        </w:rPr>
        <w:t xml:space="preserve"> (рисунок 6).</w:t>
      </w:r>
    </w:p>
    <w:p w14:paraId="45432CE9" w14:textId="6F6BC199" w:rsidR="003F6FC4" w:rsidRDefault="003F6FC4" w:rsidP="00034AF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9E9B97" wp14:editId="58CBB598">
            <wp:extent cx="2242343" cy="341376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606" t="1284" b="42518"/>
                    <a:stretch/>
                  </pic:blipFill>
                  <pic:spPr bwMode="auto">
                    <a:xfrm>
                      <a:off x="0" y="0"/>
                      <a:ext cx="2249117" cy="3424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EEC24" w14:textId="585500C9" w:rsidR="00034AF2" w:rsidRDefault="00034AF2" w:rsidP="00034AF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Структура загруженной таблицы</w:t>
      </w:r>
    </w:p>
    <w:p w14:paraId="500C0D77" w14:textId="64C1C39E" w:rsidR="00034AF2" w:rsidRPr="007A5C7F" w:rsidRDefault="00034AF2" w:rsidP="00034A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4AF2">
        <w:rPr>
          <w:rFonts w:ascii="Times New Roman" w:hAnsi="Times New Roman" w:cs="Times New Roman"/>
          <w:sz w:val="28"/>
          <w:szCs w:val="28"/>
        </w:rPr>
        <w:t>Верн</w:t>
      </w:r>
      <w:r>
        <w:rPr>
          <w:rFonts w:ascii="Times New Roman" w:hAnsi="Times New Roman" w:cs="Times New Roman"/>
          <w:sz w:val="28"/>
          <w:szCs w:val="28"/>
        </w:rPr>
        <w:t xml:space="preserve">емся </w:t>
      </w:r>
      <w:r w:rsidRPr="00034AF2">
        <w:rPr>
          <w:rFonts w:ascii="Times New Roman" w:hAnsi="Times New Roman" w:cs="Times New Roman"/>
          <w:sz w:val="28"/>
          <w:szCs w:val="28"/>
        </w:rPr>
        <w:t>в окно «Отчет» и откро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034AF2">
        <w:rPr>
          <w:rFonts w:ascii="Times New Roman" w:hAnsi="Times New Roman" w:cs="Times New Roman"/>
          <w:sz w:val="28"/>
          <w:szCs w:val="28"/>
        </w:rPr>
        <w:t xml:space="preserve"> «Преобразование данных»</w:t>
      </w:r>
      <w:r w:rsidR="009B2836">
        <w:rPr>
          <w:rFonts w:ascii="Times New Roman" w:hAnsi="Times New Roman" w:cs="Times New Roman"/>
          <w:sz w:val="28"/>
          <w:szCs w:val="28"/>
        </w:rPr>
        <w:t xml:space="preserve">. </w:t>
      </w:r>
      <w:r w:rsidR="009B2836" w:rsidRPr="009B2836">
        <w:rPr>
          <w:rFonts w:ascii="Times New Roman" w:hAnsi="Times New Roman" w:cs="Times New Roman"/>
          <w:sz w:val="28"/>
          <w:szCs w:val="28"/>
        </w:rPr>
        <w:t xml:space="preserve">Откроется редактор запросов </w:t>
      </w:r>
      <w:proofErr w:type="spellStart"/>
      <w:r w:rsidR="009B2836" w:rsidRPr="009B2836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="009B2836" w:rsidRPr="009B28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2836" w:rsidRPr="009B2836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="009B2836" w:rsidRPr="009B2836">
        <w:rPr>
          <w:rFonts w:ascii="Times New Roman" w:hAnsi="Times New Roman" w:cs="Times New Roman"/>
          <w:sz w:val="28"/>
          <w:szCs w:val="28"/>
        </w:rPr>
        <w:t xml:space="preserve"> для обработки загруженных данных</w:t>
      </w:r>
      <w:r w:rsidR="009B2836">
        <w:rPr>
          <w:rFonts w:ascii="Times New Roman" w:hAnsi="Times New Roman" w:cs="Times New Roman"/>
          <w:sz w:val="28"/>
          <w:szCs w:val="28"/>
        </w:rPr>
        <w:t xml:space="preserve"> </w:t>
      </w:r>
      <w:r w:rsidR="009B2836">
        <w:rPr>
          <w:rFonts w:ascii="Times New Roman" w:hAnsi="Times New Roman" w:cs="Times New Roman"/>
          <w:sz w:val="28"/>
          <w:szCs w:val="28"/>
        </w:rPr>
        <w:t>(рисунок 7)</w:t>
      </w:r>
      <w:r w:rsidR="009B2836" w:rsidRPr="009B283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0A59CE3" w14:textId="427140CC" w:rsidR="003F6FC4" w:rsidRDefault="003F6FC4" w:rsidP="009B283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BDA63D" wp14:editId="1DF97883">
            <wp:extent cx="5322404" cy="25603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25" t="1562" r="845" b="2646"/>
                    <a:stretch/>
                  </pic:blipFill>
                  <pic:spPr bwMode="auto">
                    <a:xfrm>
                      <a:off x="0" y="0"/>
                      <a:ext cx="5324594" cy="2561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FA6A2" w14:textId="1D356FD2" w:rsidR="009B2836" w:rsidRDefault="009B2836" w:rsidP="009B283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Р</w:t>
      </w:r>
      <w:r w:rsidRPr="009B2836">
        <w:rPr>
          <w:rFonts w:ascii="Times New Roman" w:hAnsi="Times New Roman" w:cs="Times New Roman"/>
          <w:sz w:val="28"/>
          <w:szCs w:val="28"/>
        </w:rPr>
        <w:t xml:space="preserve">едактор запросов </w:t>
      </w:r>
      <w:proofErr w:type="spellStart"/>
      <w:r w:rsidRPr="009B2836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9B28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836">
        <w:rPr>
          <w:rFonts w:ascii="Times New Roman" w:hAnsi="Times New Roman" w:cs="Times New Roman"/>
          <w:sz w:val="28"/>
          <w:szCs w:val="28"/>
        </w:rPr>
        <w:t>Query</w:t>
      </w:r>
      <w:proofErr w:type="spellEnd"/>
    </w:p>
    <w:p w14:paraId="35A095FA" w14:textId="0AE51E4E" w:rsidR="009B2836" w:rsidRPr="007A5C7F" w:rsidRDefault="009B2836" w:rsidP="009B28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36">
        <w:rPr>
          <w:rFonts w:ascii="Times New Roman" w:hAnsi="Times New Roman" w:cs="Times New Roman"/>
          <w:sz w:val="28"/>
          <w:szCs w:val="28"/>
        </w:rPr>
        <w:t>Откро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9B2836">
        <w:rPr>
          <w:rFonts w:ascii="Times New Roman" w:hAnsi="Times New Roman" w:cs="Times New Roman"/>
          <w:sz w:val="28"/>
          <w:szCs w:val="28"/>
        </w:rPr>
        <w:t xml:space="preserve"> вкладку «Просмотр» и сниме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B2836">
        <w:rPr>
          <w:rFonts w:ascii="Times New Roman" w:hAnsi="Times New Roman" w:cs="Times New Roman"/>
          <w:sz w:val="28"/>
          <w:szCs w:val="28"/>
        </w:rPr>
        <w:t xml:space="preserve"> все отметки на панели «Предварительный просмотр данных»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8).</w:t>
      </w:r>
    </w:p>
    <w:p w14:paraId="28393485" w14:textId="77777777" w:rsidR="009B2836" w:rsidRPr="007A5C7F" w:rsidRDefault="009B2836" w:rsidP="007A5C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80A9EC" w14:textId="578A876B" w:rsidR="003F6FC4" w:rsidRDefault="003F6FC4" w:rsidP="009B283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401DB9" wp14:editId="4B3CD504">
            <wp:extent cx="4914208" cy="1343025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770"/>
                    <a:stretch/>
                  </pic:blipFill>
                  <pic:spPr bwMode="auto">
                    <a:xfrm>
                      <a:off x="0" y="0"/>
                      <a:ext cx="4977422" cy="1360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9EA43" w14:textId="585E2CE5" w:rsidR="009B2836" w:rsidRDefault="009B2836" w:rsidP="009B283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Панель «</w:t>
      </w:r>
      <w:r w:rsidRPr="009B2836">
        <w:rPr>
          <w:rFonts w:ascii="Times New Roman" w:hAnsi="Times New Roman" w:cs="Times New Roman"/>
          <w:sz w:val="28"/>
          <w:szCs w:val="28"/>
        </w:rPr>
        <w:t>Предварительный просмотр данн</w:t>
      </w:r>
      <w:r>
        <w:rPr>
          <w:rFonts w:ascii="Times New Roman" w:hAnsi="Times New Roman" w:cs="Times New Roman"/>
          <w:sz w:val="28"/>
          <w:szCs w:val="28"/>
        </w:rPr>
        <w:t>ых»</w:t>
      </w:r>
    </w:p>
    <w:p w14:paraId="2FED369E" w14:textId="40A3EF1E" w:rsidR="009B2836" w:rsidRPr="007A5C7F" w:rsidRDefault="009B2836" w:rsidP="009B28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36">
        <w:rPr>
          <w:rFonts w:ascii="Times New Roman" w:hAnsi="Times New Roman" w:cs="Times New Roman"/>
          <w:sz w:val="28"/>
          <w:szCs w:val="28"/>
        </w:rPr>
        <w:t>Верн</w:t>
      </w:r>
      <w:r>
        <w:rPr>
          <w:rFonts w:ascii="Times New Roman" w:hAnsi="Times New Roman" w:cs="Times New Roman"/>
          <w:sz w:val="28"/>
          <w:szCs w:val="28"/>
        </w:rPr>
        <w:t>емся</w:t>
      </w:r>
      <w:r w:rsidRPr="009B2836">
        <w:rPr>
          <w:rFonts w:ascii="Times New Roman" w:hAnsi="Times New Roman" w:cs="Times New Roman"/>
          <w:sz w:val="28"/>
          <w:szCs w:val="28"/>
        </w:rPr>
        <w:t xml:space="preserve"> на вкладку «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9B2836">
        <w:rPr>
          <w:rFonts w:ascii="Times New Roman" w:hAnsi="Times New Roman" w:cs="Times New Roman"/>
          <w:sz w:val="28"/>
          <w:szCs w:val="28"/>
        </w:rPr>
        <w:t>лавная» и изучи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B2836">
        <w:rPr>
          <w:rFonts w:ascii="Times New Roman" w:hAnsi="Times New Roman" w:cs="Times New Roman"/>
          <w:sz w:val="28"/>
          <w:szCs w:val="28"/>
        </w:rPr>
        <w:t xml:space="preserve"> заголовок таблицы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9B2836">
        <w:rPr>
          <w:rFonts w:ascii="Times New Roman" w:hAnsi="Times New Roman" w:cs="Times New Roman"/>
          <w:sz w:val="28"/>
          <w:szCs w:val="28"/>
        </w:rPr>
        <w:t xml:space="preserve">отображение в </w:t>
      </w:r>
      <w:proofErr w:type="spellStart"/>
      <w:r w:rsidRPr="009B2836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9B28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836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9B2836">
        <w:rPr>
          <w:rFonts w:ascii="Times New Roman" w:hAnsi="Times New Roman" w:cs="Times New Roman"/>
          <w:sz w:val="28"/>
          <w:szCs w:val="28"/>
        </w:rPr>
        <w:t xml:space="preserve"> отличается от отображения в </w:t>
      </w:r>
      <w:proofErr w:type="spellStart"/>
      <w:r w:rsidRPr="009B2836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9B2836">
        <w:rPr>
          <w:rFonts w:ascii="Times New Roman" w:hAnsi="Times New Roman" w:cs="Times New Roman"/>
          <w:sz w:val="28"/>
          <w:szCs w:val="28"/>
        </w:rPr>
        <w:t xml:space="preserve"> BI </w:t>
      </w:r>
      <w:proofErr w:type="spellStart"/>
      <w:r w:rsidRPr="009B2836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9B2836">
        <w:rPr>
          <w:rFonts w:ascii="Times New Roman" w:hAnsi="Times New Roman" w:cs="Times New Roman"/>
          <w:sz w:val="28"/>
          <w:szCs w:val="28"/>
        </w:rPr>
        <w:t xml:space="preserve"> тем, что на нем представлен тип данных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B2836">
        <w:rPr>
          <w:rFonts w:ascii="Times New Roman" w:hAnsi="Times New Roman" w:cs="Times New Roman"/>
          <w:sz w:val="28"/>
          <w:szCs w:val="28"/>
        </w:rPr>
        <w:t>. Изучи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B2836">
        <w:rPr>
          <w:rFonts w:ascii="Times New Roman" w:hAnsi="Times New Roman" w:cs="Times New Roman"/>
          <w:sz w:val="28"/>
          <w:szCs w:val="28"/>
        </w:rPr>
        <w:t xml:space="preserve"> соответствующие символы, нажав на символ в заголовке поля</w:t>
      </w:r>
      <w:r>
        <w:rPr>
          <w:rFonts w:ascii="Times New Roman" w:hAnsi="Times New Roman" w:cs="Times New Roman"/>
          <w:sz w:val="28"/>
          <w:szCs w:val="28"/>
        </w:rPr>
        <w:t xml:space="preserve"> (рисунок 9)</w:t>
      </w:r>
      <w:r w:rsidRPr="009B2836">
        <w:rPr>
          <w:rFonts w:ascii="Times New Roman" w:hAnsi="Times New Roman" w:cs="Times New Roman"/>
          <w:sz w:val="28"/>
          <w:szCs w:val="28"/>
        </w:rPr>
        <w:t>.</w:t>
      </w:r>
    </w:p>
    <w:p w14:paraId="7F03AD6E" w14:textId="3EA8E3D8" w:rsidR="003F6FC4" w:rsidRDefault="003F6FC4" w:rsidP="009B283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23CA3D" wp14:editId="530AE748">
            <wp:extent cx="3432070" cy="31851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2186" t="22554" r="52154" b="10563"/>
                    <a:stretch/>
                  </pic:blipFill>
                  <pic:spPr bwMode="auto">
                    <a:xfrm>
                      <a:off x="0" y="0"/>
                      <a:ext cx="3474005" cy="3224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9BDFE" w14:textId="5926F815" w:rsidR="009B2836" w:rsidRDefault="009B2836" w:rsidP="009B283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Заголовки столбцов </w:t>
      </w:r>
      <w:r w:rsidRPr="009B2836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9B2836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9B28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836">
        <w:rPr>
          <w:rFonts w:ascii="Times New Roman" w:hAnsi="Times New Roman" w:cs="Times New Roman"/>
          <w:sz w:val="28"/>
          <w:szCs w:val="28"/>
        </w:rPr>
        <w:t>Query</w:t>
      </w:r>
      <w:proofErr w:type="spellEnd"/>
    </w:p>
    <w:p w14:paraId="08454076" w14:textId="62206014" w:rsidR="009B2836" w:rsidRDefault="009B2836" w:rsidP="009B28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36">
        <w:rPr>
          <w:rFonts w:ascii="Times New Roman" w:hAnsi="Times New Roman" w:cs="Times New Roman"/>
          <w:sz w:val="28"/>
          <w:szCs w:val="28"/>
        </w:rPr>
        <w:t>Найд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9B2836">
        <w:rPr>
          <w:rFonts w:ascii="Times New Roman" w:hAnsi="Times New Roman" w:cs="Times New Roman"/>
          <w:sz w:val="28"/>
          <w:szCs w:val="28"/>
        </w:rPr>
        <w:t xml:space="preserve"> на панели инструментов</w:t>
      </w:r>
      <w:r>
        <w:rPr>
          <w:rFonts w:ascii="Times New Roman" w:hAnsi="Times New Roman" w:cs="Times New Roman"/>
          <w:sz w:val="28"/>
          <w:szCs w:val="28"/>
        </w:rPr>
        <w:t xml:space="preserve"> в правом верхнем углу</w:t>
      </w:r>
      <w:r w:rsidRPr="009B2836">
        <w:rPr>
          <w:rFonts w:ascii="Times New Roman" w:hAnsi="Times New Roman" w:cs="Times New Roman"/>
          <w:sz w:val="28"/>
          <w:szCs w:val="28"/>
        </w:rPr>
        <w:t xml:space="preserve"> меню «Тип данных», откро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9B2836">
        <w:rPr>
          <w:rFonts w:ascii="Times New Roman" w:hAnsi="Times New Roman" w:cs="Times New Roman"/>
          <w:sz w:val="28"/>
          <w:szCs w:val="28"/>
        </w:rPr>
        <w:t xml:space="preserve"> его и </w:t>
      </w:r>
      <w:r>
        <w:rPr>
          <w:rFonts w:ascii="Times New Roman" w:hAnsi="Times New Roman" w:cs="Times New Roman"/>
          <w:sz w:val="28"/>
          <w:szCs w:val="28"/>
        </w:rPr>
        <w:t>изучим (рисунок 10)</w:t>
      </w:r>
      <w:r w:rsidRPr="009B283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984244" w14:textId="492A82F8" w:rsidR="009B2836" w:rsidRDefault="009B2836" w:rsidP="005275D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7529E0" wp14:editId="0C6C196D">
            <wp:extent cx="2909237" cy="323850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64393" b="17269"/>
                    <a:stretch/>
                  </pic:blipFill>
                  <pic:spPr bwMode="auto">
                    <a:xfrm>
                      <a:off x="0" y="0"/>
                      <a:ext cx="2928766" cy="3260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F4439" w14:textId="2652050A" w:rsidR="005275D9" w:rsidRDefault="005275D9" w:rsidP="005275D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Меню «Тип данных»</w:t>
      </w:r>
    </w:p>
    <w:p w14:paraId="0412F6C1" w14:textId="485C5210" w:rsidR="005275D9" w:rsidRDefault="009B2836" w:rsidP="005275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36">
        <w:rPr>
          <w:rFonts w:ascii="Times New Roman" w:hAnsi="Times New Roman" w:cs="Times New Roman"/>
          <w:sz w:val="28"/>
          <w:szCs w:val="28"/>
        </w:rPr>
        <w:t xml:space="preserve">Типы данных можно изменять в соответствие с целями задачи. Часто это приходится делать, когда числовые значения представлены текстовым типом. От этого зависят возможности визуализации и подсчета. </w:t>
      </w:r>
      <w:r w:rsidR="005275D9">
        <w:rPr>
          <w:rFonts w:ascii="Times New Roman" w:hAnsi="Times New Roman" w:cs="Times New Roman"/>
          <w:sz w:val="28"/>
          <w:szCs w:val="28"/>
        </w:rPr>
        <w:t>Как мы можем увидеть по символам перед заголовком столбцов, последние 4, нашей таблицы имеют тип данных «Текст» для числовых значений</w:t>
      </w:r>
      <w:r w:rsidR="005275D9" w:rsidRPr="005275D9">
        <w:rPr>
          <w:rFonts w:ascii="Times New Roman" w:hAnsi="Times New Roman" w:cs="Times New Roman"/>
          <w:sz w:val="28"/>
          <w:szCs w:val="28"/>
        </w:rPr>
        <w:t xml:space="preserve"> </w:t>
      </w:r>
      <w:r w:rsidR="005275D9">
        <w:rPr>
          <w:rFonts w:ascii="Times New Roman" w:hAnsi="Times New Roman" w:cs="Times New Roman"/>
          <w:sz w:val="28"/>
          <w:szCs w:val="28"/>
        </w:rPr>
        <w:t>(рисунок 11)</w:t>
      </w:r>
      <w:r w:rsidR="005275D9" w:rsidRPr="009B2836">
        <w:rPr>
          <w:rFonts w:ascii="Times New Roman" w:hAnsi="Times New Roman" w:cs="Times New Roman"/>
          <w:sz w:val="28"/>
          <w:szCs w:val="28"/>
        </w:rPr>
        <w:t>.</w:t>
      </w:r>
    </w:p>
    <w:p w14:paraId="633DC683" w14:textId="517968E1" w:rsidR="005275D9" w:rsidRDefault="005275D9" w:rsidP="005275D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DF531E" wp14:editId="07EE7928">
            <wp:extent cx="5280660" cy="252320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9108" cy="252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6138" w14:textId="4AE6F5F8" w:rsidR="005275D9" w:rsidRDefault="005275D9" w:rsidP="005275D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Т</w:t>
      </w:r>
      <w:r>
        <w:rPr>
          <w:rFonts w:ascii="Times New Roman" w:hAnsi="Times New Roman" w:cs="Times New Roman"/>
          <w:sz w:val="28"/>
          <w:szCs w:val="28"/>
        </w:rPr>
        <w:t>ип данных «Текст» для числовых значений</w:t>
      </w:r>
    </w:p>
    <w:p w14:paraId="069AD8C7" w14:textId="68C44177" w:rsidR="009B2836" w:rsidRDefault="009B2836" w:rsidP="009B28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36">
        <w:rPr>
          <w:rFonts w:ascii="Times New Roman" w:hAnsi="Times New Roman" w:cs="Times New Roman"/>
          <w:sz w:val="28"/>
          <w:szCs w:val="28"/>
        </w:rPr>
        <w:t>Верн</w:t>
      </w:r>
      <w:r w:rsidR="005275D9">
        <w:rPr>
          <w:rFonts w:ascii="Times New Roman" w:hAnsi="Times New Roman" w:cs="Times New Roman"/>
          <w:sz w:val="28"/>
          <w:szCs w:val="28"/>
        </w:rPr>
        <w:t>емся</w:t>
      </w:r>
      <w:r w:rsidRPr="009B2836">
        <w:rPr>
          <w:rFonts w:ascii="Times New Roman" w:hAnsi="Times New Roman" w:cs="Times New Roman"/>
          <w:sz w:val="28"/>
          <w:szCs w:val="28"/>
        </w:rPr>
        <w:t xml:space="preserve"> на вкладку «Просмотр» и постав</w:t>
      </w:r>
      <w:r w:rsidR="005275D9">
        <w:rPr>
          <w:rFonts w:ascii="Times New Roman" w:hAnsi="Times New Roman" w:cs="Times New Roman"/>
          <w:sz w:val="28"/>
          <w:szCs w:val="28"/>
        </w:rPr>
        <w:t>им</w:t>
      </w:r>
      <w:r w:rsidRPr="009B2836">
        <w:rPr>
          <w:rFonts w:ascii="Times New Roman" w:hAnsi="Times New Roman" w:cs="Times New Roman"/>
          <w:sz w:val="28"/>
          <w:szCs w:val="28"/>
        </w:rPr>
        <w:t xml:space="preserve"> отметку в графе «Качество столбца» на панели «Предварительный просмотр данных». </w:t>
      </w:r>
      <w:r w:rsidR="005275D9">
        <w:rPr>
          <w:rFonts w:ascii="Times New Roman" w:hAnsi="Times New Roman" w:cs="Times New Roman"/>
          <w:sz w:val="28"/>
          <w:szCs w:val="28"/>
        </w:rPr>
        <w:t xml:space="preserve">Увидим, что в </w:t>
      </w:r>
      <w:r w:rsidR="005275D9">
        <w:rPr>
          <w:rFonts w:ascii="Times New Roman" w:hAnsi="Times New Roman" w:cs="Times New Roman"/>
          <w:sz w:val="28"/>
          <w:szCs w:val="28"/>
        </w:rPr>
        <w:lastRenderedPageBreak/>
        <w:t xml:space="preserve">нашей таблице </w:t>
      </w:r>
      <w:r w:rsidRPr="009B2836">
        <w:rPr>
          <w:rFonts w:ascii="Times New Roman" w:hAnsi="Times New Roman" w:cs="Times New Roman"/>
          <w:sz w:val="28"/>
          <w:szCs w:val="28"/>
        </w:rPr>
        <w:t xml:space="preserve">в </w:t>
      </w:r>
      <w:r w:rsidR="005275D9">
        <w:rPr>
          <w:rFonts w:ascii="Times New Roman" w:hAnsi="Times New Roman" w:cs="Times New Roman"/>
          <w:sz w:val="28"/>
          <w:szCs w:val="28"/>
        </w:rPr>
        <w:t xml:space="preserve">последних четырех </w:t>
      </w:r>
      <w:r w:rsidRPr="009B2836">
        <w:rPr>
          <w:rFonts w:ascii="Times New Roman" w:hAnsi="Times New Roman" w:cs="Times New Roman"/>
          <w:sz w:val="28"/>
          <w:szCs w:val="28"/>
        </w:rPr>
        <w:t>полях</w:t>
      </w:r>
      <w:r w:rsidR="005275D9">
        <w:rPr>
          <w:rFonts w:ascii="Times New Roman" w:hAnsi="Times New Roman" w:cs="Times New Roman"/>
          <w:sz w:val="28"/>
          <w:szCs w:val="28"/>
        </w:rPr>
        <w:t xml:space="preserve"> есть</w:t>
      </w:r>
      <w:r w:rsidRPr="009B2836">
        <w:rPr>
          <w:rFonts w:ascii="Times New Roman" w:hAnsi="Times New Roman" w:cs="Times New Roman"/>
          <w:sz w:val="28"/>
          <w:szCs w:val="28"/>
        </w:rPr>
        <w:t xml:space="preserve"> данные с ошибками или пустые значения</w:t>
      </w:r>
      <w:r w:rsidR="005275D9">
        <w:rPr>
          <w:rFonts w:ascii="Times New Roman" w:hAnsi="Times New Roman" w:cs="Times New Roman"/>
          <w:sz w:val="28"/>
          <w:szCs w:val="28"/>
        </w:rPr>
        <w:t xml:space="preserve"> (рисунок 12)</w:t>
      </w:r>
      <w:r w:rsidRPr="009B283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7D12C6" w14:textId="4C106133" w:rsidR="005275D9" w:rsidRDefault="005275D9" w:rsidP="005275D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746442" wp14:editId="55A57EF1">
            <wp:extent cx="5270500" cy="2527924"/>
            <wp:effectExtent l="0" t="0" r="635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4491" cy="25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BBBE" w14:textId="064823A6" w:rsidR="005275D9" w:rsidRDefault="005275D9" w:rsidP="005275D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Оценка качества столбца</w:t>
      </w:r>
    </w:p>
    <w:p w14:paraId="75320008" w14:textId="3FE190CA" w:rsidR="009B2836" w:rsidRDefault="005275D9" w:rsidP="009B28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Обратим внимание, что п</w:t>
      </w:r>
      <w:r w:rsidR="009B2836" w:rsidRPr="009B2836">
        <w:rPr>
          <w:rFonts w:ascii="Times New Roman" w:hAnsi="Times New Roman" w:cs="Times New Roman"/>
          <w:sz w:val="28"/>
          <w:szCs w:val="28"/>
        </w:rPr>
        <w:t>ри наведении указателя мыши на любой из столбцов отображается числовое распределение качества значений по всему столбцу. Кроме того, при нажатии кнопки с многоточием (...) открываются некоторые кнопки быстрого действия для операций со значениями</w:t>
      </w:r>
      <w:r>
        <w:rPr>
          <w:rFonts w:ascii="Times New Roman" w:hAnsi="Times New Roman" w:cs="Times New Roman"/>
          <w:sz w:val="28"/>
          <w:szCs w:val="28"/>
        </w:rPr>
        <w:t xml:space="preserve"> (рисунок 13)</w:t>
      </w:r>
      <w:r w:rsidR="009B2836" w:rsidRPr="009B283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736282" w14:textId="3A920841" w:rsidR="005275D9" w:rsidRDefault="005275D9" w:rsidP="0079598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BD9429" wp14:editId="5F01A398">
            <wp:extent cx="3260031" cy="29400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7296" t="20484"/>
                    <a:stretch/>
                  </pic:blipFill>
                  <pic:spPr bwMode="auto">
                    <a:xfrm>
                      <a:off x="0" y="0"/>
                      <a:ext cx="3280140" cy="2958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36AED" w14:textId="6A6F8645" w:rsidR="005275D9" w:rsidRDefault="005275D9" w:rsidP="0079598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</w:t>
      </w:r>
      <w:r w:rsidR="00795984">
        <w:rPr>
          <w:rFonts w:ascii="Times New Roman" w:hAnsi="Times New Roman" w:cs="Times New Roman"/>
          <w:sz w:val="28"/>
          <w:szCs w:val="28"/>
        </w:rPr>
        <w:t>Ч</w:t>
      </w:r>
      <w:r w:rsidR="00795984" w:rsidRPr="009B2836">
        <w:rPr>
          <w:rFonts w:ascii="Times New Roman" w:hAnsi="Times New Roman" w:cs="Times New Roman"/>
          <w:sz w:val="28"/>
          <w:szCs w:val="28"/>
        </w:rPr>
        <w:t>исловое распределение качества значений</w:t>
      </w:r>
    </w:p>
    <w:p w14:paraId="66810AF5" w14:textId="10569B13" w:rsidR="003F6FC4" w:rsidRPr="007A5C7F" w:rsidRDefault="009B2836" w:rsidP="001057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36">
        <w:rPr>
          <w:rFonts w:ascii="Times New Roman" w:hAnsi="Times New Roman" w:cs="Times New Roman"/>
          <w:sz w:val="28"/>
          <w:szCs w:val="28"/>
        </w:rPr>
        <w:lastRenderedPageBreak/>
        <w:t>Постав</w:t>
      </w:r>
      <w:r w:rsidR="00795984">
        <w:rPr>
          <w:rFonts w:ascii="Times New Roman" w:hAnsi="Times New Roman" w:cs="Times New Roman"/>
          <w:sz w:val="28"/>
          <w:szCs w:val="28"/>
        </w:rPr>
        <w:t>им</w:t>
      </w:r>
      <w:r w:rsidRPr="009B2836">
        <w:rPr>
          <w:rFonts w:ascii="Times New Roman" w:hAnsi="Times New Roman" w:cs="Times New Roman"/>
          <w:sz w:val="28"/>
          <w:szCs w:val="28"/>
        </w:rPr>
        <w:t xml:space="preserve"> отметку в графах «Распределение столбцов» и «Профиль столбца» на панели «Предварительный просмотр данных». </w:t>
      </w:r>
      <w:r w:rsidR="00795984">
        <w:rPr>
          <w:rFonts w:ascii="Times New Roman" w:hAnsi="Times New Roman" w:cs="Times New Roman"/>
          <w:sz w:val="28"/>
          <w:szCs w:val="28"/>
        </w:rPr>
        <w:t xml:space="preserve">Увидим, что </w:t>
      </w:r>
      <w:r w:rsidR="00795984" w:rsidRPr="00795984">
        <w:rPr>
          <w:rFonts w:ascii="Times New Roman" w:hAnsi="Times New Roman" w:cs="Times New Roman"/>
          <w:sz w:val="28"/>
          <w:szCs w:val="28"/>
        </w:rPr>
        <w:t>«</w:t>
      </w:r>
      <w:r w:rsidR="00795984" w:rsidRPr="00795984">
        <w:rPr>
          <w:rFonts w:ascii="Times New Roman" w:hAnsi="Times New Roman" w:cs="Times New Roman"/>
          <w:sz w:val="28"/>
          <w:szCs w:val="28"/>
        </w:rPr>
        <w:t>Распределение столбцов</w:t>
      </w:r>
      <w:r w:rsidR="00795984" w:rsidRPr="00795984">
        <w:rPr>
          <w:rFonts w:ascii="Times New Roman" w:hAnsi="Times New Roman" w:cs="Times New Roman"/>
          <w:sz w:val="28"/>
          <w:szCs w:val="28"/>
        </w:rPr>
        <w:t>»</w:t>
      </w:r>
      <w:r w:rsidR="00795984">
        <w:rPr>
          <w:rFonts w:ascii="Times New Roman" w:hAnsi="Times New Roman" w:cs="Times New Roman"/>
          <w:sz w:val="28"/>
          <w:szCs w:val="28"/>
        </w:rPr>
        <w:t xml:space="preserve"> </w:t>
      </w:r>
      <w:r w:rsidR="00795984" w:rsidRPr="00795984">
        <w:rPr>
          <w:rFonts w:ascii="Times New Roman" w:hAnsi="Times New Roman" w:cs="Times New Roman"/>
          <w:sz w:val="28"/>
          <w:szCs w:val="28"/>
        </w:rPr>
        <w:t>показывает, как значения распределены: сколько уникальных и повторяющихся</w:t>
      </w:r>
      <w:r w:rsidR="00795984">
        <w:rPr>
          <w:rFonts w:ascii="Times New Roman" w:hAnsi="Times New Roman" w:cs="Times New Roman"/>
          <w:sz w:val="28"/>
          <w:szCs w:val="28"/>
        </w:rPr>
        <w:t xml:space="preserve">, </w:t>
      </w:r>
      <w:r w:rsidR="00795984" w:rsidRPr="00795984">
        <w:rPr>
          <w:rFonts w:ascii="Times New Roman" w:hAnsi="Times New Roman" w:cs="Times New Roman"/>
          <w:sz w:val="28"/>
          <w:szCs w:val="28"/>
        </w:rPr>
        <w:t>а «</w:t>
      </w:r>
      <w:r w:rsidR="00795984" w:rsidRPr="00795984">
        <w:rPr>
          <w:rFonts w:ascii="Times New Roman" w:hAnsi="Times New Roman" w:cs="Times New Roman"/>
          <w:sz w:val="28"/>
          <w:szCs w:val="28"/>
        </w:rPr>
        <w:t>Профиль столбца</w:t>
      </w:r>
      <w:r w:rsidR="00795984" w:rsidRPr="00795984">
        <w:rPr>
          <w:rFonts w:ascii="Times New Roman" w:hAnsi="Times New Roman" w:cs="Times New Roman"/>
          <w:sz w:val="28"/>
          <w:szCs w:val="28"/>
        </w:rPr>
        <w:t>»</w:t>
      </w:r>
      <w:r w:rsidR="00795984" w:rsidRPr="00795984">
        <w:rPr>
          <w:rFonts w:ascii="Times New Roman" w:hAnsi="Times New Roman" w:cs="Times New Roman"/>
          <w:sz w:val="28"/>
          <w:szCs w:val="28"/>
        </w:rPr>
        <w:t xml:space="preserve"> даёт статистику по столбцу: ошибки, пустые, минимум/максимум, </w:t>
      </w:r>
      <w:r w:rsidR="00795984">
        <w:rPr>
          <w:rFonts w:ascii="Times New Roman" w:hAnsi="Times New Roman" w:cs="Times New Roman"/>
          <w:sz w:val="28"/>
          <w:szCs w:val="28"/>
        </w:rPr>
        <w:t>отдельные, уникальные</w:t>
      </w:r>
      <w:r w:rsidR="0010578B">
        <w:rPr>
          <w:rFonts w:ascii="Times New Roman" w:hAnsi="Times New Roman" w:cs="Times New Roman"/>
          <w:sz w:val="28"/>
          <w:szCs w:val="28"/>
        </w:rPr>
        <w:t xml:space="preserve">, По примеру из столбца «Расположение» можем увидеть, что  в Токио, Париже и Сеуле находится большее количество страховых компаний из нашей таблицы </w:t>
      </w:r>
      <w:r w:rsidR="00795984">
        <w:rPr>
          <w:rFonts w:ascii="Times New Roman" w:hAnsi="Times New Roman" w:cs="Times New Roman"/>
          <w:sz w:val="28"/>
          <w:szCs w:val="28"/>
        </w:rPr>
        <w:t>(рисунок 14).</w:t>
      </w:r>
    </w:p>
    <w:p w14:paraId="7F8E4DBD" w14:textId="00423D64" w:rsidR="00AC50D4" w:rsidRDefault="00AC50D4" w:rsidP="0010578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A190BC" wp14:editId="0B217568">
            <wp:extent cx="4968240" cy="2623527"/>
            <wp:effectExtent l="0" t="0" r="381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6084"/>
                    <a:stretch/>
                  </pic:blipFill>
                  <pic:spPr bwMode="auto">
                    <a:xfrm>
                      <a:off x="0" y="0"/>
                      <a:ext cx="4993765" cy="2637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9D01E" w14:textId="2A0BB1FD" w:rsidR="0010578B" w:rsidRDefault="0010578B" w:rsidP="0010578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</w:t>
      </w:r>
      <w:r w:rsidRPr="009B2836">
        <w:rPr>
          <w:rFonts w:ascii="Times New Roman" w:hAnsi="Times New Roman" w:cs="Times New Roman"/>
          <w:sz w:val="28"/>
          <w:szCs w:val="28"/>
        </w:rPr>
        <w:t>«Распределение столбцов» и «Профиль столбца»</w:t>
      </w:r>
    </w:p>
    <w:p w14:paraId="1DB7EECF" w14:textId="54027AF8" w:rsidR="0010578B" w:rsidRPr="007A5C7F" w:rsidRDefault="0010578B" w:rsidP="001057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8B">
        <w:rPr>
          <w:rFonts w:ascii="Times New Roman" w:hAnsi="Times New Roman" w:cs="Times New Roman"/>
          <w:sz w:val="28"/>
          <w:szCs w:val="28"/>
        </w:rPr>
        <w:t xml:space="preserve">При нажатии кнопки с многоточием (...) в правом верхнем углу диаграммы распределения значений в дополнение к копированию можно выбрать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0578B">
        <w:rPr>
          <w:rFonts w:ascii="Times New Roman" w:hAnsi="Times New Roman" w:cs="Times New Roman"/>
          <w:sz w:val="28"/>
          <w:szCs w:val="28"/>
        </w:rPr>
        <w:t>Группировка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0578B">
        <w:rPr>
          <w:rFonts w:ascii="Times New Roman" w:hAnsi="Times New Roman" w:cs="Times New Roman"/>
          <w:sz w:val="28"/>
          <w:szCs w:val="28"/>
        </w:rPr>
        <w:t>. Эта функция группирует значения в диаграмме по набору доступных параметров</w:t>
      </w:r>
      <w:r>
        <w:rPr>
          <w:rFonts w:ascii="Times New Roman" w:hAnsi="Times New Roman" w:cs="Times New Roman"/>
          <w:sz w:val="28"/>
          <w:szCs w:val="28"/>
        </w:rPr>
        <w:t xml:space="preserve"> (рисунок 15)</w:t>
      </w:r>
      <w:r w:rsidRPr="0010578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494BB7" w14:textId="4820A3E6" w:rsidR="00AC50D4" w:rsidRDefault="00AC50D4" w:rsidP="0010578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E4CFF0" wp14:editId="78F3B7EE">
            <wp:extent cx="4625340" cy="1700309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4628" t="44943" b="5779"/>
                    <a:stretch/>
                  </pic:blipFill>
                  <pic:spPr bwMode="auto">
                    <a:xfrm>
                      <a:off x="0" y="0"/>
                      <a:ext cx="4689938" cy="1724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C9416" w14:textId="56F21632" w:rsidR="0010578B" w:rsidRDefault="0010578B" w:rsidP="0010578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Группировка распределения значений</w:t>
      </w:r>
    </w:p>
    <w:p w14:paraId="727AB26D" w14:textId="090EA6E2" w:rsidR="0010578B" w:rsidRPr="007A5C7F" w:rsidRDefault="0010578B" w:rsidP="007A5C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16 и 17 представлены разные группировки по нашей таблице.</w:t>
      </w:r>
    </w:p>
    <w:p w14:paraId="43EA6F4A" w14:textId="133D62FE" w:rsidR="00AC50D4" w:rsidRDefault="00AC50D4" w:rsidP="0010578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E17FD9" wp14:editId="3041257B">
            <wp:extent cx="5315585" cy="25069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0518" t="18936" b="6008"/>
                    <a:stretch/>
                  </pic:blipFill>
                  <pic:spPr bwMode="auto">
                    <a:xfrm>
                      <a:off x="0" y="0"/>
                      <a:ext cx="5315585" cy="250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B774D" w14:textId="0CC16FB7" w:rsidR="0010578B" w:rsidRPr="007A5C7F" w:rsidRDefault="0010578B" w:rsidP="0010578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Группировка по длине текста в текстовом поле</w:t>
      </w:r>
    </w:p>
    <w:p w14:paraId="13BC527C" w14:textId="6A8AE57E" w:rsidR="00AC50D4" w:rsidRDefault="00AC50D4" w:rsidP="0010578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9E4487" wp14:editId="3876EA87">
            <wp:extent cx="5189220" cy="25069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1674" t="19163" r="973" b="5779"/>
                    <a:stretch/>
                  </pic:blipFill>
                  <pic:spPr bwMode="auto">
                    <a:xfrm>
                      <a:off x="0" y="0"/>
                      <a:ext cx="5189220" cy="250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2F959" w14:textId="38E41DB9" w:rsidR="0010578B" w:rsidRDefault="0010578B" w:rsidP="0010578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Группировка по значению в числовом поле</w:t>
      </w:r>
    </w:p>
    <w:p w14:paraId="22550A37" w14:textId="3638B1E4" w:rsidR="0010578B" w:rsidRPr="007A5C7F" w:rsidRDefault="0010578B" w:rsidP="001057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E686A"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FE686A">
        <w:rPr>
          <w:rFonts w:ascii="Times New Roman" w:hAnsi="Times New Roman" w:cs="Times New Roman"/>
          <w:sz w:val="28"/>
          <w:szCs w:val="28"/>
        </w:rPr>
        <w:t>научи</w:t>
      </w:r>
      <w:r w:rsidRPr="00FE686A">
        <w:rPr>
          <w:rFonts w:ascii="Times New Roman" w:hAnsi="Times New Roman" w:cs="Times New Roman"/>
          <w:sz w:val="28"/>
          <w:szCs w:val="28"/>
        </w:rPr>
        <w:t xml:space="preserve">лись </w:t>
      </w:r>
      <w:r w:rsidRPr="00FE686A">
        <w:rPr>
          <w:rFonts w:ascii="Times New Roman" w:hAnsi="Times New Roman" w:cs="Times New Roman"/>
          <w:sz w:val="28"/>
          <w:szCs w:val="28"/>
        </w:rPr>
        <w:t xml:space="preserve">работать с данными в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 xml:space="preserve"> BI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 xml:space="preserve"> с использованием редактора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.</w:t>
      </w:r>
      <w:r w:rsidR="00FE686A" w:rsidRPr="00FE686A">
        <w:rPr>
          <w:rFonts w:ascii="Times New Roman" w:hAnsi="Times New Roman" w:cs="Times New Roman"/>
          <w:sz w:val="28"/>
          <w:szCs w:val="28"/>
        </w:rPr>
        <w:t xml:space="preserve"> </w:t>
      </w:r>
      <w:r w:rsidR="00FE686A" w:rsidRPr="00FE686A">
        <w:rPr>
          <w:rFonts w:ascii="Times New Roman" w:hAnsi="Times New Roman" w:cs="Times New Roman"/>
          <w:sz w:val="28"/>
          <w:szCs w:val="28"/>
        </w:rPr>
        <w:t>Были получены навыки загрузки данных из внешнего источника, анализа структуры таблицы и определения типов данных столбцов.</w:t>
      </w:r>
      <w:r w:rsidR="00FE686A">
        <w:rPr>
          <w:rFonts w:ascii="Times New Roman" w:hAnsi="Times New Roman" w:cs="Times New Roman"/>
          <w:sz w:val="28"/>
          <w:szCs w:val="28"/>
        </w:rPr>
        <w:t xml:space="preserve"> </w:t>
      </w:r>
      <w:r w:rsidR="00FE686A" w:rsidRPr="00FE686A">
        <w:rPr>
          <w:rFonts w:ascii="Times New Roman" w:hAnsi="Times New Roman" w:cs="Times New Roman"/>
          <w:sz w:val="28"/>
          <w:szCs w:val="28"/>
        </w:rPr>
        <w:t xml:space="preserve">Также изучены инструменты предварительного анализа данных, такие как оценка качества столбцов, распределение значений и профиль столбца, что позволило выявить ошибки, пустые значения и особенности распределения данных. </w:t>
      </w:r>
      <w:bookmarkStart w:id="0" w:name="_GoBack"/>
      <w:bookmarkEnd w:id="0"/>
    </w:p>
    <w:sectPr w:rsidR="0010578B" w:rsidRPr="007A5C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8F"/>
    <w:rsid w:val="00034AF2"/>
    <w:rsid w:val="0010578B"/>
    <w:rsid w:val="003F6FC4"/>
    <w:rsid w:val="005148E0"/>
    <w:rsid w:val="005275D9"/>
    <w:rsid w:val="00617B8F"/>
    <w:rsid w:val="00700AED"/>
    <w:rsid w:val="00734FD9"/>
    <w:rsid w:val="00795984"/>
    <w:rsid w:val="007A5C7F"/>
    <w:rsid w:val="009B2836"/>
    <w:rsid w:val="00AC50D4"/>
    <w:rsid w:val="00CF320B"/>
    <w:rsid w:val="00FE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63ED1"/>
  <w15:chartTrackingRefBased/>
  <w15:docId w15:val="{3C41FA0F-1ACB-4024-9588-A005BEEF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4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E68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Лина Губченко</dc:creator>
  <cp:keywords/>
  <dc:description/>
  <cp:lastModifiedBy>Лина Губченко</cp:lastModifiedBy>
  <cp:revision>3</cp:revision>
  <dcterms:created xsi:type="dcterms:W3CDTF">2026-04-15T12:53:00Z</dcterms:created>
  <dcterms:modified xsi:type="dcterms:W3CDTF">2026-04-15T12:55:00Z</dcterms:modified>
</cp:coreProperties>
</file>