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32B51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D648BC" wp14:editId="17B13F99">
            <wp:extent cx="638175" cy="676275"/>
            <wp:effectExtent l="0" t="0" r="0" b="0"/>
            <wp:docPr id="13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88F0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C8F0FBE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075BBA7A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650D949D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550B3103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29642219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2F1EB4D3" w14:textId="755E48B0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3D1783B8" w14:textId="4A250661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29D98" w14:textId="3427705A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0DEAE2" w14:textId="77777777" w:rsidR="006529F6" w:rsidRPr="009A357A" w:rsidRDefault="006529F6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80BD35A" w14:textId="2B894797" w:rsidR="009A357A" w:rsidRPr="009A357A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8659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1.2</w:t>
      </w:r>
    </w:p>
    <w:p w14:paraId="08B7FAB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1A7742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335DCF9B" w14:textId="77777777" w:rsidR="009A357A" w:rsidRPr="009A357A" w:rsidRDefault="009A357A" w:rsidP="009A357A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0F242BA" w14:textId="77777777" w:rsidR="009A357A" w:rsidRPr="009A357A" w:rsidRDefault="009A357A" w:rsidP="009A357A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58F6B61B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BB5102A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16F0BF4" w14:textId="05EB6FAA" w:rsidR="009A357A" w:rsidRPr="006529F6" w:rsidRDefault="009A357A" w:rsidP="006529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</w:t>
      </w:r>
      <w:r w:rsidR="006529F6"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 w:rsidR="006529F6" w:rsidRP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Знакомство с MS </w:t>
      </w:r>
      <w:proofErr w:type="spellStart"/>
      <w:r w:rsidR="006529F6" w:rsidRP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Power</w:t>
      </w:r>
      <w:proofErr w:type="spellEnd"/>
      <w:r w:rsidR="006529F6" w:rsidRP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BI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6C2A4FB4" w14:textId="1422A981" w:rsidR="009A357A" w:rsidRPr="009A357A" w:rsidRDefault="009A357A" w:rsidP="009A357A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Губченко Ангелина Николаевна</w:t>
      </w:r>
    </w:p>
    <w:p w14:paraId="2E4091D8" w14:textId="77777777" w:rsidR="009A357A" w:rsidRPr="009A357A" w:rsidRDefault="009A357A" w:rsidP="009A357A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7E27E3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5B445CFE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68B0561C" w14:textId="77777777" w:rsidR="009A357A" w:rsidRPr="009A357A" w:rsidRDefault="009A357A" w:rsidP="009A357A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4FE468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E92A6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ACC922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15104760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</w:t>
      </w:r>
      <w:proofErr w:type="spellStart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Жигулина</w:t>
      </w:r>
      <w:proofErr w:type="spellEnd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М.В.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C8EF9EE" w14:textId="77777777" w:rsidR="009A357A" w:rsidRPr="009A357A" w:rsidRDefault="009A357A" w:rsidP="009A357A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0416E0F4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CC09AAC" w14:textId="77777777" w:rsidR="009A357A" w:rsidRPr="009A357A" w:rsidRDefault="009A357A" w:rsidP="009A357A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03FAB4DF" w14:textId="77777777" w:rsidR="009A357A" w:rsidRPr="009A357A" w:rsidRDefault="009A357A" w:rsidP="009A357A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9A357A"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43F97034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5266A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B385CB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48FE91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ADBB6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ABC98E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41633E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88FA05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EC6A02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ABA08D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3B022F" w14:textId="77777777" w:rsidR="009A357A" w:rsidRPr="006529F6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197B2E51" w14:textId="10CD7E20" w:rsidR="009A357A" w:rsidRDefault="009A357A" w:rsidP="009A357A">
      <w:pPr>
        <w:jc w:val="center"/>
        <w:rPr>
          <w:noProof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0587064A" w14:textId="74D126A2" w:rsidR="00BE35DF" w:rsidRDefault="009A357A" w:rsidP="009A35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57A">
        <w:rPr>
          <w:rFonts w:ascii="Times New Roman" w:hAnsi="Times New Roman" w:cs="Times New Roman"/>
          <w:sz w:val="28"/>
          <w:szCs w:val="28"/>
        </w:rPr>
        <w:lastRenderedPageBreak/>
        <w:t>Цель: озна</w:t>
      </w:r>
      <w:bookmarkStart w:id="0" w:name="_GoBack"/>
      <w:bookmarkEnd w:id="0"/>
      <w:r w:rsidRPr="009A357A">
        <w:rPr>
          <w:rFonts w:ascii="Times New Roman" w:hAnsi="Times New Roman" w:cs="Times New Roman"/>
          <w:sz w:val="28"/>
          <w:szCs w:val="28"/>
        </w:rPr>
        <w:t xml:space="preserve">комиться с аналитической платформой MS </w:t>
      </w:r>
      <w:proofErr w:type="spellStart"/>
      <w:r w:rsidRPr="009A357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A357A">
        <w:rPr>
          <w:rFonts w:ascii="Times New Roman" w:hAnsi="Times New Roman" w:cs="Times New Roman"/>
          <w:sz w:val="28"/>
          <w:szCs w:val="28"/>
        </w:rPr>
        <w:t xml:space="preserve"> BI и ее основными возможностями.</w:t>
      </w:r>
    </w:p>
    <w:p w14:paraId="16C41881" w14:textId="0335CD89" w:rsidR="009A357A" w:rsidRDefault="009A357A" w:rsidP="009A357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21AB359" w14:textId="4FD92C2D" w:rsidR="009A357A" w:rsidRPr="009A357A" w:rsidRDefault="009A357A" w:rsidP="009A35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работы с платформой прошли</w:t>
      </w:r>
      <w:r w:rsidRPr="009A357A">
        <w:rPr>
          <w:rFonts w:ascii="Times New Roman" w:hAnsi="Times New Roman" w:cs="Times New Roman"/>
          <w:sz w:val="28"/>
          <w:szCs w:val="28"/>
        </w:rPr>
        <w:t xml:space="preserve"> ознакомительный модуль «Начало работы с </w:t>
      </w:r>
      <w:proofErr w:type="spellStart"/>
      <w:r w:rsidRPr="009A357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A357A">
        <w:rPr>
          <w:rFonts w:ascii="Times New Roman" w:hAnsi="Times New Roman" w:cs="Times New Roman"/>
          <w:sz w:val="28"/>
          <w:szCs w:val="28"/>
        </w:rPr>
        <w:t xml:space="preserve"> BI» и итоговый тест в конце модуля</w:t>
      </w:r>
      <w:r>
        <w:rPr>
          <w:rFonts w:ascii="Times New Roman" w:hAnsi="Times New Roman" w:cs="Times New Roman"/>
          <w:sz w:val="28"/>
          <w:szCs w:val="28"/>
        </w:rPr>
        <w:t>, результаты которого представлены на рисунке 1</w:t>
      </w:r>
      <w:r w:rsidRPr="009A357A">
        <w:rPr>
          <w:rFonts w:ascii="Times New Roman" w:hAnsi="Times New Roman" w:cs="Times New Roman"/>
          <w:sz w:val="28"/>
          <w:szCs w:val="28"/>
        </w:rPr>
        <w:t>.</w:t>
      </w:r>
    </w:p>
    <w:p w14:paraId="34DBA5F2" w14:textId="01BF52BA" w:rsidR="009A357A" w:rsidRDefault="004E73B9" w:rsidP="009A357A">
      <w:pPr>
        <w:ind w:firstLine="709"/>
        <w:jc w:val="center"/>
        <w:rPr>
          <w:lang w:val="en-US"/>
        </w:rPr>
      </w:pPr>
      <w:r w:rsidRPr="004E73B9">
        <w:rPr>
          <w:noProof/>
        </w:rPr>
        <w:drawing>
          <wp:inline distT="0" distB="0" distL="0" distR="0" wp14:anchorId="6A72190A" wp14:editId="66D7D97C">
            <wp:extent cx="4236720" cy="571061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638" t="17774" r="35378" b="10345"/>
                    <a:stretch/>
                  </pic:blipFill>
                  <pic:spPr bwMode="auto">
                    <a:xfrm>
                      <a:off x="0" y="0"/>
                      <a:ext cx="4250884" cy="572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55388" w14:textId="6EB722A6" w:rsidR="009A357A" w:rsidRPr="009A357A" w:rsidRDefault="009A357A" w:rsidP="009A357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357A">
        <w:rPr>
          <w:rFonts w:ascii="Times New Roman" w:hAnsi="Times New Roman" w:cs="Times New Roman"/>
          <w:sz w:val="28"/>
          <w:szCs w:val="28"/>
        </w:rPr>
        <w:t>Рисунок 1 – Результаты прохождения теста</w:t>
      </w:r>
    </w:p>
    <w:p w14:paraId="00208EA5" w14:textId="77F3B594" w:rsidR="009A357A" w:rsidRPr="000F1018" w:rsidRDefault="009A357A" w:rsidP="009A35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успешной установки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9A35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9A35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0F1018" w:rsidRPr="000F1018">
        <w:rPr>
          <w:rFonts w:ascii="Times New Roman" w:hAnsi="Times New Roman" w:cs="Times New Roman"/>
          <w:sz w:val="28"/>
          <w:szCs w:val="28"/>
        </w:rPr>
        <w:t xml:space="preserve"> </w:t>
      </w:r>
      <w:r w:rsidR="000F1018">
        <w:rPr>
          <w:rFonts w:ascii="Times New Roman" w:hAnsi="Times New Roman" w:cs="Times New Roman"/>
          <w:sz w:val="28"/>
          <w:szCs w:val="28"/>
        </w:rPr>
        <w:t xml:space="preserve">и ее запуска нас встречает главная страница программы (рисунка 2). </w:t>
      </w:r>
    </w:p>
    <w:p w14:paraId="25ACA794" w14:textId="5B89DFC2" w:rsidR="004E73B9" w:rsidRPr="000F1018" w:rsidRDefault="004E73B9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10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537596" wp14:editId="5139D608">
            <wp:extent cx="5384165" cy="3027334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54" cy="30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EC05" w14:textId="32D4D995" w:rsidR="000F1018" w:rsidRPr="006529F6" w:rsidRDefault="000F1018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1018">
        <w:rPr>
          <w:rFonts w:ascii="Times New Roman" w:hAnsi="Times New Roman" w:cs="Times New Roman"/>
          <w:sz w:val="28"/>
          <w:szCs w:val="28"/>
        </w:rPr>
        <w:t xml:space="preserve">Рисунок 2 – Страница запуска </w:t>
      </w:r>
      <w:r w:rsidRPr="000F1018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0F1018">
        <w:rPr>
          <w:rFonts w:ascii="Times New Roman" w:hAnsi="Times New Roman" w:cs="Times New Roman"/>
          <w:sz w:val="28"/>
          <w:szCs w:val="28"/>
        </w:rPr>
        <w:t xml:space="preserve"> </w:t>
      </w:r>
      <w:r w:rsidRPr="000F1018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0F1018">
        <w:rPr>
          <w:rFonts w:ascii="Times New Roman" w:hAnsi="Times New Roman" w:cs="Times New Roman"/>
          <w:sz w:val="28"/>
          <w:szCs w:val="28"/>
        </w:rPr>
        <w:t xml:space="preserve"> </w:t>
      </w:r>
      <w:r w:rsidRPr="000F1018"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2AABF974" w14:textId="1853EFC3" w:rsidR="000F1018" w:rsidRPr="000F1018" w:rsidRDefault="000F1018" w:rsidP="000F10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9F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ознакомления с платформой, выберем, в качестве источника данных – «Пустой отчет», и внимательно рассмотрим интерфейс программы (рисунок 3).</w:t>
      </w:r>
    </w:p>
    <w:p w14:paraId="6BA59D8C" w14:textId="4EE9F2D5" w:rsidR="004E73B9" w:rsidRDefault="004E73B9" w:rsidP="000F10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0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807B64" wp14:editId="43F2A67D">
            <wp:extent cx="5407025" cy="3040187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090" cy="30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C507" w14:textId="367A39B1" w:rsidR="000F1018" w:rsidRDefault="000F1018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Интерфейс главного окна программы</w:t>
      </w:r>
    </w:p>
    <w:p w14:paraId="0A041957" w14:textId="216D2EE1" w:rsidR="000F1018" w:rsidRPr="000F1018" w:rsidRDefault="000F1018" w:rsidP="000F10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Справой стороны окна находится панель визуализации, изучим, какие элементы можно создавать (рисунок 4).</w:t>
      </w:r>
    </w:p>
    <w:p w14:paraId="4B99FA52" w14:textId="6E83BDBA" w:rsidR="004E73B9" w:rsidRDefault="004E73B9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101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F699AC" wp14:editId="2E701A87">
            <wp:extent cx="1848145" cy="4053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91" t="1067" b="17576"/>
                    <a:stretch/>
                  </pic:blipFill>
                  <pic:spPr bwMode="auto">
                    <a:xfrm>
                      <a:off x="0" y="0"/>
                      <a:ext cx="1860224" cy="408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F3FEA" w14:textId="0D93D3B4" w:rsidR="000F1018" w:rsidRDefault="000F1018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Панель визуализации</w:t>
      </w:r>
    </w:p>
    <w:p w14:paraId="7B2D51D7" w14:textId="500257EF" w:rsidR="000F1018" w:rsidRDefault="000F1018" w:rsidP="00752D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«Главная» в меню «Получить данные»</w:t>
      </w:r>
      <w:r w:rsidR="00752D95">
        <w:rPr>
          <w:rFonts w:ascii="Times New Roman" w:hAnsi="Times New Roman" w:cs="Times New Roman"/>
          <w:sz w:val="28"/>
          <w:szCs w:val="28"/>
        </w:rPr>
        <w:t xml:space="preserve"> рассмотрим</w:t>
      </w:r>
      <w:r>
        <w:rPr>
          <w:rFonts w:ascii="Times New Roman" w:hAnsi="Times New Roman" w:cs="Times New Roman"/>
          <w:sz w:val="28"/>
          <w:szCs w:val="28"/>
        </w:rPr>
        <w:t xml:space="preserve"> варианты получения данных из разных источников</w:t>
      </w:r>
      <w:r w:rsidR="00752D95"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6D24FC5F" w14:textId="737E4313" w:rsidR="004E73B9" w:rsidRDefault="004E73B9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10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1E1B31" wp14:editId="675342DC">
            <wp:extent cx="1683218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875" cy="331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D99" w14:textId="1F344941" w:rsidR="00752D95" w:rsidRPr="000F1018" w:rsidRDefault="00752D95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Меню «Получить данные»</w:t>
      </w:r>
    </w:p>
    <w:p w14:paraId="3EF2A785" w14:textId="3F295DF6" w:rsidR="004E73B9" w:rsidRPr="00752D95" w:rsidRDefault="00752D95" w:rsidP="000F10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Нажав в </w:t>
      </w:r>
      <w:r w:rsidRPr="00752D95">
        <w:rPr>
          <w:rFonts w:ascii="Times New Roman" w:hAnsi="Times New Roman" w:cs="Times New Roman"/>
          <w:sz w:val="28"/>
          <w:szCs w:val="28"/>
        </w:rPr>
        <w:t xml:space="preserve">меню «Получить данные» </w:t>
      </w:r>
      <w:r>
        <w:rPr>
          <w:rFonts w:ascii="Times New Roman" w:hAnsi="Times New Roman" w:cs="Times New Roman"/>
          <w:sz w:val="28"/>
          <w:szCs w:val="28"/>
        </w:rPr>
        <w:t>вкладку</w:t>
      </w:r>
      <w:r w:rsidRPr="00752D95">
        <w:rPr>
          <w:rFonts w:ascii="Times New Roman" w:hAnsi="Times New Roman" w:cs="Times New Roman"/>
          <w:sz w:val="28"/>
          <w:szCs w:val="28"/>
        </w:rPr>
        <w:t xml:space="preserve"> «Другие»</w:t>
      </w:r>
      <w:r>
        <w:rPr>
          <w:rFonts w:ascii="Times New Roman" w:hAnsi="Times New Roman" w:cs="Times New Roman"/>
          <w:sz w:val="28"/>
          <w:szCs w:val="28"/>
        </w:rPr>
        <w:t xml:space="preserve"> мы получим расширенное меню получения данных из разных источников. Изучим список (рисунок 6</w:t>
      </w:r>
      <w:r w:rsidRPr="00752D95">
        <w:rPr>
          <w:rFonts w:ascii="Times New Roman" w:hAnsi="Times New Roman" w:cs="Times New Roman"/>
          <w:sz w:val="28"/>
          <w:szCs w:val="28"/>
        </w:rPr>
        <w:t>).</w:t>
      </w:r>
    </w:p>
    <w:p w14:paraId="7E117F71" w14:textId="150A4B20" w:rsidR="004E73B9" w:rsidRDefault="00752D95" w:rsidP="00752D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10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F0D2C8" wp14:editId="48E75934">
            <wp:extent cx="3992880" cy="3865860"/>
            <wp:effectExtent l="0" t="0" r="762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35" t="2693" r="3923" b="3052"/>
                    <a:stretch/>
                  </pic:blipFill>
                  <pic:spPr bwMode="auto">
                    <a:xfrm>
                      <a:off x="0" y="0"/>
                      <a:ext cx="4026135" cy="389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7B8C3" w14:textId="18A2C4CA" w:rsidR="00752D95" w:rsidRPr="00752D95" w:rsidRDefault="00752D95" w:rsidP="00752D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Расширенное меню «Получить данные»</w:t>
      </w:r>
    </w:p>
    <w:p w14:paraId="005301FF" w14:textId="2910B795" w:rsidR="004E73B9" w:rsidRPr="00752D95" w:rsidRDefault="00752D95" w:rsidP="00752D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752D95">
        <w:rPr>
          <w:rFonts w:ascii="Times New Roman" w:hAnsi="Times New Roman" w:cs="Times New Roman"/>
          <w:sz w:val="28"/>
          <w:szCs w:val="28"/>
        </w:rPr>
        <w:t>ерез «Преобразование данных»</w:t>
      </w:r>
      <w:r>
        <w:rPr>
          <w:rFonts w:ascii="Times New Roman" w:hAnsi="Times New Roman" w:cs="Times New Roman"/>
          <w:sz w:val="28"/>
          <w:szCs w:val="28"/>
        </w:rPr>
        <w:t xml:space="preserve"> откроем </w:t>
      </w:r>
      <w:r w:rsidRPr="00752D95">
        <w:rPr>
          <w:rFonts w:ascii="Times New Roman" w:hAnsi="Times New Roman" w:cs="Times New Roman"/>
          <w:sz w:val="28"/>
          <w:szCs w:val="28"/>
        </w:rPr>
        <w:t xml:space="preserve">редактор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52D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95">
        <w:rPr>
          <w:rFonts w:ascii="Times New Roman" w:hAnsi="Times New Roman" w:cs="Times New Roman"/>
          <w:sz w:val="28"/>
          <w:szCs w:val="28"/>
        </w:rPr>
        <w:t>с вкладк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52D95">
        <w:rPr>
          <w:rFonts w:ascii="Times New Roman" w:hAnsi="Times New Roman" w:cs="Times New Roman"/>
          <w:sz w:val="28"/>
          <w:szCs w:val="28"/>
        </w:rPr>
        <w:t xml:space="preserve"> «Главная»</w:t>
      </w:r>
      <w:r>
        <w:rPr>
          <w:rFonts w:ascii="Times New Roman" w:hAnsi="Times New Roman" w:cs="Times New Roman"/>
          <w:sz w:val="28"/>
          <w:szCs w:val="28"/>
        </w:rPr>
        <w:t>. Изучим интерфейс (рисунок 7).</w:t>
      </w:r>
    </w:p>
    <w:p w14:paraId="0B805581" w14:textId="5792ADA3" w:rsidR="004E73B9" w:rsidRDefault="004E73B9" w:rsidP="00752D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10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04C641" wp14:editId="47F6F419">
            <wp:extent cx="5128260" cy="24472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15" t="1382" r="1189" b="4590"/>
                    <a:stretch/>
                  </pic:blipFill>
                  <pic:spPr bwMode="auto">
                    <a:xfrm>
                      <a:off x="0" y="0"/>
                      <a:ext cx="5156719" cy="246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C1E8E" w14:textId="5E1D0089" w:rsidR="00752D95" w:rsidRDefault="00752D95" w:rsidP="00752D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52D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95">
        <w:rPr>
          <w:rFonts w:ascii="Times New Roman" w:hAnsi="Times New Roman" w:cs="Times New Roman"/>
          <w:sz w:val="28"/>
          <w:szCs w:val="28"/>
        </w:rPr>
        <w:t>с вкладк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52D95">
        <w:rPr>
          <w:rFonts w:ascii="Times New Roman" w:hAnsi="Times New Roman" w:cs="Times New Roman"/>
          <w:sz w:val="28"/>
          <w:szCs w:val="28"/>
        </w:rPr>
        <w:t xml:space="preserve"> «Главная»</w:t>
      </w:r>
    </w:p>
    <w:p w14:paraId="19AA65E2" w14:textId="46F8C171" w:rsidR="00752D95" w:rsidRPr="00752D95" w:rsidRDefault="00752D95" w:rsidP="00752D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же образом, ч</w:t>
      </w:r>
      <w:r w:rsidRPr="00752D95">
        <w:rPr>
          <w:rFonts w:ascii="Times New Roman" w:hAnsi="Times New Roman" w:cs="Times New Roman"/>
          <w:sz w:val="28"/>
          <w:szCs w:val="28"/>
        </w:rPr>
        <w:t>ерез «Преобразование данных»</w:t>
      </w:r>
      <w:r>
        <w:rPr>
          <w:rFonts w:ascii="Times New Roman" w:hAnsi="Times New Roman" w:cs="Times New Roman"/>
          <w:sz w:val="28"/>
          <w:szCs w:val="28"/>
        </w:rPr>
        <w:t xml:space="preserve"> откроем </w:t>
      </w:r>
      <w:r w:rsidRPr="00752D95">
        <w:rPr>
          <w:rFonts w:ascii="Times New Roman" w:hAnsi="Times New Roman" w:cs="Times New Roman"/>
          <w:sz w:val="28"/>
          <w:szCs w:val="28"/>
        </w:rPr>
        <w:t xml:space="preserve">редактор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52D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D95">
        <w:rPr>
          <w:rFonts w:ascii="Times New Roman" w:hAnsi="Times New Roman" w:cs="Times New Roman"/>
          <w:sz w:val="28"/>
          <w:szCs w:val="28"/>
        </w:rPr>
        <w:t>с вкладк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52D9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752D9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5CDC60" w14:textId="56C5DDC6" w:rsidR="004E73B9" w:rsidRPr="00752D95" w:rsidRDefault="004E73B9" w:rsidP="00752D9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52D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65DEF1" wp14:editId="20FAF641">
            <wp:extent cx="5334000" cy="252996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26" t="1330" r="1614" b="2882"/>
                    <a:stretch/>
                  </pic:blipFill>
                  <pic:spPr bwMode="auto">
                    <a:xfrm>
                      <a:off x="0" y="0"/>
                      <a:ext cx="5347399" cy="2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54F4C" w14:textId="0A45670F" w:rsidR="008659C8" w:rsidRDefault="00752D95" w:rsidP="008659C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52D95">
        <w:rPr>
          <w:rFonts w:ascii="Times New Roman" w:hAnsi="Times New Roman" w:cs="Times New Roman"/>
          <w:sz w:val="28"/>
          <w:szCs w:val="28"/>
        </w:rPr>
        <w:t xml:space="preserve">Рисунок 8 – редактор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52D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D9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752D95">
        <w:rPr>
          <w:rFonts w:ascii="Times New Roman" w:hAnsi="Times New Roman" w:cs="Times New Roman"/>
          <w:sz w:val="28"/>
          <w:szCs w:val="28"/>
        </w:rPr>
        <w:t xml:space="preserve"> с вкладкой «Просмотр»</w:t>
      </w:r>
    </w:p>
    <w:p w14:paraId="238F6DBD" w14:textId="20139D61" w:rsidR="008659C8" w:rsidRPr="00752D95" w:rsidRDefault="008659C8" w:rsidP="00865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прошли ознакомительный модуль </w:t>
      </w:r>
      <w:r w:rsidRPr="009A357A">
        <w:rPr>
          <w:rFonts w:ascii="Times New Roman" w:hAnsi="Times New Roman" w:cs="Times New Roman"/>
          <w:sz w:val="28"/>
          <w:szCs w:val="28"/>
        </w:rPr>
        <w:t xml:space="preserve">«Начало работы с </w:t>
      </w:r>
      <w:proofErr w:type="spellStart"/>
      <w:r w:rsidRPr="009A357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A357A">
        <w:rPr>
          <w:rFonts w:ascii="Times New Roman" w:hAnsi="Times New Roman" w:cs="Times New Roman"/>
          <w:sz w:val="28"/>
          <w:szCs w:val="28"/>
        </w:rPr>
        <w:t xml:space="preserve"> BI» и итоговый тест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A357A">
        <w:rPr>
          <w:rFonts w:ascii="Times New Roman" w:hAnsi="Times New Roman" w:cs="Times New Roman"/>
          <w:sz w:val="28"/>
          <w:szCs w:val="28"/>
        </w:rPr>
        <w:t xml:space="preserve">ознакомиться с аналитической платформой MS </w:t>
      </w:r>
      <w:proofErr w:type="spellStart"/>
      <w:r w:rsidRPr="009A357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A357A">
        <w:rPr>
          <w:rFonts w:ascii="Times New Roman" w:hAnsi="Times New Roman" w:cs="Times New Roman"/>
          <w:sz w:val="28"/>
          <w:szCs w:val="28"/>
        </w:rPr>
        <w:t xml:space="preserve"> BI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A357A">
        <w:rPr>
          <w:rFonts w:ascii="Times New Roman" w:hAnsi="Times New Roman" w:cs="Times New Roman"/>
          <w:sz w:val="28"/>
          <w:szCs w:val="28"/>
        </w:rPr>
        <w:t xml:space="preserve"> ее основными возможностями</w:t>
      </w:r>
      <w:r>
        <w:rPr>
          <w:rFonts w:ascii="Times New Roman" w:hAnsi="Times New Roman" w:cs="Times New Roman"/>
          <w:sz w:val="28"/>
          <w:szCs w:val="28"/>
        </w:rPr>
        <w:t>, интерфейсом и функциями</w:t>
      </w:r>
      <w:r w:rsidRPr="009A357A">
        <w:rPr>
          <w:rFonts w:ascii="Times New Roman" w:hAnsi="Times New Roman" w:cs="Times New Roman"/>
          <w:sz w:val="28"/>
          <w:szCs w:val="28"/>
        </w:rPr>
        <w:t>.</w:t>
      </w:r>
    </w:p>
    <w:sectPr w:rsidR="008659C8" w:rsidRPr="00752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B9"/>
    <w:rsid w:val="000F1018"/>
    <w:rsid w:val="004E73B9"/>
    <w:rsid w:val="006529F6"/>
    <w:rsid w:val="00752D95"/>
    <w:rsid w:val="008659C8"/>
    <w:rsid w:val="009A357A"/>
    <w:rsid w:val="00BE35DF"/>
    <w:rsid w:val="00E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FDDE"/>
  <w15:chartTrackingRefBased/>
  <w15:docId w15:val="{6BF45572-37B3-45CB-B8EE-9E4BE1D5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Лина Губченко</cp:lastModifiedBy>
  <cp:revision>3</cp:revision>
  <dcterms:created xsi:type="dcterms:W3CDTF">2026-04-15T11:37:00Z</dcterms:created>
  <dcterms:modified xsi:type="dcterms:W3CDTF">2026-04-15T11:42:00Z</dcterms:modified>
</cp:coreProperties>
</file>