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481" w:rsidRDefault="005F3B64" w:rsidP="00FF2481">
      <w:pPr>
        <w:spacing w:after="0" w:line="300" w:lineRule="atLeast"/>
        <w:outlineLvl w:val="0"/>
        <w:rPr>
          <w:rFonts w:cs="Arial"/>
          <w:bCs/>
          <w:color w:val="808080"/>
        </w:rPr>
      </w:pPr>
      <w:r w:rsidRPr="005F3B64">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C72A39" w:rsidRDefault="00C72A39" w:rsidP="00FF2481">
                  <w:pPr>
                    <w:spacing w:after="0"/>
                    <w:rPr>
                      <w:b/>
                      <w:bCs/>
                      <w:color w:val="008000"/>
                    </w:rPr>
                  </w:pPr>
                  <w:r>
                    <w:rPr>
                      <w:b/>
                      <w:bCs/>
                      <w:color w:val="008000"/>
                    </w:rPr>
                    <w:t>NSDA Reference</w:t>
                  </w:r>
                </w:p>
                <w:p w:rsidR="00C72A39" w:rsidRPr="00077F3F" w:rsidRDefault="00C72A39"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
          <w:bCs/>
        </w:rPr>
      </w:pPr>
      <w:r w:rsidRPr="00F95C8E">
        <w:rPr>
          <w:rFonts w:cs="Arial"/>
          <w:b/>
          <w:bCs/>
        </w:rPr>
        <w:t xml:space="preserve">Name: </w:t>
      </w:r>
      <w:r w:rsidR="00CA2176">
        <w:rPr>
          <w:rFonts w:cs="Arial"/>
          <w:b/>
          <w:bCs/>
        </w:rPr>
        <w:t>Sri Rathindra</w:t>
      </w:r>
      <w:r w:rsidR="00753E02">
        <w:rPr>
          <w:rFonts w:cs="Arial"/>
          <w:b/>
          <w:bCs/>
        </w:rPr>
        <w:t xml:space="preserve"> </w:t>
      </w:r>
      <w:r w:rsidR="00CA2176">
        <w:rPr>
          <w:rFonts w:cs="Arial"/>
          <w:b/>
          <w:bCs/>
        </w:rPr>
        <w:t>Nath</w:t>
      </w:r>
      <w:r w:rsidR="00753E02">
        <w:rPr>
          <w:rFonts w:cs="Arial"/>
          <w:b/>
          <w:bCs/>
        </w:rPr>
        <w:t xml:space="preserve"> </w:t>
      </w:r>
      <w:r w:rsidR="00CA2176">
        <w:rPr>
          <w:rFonts w:cs="Arial"/>
          <w:b/>
          <w:bCs/>
        </w:rPr>
        <w:t>Bandyopadhyaya</w:t>
      </w:r>
    </w:p>
    <w:p w:rsidR="00FF2481" w:rsidRPr="00F95C8E" w:rsidRDefault="00FF2481" w:rsidP="00FF2481">
      <w:pPr>
        <w:spacing w:after="0" w:line="300" w:lineRule="atLeast"/>
        <w:outlineLvl w:val="0"/>
        <w:rPr>
          <w:rFonts w:cs="Arial"/>
          <w:b/>
          <w:bCs/>
        </w:rPr>
      </w:pPr>
    </w:p>
    <w:p w:rsidR="00FF2481" w:rsidRDefault="00FF2481" w:rsidP="00FF2481">
      <w:pPr>
        <w:spacing w:after="0" w:line="300" w:lineRule="atLeast"/>
        <w:outlineLvl w:val="0"/>
        <w:rPr>
          <w:rFonts w:cs="Arial"/>
          <w:b/>
          <w:bCs/>
        </w:rPr>
      </w:pPr>
      <w:r w:rsidRPr="00F95C8E">
        <w:rPr>
          <w:rFonts w:cs="Arial"/>
          <w:b/>
          <w:bCs/>
        </w:rPr>
        <w:t>Position in the organisation</w:t>
      </w:r>
      <w:r>
        <w:rPr>
          <w:rFonts w:cs="Arial"/>
          <w:b/>
          <w:bCs/>
        </w:rPr>
        <w:t>:</w:t>
      </w:r>
      <w:r w:rsidR="00CA2176">
        <w:rPr>
          <w:rFonts w:cs="Arial"/>
          <w:b/>
          <w:bCs/>
        </w:rPr>
        <w:t xml:space="preserve"> Chairman, Board of Studies and Skilling</w:t>
      </w:r>
    </w:p>
    <w:p w:rsidR="00FF2481" w:rsidRPr="00F95C8E" w:rsidRDefault="00FF2481" w:rsidP="00FF2481">
      <w:pPr>
        <w:spacing w:after="0" w:line="300" w:lineRule="atLeast"/>
        <w:outlineLvl w:val="0"/>
        <w:rPr>
          <w:rFonts w:cs="Arial"/>
          <w:b/>
          <w:bCs/>
        </w:rPr>
      </w:pPr>
    </w:p>
    <w:p w:rsidR="00FF2481" w:rsidRDefault="00FF2481" w:rsidP="00FF2481">
      <w:pPr>
        <w:spacing w:after="0" w:line="300" w:lineRule="atLeast"/>
        <w:outlineLvl w:val="0"/>
        <w:rPr>
          <w:rFonts w:cs="Arial"/>
          <w:b/>
          <w:bCs/>
        </w:rPr>
      </w:pPr>
      <w:r w:rsidRPr="00F95C8E">
        <w:rPr>
          <w:rFonts w:cs="Arial"/>
          <w:b/>
          <w:bCs/>
        </w:rPr>
        <w:t>Address if different from above</w:t>
      </w:r>
      <w:r>
        <w:rPr>
          <w:rFonts w:cs="Arial"/>
          <w:b/>
          <w:bCs/>
        </w:rPr>
        <w:t>:</w:t>
      </w:r>
      <w:r w:rsidR="00CA2176">
        <w:rPr>
          <w:rFonts w:cs="Arial"/>
          <w:b/>
          <w:bCs/>
        </w:rPr>
        <w:t xml:space="preserve"> Same as above</w:t>
      </w:r>
    </w:p>
    <w:p w:rsidR="00FF2481" w:rsidRPr="00F95C8E" w:rsidRDefault="00FF2481" w:rsidP="00FF2481">
      <w:pPr>
        <w:spacing w:after="0" w:line="300" w:lineRule="atLeast"/>
        <w:outlineLvl w:val="0"/>
        <w:rPr>
          <w:rFonts w:cs="Arial"/>
          <w:b/>
          <w:bCs/>
        </w:rPr>
      </w:pPr>
    </w:p>
    <w:p w:rsidR="00FF2481" w:rsidRDefault="00FF2481" w:rsidP="00FF2481">
      <w:pPr>
        <w:spacing w:after="0" w:line="300" w:lineRule="atLeast"/>
        <w:outlineLvl w:val="0"/>
        <w:rPr>
          <w:rFonts w:cs="Arial"/>
          <w:b/>
          <w:bCs/>
        </w:rPr>
      </w:pPr>
      <w:r w:rsidRPr="00F95C8E">
        <w:rPr>
          <w:rFonts w:cs="Arial"/>
          <w:b/>
          <w:bCs/>
        </w:rPr>
        <w:t>Tel number(s)</w:t>
      </w:r>
      <w:r>
        <w:rPr>
          <w:rFonts w:cs="Arial"/>
          <w:b/>
          <w:bCs/>
        </w:rPr>
        <w:t>:</w:t>
      </w:r>
      <w:r w:rsidR="00CA2176">
        <w:rPr>
          <w:rFonts w:cs="Arial"/>
          <w:b/>
          <w:bCs/>
        </w:rPr>
        <w:t xml:space="preserve"> 033 2340369</w:t>
      </w:r>
      <w:r w:rsidR="00583812">
        <w:rPr>
          <w:rFonts w:cs="Arial"/>
          <w:b/>
          <w:bCs/>
        </w:rPr>
        <w:t>7</w:t>
      </w:r>
      <w:r w:rsidR="00CA2176">
        <w:rPr>
          <w:rFonts w:cs="Arial"/>
          <w:b/>
          <w:bCs/>
        </w:rPr>
        <w:t>, 8017369345</w:t>
      </w:r>
    </w:p>
    <w:p w:rsidR="00FF2481" w:rsidRPr="00F95C8E" w:rsidRDefault="00FF2481" w:rsidP="00FF2481">
      <w:pPr>
        <w:spacing w:after="0" w:line="300" w:lineRule="atLeast"/>
        <w:outlineLvl w:val="0"/>
        <w:rPr>
          <w:rFonts w:cs="Arial"/>
          <w:b/>
          <w:bCs/>
        </w:rPr>
      </w:pPr>
    </w:p>
    <w:p w:rsidR="00FF2481" w:rsidRPr="00F95C8E" w:rsidRDefault="00FF2481" w:rsidP="00FF2481">
      <w:pPr>
        <w:autoSpaceDE w:val="0"/>
        <w:autoSpaceDN w:val="0"/>
        <w:adjustRightInd w:val="0"/>
        <w:spacing w:after="0" w:line="300" w:lineRule="atLeast"/>
        <w:ind w:left="360" w:hanging="360"/>
        <w:rPr>
          <w:rFonts w:cs="Arial"/>
          <w:b/>
          <w:bCs/>
          <w:color w:val="008000"/>
          <w:sz w:val="24"/>
          <w:szCs w:val="24"/>
        </w:rPr>
      </w:pPr>
      <w:r w:rsidRPr="00F95C8E">
        <w:rPr>
          <w:rFonts w:cs="Arial"/>
          <w:b/>
          <w:bCs/>
        </w:rPr>
        <w:t>E-mail address</w:t>
      </w:r>
      <w:r>
        <w:rPr>
          <w:rFonts w:cs="Arial"/>
          <w:b/>
          <w:bCs/>
        </w:rPr>
        <w:t>:</w:t>
      </w:r>
      <w:r w:rsidR="00CA2176">
        <w:rPr>
          <w:rFonts w:cs="Arial"/>
          <w:b/>
          <w:bCs/>
        </w:rPr>
        <w:t xml:space="preserve"> rathin.banerjee@yahoo.com/pbssd.dca@gmail.com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FF2481" w:rsidRPr="00F95C8E" w:rsidRDefault="00583812" w:rsidP="00FF2481">
      <w:pPr>
        <w:numPr>
          <w:ilvl w:val="0"/>
          <w:numId w:val="1"/>
        </w:numPr>
        <w:autoSpaceDE w:val="0"/>
        <w:autoSpaceDN w:val="0"/>
        <w:adjustRightInd w:val="0"/>
        <w:spacing w:after="0" w:line="300" w:lineRule="atLeast"/>
        <w:rPr>
          <w:rFonts w:cs="Arial"/>
          <w:sz w:val="24"/>
          <w:szCs w:val="24"/>
        </w:rPr>
      </w:pPr>
      <w:r>
        <w:rPr>
          <w:rFonts w:cs="Arial"/>
          <w:sz w:val="24"/>
          <w:szCs w:val="24"/>
        </w:rPr>
        <w:t xml:space="preserve">MoM with Idustries/ Employers </w:t>
      </w:r>
      <w:r w:rsidR="00FF2481">
        <w:rPr>
          <w:rFonts w:cs="Arial"/>
          <w:sz w:val="24"/>
          <w:szCs w:val="24"/>
        </w:rPr>
        <w:t>to establish need of the qualification</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753E02" w:rsidRDefault="00753E02" w:rsidP="00FF2481">
      <w:pPr>
        <w:numPr>
          <w:ilvl w:val="0"/>
          <w:numId w:val="1"/>
        </w:numPr>
        <w:autoSpaceDE w:val="0"/>
        <w:autoSpaceDN w:val="0"/>
        <w:adjustRightInd w:val="0"/>
        <w:spacing w:after="0" w:line="300" w:lineRule="atLeast"/>
        <w:rPr>
          <w:rFonts w:cs="Arial"/>
          <w:sz w:val="24"/>
          <w:szCs w:val="24"/>
        </w:rPr>
      </w:pPr>
      <w:r>
        <w:rPr>
          <w:rFonts w:cs="Arial"/>
          <w:sz w:val="24"/>
          <w:szCs w:val="24"/>
        </w:rPr>
        <w:t>Industry Validation</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5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9"/>
        <w:gridCol w:w="1837"/>
        <w:gridCol w:w="3833"/>
        <w:gridCol w:w="1134"/>
        <w:gridCol w:w="1557"/>
        <w:gridCol w:w="636"/>
      </w:tblGrid>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FF2481" w:rsidRPr="002C1F5F" w:rsidRDefault="00753E02" w:rsidP="0058122F">
            <w:pPr>
              <w:spacing w:after="0" w:line="300" w:lineRule="atLeast"/>
              <w:rPr>
                <w:rFonts w:ascii="Times New Roman" w:hAnsi="Times New Roman"/>
                <w:color w:val="FF0000"/>
                <w:sz w:val="20"/>
                <w:szCs w:val="20"/>
              </w:rPr>
            </w:pPr>
            <w:r>
              <w:rPr>
                <w:rFonts w:ascii="Arial Black" w:hAnsi="Arial Black" w:cs="Arial"/>
                <w:b/>
                <w:bCs/>
              </w:rPr>
              <w:t>Vermi Composter</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FF2481" w:rsidRPr="001666D8" w:rsidRDefault="00772BD1" w:rsidP="004878AB">
            <w:pPr>
              <w:spacing w:after="0" w:line="300" w:lineRule="atLeast"/>
              <w:rPr>
                <w:rFonts w:ascii="Times New Roman" w:hAnsi="Times New Roman"/>
                <w:b/>
                <w:color w:val="000000" w:themeColor="text1"/>
                <w:sz w:val="20"/>
                <w:szCs w:val="20"/>
              </w:rPr>
            </w:pPr>
            <w:r w:rsidRPr="001666D8">
              <w:rPr>
                <w:rFonts w:ascii="Times New Roman" w:hAnsi="Times New Roman"/>
                <w:b/>
                <w:color w:val="000000" w:themeColor="text1"/>
                <w:sz w:val="20"/>
                <w:szCs w:val="20"/>
              </w:rPr>
              <w:t>STC-AGR</w:t>
            </w:r>
            <w:r w:rsidR="00CF318B" w:rsidRPr="001666D8">
              <w:rPr>
                <w:rFonts w:ascii="Times New Roman" w:hAnsi="Times New Roman"/>
                <w:b/>
                <w:color w:val="000000" w:themeColor="text1"/>
                <w:sz w:val="20"/>
                <w:szCs w:val="20"/>
              </w:rPr>
              <w:t>/NSQF-2017</w:t>
            </w:r>
            <w:r w:rsidRPr="001666D8">
              <w:rPr>
                <w:rFonts w:ascii="Times New Roman" w:hAnsi="Times New Roman"/>
                <w:b/>
                <w:color w:val="000000" w:themeColor="text1"/>
                <w:sz w:val="20"/>
                <w:szCs w:val="20"/>
              </w:rPr>
              <w:t>/801</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FF2481" w:rsidRPr="00CF318B" w:rsidRDefault="00FF2481" w:rsidP="009530D0">
            <w:pPr>
              <w:spacing w:after="0" w:line="300" w:lineRule="atLeast"/>
              <w:rPr>
                <w:rFonts w:ascii="Times New Roman" w:hAnsi="Times New Roman"/>
                <w:sz w:val="20"/>
                <w:szCs w:val="20"/>
              </w:rPr>
            </w:pPr>
            <w:r w:rsidRPr="00CF318B">
              <w:rPr>
                <w:rFonts w:ascii="Times New Roman" w:hAnsi="Times New Roman"/>
                <w:sz w:val="20"/>
                <w:szCs w:val="20"/>
              </w:rPr>
              <w:t xml:space="preserve">To become </w:t>
            </w:r>
            <w:r w:rsidR="00C556F7">
              <w:rPr>
                <w:rFonts w:ascii="Times New Roman" w:hAnsi="Times New Roman"/>
                <w:sz w:val="20"/>
                <w:szCs w:val="20"/>
              </w:rPr>
              <w:t xml:space="preserve">wage employed in  Organic manure Production farms or </w:t>
            </w:r>
            <w:r w:rsidRPr="00CF318B">
              <w:rPr>
                <w:rFonts w:ascii="Times New Roman" w:hAnsi="Times New Roman"/>
                <w:sz w:val="20"/>
                <w:szCs w:val="20"/>
              </w:rPr>
              <w:t xml:space="preserve">self-employed </w:t>
            </w:r>
            <w:r w:rsidR="009530D0">
              <w:rPr>
                <w:rFonts w:ascii="Times New Roman" w:hAnsi="Times New Roman"/>
                <w:sz w:val="20"/>
                <w:szCs w:val="20"/>
              </w:rPr>
              <w:t>i.e. entrepreneurs</w:t>
            </w:r>
            <w:r w:rsidR="00C556F7">
              <w:rPr>
                <w:rFonts w:ascii="Times New Roman" w:hAnsi="Times New Roman"/>
                <w:sz w:val="20"/>
                <w:szCs w:val="20"/>
              </w:rPr>
              <w:t xml:space="preserve"> in organic inputs sub sectors</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753E02">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753E02">
              <w:rPr>
                <w:rFonts w:ascii="Times New Roman" w:hAnsi="Times New Roman"/>
                <w:sz w:val="20"/>
                <w:szCs w:val="20"/>
              </w:rPr>
              <w:t>Recogni</w:t>
            </w:r>
            <w:r w:rsidRPr="00CF318B">
              <w:rPr>
                <w:rFonts w:ascii="Times New Roman" w:hAnsi="Times New Roman"/>
                <w:sz w:val="20"/>
                <w:szCs w:val="20"/>
              </w:rPr>
              <w:t>tion under the West Bengal State Council of Technical &amp; Vocational Education and Skill Development</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D724E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D724E1" w:rsidRPr="00F95C8E" w:rsidRDefault="00D724E1" w:rsidP="00D724E1">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D724E1" w:rsidRPr="001666D8" w:rsidRDefault="00D724E1" w:rsidP="00D724E1">
            <w:pPr>
              <w:autoSpaceDE w:val="0"/>
              <w:autoSpaceDN w:val="0"/>
              <w:adjustRightInd w:val="0"/>
              <w:spacing w:after="0" w:line="300" w:lineRule="atLeast"/>
              <w:rPr>
                <w:rFonts w:ascii="Times New Roman" w:hAnsi="Times New Roman"/>
                <w:color w:val="000000" w:themeColor="text1"/>
                <w:sz w:val="24"/>
                <w:szCs w:val="24"/>
              </w:rPr>
            </w:pPr>
          </w:p>
          <w:p w:rsidR="00D724E1" w:rsidRPr="001666D8" w:rsidRDefault="00753E02" w:rsidP="00D724E1">
            <w:pPr>
              <w:autoSpaceDE w:val="0"/>
              <w:autoSpaceDN w:val="0"/>
              <w:adjustRightInd w:val="0"/>
              <w:spacing w:after="0" w:line="300" w:lineRule="atLeast"/>
              <w:rPr>
                <w:rFonts w:ascii="Times New Roman" w:hAnsi="Times New Roman"/>
                <w:color w:val="000000" w:themeColor="text1"/>
                <w:sz w:val="24"/>
                <w:szCs w:val="24"/>
              </w:rPr>
            </w:pPr>
            <w:r>
              <w:rPr>
                <w:rFonts w:ascii="Times New Roman" w:hAnsi="Times New Roman"/>
                <w:color w:val="000000" w:themeColor="text1"/>
                <w:sz w:val="24"/>
                <w:szCs w:val="24"/>
              </w:rPr>
              <w:t>Vermi Composter</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FF2481" w:rsidRPr="001666D8" w:rsidRDefault="00D724E1" w:rsidP="00D724E1">
            <w:pPr>
              <w:autoSpaceDE w:val="0"/>
              <w:autoSpaceDN w:val="0"/>
              <w:adjustRightInd w:val="0"/>
              <w:spacing w:after="0" w:line="300" w:lineRule="atLeast"/>
              <w:rPr>
                <w:rFonts w:ascii="Times New Roman" w:hAnsi="Times New Roman"/>
                <w:color w:val="000000" w:themeColor="text1"/>
                <w:sz w:val="20"/>
                <w:szCs w:val="20"/>
              </w:rPr>
            </w:pPr>
            <w:r w:rsidRPr="001666D8">
              <w:rPr>
                <w:rFonts w:ascii="Times New Roman" w:hAnsi="Times New Roman"/>
                <w:color w:val="000000" w:themeColor="text1"/>
                <w:sz w:val="24"/>
                <w:szCs w:val="24"/>
              </w:rPr>
              <w:t>No</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FF2481" w:rsidRPr="001666D8" w:rsidRDefault="00DA507A" w:rsidP="00344BD8">
            <w:pPr>
              <w:spacing w:after="0" w:line="300" w:lineRule="atLeast"/>
              <w:rPr>
                <w:rFonts w:ascii="Times New Roman" w:hAnsi="Times New Roman"/>
                <w:color w:val="000000" w:themeColor="text1"/>
                <w:sz w:val="20"/>
                <w:szCs w:val="20"/>
              </w:rPr>
            </w:pPr>
            <w:r w:rsidRPr="001666D8">
              <w:rPr>
                <w:rFonts w:ascii="Times New Roman" w:hAnsi="Times New Roman"/>
                <w:color w:val="000000" w:themeColor="text1"/>
                <w:sz w:val="20"/>
                <w:szCs w:val="20"/>
              </w:rPr>
              <w:t>Level 3</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FF2481" w:rsidRPr="001666D8" w:rsidRDefault="00FF2481" w:rsidP="00344BD8">
            <w:pPr>
              <w:spacing w:after="0" w:line="300" w:lineRule="atLeast"/>
              <w:rPr>
                <w:rFonts w:ascii="Times New Roman" w:hAnsi="Times New Roman"/>
                <w:color w:val="000000" w:themeColor="text1"/>
                <w:sz w:val="20"/>
                <w:szCs w:val="20"/>
              </w:rPr>
            </w:pPr>
            <w:r w:rsidRPr="001666D8">
              <w:rPr>
                <w:rFonts w:ascii="Times New Roman" w:hAnsi="Times New Roman"/>
                <w:color w:val="000000" w:themeColor="text1"/>
                <w:sz w:val="20"/>
                <w:szCs w:val="20"/>
              </w:rPr>
              <w:t>650 hours</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1624D6">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D724E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D724E1" w:rsidRPr="00F95C8E" w:rsidRDefault="00D724E1" w:rsidP="00D724E1">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160" w:type="dxa"/>
            <w:gridSpan w:val="4"/>
            <w:tcBorders>
              <w:top w:val="single" w:sz="4" w:space="0" w:color="008000"/>
              <w:left w:val="nil"/>
              <w:bottom w:val="single" w:sz="4" w:space="0" w:color="008000"/>
              <w:right w:val="single" w:sz="4" w:space="0" w:color="008000"/>
            </w:tcBorders>
            <w:shd w:val="clear" w:color="auto" w:fill="auto"/>
          </w:tcPr>
          <w:p w:rsidR="00273773" w:rsidRDefault="00D539A8" w:rsidP="002C28E9">
            <w:pPr>
              <w:pStyle w:val="NormalWeb"/>
              <w:spacing w:before="0" w:beforeAutospacing="0" w:after="0" w:afterAutospacing="0"/>
              <w:rPr>
                <w:rFonts w:eastAsia="Times New Roman"/>
                <w:sz w:val="20"/>
                <w:szCs w:val="20"/>
                <w:lang w:eastAsia="en-US"/>
              </w:rPr>
            </w:pPr>
            <w:r w:rsidRPr="0080087D">
              <w:rPr>
                <w:rFonts w:eastAsia="Times New Roman"/>
                <w:b/>
                <w:sz w:val="20"/>
                <w:szCs w:val="20"/>
                <w:u w:val="single"/>
                <w:lang w:eastAsia="en-US"/>
              </w:rPr>
              <w:t>Wage Employment:</w:t>
            </w:r>
            <w:r>
              <w:rPr>
                <w:rFonts w:eastAsia="Times New Roman"/>
                <w:sz w:val="20"/>
                <w:szCs w:val="20"/>
                <w:lang w:eastAsia="en-US"/>
              </w:rPr>
              <w:t xml:space="preserve"> </w:t>
            </w:r>
            <w:r w:rsidR="00273773">
              <w:rPr>
                <w:rFonts w:eastAsia="Times New Roman"/>
                <w:sz w:val="20"/>
                <w:szCs w:val="20"/>
                <w:lang w:eastAsia="en-US"/>
              </w:rPr>
              <w:t>Vermi Composter</w:t>
            </w:r>
            <w:r w:rsidR="00273773" w:rsidRPr="00273773">
              <w:rPr>
                <w:rFonts w:eastAsia="Times New Roman"/>
                <w:sz w:val="20"/>
                <w:szCs w:val="20"/>
                <w:lang w:eastAsia="en-US"/>
              </w:rPr>
              <w:sym w:font="Wingdings" w:char="F0E8"/>
            </w:r>
            <w:r w:rsidR="0099457E">
              <w:rPr>
                <w:rFonts w:eastAsia="Times New Roman"/>
                <w:sz w:val="20"/>
                <w:szCs w:val="20"/>
                <w:lang w:eastAsia="en-US"/>
              </w:rPr>
              <w:t xml:space="preserve"> Sr. Composter</w:t>
            </w:r>
            <w:r w:rsidR="00273773">
              <w:rPr>
                <w:rFonts w:eastAsia="Times New Roman"/>
                <w:sz w:val="20"/>
                <w:szCs w:val="20"/>
                <w:lang w:eastAsia="en-US"/>
              </w:rPr>
              <w:t xml:space="preserve"> (in large Farm Houses /Organic Manure Mfg. Organisations). </w:t>
            </w:r>
          </w:p>
          <w:p w:rsidR="0080087D" w:rsidRDefault="0080087D" w:rsidP="002C28E9">
            <w:pPr>
              <w:pStyle w:val="NormalWeb"/>
              <w:spacing w:before="0" w:beforeAutospacing="0" w:after="0" w:afterAutospacing="0"/>
              <w:rPr>
                <w:rFonts w:eastAsia="Times New Roman"/>
                <w:sz w:val="20"/>
                <w:szCs w:val="20"/>
                <w:lang w:eastAsia="en-US"/>
              </w:rPr>
            </w:pPr>
          </w:p>
          <w:p w:rsidR="00D724E1" w:rsidRPr="001624D6" w:rsidRDefault="002C28E9" w:rsidP="002C28E9">
            <w:pPr>
              <w:pStyle w:val="NormalWeb"/>
              <w:spacing w:before="0" w:beforeAutospacing="0" w:after="0" w:afterAutospacing="0"/>
              <w:rPr>
                <w:rFonts w:asciiTheme="minorHAnsi" w:hAnsi="Calibri" w:cstheme="minorBidi"/>
                <w:kern w:val="24"/>
                <w:sz w:val="20"/>
                <w:szCs w:val="36"/>
              </w:rPr>
            </w:pPr>
            <w:r w:rsidRPr="0080087D">
              <w:rPr>
                <w:rFonts w:eastAsia="Times New Roman"/>
                <w:b/>
                <w:sz w:val="20"/>
                <w:szCs w:val="20"/>
                <w:u w:val="single"/>
                <w:lang w:eastAsia="en-US"/>
              </w:rPr>
              <w:t>Entrepreneur</w:t>
            </w:r>
            <w:r w:rsidR="00D539A8" w:rsidRPr="0080087D">
              <w:rPr>
                <w:rFonts w:eastAsia="Times New Roman"/>
                <w:b/>
                <w:sz w:val="20"/>
                <w:szCs w:val="20"/>
                <w:u w:val="single"/>
                <w:lang w:eastAsia="en-US"/>
              </w:rPr>
              <w:t>:</w:t>
            </w:r>
            <w:r w:rsidR="00D539A8">
              <w:rPr>
                <w:rFonts w:eastAsia="Times New Roman"/>
                <w:sz w:val="20"/>
                <w:szCs w:val="20"/>
                <w:lang w:eastAsia="en-US"/>
              </w:rPr>
              <w:t xml:space="preserve"> Basic Composter</w:t>
            </w:r>
            <w:r w:rsidRPr="002C28E9">
              <w:rPr>
                <w:rFonts w:eastAsia="Times New Roman"/>
                <w:sz w:val="20"/>
                <w:szCs w:val="20"/>
                <w:lang w:eastAsia="en-US"/>
              </w:rPr>
              <w:sym w:font="Wingdings" w:char="F0E8"/>
            </w:r>
            <w:r w:rsidRPr="002C28E9">
              <w:rPr>
                <w:rFonts w:eastAsia="Times New Roman"/>
                <w:sz w:val="20"/>
                <w:szCs w:val="20"/>
                <w:lang w:eastAsia="en-US"/>
              </w:rPr>
              <w:t xml:space="preserve"> Senior Composter in Organic Manures</w:t>
            </w:r>
            <w:r w:rsidRPr="002C28E9">
              <w:rPr>
                <w:rFonts w:eastAsia="Times New Roman"/>
                <w:sz w:val="20"/>
                <w:szCs w:val="20"/>
                <w:lang w:eastAsia="en-US"/>
              </w:rPr>
              <w:sym w:font="Wingdings" w:char="F0E8"/>
            </w:r>
            <w:r>
              <w:rPr>
                <w:rFonts w:eastAsia="Times New Roman"/>
                <w:sz w:val="20"/>
                <w:szCs w:val="20"/>
                <w:lang w:eastAsia="en-US"/>
              </w:rPr>
              <w:t>A</w:t>
            </w:r>
            <w:r w:rsidRPr="002C28E9">
              <w:rPr>
                <w:rFonts w:eastAsia="Times New Roman"/>
                <w:sz w:val="20"/>
                <w:szCs w:val="20"/>
                <w:lang w:eastAsia="en-US"/>
              </w:rPr>
              <w:t>dvisor in Composting &amp; Organic Manures</w:t>
            </w:r>
          </w:p>
        </w:tc>
      </w:tr>
      <w:tr w:rsidR="00FF2481" w:rsidRPr="00F95C8E" w:rsidTr="00B26357">
        <w:tc>
          <w:tcPr>
            <w:tcW w:w="2406" w:type="dxa"/>
            <w:gridSpan w:val="2"/>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16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B26357">
        <w:tc>
          <w:tcPr>
            <w:tcW w:w="2406" w:type="dxa"/>
            <w:gridSpan w:val="2"/>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16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B26357">
        <w:tc>
          <w:tcPr>
            <w:tcW w:w="2406" w:type="dxa"/>
            <w:gridSpan w:val="2"/>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16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p>
        </w:tc>
      </w:tr>
      <w:tr w:rsidR="00FF2481" w:rsidRPr="00F245FE" w:rsidTr="00E61DE2">
        <w:trPr>
          <w:trHeight w:val="1439"/>
        </w:trPr>
        <w:tc>
          <w:tcPr>
            <w:tcW w:w="9566" w:type="dxa"/>
            <w:gridSpan w:val="6"/>
            <w:tcBorders>
              <w:top w:val="single" w:sz="4" w:space="0" w:color="008000"/>
              <w:left w:val="single" w:sz="4" w:space="0" w:color="339966"/>
              <w:bottom w:val="dotted" w:sz="4" w:space="0" w:color="008000"/>
              <w:right w:val="single" w:sz="4" w:space="0" w:color="339966"/>
            </w:tcBorders>
            <w:shd w:val="clear" w:color="auto" w:fill="auto"/>
          </w:tcPr>
          <w:p w:rsidR="008752E7" w:rsidRPr="008C5C7A" w:rsidRDefault="00FF2481" w:rsidP="00CF318B">
            <w:pPr>
              <w:autoSpaceDE w:val="0"/>
              <w:autoSpaceDN w:val="0"/>
              <w:adjustRightInd w:val="0"/>
              <w:spacing w:after="0" w:line="300" w:lineRule="atLeast"/>
              <w:ind w:left="3492" w:hanging="3492"/>
              <w:rPr>
                <w:rFonts w:ascii="Times New Roman" w:hAnsi="Times New Roman"/>
                <w:sz w:val="28"/>
              </w:rPr>
            </w:pPr>
            <w:r w:rsidRPr="008C5C7A">
              <w:rPr>
                <w:rFonts w:ascii="Times New Roman" w:hAnsi="Times New Roman"/>
                <w:b/>
                <w:bCs/>
                <w:szCs w:val="16"/>
              </w:rPr>
              <w:lastRenderedPageBreak/>
              <w:t xml:space="preserve">Formal structure of the qualification </w:t>
            </w:r>
          </w:p>
          <w:p w:rsidR="00FF2481" w:rsidRPr="000D751E" w:rsidRDefault="009B78C7" w:rsidP="001624D6">
            <w:pPr>
              <w:autoSpaceDE w:val="0"/>
              <w:autoSpaceDN w:val="0"/>
              <w:adjustRightInd w:val="0"/>
              <w:spacing w:after="0" w:line="300" w:lineRule="atLeast"/>
              <w:rPr>
                <w:rFonts w:ascii="Times New Roman" w:hAnsi="Times New Roman"/>
                <w:sz w:val="20"/>
              </w:rPr>
            </w:pPr>
            <w:r w:rsidRPr="008C5C7A">
              <w:rPr>
                <w:rFonts w:ascii="Times New Roman" w:hAnsi="Times New Roman"/>
                <w:sz w:val="20"/>
              </w:rPr>
              <w:t xml:space="preserve">After </w:t>
            </w:r>
            <w:r w:rsidR="00631127" w:rsidRPr="008C5C7A">
              <w:rPr>
                <w:rFonts w:ascii="Times New Roman" w:hAnsi="Times New Roman"/>
                <w:sz w:val="20"/>
              </w:rPr>
              <w:t xml:space="preserve">completion of course </w:t>
            </w:r>
            <w:r w:rsidRPr="008C5C7A">
              <w:rPr>
                <w:rFonts w:ascii="Times New Roman" w:hAnsi="Times New Roman"/>
                <w:sz w:val="20"/>
              </w:rPr>
              <w:t xml:space="preserve">the passed out trainee </w:t>
            </w:r>
            <w:r w:rsidR="001624D6">
              <w:rPr>
                <w:rFonts w:ascii="Times New Roman" w:hAnsi="Times New Roman"/>
                <w:sz w:val="20"/>
              </w:rPr>
              <w:t xml:space="preserve">will be able to handle both macro &amp;  micro fertilisers, to produce organic </w:t>
            </w:r>
            <w:r w:rsidR="000D751E">
              <w:rPr>
                <w:rFonts w:ascii="Times New Roman" w:hAnsi="Times New Roman"/>
                <w:sz w:val="20"/>
              </w:rPr>
              <w:t>inputs</w:t>
            </w:r>
            <w:r w:rsidR="001624D6">
              <w:rPr>
                <w:rFonts w:ascii="Times New Roman" w:hAnsi="Times New Roman"/>
                <w:sz w:val="20"/>
              </w:rPr>
              <w:t xml:space="preserve"> for agricultural farming system</w:t>
            </w:r>
            <w:r w:rsidR="000D751E">
              <w:rPr>
                <w:rFonts w:ascii="Times New Roman" w:hAnsi="Times New Roman"/>
                <w:sz w:val="20"/>
              </w:rPr>
              <w:t xml:space="preserve"> ,to produce quality crops by using organic inputs and organic farming, to develop small entrepreneurship.</w:t>
            </w:r>
          </w:p>
        </w:tc>
      </w:tr>
      <w:tr w:rsidR="00FF2481" w:rsidRPr="00F245FE" w:rsidTr="00B26357">
        <w:trPr>
          <w:trHeight w:val="649"/>
        </w:trPr>
        <w:tc>
          <w:tcPr>
            <w:tcW w:w="6239" w:type="dxa"/>
            <w:gridSpan w:val="3"/>
            <w:tcBorders>
              <w:top w:val="dotted" w:sz="4" w:space="0" w:color="008000"/>
              <w:left w:val="single" w:sz="4" w:space="0" w:color="339966"/>
              <w:bottom w:val="single" w:sz="4" w:space="0" w:color="auto"/>
              <w:right w:val="single" w:sz="4" w:space="0" w:color="339966"/>
            </w:tcBorders>
            <w:shd w:val="clear" w:color="auto" w:fill="auto"/>
            <w:vAlign w:val="center"/>
          </w:tcPr>
          <w:p w:rsidR="00FF2481" w:rsidRPr="00D1028E" w:rsidRDefault="00FF2481" w:rsidP="0058122F">
            <w:pPr>
              <w:autoSpaceDE w:val="0"/>
              <w:autoSpaceDN w:val="0"/>
              <w:adjustRightInd w:val="0"/>
              <w:spacing w:after="0" w:line="300" w:lineRule="atLeast"/>
              <w:rPr>
                <w:rFonts w:ascii="Times New Roman" w:hAnsi="Times New Roman"/>
                <w:sz w:val="24"/>
                <w:szCs w:val="16"/>
              </w:rPr>
            </w:pPr>
            <w:r w:rsidRPr="00D1028E">
              <w:rPr>
                <w:rFonts w:ascii="Times New Roman" w:hAnsi="Times New Roman"/>
                <w:b/>
                <w:bCs/>
                <w:sz w:val="24"/>
                <w:szCs w:val="16"/>
              </w:rPr>
              <w:t>Title of component and identification code.</w:t>
            </w:r>
          </w:p>
        </w:tc>
        <w:tc>
          <w:tcPr>
            <w:tcW w:w="1134" w:type="dxa"/>
            <w:tcBorders>
              <w:top w:val="dotted" w:sz="4" w:space="0" w:color="008000"/>
              <w:left w:val="single" w:sz="4" w:space="0" w:color="339966"/>
              <w:bottom w:val="single" w:sz="4" w:space="0" w:color="auto"/>
              <w:right w:val="single" w:sz="4" w:space="0" w:color="339966"/>
            </w:tcBorders>
            <w:shd w:val="clear" w:color="auto" w:fill="auto"/>
            <w:vAlign w:val="center"/>
          </w:tcPr>
          <w:p w:rsidR="00FF2481" w:rsidRPr="00F245FE" w:rsidRDefault="00FF2481" w:rsidP="0058122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7" w:type="dxa"/>
            <w:tcBorders>
              <w:top w:val="dotted" w:sz="4" w:space="0" w:color="008000"/>
              <w:left w:val="single" w:sz="4" w:space="0" w:color="339966"/>
              <w:bottom w:val="single" w:sz="4" w:space="0" w:color="auto"/>
              <w:right w:val="single" w:sz="4" w:space="0" w:color="339966"/>
            </w:tcBorders>
            <w:shd w:val="clear" w:color="auto" w:fill="auto"/>
            <w:vAlign w:val="center"/>
          </w:tcPr>
          <w:p w:rsidR="00FF2481" w:rsidRPr="00F245FE" w:rsidRDefault="00FF2481" w:rsidP="0058122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636" w:type="dxa"/>
            <w:tcBorders>
              <w:top w:val="dotted" w:sz="4" w:space="0" w:color="008000"/>
              <w:left w:val="single" w:sz="4" w:space="0" w:color="339966"/>
              <w:bottom w:val="dotted" w:sz="4" w:space="0" w:color="auto"/>
              <w:right w:val="single" w:sz="4" w:space="0" w:color="339966"/>
            </w:tcBorders>
            <w:shd w:val="clear" w:color="auto" w:fill="auto"/>
            <w:vAlign w:val="center"/>
          </w:tcPr>
          <w:p w:rsidR="00FF2481" w:rsidRPr="00F245FE" w:rsidRDefault="00FF2481" w:rsidP="0058122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B45C40" w:rsidRPr="00D1028E" w:rsidTr="00B26357">
        <w:trPr>
          <w:trHeight w:val="363"/>
        </w:trPr>
        <w:tc>
          <w:tcPr>
            <w:tcW w:w="6239" w:type="dxa"/>
            <w:gridSpan w:val="3"/>
            <w:tcBorders>
              <w:top w:val="dotted" w:sz="4" w:space="0" w:color="auto"/>
              <w:left w:val="single" w:sz="4" w:space="0" w:color="339966"/>
              <w:bottom w:val="single" w:sz="4" w:space="0" w:color="auto"/>
              <w:right w:val="single" w:sz="4" w:space="0" w:color="339966"/>
            </w:tcBorders>
            <w:shd w:val="clear" w:color="auto" w:fill="auto"/>
          </w:tcPr>
          <w:p w:rsidR="00B45C40" w:rsidRPr="00D1028E" w:rsidRDefault="00B45C40" w:rsidP="0083116F">
            <w:pPr>
              <w:autoSpaceDE w:val="0"/>
              <w:autoSpaceDN w:val="0"/>
              <w:adjustRightInd w:val="0"/>
              <w:spacing w:after="0" w:line="300" w:lineRule="atLeast"/>
              <w:ind w:left="601"/>
              <w:rPr>
                <w:rFonts w:ascii="Times New Roman" w:hAnsi="Times New Roman"/>
                <w:b/>
                <w:bCs/>
                <w:sz w:val="20"/>
                <w:szCs w:val="24"/>
                <w:u w:val="single"/>
              </w:rPr>
            </w:pPr>
            <w:r w:rsidRPr="00D1028E">
              <w:rPr>
                <w:rFonts w:ascii="Times New Roman" w:hAnsi="Times New Roman"/>
                <w:b/>
                <w:bCs/>
                <w:sz w:val="20"/>
                <w:szCs w:val="24"/>
                <w:u w:val="single"/>
              </w:rPr>
              <w:t>I. Theory</w:t>
            </w:r>
          </w:p>
        </w:tc>
        <w:tc>
          <w:tcPr>
            <w:tcW w:w="1134" w:type="dxa"/>
            <w:vMerge w:val="restart"/>
            <w:tcBorders>
              <w:top w:val="dotted" w:sz="4" w:space="0" w:color="auto"/>
              <w:left w:val="single" w:sz="4" w:space="0" w:color="339966"/>
              <w:right w:val="single" w:sz="4" w:space="0" w:color="auto"/>
            </w:tcBorders>
            <w:shd w:val="clear" w:color="auto" w:fill="auto"/>
            <w:vAlign w:val="center"/>
          </w:tcPr>
          <w:p w:rsidR="00B45C40" w:rsidRPr="00D1028E" w:rsidRDefault="00B45C40" w:rsidP="00B45C40">
            <w:pPr>
              <w:jc w:val="center"/>
              <w:rPr>
                <w:rFonts w:ascii="Times New Roman" w:hAnsi="Times New Roman"/>
                <w:b/>
                <w:color w:val="000000"/>
                <w:sz w:val="20"/>
                <w:szCs w:val="24"/>
              </w:rPr>
            </w:pPr>
            <w:r w:rsidRPr="00D1028E">
              <w:rPr>
                <w:rFonts w:ascii="Times New Roman" w:hAnsi="Times New Roman"/>
                <w:b/>
                <w:color w:val="000000"/>
                <w:sz w:val="18"/>
                <w:szCs w:val="24"/>
              </w:rPr>
              <w:t>Mandatory</w:t>
            </w:r>
          </w:p>
        </w:tc>
        <w:tc>
          <w:tcPr>
            <w:tcW w:w="1557" w:type="dxa"/>
            <w:tcBorders>
              <w:top w:val="dotted" w:sz="4" w:space="0" w:color="auto"/>
              <w:left w:val="single" w:sz="4" w:space="0" w:color="auto"/>
              <w:bottom w:val="dotted" w:sz="4" w:space="0" w:color="008000"/>
              <w:right w:val="single" w:sz="4" w:space="0" w:color="339966"/>
            </w:tcBorders>
            <w:shd w:val="clear" w:color="auto" w:fill="auto"/>
            <w:vAlign w:val="center"/>
          </w:tcPr>
          <w:p w:rsidR="00B45C40" w:rsidRPr="00D1028E" w:rsidRDefault="00B45C40" w:rsidP="00631127">
            <w:pPr>
              <w:autoSpaceDE w:val="0"/>
              <w:autoSpaceDN w:val="0"/>
              <w:adjustRightInd w:val="0"/>
              <w:spacing w:after="0" w:line="300" w:lineRule="atLeast"/>
              <w:jc w:val="center"/>
              <w:rPr>
                <w:rFonts w:ascii="Times New Roman" w:hAnsi="Times New Roman"/>
                <w:bCs/>
                <w:color w:val="000000"/>
                <w:sz w:val="20"/>
                <w:szCs w:val="24"/>
              </w:rPr>
            </w:pPr>
          </w:p>
        </w:tc>
        <w:tc>
          <w:tcPr>
            <w:tcW w:w="636" w:type="dxa"/>
            <w:tcBorders>
              <w:top w:val="dotted" w:sz="4" w:space="0" w:color="auto"/>
              <w:left w:val="single" w:sz="4" w:space="0" w:color="339966"/>
              <w:bottom w:val="dotted" w:sz="4" w:space="0" w:color="008000"/>
              <w:right w:val="single" w:sz="4" w:space="0" w:color="339966"/>
            </w:tcBorders>
            <w:shd w:val="clear" w:color="auto" w:fill="auto"/>
            <w:vAlign w:val="center"/>
          </w:tcPr>
          <w:p w:rsidR="00B45C40" w:rsidRPr="00D1028E" w:rsidRDefault="00B45C40" w:rsidP="00631127">
            <w:pPr>
              <w:autoSpaceDE w:val="0"/>
              <w:autoSpaceDN w:val="0"/>
              <w:adjustRightInd w:val="0"/>
              <w:spacing w:after="0" w:line="300" w:lineRule="atLeast"/>
              <w:jc w:val="center"/>
              <w:rPr>
                <w:rFonts w:ascii="Times New Roman" w:hAnsi="Times New Roman"/>
                <w:bCs/>
                <w:color w:val="000000"/>
                <w:sz w:val="20"/>
                <w:szCs w:val="24"/>
              </w:rPr>
            </w:pPr>
          </w:p>
        </w:tc>
      </w:tr>
      <w:tr w:rsidR="00350FAD" w:rsidRPr="00D1028E" w:rsidTr="00B26357">
        <w:trPr>
          <w:trHeight w:val="504"/>
        </w:trPr>
        <w:tc>
          <w:tcPr>
            <w:tcW w:w="569" w:type="dxa"/>
            <w:tcBorders>
              <w:top w:val="single" w:sz="4" w:space="0" w:color="auto"/>
              <w:left w:val="single" w:sz="4" w:space="0" w:color="339966"/>
              <w:bottom w:val="dotted" w:sz="4" w:space="0" w:color="008000"/>
              <w:right w:val="single" w:sz="4" w:space="0" w:color="auto"/>
            </w:tcBorders>
            <w:shd w:val="clear" w:color="auto" w:fill="auto"/>
            <w:vAlign w:val="center"/>
          </w:tcPr>
          <w:p w:rsidR="00350FAD" w:rsidRPr="00D1028E" w:rsidRDefault="00E417A8" w:rsidP="00E417A8">
            <w:pPr>
              <w:autoSpaceDE w:val="0"/>
              <w:autoSpaceDN w:val="0"/>
              <w:adjustRightInd w:val="0"/>
              <w:spacing w:after="0" w:line="300" w:lineRule="atLeast"/>
              <w:jc w:val="center"/>
              <w:rPr>
                <w:rFonts w:ascii="Times New Roman" w:hAnsi="Times New Roman"/>
                <w:bCs/>
                <w:color w:val="000000"/>
                <w:sz w:val="20"/>
                <w:szCs w:val="24"/>
              </w:rPr>
            </w:pPr>
            <w:r w:rsidRPr="00D1028E">
              <w:rPr>
                <w:rFonts w:ascii="Times New Roman" w:hAnsi="Times New Roman"/>
                <w:bCs/>
                <w:color w:val="000000"/>
                <w:sz w:val="20"/>
                <w:szCs w:val="24"/>
              </w:rPr>
              <w:t>i.</w:t>
            </w:r>
          </w:p>
        </w:tc>
        <w:tc>
          <w:tcPr>
            <w:tcW w:w="5670" w:type="dxa"/>
            <w:gridSpan w:val="2"/>
            <w:tcBorders>
              <w:top w:val="single" w:sz="4" w:space="0" w:color="auto"/>
              <w:left w:val="single" w:sz="4" w:space="0" w:color="auto"/>
              <w:bottom w:val="single" w:sz="4" w:space="0" w:color="auto"/>
              <w:right w:val="single" w:sz="4" w:space="0" w:color="339966"/>
            </w:tcBorders>
            <w:shd w:val="clear" w:color="auto" w:fill="auto"/>
          </w:tcPr>
          <w:p w:rsidR="00B26357" w:rsidRPr="00D1028E" w:rsidRDefault="00B26357" w:rsidP="00B26357">
            <w:pPr>
              <w:autoSpaceDE w:val="0"/>
              <w:autoSpaceDN w:val="0"/>
              <w:adjustRightInd w:val="0"/>
              <w:spacing w:after="0" w:line="300" w:lineRule="atLeast"/>
              <w:ind w:left="360"/>
              <w:rPr>
                <w:rFonts w:ascii="Times New Roman" w:hAnsi="Times New Roman"/>
                <w:bCs/>
                <w:color w:val="000000"/>
                <w:sz w:val="20"/>
                <w:szCs w:val="24"/>
              </w:rPr>
            </w:pPr>
            <w:r w:rsidRPr="00EB19B4">
              <w:rPr>
                <w:rFonts w:ascii="Times New Roman" w:hAnsi="Times New Roman"/>
                <w:b/>
                <w:bCs/>
                <w:sz w:val="20"/>
                <w:szCs w:val="20"/>
              </w:rPr>
              <w:t xml:space="preserve">Theory component of the course is to develop relevant basic technical information &amp; knowledge about </w:t>
            </w:r>
            <w:r>
              <w:rPr>
                <w:rFonts w:ascii="Times New Roman" w:hAnsi="Times New Roman"/>
                <w:b/>
                <w:bCs/>
                <w:sz w:val="20"/>
                <w:szCs w:val="20"/>
              </w:rPr>
              <w:t>imp</w:t>
            </w:r>
            <w:r w:rsidR="0099457E">
              <w:rPr>
                <w:rFonts w:ascii="Times New Roman" w:hAnsi="Times New Roman"/>
                <w:b/>
                <w:bCs/>
                <w:sz w:val="20"/>
                <w:szCs w:val="20"/>
              </w:rPr>
              <w:t>ortance, selection of materials</w:t>
            </w:r>
            <w:r w:rsidR="00A818D2">
              <w:rPr>
                <w:rFonts w:ascii="Times New Roman" w:hAnsi="Times New Roman"/>
                <w:b/>
                <w:bCs/>
                <w:sz w:val="20"/>
                <w:szCs w:val="20"/>
              </w:rPr>
              <w:t>, preparation procedure and application</w:t>
            </w:r>
            <w:r>
              <w:rPr>
                <w:rFonts w:ascii="Times New Roman" w:hAnsi="Times New Roman"/>
                <w:b/>
                <w:bCs/>
                <w:sz w:val="20"/>
                <w:szCs w:val="20"/>
              </w:rPr>
              <w:t xml:space="preserve"> methods of vermicomposting.</w:t>
            </w:r>
          </w:p>
          <w:p w:rsidR="00350FAD" w:rsidRPr="00D1028E" w:rsidRDefault="00350FAD" w:rsidP="00350FAD">
            <w:pPr>
              <w:rPr>
                <w:rFonts w:ascii="Times New Roman" w:hAnsi="Times New Roman"/>
                <w:bCs/>
                <w:color w:val="000000"/>
                <w:sz w:val="20"/>
                <w:szCs w:val="24"/>
              </w:rPr>
            </w:pPr>
          </w:p>
        </w:tc>
        <w:tc>
          <w:tcPr>
            <w:tcW w:w="1134" w:type="dxa"/>
            <w:vMerge/>
            <w:tcBorders>
              <w:left w:val="single" w:sz="4" w:space="0" w:color="339966"/>
              <w:right w:val="single" w:sz="4" w:space="0" w:color="auto"/>
            </w:tcBorders>
            <w:shd w:val="clear" w:color="auto" w:fill="auto"/>
          </w:tcPr>
          <w:p w:rsidR="00350FAD" w:rsidRPr="00D1028E" w:rsidRDefault="00350FAD" w:rsidP="00B45C40">
            <w:pPr>
              <w:rPr>
                <w:rFonts w:ascii="Times New Roman" w:hAnsi="Times New Roman"/>
                <w:color w:val="000000"/>
                <w:sz w:val="20"/>
                <w:szCs w:val="24"/>
              </w:rPr>
            </w:pPr>
          </w:p>
        </w:tc>
        <w:tc>
          <w:tcPr>
            <w:tcW w:w="1557" w:type="dxa"/>
            <w:tcBorders>
              <w:top w:val="dotted" w:sz="4" w:space="0" w:color="auto"/>
              <w:left w:val="single" w:sz="4" w:space="0" w:color="auto"/>
              <w:bottom w:val="dotted" w:sz="4" w:space="0" w:color="008000"/>
              <w:right w:val="single" w:sz="4" w:space="0" w:color="339966"/>
            </w:tcBorders>
            <w:shd w:val="clear" w:color="auto" w:fill="auto"/>
            <w:vAlign w:val="center"/>
          </w:tcPr>
          <w:p w:rsidR="00350FAD" w:rsidRPr="00D1028E" w:rsidRDefault="00B26357"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100</w:t>
            </w:r>
          </w:p>
        </w:tc>
        <w:tc>
          <w:tcPr>
            <w:tcW w:w="636" w:type="dxa"/>
            <w:tcBorders>
              <w:top w:val="dotted" w:sz="4" w:space="0" w:color="auto"/>
              <w:left w:val="single" w:sz="4" w:space="0" w:color="339966"/>
              <w:bottom w:val="dotted" w:sz="4" w:space="0" w:color="008000"/>
              <w:right w:val="single" w:sz="4" w:space="0" w:color="339966"/>
            </w:tcBorders>
            <w:shd w:val="clear" w:color="auto" w:fill="auto"/>
            <w:vAlign w:val="center"/>
          </w:tcPr>
          <w:p w:rsidR="00350FAD" w:rsidRPr="00D1028E" w:rsidRDefault="00350FAD" w:rsidP="00631127">
            <w:pPr>
              <w:autoSpaceDE w:val="0"/>
              <w:autoSpaceDN w:val="0"/>
              <w:adjustRightInd w:val="0"/>
              <w:spacing w:after="0" w:line="300" w:lineRule="atLeast"/>
              <w:jc w:val="center"/>
              <w:rPr>
                <w:rFonts w:ascii="Times New Roman" w:hAnsi="Times New Roman"/>
                <w:bCs/>
                <w:color w:val="000000"/>
                <w:sz w:val="20"/>
                <w:szCs w:val="24"/>
              </w:rPr>
            </w:pPr>
            <w:r w:rsidRPr="00D1028E">
              <w:rPr>
                <w:rFonts w:ascii="Times New Roman" w:hAnsi="Times New Roman"/>
                <w:bCs/>
                <w:color w:val="000000"/>
                <w:sz w:val="20"/>
                <w:szCs w:val="24"/>
              </w:rPr>
              <w:t>3</w:t>
            </w:r>
          </w:p>
        </w:tc>
      </w:tr>
      <w:tr w:rsidR="00350FAD" w:rsidRPr="00631127" w:rsidTr="00B26357">
        <w:trPr>
          <w:trHeight w:val="275"/>
        </w:trPr>
        <w:tc>
          <w:tcPr>
            <w:tcW w:w="6239" w:type="dxa"/>
            <w:gridSpan w:val="3"/>
            <w:tcBorders>
              <w:top w:val="single" w:sz="4" w:space="0" w:color="auto"/>
              <w:left w:val="single" w:sz="4" w:space="0" w:color="339966"/>
              <w:bottom w:val="single" w:sz="4" w:space="0" w:color="auto"/>
              <w:right w:val="single" w:sz="4" w:space="0" w:color="339966"/>
            </w:tcBorders>
            <w:shd w:val="clear" w:color="auto" w:fill="auto"/>
          </w:tcPr>
          <w:p w:rsidR="00350FAD" w:rsidRPr="00F245FE" w:rsidRDefault="00350FAD" w:rsidP="00350FAD">
            <w:pPr>
              <w:autoSpaceDE w:val="0"/>
              <w:autoSpaceDN w:val="0"/>
              <w:adjustRightInd w:val="0"/>
              <w:spacing w:after="0" w:line="300" w:lineRule="atLeast"/>
              <w:ind w:left="601"/>
              <w:rPr>
                <w:rFonts w:ascii="Times New Roman" w:hAnsi="Times New Roman"/>
                <w:b/>
                <w:bCs/>
                <w:sz w:val="24"/>
                <w:szCs w:val="24"/>
              </w:rPr>
            </w:pPr>
            <w:r w:rsidRPr="00D1028E">
              <w:rPr>
                <w:rFonts w:ascii="Times New Roman" w:hAnsi="Times New Roman"/>
                <w:b/>
                <w:bCs/>
                <w:sz w:val="20"/>
                <w:szCs w:val="24"/>
                <w:u w:val="single"/>
              </w:rPr>
              <w:t>II. Practical</w:t>
            </w:r>
          </w:p>
        </w:tc>
        <w:tc>
          <w:tcPr>
            <w:tcW w:w="1134" w:type="dxa"/>
            <w:vMerge w:val="restart"/>
            <w:tcBorders>
              <w:top w:val="single" w:sz="4" w:space="0" w:color="auto"/>
              <w:left w:val="single" w:sz="4" w:space="0" w:color="339966"/>
              <w:right w:val="single" w:sz="4" w:space="0" w:color="auto"/>
            </w:tcBorders>
            <w:shd w:val="clear" w:color="auto" w:fill="auto"/>
          </w:tcPr>
          <w:p w:rsidR="00350FAD" w:rsidRDefault="00350FAD" w:rsidP="00350FAD">
            <w:pPr>
              <w:rPr>
                <w:rFonts w:ascii="Times New Roman" w:hAnsi="Times New Roman"/>
                <w:color w:val="000000"/>
                <w:sz w:val="20"/>
                <w:szCs w:val="24"/>
              </w:rPr>
            </w:pPr>
          </w:p>
          <w:p w:rsidR="00B26357" w:rsidRPr="00631127" w:rsidRDefault="00B26357" w:rsidP="00350FAD">
            <w:pPr>
              <w:rPr>
                <w:rFonts w:ascii="Times New Roman" w:hAnsi="Times New Roman"/>
                <w:color w:val="000000"/>
                <w:sz w:val="20"/>
                <w:szCs w:val="24"/>
              </w:rPr>
            </w:pPr>
            <w:r w:rsidRPr="00D1028E">
              <w:rPr>
                <w:rFonts w:ascii="Times New Roman" w:hAnsi="Times New Roman"/>
                <w:b/>
                <w:color w:val="000000"/>
                <w:sz w:val="18"/>
                <w:szCs w:val="24"/>
              </w:rPr>
              <w:t>Mandatory</w:t>
            </w:r>
          </w:p>
        </w:tc>
        <w:tc>
          <w:tcPr>
            <w:tcW w:w="1557" w:type="dxa"/>
            <w:tcBorders>
              <w:top w:val="single" w:sz="4" w:space="0" w:color="auto"/>
              <w:left w:val="single" w:sz="4" w:space="0" w:color="auto"/>
              <w:bottom w:val="dotted" w:sz="4" w:space="0" w:color="008000"/>
              <w:right w:val="single" w:sz="4" w:space="0" w:color="339966"/>
            </w:tcBorders>
            <w:shd w:val="clear" w:color="auto" w:fill="auto"/>
            <w:vAlign w:val="center"/>
          </w:tcPr>
          <w:p w:rsidR="00350FAD" w:rsidRPr="00F245FE" w:rsidRDefault="00350FAD" w:rsidP="00350FAD">
            <w:pPr>
              <w:autoSpaceDE w:val="0"/>
              <w:autoSpaceDN w:val="0"/>
              <w:adjustRightInd w:val="0"/>
              <w:spacing w:after="0" w:line="300" w:lineRule="atLeast"/>
              <w:jc w:val="center"/>
              <w:rPr>
                <w:rFonts w:ascii="Times New Roman" w:hAnsi="Times New Roman"/>
                <w:b/>
                <w:bCs/>
                <w:sz w:val="24"/>
                <w:szCs w:val="24"/>
                <w:u w:val="single"/>
              </w:rPr>
            </w:pPr>
          </w:p>
        </w:tc>
        <w:tc>
          <w:tcPr>
            <w:tcW w:w="636" w:type="dxa"/>
            <w:tcBorders>
              <w:top w:val="single" w:sz="4" w:space="0" w:color="auto"/>
              <w:left w:val="single" w:sz="4" w:space="0" w:color="339966"/>
              <w:bottom w:val="dotted" w:sz="4" w:space="0" w:color="008000"/>
              <w:right w:val="single" w:sz="4" w:space="0" w:color="339966"/>
            </w:tcBorders>
            <w:shd w:val="clear" w:color="auto" w:fill="auto"/>
            <w:vAlign w:val="center"/>
          </w:tcPr>
          <w:p w:rsidR="00350FAD" w:rsidRPr="00631127" w:rsidRDefault="00350FAD" w:rsidP="00350FAD">
            <w:pPr>
              <w:autoSpaceDE w:val="0"/>
              <w:autoSpaceDN w:val="0"/>
              <w:adjustRightInd w:val="0"/>
              <w:spacing w:after="0" w:line="300" w:lineRule="atLeast"/>
              <w:jc w:val="center"/>
              <w:rPr>
                <w:rFonts w:ascii="Times New Roman" w:hAnsi="Times New Roman"/>
                <w:bCs/>
                <w:color w:val="000000"/>
                <w:szCs w:val="24"/>
              </w:rPr>
            </w:pPr>
          </w:p>
        </w:tc>
      </w:tr>
      <w:tr w:rsidR="00350FAD" w:rsidRPr="00D1028E" w:rsidTr="00B26357">
        <w:trPr>
          <w:trHeight w:val="353"/>
        </w:trPr>
        <w:tc>
          <w:tcPr>
            <w:tcW w:w="569" w:type="dxa"/>
            <w:tcBorders>
              <w:top w:val="single" w:sz="4" w:space="0" w:color="auto"/>
              <w:left w:val="single" w:sz="4" w:space="0" w:color="339966"/>
              <w:bottom w:val="dotted" w:sz="4" w:space="0" w:color="008000"/>
              <w:right w:val="single" w:sz="4" w:space="0" w:color="auto"/>
            </w:tcBorders>
            <w:shd w:val="clear" w:color="auto" w:fill="auto"/>
            <w:vAlign w:val="center"/>
          </w:tcPr>
          <w:p w:rsidR="00350FAD" w:rsidRPr="00D1028E" w:rsidRDefault="00E417A8" w:rsidP="00E417A8">
            <w:pPr>
              <w:autoSpaceDE w:val="0"/>
              <w:autoSpaceDN w:val="0"/>
              <w:adjustRightInd w:val="0"/>
              <w:spacing w:after="0" w:line="300" w:lineRule="atLeast"/>
              <w:jc w:val="center"/>
              <w:rPr>
                <w:rFonts w:ascii="Times New Roman" w:hAnsi="Times New Roman"/>
                <w:bCs/>
                <w:color w:val="000000"/>
                <w:sz w:val="20"/>
                <w:szCs w:val="24"/>
              </w:rPr>
            </w:pPr>
            <w:r w:rsidRPr="00D1028E">
              <w:rPr>
                <w:rFonts w:ascii="Times New Roman" w:hAnsi="Times New Roman"/>
                <w:bCs/>
                <w:color w:val="000000"/>
                <w:sz w:val="20"/>
                <w:szCs w:val="24"/>
              </w:rPr>
              <w:t>i.</w:t>
            </w:r>
          </w:p>
        </w:tc>
        <w:tc>
          <w:tcPr>
            <w:tcW w:w="5670" w:type="dxa"/>
            <w:gridSpan w:val="2"/>
            <w:tcBorders>
              <w:top w:val="single" w:sz="4" w:space="0" w:color="auto"/>
              <w:left w:val="single" w:sz="4" w:space="0" w:color="auto"/>
              <w:bottom w:val="dotted" w:sz="4" w:space="0" w:color="008000"/>
              <w:right w:val="single" w:sz="4" w:space="0" w:color="339966"/>
            </w:tcBorders>
            <w:shd w:val="clear" w:color="auto" w:fill="auto"/>
          </w:tcPr>
          <w:p w:rsidR="00350FAD" w:rsidRPr="00D1028E" w:rsidRDefault="00B26357" w:rsidP="00E9446F">
            <w:pPr>
              <w:autoSpaceDE w:val="0"/>
              <w:autoSpaceDN w:val="0"/>
              <w:adjustRightInd w:val="0"/>
              <w:spacing w:after="0" w:line="300" w:lineRule="atLeast"/>
              <w:ind w:left="360"/>
              <w:rPr>
                <w:rFonts w:ascii="Times New Roman" w:hAnsi="Times New Roman"/>
                <w:bCs/>
                <w:color w:val="000000"/>
                <w:sz w:val="20"/>
                <w:szCs w:val="24"/>
              </w:rPr>
            </w:pPr>
            <w:r w:rsidRPr="00EB19B4">
              <w:rPr>
                <w:rFonts w:ascii="Times New Roman" w:hAnsi="Times New Roman"/>
                <w:b/>
                <w:bCs/>
                <w:sz w:val="20"/>
                <w:szCs w:val="20"/>
              </w:rPr>
              <w:t xml:space="preserve">Practical component of the course is to impart relevant basic technical skills to </w:t>
            </w:r>
            <w:r w:rsidR="00E9446F">
              <w:rPr>
                <w:rFonts w:ascii="Times New Roman" w:hAnsi="Times New Roman"/>
                <w:b/>
                <w:bCs/>
                <w:sz w:val="20"/>
                <w:szCs w:val="20"/>
              </w:rPr>
              <w:t xml:space="preserve">select raw materials, earthworm species, </w:t>
            </w:r>
            <w:r w:rsidR="00E9446F" w:rsidRPr="00E9446F">
              <w:rPr>
                <w:rFonts w:ascii="Times New Roman" w:hAnsi="Times New Roman"/>
                <w:b/>
                <w:bCs/>
                <w:sz w:val="20"/>
                <w:szCs w:val="20"/>
              </w:rPr>
              <w:t>decomposing system</w:t>
            </w:r>
            <w:r w:rsidR="00E9446F" w:rsidRPr="00EB19B4">
              <w:rPr>
                <w:rFonts w:ascii="Times New Roman" w:hAnsi="Times New Roman"/>
                <w:b/>
                <w:bCs/>
                <w:sz w:val="20"/>
                <w:szCs w:val="20"/>
              </w:rPr>
              <w:t xml:space="preserve"> </w:t>
            </w:r>
            <w:r w:rsidR="00E9446F" w:rsidRPr="00E9446F">
              <w:rPr>
                <w:rFonts w:ascii="Times New Roman" w:hAnsi="Times New Roman"/>
                <w:b/>
                <w:bCs/>
                <w:sz w:val="20"/>
                <w:szCs w:val="20"/>
              </w:rPr>
              <w:t>harvesting, sieving, testing and packaging of vermicompost</w:t>
            </w:r>
            <w:r w:rsidR="00E9446F">
              <w:rPr>
                <w:rFonts w:ascii="Times New Roman" w:hAnsi="Times New Roman"/>
                <w:b/>
                <w:bCs/>
                <w:sz w:val="20"/>
                <w:szCs w:val="20"/>
              </w:rPr>
              <w:t>.</w:t>
            </w:r>
          </w:p>
        </w:tc>
        <w:tc>
          <w:tcPr>
            <w:tcW w:w="1134" w:type="dxa"/>
            <w:vMerge/>
            <w:tcBorders>
              <w:left w:val="single" w:sz="4" w:space="0" w:color="339966"/>
              <w:right w:val="single" w:sz="4" w:space="0" w:color="auto"/>
            </w:tcBorders>
            <w:shd w:val="clear" w:color="auto" w:fill="auto"/>
          </w:tcPr>
          <w:p w:rsidR="00350FAD" w:rsidRPr="00D1028E" w:rsidRDefault="00350FAD" w:rsidP="00350FAD">
            <w:pPr>
              <w:rPr>
                <w:rFonts w:ascii="Times New Roman" w:hAnsi="Times New Roman"/>
                <w:color w:val="000000"/>
                <w:sz w:val="20"/>
                <w:szCs w:val="24"/>
              </w:rPr>
            </w:pPr>
          </w:p>
        </w:tc>
        <w:tc>
          <w:tcPr>
            <w:tcW w:w="1557" w:type="dxa"/>
            <w:tcBorders>
              <w:top w:val="dotted" w:sz="4" w:space="0" w:color="auto"/>
              <w:left w:val="single" w:sz="4" w:space="0" w:color="auto"/>
              <w:bottom w:val="dotted" w:sz="4" w:space="0" w:color="008000"/>
              <w:right w:val="single" w:sz="4" w:space="0" w:color="339966"/>
            </w:tcBorders>
            <w:shd w:val="clear" w:color="auto" w:fill="auto"/>
            <w:vAlign w:val="center"/>
          </w:tcPr>
          <w:p w:rsidR="00350FAD" w:rsidRPr="00D1028E" w:rsidRDefault="00E9446F" w:rsidP="00350FAD">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4</w:t>
            </w:r>
            <w:r w:rsidR="005359EE">
              <w:rPr>
                <w:rFonts w:ascii="Times New Roman" w:hAnsi="Times New Roman"/>
                <w:bCs/>
                <w:color w:val="000000"/>
                <w:sz w:val="20"/>
                <w:szCs w:val="24"/>
              </w:rPr>
              <w:t>50</w:t>
            </w:r>
          </w:p>
        </w:tc>
        <w:tc>
          <w:tcPr>
            <w:tcW w:w="636" w:type="dxa"/>
            <w:tcBorders>
              <w:top w:val="dotted" w:sz="4" w:space="0" w:color="auto"/>
              <w:left w:val="single" w:sz="4" w:space="0" w:color="339966"/>
              <w:bottom w:val="dotted" w:sz="4" w:space="0" w:color="008000"/>
              <w:right w:val="single" w:sz="4" w:space="0" w:color="339966"/>
            </w:tcBorders>
            <w:shd w:val="clear" w:color="auto" w:fill="auto"/>
            <w:vAlign w:val="center"/>
          </w:tcPr>
          <w:p w:rsidR="00350FAD" w:rsidRPr="00D1028E" w:rsidRDefault="00350FAD" w:rsidP="00350FAD">
            <w:pPr>
              <w:autoSpaceDE w:val="0"/>
              <w:autoSpaceDN w:val="0"/>
              <w:adjustRightInd w:val="0"/>
              <w:spacing w:after="0" w:line="300" w:lineRule="atLeast"/>
              <w:jc w:val="both"/>
              <w:rPr>
                <w:rFonts w:ascii="Times New Roman" w:hAnsi="Times New Roman"/>
                <w:bCs/>
                <w:color w:val="000000"/>
                <w:sz w:val="20"/>
                <w:szCs w:val="24"/>
              </w:rPr>
            </w:pPr>
            <w:r w:rsidRPr="00D1028E">
              <w:rPr>
                <w:rFonts w:ascii="Times New Roman" w:hAnsi="Times New Roman"/>
                <w:bCs/>
                <w:color w:val="000000"/>
                <w:sz w:val="20"/>
                <w:szCs w:val="24"/>
              </w:rPr>
              <w:t>3</w:t>
            </w:r>
          </w:p>
        </w:tc>
      </w:tr>
      <w:tr w:rsidR="00B26357" w:rsidRPr="00631127" w:rsidTr="00B26357">
        <w:trPr>
          <w:trHeight w:val="181"/>
        </w:trPr>
        <w:tc>
          <w:tcPr>
            <w:tcW w:w="569" w:type="dxa"/>
            <w:tcBorders>
              <w:top w:val="single" w:sz="4" w:space="0" w:color="auto"/>
              <w:left w:val="single" w:sz="4" w:space="0" w:color="339966"/>
              <w:bottom w:val="nil"/>
              <w:right w:val="single" w:sz="4" w:space="0" w:color="auto"/>
            </w:tcBorders>
            <w:shd w:val="clear" w:color="auto" w:fill="auto"/>
          </w:tcPr>
          <w:p w:rsidR="00B26357" w:rsidRDefault="00B26357" w:rsidP="00B26357">
            <w:pPr>
              <w:autoSpaceDE w:val="0"/>
              <w:autoSpaceDN w:val="0"/>
              <w:adjustRightInd w:val="0"/>
              <w:spacing w:after="0" w:line="300" w:lineRule="atLeast"/>
              <w:rPr>
                <w:rFonts w:ascii="Times New Roman" w:hAnsi="Times New Roman"/>
                <w:b/>
                <w:bCs/>
                <w:sz w:val="24"/>
                <w:szCs w:val="24"/>
              </w:rPr>
            </w:pPr>
          </w:p>
        </w:tc>
        <w:tc>
          <w:tcPr>
            <w:tcW w:w="5670" w:type="dxa"/>
            <w:gridSpan w:val="2"/>
            <w:tcBorders>
              <w:top w:val="single" w:sz="4" w:space="0" w:color="auto"/>
              <w:left w:val="single" w:sz="4" w:space="0" w:color="339966"/>
              <w:bottom w:val="nil"/>
              <w:right w:val="single" w:sz="4" w:space="0" w:color="auto"/>
            </w:tcBorders>
            <w:shd w:val="clear" w:color="auto" w:fill="auto"/>
          </w:tcPr>
          <w:p w:rsidR="00B26357" w:rsidRDefault="00B26357" w:rsidP="00B26357">
            <w:pPr>
              <w:autoSpaceDE w:val="0"/>
              <w:autoSpaceDN w:val="0"/>
              <w:adjustRightInd w:val="0"/>
              <w:spacing w:after="0" w:line="300" w:lineRule="atLeast"/>
              <w:ind w:left="31"/>
              <w:rPr>
                <w:rFonts w:ascii="Times New Roman" w:hAnsi="Times New Roman"/>
                <w:b/>
                <w:bCs/>
                <w:sz w:val="24"/>
                <w:szCs w:val="24"/>
              </w:rPr>
            </w:pPr>
            <w:r w:rsidRPr="00D1028E">
              <w:rPr>
                <w:rFonts w:ascii="Times New Roman" w:hAnsi="Times New Roman"/>
                <w:b/>
                <w:bCs/>
                <w:sz w:val="20"/>
                <w:szCs w:val="24"/>
                <w:u w:val="single"/>
              </w:rPr>
              <w:t>III. Employability Skills</w:t>
            </w:r>
          </w:p>
        </w:tc>
        <w:tc>
          <w:tcPr>
            <w:tcW w:w="1134" w:type="dxa"/>
            <w:vMerge w:val="restart"/>
            <w:tcBorders>
              <w:left w:val="single" w:sz="4" w:space="0" w:color="auto"/>
              <w:right w:val="single" w:sz="4" w:space="0" w:color="339966"/>
            </w:tcBorders>
            <w:shd w:val="clear" w:color="auto" w:fill="auto"/>
          </w:tcPr>
          <w:p w:rsidR="00B26357" w:rsidRDefault="00B26357" w:rsidP="00350FAD">
            <w:pPr>
              <w:rPr>
                <w:rFonts w:ascii="Times New Roman" w:hAnsi="Times New Roman"/>
                <w:color w:val="000000"/>
                <w:sz w:val="20"/>
                <w:szCs w:val="24"/>
              </w:rPr>
            </w:pPr>
          </w:p>
          <w:p w:rsidR="00B26357" w:rsidRPr="00631127" w:rsidRDefault="00B26357" w:rsidP="00350FAD">
            <w:pPr>
              <w:rPr>
                <w:rFonts w:ascii="Times New Roman" w:hAnsi="Times New Roman"/>
                <w:color w:val="000000"/>
                <w:sz w:val="20"/>
                <w:szCs w:val="24"/>
              </w:rPr>
            </w:pPr>
            <w:r w:rsidRPr="00D1028E">
              <w:rPr>
                <w:rFonts w:ascii="Times New Roman" w:hAnsi="Times New Roman"/>
                <w:b/>
                <w:color w:val="000000"/>
                <w:sz w:val="18"/>
                <w:szCs w:val="24"/>
              </w:rPr>
              <w:t>Mandatory</w:t>
            </w:r>
          </w:p>
        </w:tc>
        <w:tc>
          <w:tcPr>
            <w:tcW w:w="1557" w:type="dxa"/>
            <w:vMerge w:val="restart"/>
            <w:tcBorders>
              <w:top w:val="single" w:sz="4" w:space="0" w:color="auto"/>
              <w:left w:val="single" w:sz="4" w:space="0" w:color="339966"/>
              <w:right w:val="single" w:sz="4" w:space="0" w:color="339966"/>
            </w:tcBorders>
            <w:shd w:val="clear" w:color="auto" w:fill="auto"/>
            <w:vAlign w:val="center"/>
          </w:tcPr>
          <w:p w:rsidR="00B26357" w:rsidRDefault="00B26357" w:rsidP="00350FAD">
            <w:pPr>
              <w:autoSpaceDE w:val="0"/>
              <w:autoSpaceDN w:val="0"/>
              <w:adjustRightInd w:val="0"/>
              <w:spacing w:after="0" w:line="300" w:lineRule="atLeast"/>
              <w:jc w:val="center"/>
              <w:rPr>
                <w:rFonts w:ascii="Times New Roman" w:hAnsi="Times New Roman"/>
                <w:b/>
                <w:bCs/>
                <w:sz w:val="24"/>
                <w:szCs w:val="24"/>
                <w:u w:val="single"/>
              </w:rPr>
            </w:pPr>
            <w:r>
              <w:rPr>
                <w:rFonts w:ascii="Times New Roman" w:hAnsi="Times New Roman"/>
                <w:bCs/>
                <w:color w:val="000000"/>
                <w:sz w:val="20"/>
                <w:szCs w:val="24"/>
              </w:rPr>
              <w:t>100</w:t>
            </w:r>
          </w:p>
        </w:tc>
        <w:tc>
          <w:tcPr>
            <w:tcW w:w="636" w:type="dxa"/>
            <w:vMerge w:val="restart"/>
            <w:tcBorders>
              <w:top w:val="single" w:sz="4" w:space="0" w:color="auto"/>
              <w:left w:val="single" w:sz="4" w:space="0" w:color="339966"/>
              <w:right w:val="single" w:sz="4" w:space="0" w:color="339966"/>
            </w:tcBorders>
            <w:shd w:val="clear" w:color="auto" w:fill="auto"/>
            <w:vAlign w:val="center"/>
          </w:tcPr>
          <w:p w:rsidR="00B26357" w:rsidRPr="00631127" w:rsidRDefault="00B26357" w:rsidP="00350FAD">
            <w:pPr>
              <w:autoSpaceDE w:val="0"/>
              <w:autoSpaceDN w:val="0"/>
              <w:adjustRightInd w:val="0"/>
              <w:spacing w:after="0" w:line="300" w:lineRule="atLeast"/>
              <w:jc w:val="center"/>
              <w:rPr>
                <w:rFonts w:ascii="Times New Roman" w:hAnsi="Times New Roman"/>
                <w:bCs/>
                <w:color w:val="000000"/>
                <w:szCs w:val="24"/>
              </w:rPr>
            </w:pPr>
            <w:r w:rsidRPr="00D1028E">
              <w:rPr>
                <w:rFonts w:ascii="Times New Roman" w:hAnsi="Times New Roman"/>
                <w:bCs/>
                <w:color w:val="000000"/>
                <w:sz w:val="20"/>
                <w:szCs w:val="24"/>
              </w:rPr>
              <w:t>3</w:t>
            </w:r>
          </w:p>
        </w:tc>
      </w:tr>
      <w:tr w:rsidR="00B26357" w:rsidRPr="00D1028E" w:rsidTr="00B26357">
        <w:trPr>
          <w:trHeight w:val="277"/>
        </w:trPr>
        <w:tc>
          <w:tcPr>
            <w:tcW w:w="569" w:type="dxa"/>
            <w:tcBorders>
              <w:top w:val="nil"/>
              <w:left w:val="single" w:sz="4" w:space="0" w:color="339966"/>
              <w:bottom w:val="dotted" w:sz="4" w:space="0" w:color="008000"/>
              <w:right w:val="single" w:sz="4" w:space="0" w:color="auto"/>
            </w:tcBorders>
            <w:shd w:val="clear" w:color="auto" w:fill="auto"/>
          </w:tcPr>
          <w:p w:rsidR="00B26357" w:rsidRPr="00D1028E" w:rsidRDefault="00B26357" w:rsidP="00FD5DB2">
            <w:pPr>
              <w:autoSpaceDE w:val="0"/>
              <w:autoSpaceDN w:val="0"/>
              <w:adjustRightInd w:val="0"/>
              <w:spacing w:after="0" w:line="300" w:lineRule="atLeast"/>
              <w:jc w:val="center"/>
              <w:rPr>
                <w:rFonts w:ascii="Times New Roman" w:hAnsi="Times New Roman"/>
                <w:bCs/>
                <w:color w:val="000000"/>
                <w:sz w:val="20"/>
                <w:szCs w:val="24"/>
              </w:rPr>
            </w:pPr>
            <w:r w:rsidRPr="00D1028E">
              <w:rPr>
                <w:rFonts w:ascii="Times New Roman" w:hAnsi="Times New Roman"/>
                <w:bCs/>
                <w:color w:val="000000"/>
                <w:sz w:val="20"/>
                <w:szCs w:val="24"/>
              </w:rPr>
              <w:t>i.</w:t>
            </w:r>
          </w:p>
        </w:tc>
        <w:tc>
          <w:tcPr>
            <w:tcW w:w="5670" w:type="dxa"/>
            <w:gridSpan w:val="2"/>
            <w:tcBorders>
              <w:top w:val="nil"/>
              <w:left w:val="single" w:sz="4" w:space="0" w:color="auto"/>
              <w:bottom w:val="dotted" w:sz="4" w:space="0" w:color="008000"/>
              <w:right w:val="single" w:sz="4" w:space="0" w:color="auto"/>
            </w:tcBorders>
            <w:shd w:val="clear" w:color="auto" w:fill="auto"/>
          </w:tcPr>
          <w:p w:rsidR="00B26357" w:rsidRPr="00EB19B4" w:rsidRDefault="00B26357" w:rsidP="00B26357">
            <w:pPr>
              <w:autoSpaceDE w:val="0"/>
              <w:autoSpaceDN w:val="0"/>
              <w:adjustRightInd w:val="0"/>
              <w:spacing w:after="0" w:line="300" w:lineRule="atLeast"/>
              <w:ind w:left="360"/>
              <w:rPr>
                <w:rFonts w:ascii="Times New Roman" w:hAnsi="Times New Roman"/>
                <w:b/>
                <w:bCs/>
                <w:sz w:val="20"/>
                <w:szCs w:val="20"/>
              </w:rPr>
            </w:pPr>
            <w:r w:rsidRPr="00EB19B4">
              <w:rPr>
                <w:rFonts w:ascii="Times New Roman" w:hAnsi="Times New Roman"/>
                <w:b/>
                <w:bCs/>
                <w:sz w:val="20"/>
                <w:szCs w:val="20"/>
              </w:rPr>
              <w:t>Employability Skills component of the course is to impart Soft skills which include Communication Skills, Behaviour, IT literacy, Entrepreneurship Skills, Safety, Hygiene etc.</w:t>
            </w:r>
          </w:p>
          <w:p w:rsidR="00B26357" w:rsidRPr="00D1028E" w:rsidRDefault="00B26357" w:rsidP="006B5A1B">
            <w:pPr>
              <w:autoSpaceDE w:val="0"/>
              <w:autoSpaceDN w:val="0"/>
              <w:adjustRightInd w:val="0"/>
              <w:spacing w:after="0" w:line="300" w:lineRule="atLeast"/>
              <w:rPr>
                <w:rFonts w:ascii="Times New Roman" w:hAnsi="Times New Roman"/>
                <w:bCs/>
                <w:color w:val="000000"/>
                <w:sz w:val="20"/>
                <w:szCs w:val="24"/>
              </w:rPr>
            </w:pPr>
          </w:p>
        </w:tc>
        <w:tc>
          <w:tcPr>
            <w:tcW w:w="1134" w:type="dxa"/>
            <w:vMerge/>
            <w:tcBorders>
              <w:left w:val="single" w:sz="4" w:space="0" w:color="auto"/>
              <w:right w:val="single" w:sz="4" w:space="0" w:color="339966"/>
            </w:tcBorders>
            <w:shd w:val="clear" w:color="auto" w:fill="auto"/>
          </w:tcPr>
          <w:p w:rsidR="00B26357" w:rsidRPr="00D1028E" w:rsidRDefault="00B26357" w:rsidP="00FD5DB2">
            <w:pPr>
              <w:autoSpaceDE w:val="0"/>
              <w:autoSpaceDN w:val="0"/>
              <w:adjustRightInd w:val="0"/>
              <w:spacing w:after="0" w:line="300" w:lineRule="atLeast"/>
              <w:jc w:val="center"/>
              <w:rPr>
                <w:rFonts w:ascii="Times New Roman" w:hAnsi="Times New Roman"/>
                <w:bCs/>
                <w:color w:val="000000"/>
                <w:sz w:val="20"/>
                <w:szCs w:val="24"/>
              </w:rPr>
            </w:pPr>
          </w:p>
        </w:tc>
        <w:tc>
          <w:tcPr>
            <w:tcW w:w="1557" w:type="dxa"/>
            <w:vMerge/>
            <w:tcBorders>
              <w:left w:val="single" w:sz="4" w:space="0" w:color="339966"/>
              <w:bottom w:val="dotted" w:sz="4" w:space="0" w:color="008000"/>
              <w:right w:val="single" w:sz="4" w:space="0" w:color="339966"/>
            </w:tcBorders>
            <w:shd w:val="clear" w:color="auto" w:fill="auto"/>
            <w:vAlign w:val="center"/>
          </w:tcPr>
          <w:p w:rsidR="00B26357" w:rsidRPr="00D1028E" w:rsidRDefault="00B26357" w:rsidP="00350FAD">
            <w:pPr>
              <w:autoSpaceDE w:val="0"/>
              <w:autoSpaceDN w:val="0"/>
              <w:adjustRightInd w:val="0"/>
              <w:spacing w:after="0" w:line="300" w:lineRule="atLeast"/>
              <w:jc w:val="center"/>
              <w:rPr>
                <w:rFonts w:ascii="Times New Roman" w:hAnsi="Times New Roman"/>
                <w:bCs/>
                <w:color w:val="000000"/>
                <w:sz w:val="20"/>
                <w:szCs w:val="24"/>
              </w:rPr>
            </w:pPr>
          </w:p>
        </w:tc>
        <w:tc>
          <w:tcPr>
            <w:tcW w:w="636" w:type="dxa"/>
            <w:vMerge/>
            <w:tcBorders>
              <w:left w:val="single" w:sz="4" w:space="0" w:color="339966"/>
              <w:bottom w:val="dotted" w:sz="4" w:space="0" w:color="008000"/>
              <w:right w:val="single" w:sz="4" w:space="0" w:color="339966"/>
            </w:tcBorders>
            <w:shd w:val="clear" w:color="auto" w:fill="auto"/>
            <w:vAlign w:val="center"/>
          </w:tcPr>
          <w:p w:rsidR="00B26357" w:rsidRPr="00D1028E" w:rsidRDefault="00B26357" w:rsidP="00350FAD">
            <w:pPr>
              <w:autoSpaceDE w:val="0"/>
              <w:autoSpaceDN w:val="0"/>
              <w:adjustRightInd w:val="0"/>
              <w:spacing w:after="0" w:line="300" w:lineRule="atLeast"/>
              <w:jc w:val="center"/>
              <w:rPr>
                <w:rFonts w:ascii="Times New Roman" w:hAnsi="Times New Roman"/>
                <w:bCs/>
                <w:color w:val="000000"/>
                <w:sz w:val="20"/>
                <w:szCs w:val="24"/>
              </w:rPr>
            </w:pPr>
          </w:p>
        </w:tc>
      </w:tr>
      <w:tr w:rsidR="00350FAD" w:rsidRPr="00D1028E" w:rsidTr="00B26357">
        <w:trPr>
          <w:trHeight w:val="273"/>
        </w:trPr>
        <w:tc>
          <w:tcPr>
            <w:tcW w:w="6239" w:type="dxa"/>
            <w:gridSpan w:val="3"/>
            <w:tcBorders>
              <w:top w:val="dotted" w:sz="4" w:space="0" w:color="008000"/>
              <w:left w:val="single" w:sz="4" w:space="0" w:color="339966"/>
              <w:bottom w:val="single" w:sz="4" w:space="0" w:color="339966"/>
              <w:right w:val="single" w:sz="4" w:space="0" w:color="auto"/>
            </w:tcBorders>
            <w:shd w:val="clear" w:color="auto" w:fill="auto"/>
          </w:tcPr>
          <w:p w:rsidR="00350FAD" w:rsidRPr="00D1028E" w:rsidRDefault="00350FAD" w:rsidP="006B5A1B">
            <w:pPr>
              <w:autoSpaceDE w:val="0"/>
              <w:autoSpaceDN w:val="0"/>
              <w:adjustRightInd w:val="0"/>
              <w:spacing w:after="0" w:line="300" w:lineRule="atLeast"/>
              <w:jc w:val="right"/>
              <w:rPr>
                <w:rFonts w:ascii="Times New Roman" w:hAnsi="Times New Roman"/>
                <w:b/>
                <w:sz w:val="20"/>
                <w:szCs w:val="24"/>
              </w:rPr>
            </w:pPr>
            <w:r w:rsidRPr="00D1028E">
              <w:rPr>
                <w:rFonts w:ascii="Times New Roman" w:hAnsi="Times New Roman"/>
                <w:b/>
                <w:sz w:val="20"/>
                <w:szCs w:val="24"/>
              </w:rPr>
              <w:t>Total (I+II+III)</w:t>
            </w:r>
          </w:p>
        </w:tc>
        <w:tc>
          <w:tcPr>
            <w:tcW w:w="1134" w:type="dxa"/>
            <w:vMerge/>
            <w:tcBorders>
              <w:left w:val="single" w:sz="4" w:space="0" w:color="auto"/>
              <w:bottom w:val="single" w:sz="4" w:space="0" w:color="339966"/>
              <w:right w:val="single" w:sz="4" w:space="0" w:color="339966"/>
            </w:tcBorders>
            <w:shd w:val="clear" w:color="auto" w:fill="auto"/>
          </w:tcPr>
          <w:p w:rsidR="00350FAD" w:rsidRPr="00D1028E" w:rsidRDefault="00350FAD" w:rsidP="00350FAD">
            <w:pPr>
              <w:rPr>
                <w:rFonts w:ascii="Times New Roman" w:hAnsi="Times New Roman"/>
                <w:color w:val="000000"/>
                <w:sz w:val="20"/>
                <w:szCs w:val="24"/>
              </w:rPr>
            </w:pPr>
          </w:p>
        </w:tc>
        <w:tc>
          <w:tcPr>
            <w:tcW w:w="1557" w:type="dxa"/>
            <w:tcBorders>
              <w:top w:val="dotted" w:sz="4" w:space="0" w:color="008000"/>
              <w:left w:val="single" w:sz="4" w:space="0" w:color="339966"/>
              <w:bottom w:val="single" w:sz="4" w:space="0" w:color="339966"/>
              <w:right w:val="single" w:sz="4" w:space="0" w:color="339966"/>
            </w:tcBorders>
            <w:shd w:val="clear" w:color="auto" w:fill="auto"/>
            <w:vAlign w:val="bottom"/>
          </w:tcPr>
          <w:p w:rsidR="00350FAD" w:rsidRPr="00D1028E" w:rsidRDefault="00350FAD" w:rsidP="006B5A1B">
            <w:pPr>
              <w:autoSpaceDE w:val="0"/>
              <w:autoSpaceDN w:val="0"/>
              <w:adjustRightInd w:val="0"/>
              <w:spacing w:after="0" w:line="300" w:lineRule="atLeast"/>
              <w:jc w:val="center"/>
              <w:rPr>
                <w:rFonts w:ascii="Times New Roman" w:hAnsi="Times New Roman"/>
                <w:b/>
                <w:sz w:val="20"/>
                <w:szCs w:val="24"/>
              </w:rPr>
            </w:pPr>
            <w:r w:rsidRPr="00D1028E">
              <w:rPr>
                <w:rFonts w:ascii="Times New Roman" w:hAnsi="Times New Roman"/>
                <w:b/>
                <w:sz w:val="20"/>
                <w:szCs w:val="24"/>
              </w:rPr>
              <w:t>650</w:t>
            </w:r>
          </w:p>
        </w:tc>
        <w:tc>
          <w:tcPr>
            <w:tcW w:w="636" w:type="dxa"/>
            <w:tcBorders>
              <w:top w:val="dotted" w:sz="4" w:space="0" w:color="008000"/>
              <w:left w:val="single" w:sz="4" w:space="0" w:color="339966"/>
              <w:bottom w:val="single" w:sz="4" w:space="0" w:color="339966"/>
              <w:right w:val="single" w:sz="4" w:space="0" w:color="339966"/>
            </w:tcBorders>
            <w:shd w:val="clear" w:color="auto" w:fill="auto"/>
          </w:tcPr>
          <w:p w:rsidR="00350FAD" w:rsidRPr="00D1028E" w:rsidRDefault="00350FAD" w:rsidP="00350FAD">
            <w:pPr>
              <w:autoSpaceDE w:val="0"/>
              <w:autoSpaceDN w:val="0"/>
              <w:adjustRightInd w:val="0"/>
              <w:spacing w:after="0" w:line="300" w:lineRule="atLeast"/>
              <w:rPr>
                <w:rFonts w:ascii="Times New Roman" w:hAnsi="Times New Roman"/>
                <w:sz w:val="20"/>
                <w:szCs w:val="16"/>
              </w:rPr>
            </w:pPr>
          </w:p>
        </w:tc>
      </w:tr>
    </w:tbl>
    <w:p w:rsidR="00FF2481" w:rsidRPr="00F245FE" w:rsidRDefault="00FF2481" w:rsidP="00FF2481">
      <w:pPr>
        <w:autoSpaceDE w:val="0"/>
        <w:autoSpaceDN w:val="0"/>
        <w:adjustRightInd w:val="0"/>
        <w:spacing w:after="0" w:line="300" w:lineRule="atLeast"/>
        <w:rPr>
          <w:rFonts w:ascii="Times New Roman" w:hAnsi="Times New Roman"/>
          <w:b/>
          <w:bCs/>
        </w:rPr>
      </w:pPr>
    </w:p>
    <w:p w:rsidR="00FF2481" w:rsidRDefault="00FF2481" w:rsidP="00FF2481">
      <w:pPr>
        <w:autoSpaceDE w:val="0"/>
        <w:autoSpaceDN w:val="0"/>
        <w:adjustRightInd w:val="0"/>
        <w:spacing w:after="120" w:line="300" w:lineRule="atLeast"/>
        <w:rPr>
          <w:rFonts w:ascii="Times New Roman" w:hAnsi="Times New Roman"/>
          <w:sz w:val="20"/>
          <w:szCs w:val="20"/>
        </w:rPr>
      </w:pPr>
      <w:r w:rsidRPr="00583812">
        <w:rPr>
          <w:rFonts w:ascii="Times New Roman" w:hAnsi="Times New Roman"/>
          <w:sz w:val="20"/>
          <w:szCs w:val="20"/>
        </w:rPr>
        <w:t>Curriculum Document</w:t>
      </w:r>
      <w:r w:rsidR="00583812" w:rsidRPr="00583812">
        <w:rPr>
          <w:rFonts w:ascii="Times New Roman" w:hAnsi="Times New Roman"/>
          <w:sz w:val="20"/>
          <w:szCs w:val="20"/>
        </w:rPr>
        <w:t xml:space="preserve"> is attached </w:t>
      </w:r>
      <w:r w:rsidR="008F7681">
        <w:rPr>
          <w:rFonts w:ascii="Times New Roman" w:hAnsi="Times New Roman"/>
          <w:sz w:val="20"/>
          <w:szCs w:val="20"/>
        </w:rPr>
        <w:t>in</w:t>
      </w:r>
      <w:r w:rsidR="00583812" w:rsidRPr="00583812">
        <w:rPr>
          <w:rFonts w:ascii="Times New Roman" w:hAnsi="Times New Roman"/>
          <w:sz w:val="20"/>
          <w:szCs w:val="20"/>
        </w:rPr>
        <w:t xml:space="preserve"> Annexure-1</w:t>
      </w:r>
      <w:r w:rsidRPr="00583812">
        <w:rPr>
          <w:rFonts w:ascii="Times New Roman" w:hAnsi="Times New Roman"/>
          <w:sz w:val="20"/>
          <w:szCs w:val="20"/>
        </w:rPr>
        <w:t xml:space="preserve">.  </w:t>
      </w:r>
    </w:p>
    <w:p w:rsidR="00583812" w:rsidRDefault="00583812" w:rsidP="00FF2481">
      <w:pPr>
        <w:autoSpaceDE w:val="0"/>
        <w:autoSpaceDN w:val="0"/>
        <w:adjustRightInd w:val="0"/>
        <w:spacing w:after="120" w:line="300" w:lineRule="atLeast"/>
        <w:rPr>
          <w:rFonts w:ascii="Times New Roman" w:hAnsi="Times New Roman"/>
          <w:sz w:val="20"/>
          <w:szCs w:val="20"/>
        </w:rPr>
      </w:pPr>
      <w:r w:rsidRPr="00583812">
        <w:rPr>
          <w:rFonts w:ascii="Times New Roman" w:hAnsi="Times New Roman"/>
          <w:sz w:val="20"/>
          <w:szCs w:val="20"/>
        </w:rPr>
        <w:t xml:space="preserve">Assessment Strategy Component wise distribution of marks is given in the Annexure No. </w:t>
      </w:r>
      <w:r w:rsidR="008F7681">
        <w:rPr>
          <w:rFonts w:ascii="Times New Roman" w:hAnsi="Times New Roman"/>
          <w:sz w:val="20"/>
          <w:szCs w:val="20"/>
        </w:rPr>
        <w:t>2</w:t>
      </w:r>
    </w:p>
    <w:p w:rsidR="008F7681" w:rsidRPr="00583812" w:rsidRDefault="008F7681" w:rsidP="00FF2481">
      <w:pPr>
        <w:autoSpaceDE w:val="0"/>
        <w:autoSpaceDN w:val="0"/>
        <w:adjustRightInd w:val="0"/>
        <w:spacing w:after="120" w:line="300" w:lineRule="atLeast"/>
        <w:rPr>
          <w:rFonts w:ascii="Times New Roman" w:hAnsi="Times New Roman"/>
          <w:sz w:val="20"/>
          <w:szCs w:val="20"/>
        </w:rPr>
      </w:pPr>
      <w:r>
        <w:rPr>
          <w:rFonts w:ascii="Times New Roman" w:hAnsi="Times New Roman"/>
          <w:sz w:val="20"/>
          <w:szCs w:val="20"/>
        </w:rPr>
        <w:t>MoM attached in Annexure-3</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outlineLvl w:val="0"/>
        <w:rPr>
          <w:rFonts w:cs="Arial"/>
          <w:bCs/>
          <w:color w:val="4F81BD"/>
          <w:szCs w:val="24"/>
        </w:rPr>
      </w:pP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1666D8" w:rsidRDefault="00942D67" w:rsidP="001666D8">
            <w:pPr>
              <w:autoSpaceDE w:val="0"/>
              <w:autoSpaceDN w:val="0"/>
              <w:adjustRightInd w:val="0"/>
              <w:spacing w:after="120" w:line="300" w:lineRule="atLeast"/>
              <w:jc w:val="both"/>
              <w:rPr>
                <w:rFonts w:cs="Arial"/>
                <w:sz w:val="20"/>
                <w:szCs w:val="20"/>
              </w:rPr>
            </w:pPr>
            <w:r>
              <w:rPr>
                <w:rFonts w:cs="Arial"/>
                <w:sz w:val="20"/>
                <w:szCs w:val="20"/>
              </w:rPr>
              <w:t xml:space="preserve">Board of Examination under West Bengal State Council of Technical &amp; Vocational Education &amp; Skill Development, </w:t>
            </w:r>
            <w:r w:rsidR="001666D8">
              <w:rPr>
                <w:rFonts w:cs="Arial"/>
                <w:sz w:val="20"/>
                <w:szCs w:val="20"/>
              </w:rPr>
              <w:t>constituted under the ACT XXVI of 2013 under Department of Technical Education, Training &amp; Skill Development, Govt. of West Bengal.</w:t>
            </w:r>
          </w:p>
          <w:p w:rsidR="001666D8" w:rsidRDefault="001666D8" w:rsidP="001666D8">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00A818D2">
              <w:rPr>
                <w:rFonts w:ascii="Times New Roman" w:hAnsi="Times New Roman"/>
                <w:sz w:val="20"/>
                <w:szCs w:val="20"/>
              </w:rPr>
              <w:t xml:space="preserve"> </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RPL assessment will be managed by PBSSD (Paschim</w:t>
            </w:r>
            <w:r w:rsidR="00293433">
              <w:rPr>
                <w:rFonts w:ascii="Times New Roman" w:hAnsi="Times New Roman"/>
                <w:sz w:val="20"/>
                <w:szCs w:val="20"/>
              </w:rPr>
              <w:t xml:space="preserve"> </w:t>
            </w:r>
            <w:r>
              <w:rPr>
                <w:rFonts w:ascii="Times New Roman" w:hAnsi="Times New Roman"/>
                <w:sz w:val="20"/>
                <w:szCs w:val="20"/>
              </w:rPr>
              <w:t xml:space="preserve">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58201C">
            <w:pPr>
              <w:autoSpaceDE w:val="0"/>
              <w:autoSpaceDN w:val="0"/>
              <w:adjustRightInd w:val="0"/>
              <w:spacing w:after="120" w:line="300" w:lineRule="atLeast"/>
              <w:jc w:val="both"/>
              <w:rPr>
                <w:rFonts w:cs="Arial"/>
                <w:sz w:val="20"/>
                <w:szCs w:val="20"/>
              </w:rPr>
            </w:pPr>
            <w:r w:rsidRPr="00942D67">
              <w:rPr>
                <w:rFonts w:ascii="Times New Roman" w:hAnsi="Times New Roman"/>
                <w:sz w:val="20"/>
              </w:rPr>
              <w:t xml:space="preserve">Assessment </w:t>
            </w:r>
            <w:r>
              <w:rPr>
                <w:rFonts w:ascii="Times New Roman" w:hAnsi="Times New Roman"/>
                <w:sz w:val="20"/>
              </w:rPr>
              <w:t xml:space="preserve">will be carried out by </w:t>
            </w:r>
            <w:r>
              <w:rPr>
                <w:rFonts w:cs="Arial"/>
                <w:sz w:val="20"/>
                <w:szCs w:val="20"/>
              </w:rPr>
              <w:t xml:space="preserve">Board of Examination under West Bengal State Council of Technical &amp; Vocational Education &amp; Skill Development, under Department of Technical Education, Training &amp; Skill Development, Govt. of West Bengal. </w:t>
            </w:r>
          </w:p>
          <w:p w:rsidR="00942D67" w:rsidRPr="002C1F5F" w:rsidRDefault="00942D67" w:rsidP="0058201C">
            <w:pPr>
              <w:autoSpaceDE w:val="0"/>
              <w:autoSpaceDN w:val="0"/>
              <w:adjustRightInd w:val="0"/>
              <w:spacing w:after="120" w:line="300" w:lineRule="atLeast"/>
              <w:jc w:val="both"/>
              <w:rPr>
                <w:rFonts w:ascii="Times New Roman" w:hAnsi="Times New Roman"/>
                <w:sz w:val="20"/>
              </w:rPr>
            </w:pPr>
            <w:r w:rsidRPr="002C1F5F">
              <w:rPr>
                <w:rFonts w:ascii="Times New Roman" w:hAnsi="Times New Roman"/>
                <w:sz w:val="20"/>
              </w:rPr>
              <w:t xml:space="preserve">The </w:t>
            </w:r>
            <w:r w:rsidR="0058201C" w:rsidRPr="002C1F5F">
              <w:rPr>
                <w:rFonts w:ascii="Times New Roman" w:hAnsi="Times New Roman"/>
                <w:sz w:val="20"/>
              </w:rPr>
              <w:t xml:space="preserve">Council </w:t>
            </w:r>
            <w:r w:rsidRPr="002C1F5F">
              <w:rPr>
                <w:rFonts w:ascii="Times New Roman" w:hAnsi="Times New Roman"/>
                <w:sz w:val="20"/>
              </w:rPr>
              <w:t>has all necessary infrastructure and pool of qualified Assessors/ Examiners to carry out such assessments. Presently the Council is conducting</w:t>
            </w:r>
            <w:r w:rsidR="00872AE7" w:rsidRPr="002C1F5F">
              <w:rPr>
                <w:rFonts w:ascii="Times New Roman" w:hAnsi="Times New Roman"/>
                <w:sz w:val="20"/>
              </w:rPr>
              <w:t xml:space="preserve"> all examination</w:t>
            </w:r>
            <w:r w:rsidR="0058201C" w:rsidRPr="002C1F5F">
              <w:rPr>
                <w:rFonts w:ascii="Times New Roman" w:hAnsi="Times New Roman"/>
                <w:sz w:val="20"/>
              </w:rPr>
              <w:t>s</w:t>
            </w:r>
            <w:r w:rsidR="00872AE7" w:rsidRPr="002C1F5F">
              <w:rPr>
                <w:rFonts w:ascii="Times New Roman" w:hAnsi="Times New Roman"/>
                <w:sz w:val="20"/>
              </w:rPr>
              <w:t xml:space="preserve"> for all courses which includes </w:t>
            </w:r>
            <w:r w:rsidR="0058201C" w:rsidRPr="002C1F5F">
              <w:rPr>
                <w:rFonts w:ascii="Times New Roman" w:hAnsi="Times New Roman"/>
                <w:sz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for admission to NCVT courses in ITIs.</w:t>
            </w:r>
          </w:p>
          <w:p w:rsidR="00FF2481" w:rsidRPr="00942D67" w:rsidRDefault="00FF2481" w:rsidP="0058122F">
            <w:pPr>
              <w:spacing w:after="0" w:line="300" w:lineRule="atLeast"/>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2"/>
        <w:gridCol w:w="5940"/>
      </w:tblGrid>
      <w:tr w:rsidR="00FF2481" w:rsidRPr="002C1F5F"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D064E0" w:rsidRDefault="00FF2481" w:rsidP="0058122F">
            <w:pPr>
              <w:autoSpaceDE w:val="0"/>
              <w:autoSpaceDN w:val="0"/>
              <w:adjustRightInd w:val="0"/>
              <w:spacing w:after="0" w:line="300" w:lineRule="atLeast"/>
              <w:rPr>
                <w:rFonts w:cs="Arial"/>
                <w:b/>
                <w:bCs/>
                <w:color w:val="000000" w:themeColor="text1"/>
                <w:sz w:val="20"/>
                <w:szCs w:val="20"/>
              </w:rPr>
            </w:pPr>
            <w:r w:rsidRPr="00D064E0">
              <w:rPr>
                <w:rFonts w:cs="Arial"/>
                <w:b/>
                <w:bCs/>
                <w:color w:val="000000" w:themeColor="text1"/>
                <w:sz w:val="20"/>
                <w:szCs w:val="20"/>
              </w:rPr>
              <w:t>Outcomes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D064E0" w:rsidRDefault="00FF2481" w:rsidP="0058122F">
            <w:pPr>
              <w:autoSpaceDE w:val="0"/>
              <w:autoSpaceDN w:val="0"/>
              <w:adjustRightInd w:val="0"/>
              <w:spacing w:after="0" w:line="300" w:lineRule="atLeast"/>
              <w:rPr>
                <w:rFonts w:cs="Arial"/>
                <w:b/>
                <w:bCs/>
                <w:color w:val="000000" w:themeColor="text1"/>
                <w:sz w:val="20"/>
                <w:szCs w:val="20"/>
              </w:rPr>
            </w:pPr>
            <w:r w:rsidRPr="00D064E0">
              <w:rPr>
                <w:rFonts w:cs="Arial"/>
                <w:b/>
                <w:bCs/>
                <w:color w:val="000000" w:themeColor="text1"/>
                <w:sz w:val="20"/>
                <w:szCs w:val="20"/>
              </w:rPr>
              <w:t>Assessment criteria for the outcome</w:t>
            </w:r>
          </w:p>
        </w:tc>
      </w:tr>
      <w:tr w:rsidR="007D2B47" w:rsidRPr="002C1F5F"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D2B47" w:rsidRPr="00F6576A" w:rsidRDefault="007D2B47" w:rsidP="00F6576A">
            <w:pPr>
              <w:pStyle w:val="ListParagraph"/>
              <w:numPr>
                <w:ilvl w:val="0"/>
                <w:numId w:val="29"/>
              </w:numPr>
              <w:autoSpaceDE w:val="0"/>
              <w:autoSpaceDN w:val="0"/>
              <w:adjustRightInd w:val="0"/>
              <w:spacing w:after="0" w:line="300" w:lineRule="atLeast"/>
              <w:ind w:left="284"/>
              <w:jc w:val="both"/>
              <w:rPr>
                <w:rFonts w:ascii="Times New Roman" w:hAnsi="Times New Roman"/>
                <w:color w:val="000000"/>
                <w:sz w:val="24"/>
                <w:szCs w:val="24"/>
              </w:rPr>
            </w:pPr>
            <w:r w:rsidRPr="00F6576A">
              <w:rPr>
                <w:rFonts w:ascii="Times New Roman" w:hAnsi="Times New Roman"/>
                <w:color w:val="000000"/>
                <w:sz w:val="24"/>
                <w:szCs w:val="24"/>
              </w:rPr>
              <w:t>Identify the species of earthworm capable for producing vermi compost from agriculture waste.</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D2B47" w:rsidRPr="005F003D" w:rsidRDefault="007D2B47" w:rsidP="007D2B47">
            <w:pPr>
              <w:autoSpaceDE w:val="0"/>
              <w:autoSpaceDN w:val="0"/>
              <w:adjustRightInd w:val="0"/>
              <w:spacing w:after="0" w:line="300" w:lineRule="atLeast"/>
              <w:jc w:val="both"/>
              <w:rPr>
                <w:rFonts w:ascii="Times New Roman" w:hAnsi="Times New Roman"/>
                <w:color w:val="000000"/>
                <w:sz w:val="24"/>
                <w:szCs w:val="24"/>
              </w:rPr>
            </w:pPr>
            <w:r w:rsidRPr="005F003D">
              <w:rPr>
                <w:rFonts w:ascii="Times New Roman" w:hAnsi="Times New Roman"/>
                <w:color w:val="000000"/>
                <w:sz w:val="24"/>
                <w:szCs w:val="24"/>
              </w:rPr>
              <w:t>Candidate should be able to identify earthworm through morphological and physiological examination.</w:t>
            </w:r>
          </w:p>
        </w:tc>
      </w:tr>
      <w:tr w:rsidR="007D2B47" w:rsidRPr="002C1F5F"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D2B47" w:rsidRPr="00F6576A" w:rsidRDefault="007D2B47" w:rsidP="00F6576A">
            <w:pPr>
              <w:pStyle w:val="ListParagraph"/>
              <w:numPr>
                <w:ilvl w:val="0"/>
                <w:numId w:val="29"/>
              </w:numPr>
              <w:autoSpaceDE w:val="0"/>
              <w:autoSpaceDN w:val="0"/>
              <w:adjustRightInd w:val="0"/>
              <w:spacing w:after="0" w:line="300" w:lineRule="atLeast"/>
              <w:ind w:left="284"/>
              <w:jc w:val="both"/>
              <w:rPr>
                <w:rFonts w:ascii="Times New Roman" w:hAnsi="Times New Roman"/>
                <w:color w:val="000000"/>
                <w:sz w:val="24"/>
                <w:szCs w:val="24"/>
              </w:rPr>
            </w:pPr>
            <w:r w:rsidRPr="00F6576A">
              <w:rPr>
                <w:rFonts w:ascii="Times New Roman" w:hAnsi="Times New Roman"/>
                <w:color w:val="000000"/>
                <w:sz w:val="24"/>
                <w:szCs w:val="24"/>
              </w:rPr>
              <w:t>Construct the compost pit and bed with Pit method.</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D2B47" w:rsidRPr="005F003D" w:rsidRDefault="007D2B47" w:rsidP="007D2B47">
            <w:pPr>
              <w:autoSpaceDE w:val="0"/>
              <w:autoSpaceDN w:val="0"/>
              <w:adjustRightInd w:val="0"/>
              <w:spacing w:after="0" w:line="300" w:lineRule="atLeast"/>
              <w:jc w:val="both"/>
              <w:rPr>
                <w:rFonts w:ascii="Times New Roman" w:hAnsi="Times New Roman"/>
                <w:color w:val="000000"/>
                <w:sz w:val="24"/>
                <w:szCs w:val="24"/>
              </w:rPr>
            </w:pPr>
            <w:r w:rsidRPr="005F003D">
              <w:rPr>
                <w:rFonts w:ascii="Times New Roman" w:hAnsi="Times New Roman"/>
                <w:color w:val="000000"/>
                <w:sz w:val="24"/>
                <w:szCs w:val="24"/>
              </w:rPr>
              <w:t>Candidate should be able to make compost pit and bed with measurement set by assessor.</w:t>
            </w:r>
          </w:p>
        </w:tc>
      </w:tr>
      <w:tr w:rsidR="007D2B47" w:rsidRPr="002C1F5F"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D2B47" w:rsidRPr="00F6576A" w:rsidRDefault="007D2B47" w:rsidP="00F6576A">
            <w:pPr>
              <w:pStyle w:val="ListParagraph"/>
              <w:numPr>
                <w:ilvl w:val="0"/>
                <w:numId w:val="29"/>
              </w:numPr>
              <w:autoSpaceDE w:val="0"/>
              <w:autoSpaceDN w:val="0"/>
              <w:adjustRightInd w:val="0"/>
              <w:spacing w:after="0" w:line="300" w:lineRule="atLeast"/>
              <w:ind w:left="284"/>
              <w:jc w:val="both"/>
              <w:rPr>
                <w:rFonts w:ascii="Times New Roman" w:hAnsi="Times New Roman"/>
                <w:color w:val="000000"/>
                <w:sz w:val="24"/>
                <w:szCs w:val="24"/>
              </w:rPr>
            </w:pPr>
            <w:r w:rsidRPr="00F6576A">
              <w:rPr>
                <w:rFonts w:ascii="Times New Roman" w:hAnsi="Times New Roman"/>
                <w:color w:val="000000"/>
                <w:sz w:val="24"/>
                <w:szCs w:val="24"/>
              </w:rPr>
              <w:t>Prepare vermin and other compost.</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D2B47" w:rsidRPr="005F003D" w:rsidRDefault="007D2B47" w:rsidP="007D2B47">
            <w:pPr>
              <w:autoSpaceDE w:val="0"/>
              <w:autoSpaceDN w:val="0"/>
              <w:adjustRightInd w:val="0"/>
              <w:spacing w:after="0" w:line="300" w:lineRule="atLeast"/>
              <w:jc w:val="both"/>
              <w:rPr>
                <w:rFonts w:ascii="Times New Roman" w:hAnsi="Times New Roman"/>
                <w:color w:val="000000"/>
                <w:sz w:val="24"/>
                <w:szCs w:val="24"/>
              </w:rPr>
            </w:pPr>
            <w:r w:rsidRPr="005F003D">
              <w:rPr>
                <w:rFonts w:ascii="Times New Roman" w:hAnsi="Times New Roman"/>
                <w:color w:val="000000"/>
                <w:sz w:val="24"/>
                <w:szCs w:val="24"/>
              </w:rPr>
              <w:t>Assessors check the physical characteristics like colour, appearance, odour, etc.</w:t>
            </w:r>
          </w:p>
        </w:tc>
      </w:tr>
      <w:tr w:rsidR="007D2B47" w:rsidRPr="002C1F5F"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7D2B47" w:rsidRPr="00F6576A" w:rsidRDefault="007D2B47" w:rsidP="00F6576A">
            <w:pPr>
              <w:pStyle w:val="ListParagraph"/>
              <w:numPr>
                <w:ilvl w:val="0"/>
                <w:numId w:val="29"/>
              </w:numPr>
              <w:autoSpaceDE w:val="0"/>
              <w:autoSpaceDN w:val="0"/>
              <w:adjustRightInd w:val="0"/>
              <w:spacing w:after="0" w:line="300" w:lineRule="atLeast"/>
              <w:ind w:left="284"/>
              <w:jc w:val="both"/>
              <w:rPr>
                <w:rFonts w:ascii="Times New Roman" w:hAnsi="Times New Roman"/>
                <w:color w:val="000000"/>
                <w:sz w:val="24"/>
                <w:szCs w:val="24"/>
              </w:rPr>
            </w:pPr>
            <w:r w:rsidRPr="00F6576A">
              <w:rPr>
                <w:rFonts w:ascii="Times New Roman" w:hAnsi="Times New Roman"/>
                <w:color w:val="000000"/>
                <w:sz w:val="24"/>
                <w:szCs w:val="24"/>
              </w:rPr>
              <w:t>Collect the vermiwash and apply to the field</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7D2B47" w:rsidRPr="005F003D" w:rsidRDefault="007D2B47" w:rsidP="007D2B47">
            <w:pPr>
              <w:autoSpaceDE w:val="0"/>
              <w:autoSpaceDN w:val="0"/>
              <w:adjustRightInd w:val="0"/>
              <w:spacing w:after="0" w:line="300" w:lineRule="atLeast"/>
              <w:jc w:val="both"/>
              <w:rPr>
                <w:rFonts w:ascii="Times New Roman" w:hAnsi="Times New Roman"/>
                <w:color w:val="000000"/>
                <w:sz w:val="24"/>
                <w:szCs w:val="24"/>
              </w:rPr>
            </w:pPr>
            <w:r w:rsidRPr="005F003D">
              <w:rPr>
                <w:rFonts w:ascii="Times New Roman" w:hAnsi="Times New Roman"/>
                <w:color w:val="000000"/>
                <w:sz w:val="24"/>
                <w:szCs w:val="24"/>
              </w:rPr>
              <w:t>Candidate can explain the method of collection of vermiwash and the application procedure in the field.</w:t>
            </w:r>
          </w:p>
        </w:tc>
      </w:tr>
      <w:tr w:rsidR="00F6576A" w:rsidRPr="002C1F5F"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6576A" w:rsidRPr="00F6576A" w:rsidRDefault="00F6576A" w:rsidP="00F6576A">
            <w:pPr>
              <w:pStyle w:val="ListParagraph"/>
              <w:numPr>
                <w:ilvl w:val="0"/>
                <w:numId w:val="29"/>
              </w:numPr>
              <w:autoSpaceDE w:val="0"/>
              <w:autoSpaceDN w:val="0"/>
              <w:adjustRightInd w:val="0"/>
              <w:spacing w:after="0" w:line="300" w:lineRule="atLeast"/>
              <w:ind w:left="284"/>
              <w:jc w:val="both"/>
              <w:rPr>
                <w:rFonts w:ascii="Times New Roman" w:hAnsi="Times New Roman"/>
                <w:color w:val="000000"/>
                <w:sz w:val="24"/>
                <w:szCs w:val="24"/>
              </w:rPr>
            </w:pPr>
            <w:r w:rsidRPr="00F6576A">
              <w:rPr>
                <w:rFonts w:ascii="Times New Roman" w:hAnsi="Times New Roman"/>
                <w:color w:val="000000"/>
                <w:sz w:val="24"/>
                <w:szCs w:val="24"/>
              </w:rPr>
              <w:t>Analyse the composition of the vermi compost.</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6576A" w:rsidRPr="005F003D" w:rsidRDefault="00F6576A" w:rsidP="00F6576A">
            <w:pPr>
              <w:autoSpaceDE w:val="0"/>
              <w:autoSpaceDN w:val="0"/>
              <w:adjustRightInd w:val="0"/>
              <w:spacing w:after="0" w:line="300" w:lineRule="atLeast"/>
              <w:jc w:val="both"/>
              <w:rPr>
                <w:rFonts w:ascii="Times New Roman" w:hAnsi="Times New Roman"/>
                <w:color w:val="000000"/>
                <w:sz w:val="24"/>
                <w:szCs w:val="24"/>
              </w:rPr>
            </w:pPr>
            <w:r w:rsidRPr="005F003D">
              <w:rPr>
                <w:rFonts w:ascii="Times New Roman" w:hAnsi="Times New Roman"/>
                <w:color w:val="000000"/>
                <w:sz w:val="24"/>
                <w:szCs w:val="24"/>
              </w:rPr>
              <w:t>Candidate should be able to collect sampl</w:t>
            </w:r>
            <w:r w:rsidR="00446291">
              <w:rPr>
                <w:rFonts w:ascii="Times New Roman" w:hAnsi="Times New Roman"/>
                <w:color w:val="000000"/>
                <w:sz w:val="24"/>
                <w:szCs w:val="24"/>
              </w:rPr>
              <w:t>es from field, able to measure p</w:t>
            </w:r>
            <w:r w:rsidRPr="005F003D">
              <w:rPr>
                <w:rFonts w:ascii="Times New Roman" w:hAnsi="Times New Roman"/>
                <w:color w:val="000000"/>
                <w:sz w:val="24"/>
                <w:szCs w:val="24"/>
              </w:rPr>
              <w:t xml:space="preserve">H and NPK ratio. </w:t>
            </w:r>
          </w:p>
        </w:tc>
      </w:tr>
      <w:tr w:rsidR="00F6576A" w:rsidRPr="002C1F5F"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6576A" w:rsidRPr="00F6576A" w:rsidRDefault="00F6576A" w:rsidP="00BA1A6B">
            <w:pPr>
              <w:pStyle w:val="ListParagraph"/>
              <w:numPr>
                <w:ilvl w:val="0"/>
                <w:numId w:val="29"/>
              </w:numPr>
              <w:autoSpaceDE w:val="0"/>
              <w:autoSpaceDN w:val="0"/>
              <w:adjustRightInd w:val="0"/>
              <w:spacing w:after="0" w:line="300" w:lineRule="atLeast"/>
              <w:ind w:left="284"/>
              <w:jc w:val="both"/>
              <w:rPr>
                <w:rFonts w:ascii="Times New Roman" w:hAnsi="Times New Roman"/>
                <w:color w:val="000000"/>
                <w:sz w:val="24"/>
                <w:szCs w:val="24"/>
              </w:rPr>
            </w:pPr>
            <w:r w:rsidRPr="00F6576A">
              <w:rPr>
                <w:rFonts w:ascii="Times New Roman" w:hAnsi="Times New Roman"/>
                <w:color w:val="000000"/>
                <w:sz w:val="24"/>
                <w:szCs w:val="24"/>
              </w:rPr>
              <w:t>Pack vermi compost and other compost for transportation</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6576A" w:rsidRPr="005F003D" w:rsidRDefault="00F6576A" w:rsidP="00F6576A">
            <w:pPr>
              <w:autoSpaceDE w:val="0"/>
              <w:autoSpaceDN w:val="0"/>
              <w:adjustRightInd w:val="0"/>
              <w:spacing w:after="0" w:line="300" w:lineRule="atLeast"/>
              <w:jc w:val="both"/>
              <w:rPr>
                <w:rFonts w:ascii="Times New Roman" w:hAnsi="Times New Roman"/>
                <w:color w:val="000000"/>
                <w:sz w:val="24"/>
                <w:szCs w:val="24"/>
              </w:rPr>
            </w:pPr>
            <w:r w:rsidRPr="005F003D">
              <w:rPr>
                <w:rFonts w:ascii="Times New Roman" w:hAnsi="Times New Roman"/>
                <w:color w:val="000000"/>
                <w:sz w:val="24"/>
                <w:szCs w:val="24"/>
              </w:rPr>
              <w:t>Candidate should be able to select packing materials and pack vermicompost as per weight and type.</w:t>
            </w:r>
          </w:p>
        </w:tc>
      </w:tr>
      <w:tr w:rsidR="00F6576A" w:rsidRPr="002C1F5F"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6576A" w:rsidRPr="00F6576A" w:rsidRDefault="00F6576A" w:rsidP="00F6576A">
            <w:pPr>
              <w:pStyle w:val="ListParagraph"/>
              <w:numPr>
                <w:ilvl w:val="0"/>
                <w:numId w:val="29"/>
              </w:numPr>
              <w:autoSpaceDE w:val="0"/>
              <w:autoSpaceDN w:val="0"/>
              <w:adjustRightInd w:val="0"/>
              <w:spacing w:after="0" w:line="300" w:lineRule="atLeast"/>
              <w:ind w:left="284"/>
              <w:jc w:val="both"/>
              <w:rPr>
                <w:rFonts w:ascii="Times New Roman" w:hAnsi="Times New Roman"/>
                <w:color w:val="000000"/>
                <w:sz w:val="24"/>
                <w:szCs w:val="24"/>
              </w:rPr>
            </w:pPr>
            <w:r w:rsidRPr="00F6576A">
              <w:rPr>
                <w:rFonts w:ascii="Times New Roman" w:hAnsi="Times New Roman"/>
                <w:color w:val="000000"/>
                <w:sz w:val="24"/>
                <w:szCs w:val="24"/>
              </w:rPr>
              <w:t>Apply the compost fertiliser in agricultural field according to the composition of the soil.</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6576A" w:rsidRPr="005F003D" w:rsidRDefault="00F6576A" w:rsidP="00F6576A">
            <w:pPr>
              <w:autoSpaceDE w:val="0"/>
              <w:autoSpaceDN w:val="0"/>
              <w:adjustRightInd w:val="0"/>
              <w:spacing w:after="0" w:line="300" w:lineRule="atLeast"/>
              <w:jc w:val="both"/>
              <w:rPr>
                <w:rFonts w:ascii="Times New Roman" w:hAnsi="Times New Roman"/>
                <w:color w:val="000000"/>
                <w:sz w:val="24"/>
                <w:szCs w:val="24"/>
              </w:rPr>
            </w:pPr>
            <w:r w:rsidRPr="005F003D">
              <w:rPr>
                <w:rFonts w:ascii="Times New Roman" w:hAnsi="Times New Roman"/>
                <w:color w:val="000000"/>
                <w:sz w:val="24"/>
                <w:szCs w:val="24"/>
              </w:rPr>
              <w:t>Candidate can calculate the quantity of vermicompost and frequency of application on the basis of crop type and soil condition for agricultural field.</w:t>
            </w:r>
          </w:p>
        </w:tc>
      </w:tr>
      <w:tr w:rsidR="00FF2481" w:rsidRPr="002C1F5F"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FF2481" w:rsidRPr="00BB3CF8" w:rsidRDefault="00FF2481" w:rsidP="0058122F">
            <w:pPr>
              <w:autoSpaceDE w:val="0"/>
              <w:autoSpaceDN w:val="0"/>
              <w:adjustRightInd w:val="0"/>
              <w:spacing w:after="0" w:line="300" w:lineRule="atLeast"/>
              <w:rPr>
                <w:rFonts w:cs="Arial"/>
                <w:b/>
                <w:bCs/>
                <w:sz w:val="20"/>
                <w:szCs w:val="20"/>
              </w:rPr>
            </w:pPr>
            <w:r w:rsidRPr="00BB3CF8">
              <w:rPr>
                <w:rFonts w:cs="Arial"/>
                <w:b/>
                <w:bCs/>
                <w:sz w:val="20"/>
                <w:szCs w:val="20"/>
              </w:rPr>
              <w:t>Means of assessment 1</w:t>
            </w:r>
          </w:p>
          <w:p w:rsidR="00FF2481" w:rsidRPr="00BB3CF8" w:rsidRDefault="006D5308" w:rsidP="006D5308">
            <w:pPr>
              <w:autoSpaceDE w:val="0"/>
              <w:autoSpaceDN w:val="0"/>
              <w:adjustRightInd w:val="0"/>
              <w:spacing w:after="0" w:line="300" w:lineRule="atLeast"/>
              <w:rPr>
                <w:rFonts w:cs="Arial"/>
                <w:sz w:val="20"/>
                <w:szCs w:val="20"/>
              </w:rPr>
            </w:pPr>
            <w:r w:rsidRPr="00BB3CF8">
              <w:rPr>
                <w:rFonts w:cs="Arial"/>
                <w:sz w:val="20"/>
                <w:szCs w:val="20"/>
              </w:rPr>
              <w:t xml:space="preserve">There will be two types of Assessments viz. Formative and Summative. The Formative Assessment will be carried out continuously during the conduct of course and Summative Assessment will be carried out at the end of the course. Details are mentioned under means of Assessment-2.  </w:t>
            </w:r>
            <w:r w:rsidR="009F15F0" w:rsidRPr="00BB3CF8">
              <w:rPr>
                <w:rFonts w:cs="Arial"/>
                <w:sz w:val="20"/>
                <w:szCs w:val="20"/>
              </w:rPr>
              <w:t>Written test, P</w:t>
            </w:r>
            <w:r w:rsidR="00FF2481" w:rsidRPr="00BB3CF8">
              <w:rPr>
                <w:rFonts w:cs="Arial"/>
                <w:sz w:val="20"/>
                <w:szCs w:val="20"/>
              </w:rPr>
              <w:t>ra</w:t>
            </w:r>
            <w:r w:rsidR="009F15F0" w:rsidRPr="00BB3CF8">
              <w:rPr>
                <w:rFonts w:cs="Arial"/>
                <w:sz w:val="20"/>
                <w:szCs w:val="20"/>
              </w:rPr>
              <w:t>ctical examination/ Skill test  &amp; V</w:t>
            </w:r>
            <w:r w:rsidR="00FF2481" w:rsidRPr="00BB3CF8">
              <w:rPr>
                <w:rFonts w:cs="Arial"/>
                <w:sz w:val="20"/>
                <w:szCs w:val="20"/>
              </w:rPr>
              <w:t>iva voce</w:t>
            </w:r>
          </w:p>
        </w:tc>
      </w:tr>
      <w:tr w:rsidR="00FF2481" w:rsidRPr="002C1F5F"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FF2481" w:rsidRPr="002C1F5F" w:rsidRDefault="00FF2481" w:rsidP="0058122F">
            <w:pPr>
              <w:autoSpaceDE w:val="0"/>
              <w:autoSpaceDN w:val="0"/>
              <w:adjustRightInd w:val="0"/>
              <w:spacing w:after="0" w:line="300" w:lineRule="atLeast"/>
              <w:rPr>
                <w:rFonts w:cs="Arial"/>
                <w:b/>
                <w:bCs/>
                <w:sz w:val="20"/>
                <w:szCs w:val="20"/>
              </w:rPr>
            </w:pPr>
            <w:r w:rsidRPr="002C1F5F">
              <w:rPr>
                <w:rFonts w:cs="Arial"/>
                <w:b/>
                <w:bCs/>
                <w:sz w:val="20"/>
                <w:szCs w:val="20"/>
              </w:rPr>
              <w:t>Means of assessment 2</w:t>
            </w:r>
          </w:p>
          <w:p w:rsidR="006D5308" w:rsidRPr="002C1F5F" w:rsidRDefault="006D5308" w:rsidP="006D5308">
            <w:pPr>
              <w:pStyle w:val="ListParagraph"/>
              <w:numPr>
                <w:ilvl w:val="0"/>
                <w:numId w:val="25"/>
              </w:numPr>
              <w:autoSpaceDE w:val="0"/>
              <w:autoSpaceDN w:val="0"/>
              <w:adjustRightInd w:val="0"/>
              <w:spacing w:after="0" w:line="300" w:lineRule="atLeast"/>
              <w:rPr>
                <w:rFonts w:cs="Arial"/>
                <w:b/>
                <w:bCs/>
                <w:sz w:val="20"/>
                <w:szCs w:val="20"/>
              </w:rPr>
            </w:pPr>
            <w:r w:rsidRPr="002C1F5F">
              <w:rPr>
                <w:rFonts w:cs="Arial"/>
                <w:b/>
                <w:bCs/>
                <w:sz w:val="20"/>
                <w:szCs w:val="20"/>
              </w:rPr>
              <w:t>Means of Formative Assessment</w:t>
            </w:r>
            <w:r w:rsidR="003F642B" w:rsidRPr="002C1F5F">
              <w:rPr>
                <w:rFonts w:cs="Arial"/>
                <w:b/>
                <w:bCs/>
                <w:sz w:val="20"/>
                <w:szCs w:val="20"/>
              </w:rPr>
              <w:t xml:space="preserve">  (Total marks allotted- 300)</w:t>
            </w:r>
          </w:p>
          <w:p w:rsidR="008443BE" w:rsidRPr="002C1F5F" w:rsidRDefault="008443BE" w:rsidP="008443BE">
            <w:pPr>
              <w:pStyle w:val="ListParagraph"/>
              <w:numPr>
                <w:ilvl w:val="0"/>
                <w:numId w:val="7"/>
              </w:numPr>
              <w:autoSpaceDE w:val="0"/>
              <w:autoSpaceDN w:val="0"/>
              <w:adjustRightInd w:val="0"/>
              <w:spacing w:after="0"/>
              <w:rPr>
                <w:rFonts w:ascii="Cambria" w:hAnsi="Cambria" w:cstheme="minorHAnsi"/>
                <w:sz w:val="20"/>
              </w:rPr>
            </w:pPr>
            <w:r w:rsidRPr="002C1F5F">
              <w:rPr>
                <w:rFonts w:ascii="Cambria" w:hAnsi="Cambria" w:cstheme="minorHAnsi"/>
                <w:sz w:val="20"/>
              </w:rPr>
              <w:t>Assignment</w:t>
            </w:r>
            <w:r w:rsidR="003F642B" w:rsidRPr="002C1F5F">
              <w:rPr>
                <w:rFonts w:ascii="Cambria" w:hAnsi="Cambria" w:cstheme="minorHAnsi"/>
                <w:sz w:val="20"/>
              </w:rPr>
              <w:t>s</w:t>
            </w:r>
            <w:r w:rsidRPr="002C1F5F">
              <w:rPr>
                <w:rFonts w:ascii="Cambria" w:hAnsi="Cambria" w:cstheme="minorHAnsi"/>
                <w:sz w:val="20"/>
              </w:rPr>
              <w:t xml:space="preserve"> for each module</w:t>
            </w:r>
            <w:r w:rsidR="003F642B" w:rsidRPr="002C1F5F">
              <w:rPr>
                <w:rFonts w:ascii="Cambria" w:hAnsi="Cambria" w:cstheme="minorHAnsi"/>
                <w:sz w:val="20"/>
              </w:rPr>
              <w:t xml:space="preserve"> of Theory  component</w:t>
            </w:r>
          </w:p>
          <w:p w:rsidR="003F642B" w:rsidRPr="002C1F5F" w:rsidRDefault="003F642B" w:rsidP="008443BE">
            <w:pPr>
              <w:pStyle w:val="ListParagraph"/>
              <w:numPr>
                <w:ilvl w:val="0"/>
                <w:numId w:val="7"/>
              </w:numPr>
              <w:autoSpaceDE w:val="0"/>
              <w:autoSpaceDN w:val="0"/>
              <w:adjustRightInd w:val="0"/>
              <w:spacing w:after="0"/>
              <w:rPr>
                <w:rFonts w:ascii="Cambria" w:hAnsi="Cambria" w:cstheme="minorHAnsi"/>
                <w:sz w:val="20"/>
              </w:rPr>
            </w:pPr>
            <w:r w:rsidRPr="002C1F5F">
              <w:rPr>
                <w:rFonts w:ascii="Cambria" w:hAnsi="Cambria" w:cstheme="minorHAnsi"/>
                <w:sz w:val="20"/>
              </w:rPr>
              <w:t>Assignments for each module of Employability Skills component</w:t>
            </w:r>
          </w:p>
          <w:p w:rsidR="003F642B" w:rsidRPr="002C1F5F" w:rsidRDefault="003F642B" w:rsidP="008443BE">
            <w:pPr>
              <w:pStyle w:val="ListParagraph"/>
              <w:numPr>
                <w:ilvl w:val="0"/>
                <w:numId w:val="7"/>
              </w:numPr>
              <w:autoSpaceDE w:val="0"/>
              <w:autoSpaceDN w:val="0"/>
              <w:adjustRightInd w:val="0"/>
              <w:spacing w:after="0"/>
              <w:rPr>
                <w:rFonts w:ascii="Cambria" w:hAnsi="Cambria" w:cstheme="minorHAnsi"/>
                <w:sz w:val="20"/>
              </w:rPr>
            </w:pPr>
            <w:r w:rsidRPr="002C1F5F">
              <w:rPr>
                <w:rFonts w:ascii="Cambria" w:hAnsi="Cambria" w:cstheme="minorHAnsi"/>
                <w:sz w:val="20"/>
              </w:rPr>
              <w:t>Continuous evaluation of each module of Practical component</w:t>
            </w:r>
          </w:p>
          <w:p w:rsidR="006D5308" w:rsidRPr="002C1F5F" w:rsidRDefault="006D5308" w:rsidP="003F642B">
            <w:pPr>
              <w:pStyle w:val="ListParagraph"/>
              <w:numPr>
                <w:ilvl w:val="0"/>
                <w:numId w:val="25"/>
              </w:numPr>
              <w:autoSpaceDE w:val="0"/>
              <w:autoSpaceDN w:val="0"/>
              <w:adjustRightInd w:val="0"/>
              <w:spacing w:after="0" w:line="300" w:lineRule="atLeast"/>
              <w:rPr>
                <w:rFonts w:cs="Arial"/>
                <w:b/>
                <w:bCs/>
                <w:sz w:val="20"/>
                <w:szCs w:val="20"/>
              </w:rPr>
            </w:pPr>
            <w:r w:rsidRPr="002C1F5F">
              <w:rPr>
                <w:rFonts w:ascii="Cambria" w:hAnsi="Cambria" w:cstheme="minorHAnsi"/>
                <w:b/>
                <w:sz w:val="20"/>
              </w:rPr>
              <w:t>Means of Summative Assessment</w:t>
            </w:r>
            <w:r w:rsidR="003F642B" w:rsidRPr="002C1F5F">
              <w:rPr>
                <w:rFonts w:cs="Arial"/>
                <w:b/>
                <w:bCs/>
                <w:sz w:val="20"/>
                <w:szCs w:val="20"/>
              </w:rPr>
              <w:t>(Total marks allotted- 700)</w:t>
            </w:r>
          </w:p>
          <w:p w:rsidR="003F642B" w:rsidRPr="002C1F5F" w:rsidRDefault="008443BE" w:rsidP="003F642B">
            <w:pPr>
              <w:pStyle w:val="ListParagraph"/>
              <w:numPr>
                <w:ilvl w:val="0"/>
                <w:numId w:val="26"/>
              </w:numPr>
              <w:autoSpaceDE w:val="0"/>
              <w:autoSpaceDN w:val="0"/>
              <w:adjustRightInd w:val="0"/>
              <w:spacing w:after="0"/>
              <w:rPr>
                <w:rFonts w:ascii="Cambria" w:hAnsi="Cambria" w:cstheme="minorHAnsi"/>
                <w:sz w:val="20"/>
              </w:rPr>
            </w:pPr>
            <w:r w:rsidRPr="002C1F5F">
              <w:rPr>
                <w:rFonts w:ascii="Cambria" w:hAnsi="Cambria" w:cstheme="minorHAnsi"/>
                <w:sz w:val="20"/>
              </w:rPr>
              <w:t xml:space="preserve">Written test for </w:t>
            </w:r>
            <w:r w:rsidR="003F642B" w:rsidRPr="002C1F5F">
              <w:rPr>
                <w:rFonts w:ascii="Cambria" w:hAnsi="Cambria" w:cstheme="minorHAnsi"/>
                <w:sz w:val="20"/>
              </w:rPr>
              <w:t xml:space="preserve">Theory component </w:t>
            </w:r>
          </w:p>
          <w:p w:rsidR="008443BE" w:rsidRPr="002C1F5F" w:rsidRDefault="003F642B" w:rsidP="003F642B">
            <w:pPr>
              <w:pStyle w:val="ListParagraph"/>
              <w:numPr>
                <w:ilvl w:val="0"/>
                <w:numId w:val="26"/>
              </w:numPr>
              <w:autoSpaceDE w:val="0"/>
              <w:autoSpaceDN w:val="0"/>
              <w:adjustRightInd w:val="0"/>
              <w:spacing w:after="0"/>
              <w:rPr>
                <w:rFonts w:ascii="Cambria" w:hAnsi="Cambria" w:cstheme="minorHAnsi"/>
                <w:sz w:val="20"/>
              </w:rPr>
            </w:pPr>
            <w:r w:rsidRPr="002C1F5F">
              <w:rPr>
                <w:rFonts w:ascii="Cambria" w:hAnsi="Cambria" w:cstheme="minorHAnsi"/>
                <w:sz w:val="20"/>
              </w:rPr>
              <w:t>Written test for Employability Skills component</w:t>
            </w:r>
          </w:p>
          <w:p w:rsidR="008443BE" w:rsidRPr="002C1F5F" w:rsidRDefault="003F642B" w:rsidP="003F642B">
            <w:pPr>
              <w:pStyle w:val="ListParagraph"/>
              <w:numPr>
                <w:ilvl w:val="0"/>
                <w:numId w:val="26"/>
              </w:numPr>
              <w:autoSpaceDE w:val="0"/>
              <w:autoSpaceDN w:val="0"/>
              <w:adjustRightInd w:val="0"/>
              <w:spacing w:after="0"/>
              <w:rPr>
                <w:sz w:val="20"/>
              </w:rPr>
            </w:pPr>
            <w:r w:rsidRPr="002C1F5F">
              <w:rPr>
                <w:rFonts w:ascii="Cambria" w:hAnsi="Cambria" w:cstheme="minorHAnsi"/>
                <w:sz w:val="20"/>
              </w:rPr>
              <w:t xml:space="preserve">Practical </w:t>
            </w:r>
            <w:r w:rsidR="00853ED4" w:rsidRPr="002C1F5F">
              <w:rPr>
                <w:rFonts w:ascii="Cambria" w:hAnsi="Cambria" w:cstheme="minorHAnsi"/>
                <w:sz w:val="20"/>
              </w:rPr>
              <w:t>Test &amp; Viva</w:t>
            </w:r>
            <w:r w:rsidR="0074611F">
              <w:rPr>
                <w:rFonts w:ascii="Cambria" w:hAnsi="Cambria" w:cstheme="minorHAnsi"/>
                <w:sz w:val="20"/>
              </w:rPr>
              <w:t>-</w:t>
            </w:r>
            <w:r w:rsidR="00853ED4" w:rsidRPr="002C1F5F">
              <w:rPr>
                <w:rFonts w:ascii="Cambria" w:hAnsi="Cambria" w:cstheme="minorHAnsi"/>
                <w:sz w:val="20"/>
              </w:rPr>
              <w:t>voce for</w:t>
            </w:r>
            <w:r w:rsidR="0074611F">
              <w:rPr>
                <w:rFonts w:ascii="Cambria" w:hAnsi="Cambria" w:cstheme="minorHAnsi"/>
                <w:sz w:val="20"/>
              </w:rPr>
              <w:t xml:space="preserve"> </w:t>
            </w:r>
            <w:r w:rsidRPr="002C1F5F">
              <w:rPr>
                <w:rFonts w:ascii="Cambria" w:hAnsi="Cambria" w:cstheme="minorHAnsi"/>
                <w:sz w:val="20"/>
              </w:rPr>
              <w:t>Practical Component.</w:t>
            </w:r>
          </w:p>
          <w:p w:rsidR="00B87BC0" w:rsidRPr="002C1F5F" w:rsidRDefault="00B87BC0" w:rsidP="003F642B">
            <w:pPr>
              <w:autoSpaceDE w:val="0"/>
              <w:autoSpaceDN w:val="0"/>
              <w:adjustRightInd w:val="0"/>
              <w:spacing w:after="0"/>
              <w:ind w:left="360"/>
              <w:rPr>
                <w:sz w:val="20"/>
              </w:rPr>
            </w:pPr>
          </w:p>
          <w:p w:rsidR="00FF2481" w:rsidRPr="002C1F5F" w:rsidRDefault="00853ED4" w:rsidP="006F7CE9">
            <w:pPr>
              <w:autoSpaceDE w:val="0"/>
              <w:autoSpaceDN w:val="0"/>
              <w:adjustRightInd w:val="0"/>
              <w:spacing w:after="0"/>
              <w:ind w:left="360"/>
              <w:rPr>
                <w:sz w:val="20"/>
              </w:rPr>
            </w:pPr>
            <w:r w:rsidRPr="002C1F5F">
              <w:rPr>
                <w:sz w:val="20"/>
              </w:rPr>
              <w:t>Component wise</w:t>
            </w:r>
            <w:r w:rsidR="003F642B" w:rsidRPr="002C1F5F">
              <w:rPr>
                <w:sz w:val="20"/>
              </w:rPr>
              <w:t xml:space="preserve"> distribution of marks </w:t>
            </w:r>
            <w:r w:rsidR="008F7681" w:rsidRPr="002C1F5F">
              <w:rPr>
                <w:sz w:val="20"/>
              </w:rPr>
              <w:t>is given in the Annexure 2</w:t>
            </w:r>
          </w:p>
        </w:tc>
      </w:tr>
      <w:tr w:rsidR="00FF2481" w:rsidRPr="002C1F5F"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FF2481" w:rsidRPr="002C1F5F" w:rsidRDefault="00FF2481" w:rsidP="0058122F">
            <w:pPr>
              <w:autoSpaceDE w:val="0"/>
              <w:autoSpaceDN w:val="0"/>
              <w:adjustRightInd w:val="0"/>
              <w:spacing w:after="0" w:line="300" w:lineRule="atLeast"/>
              <w:rPr>
                <w:rFonts w:cs="Arial"/>
                <w:b/>
                <w:bCs/>
                <w:sz w:val="20"/>
                <w:szCs w:val="20"/>
              </w:rPr>
            </w:pPr>
            <w:r w:rsidRPr="002C1F5F">
              <w:rPr>
                <w:rFonts w:cs="Arial"/>
                <w:b/>
                <w:bCs/>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16"/>
            </w:tblGrid>
            <w:tr w:rsidR="007D6F21" w:rsidRPr="002C1F5F" w:rsidTr="0058122F">
              <w:trPr>
                <w:trHeight w:val="747"/>
              </w:trPr>
              <w:tc>
                <w:tcPr>
                  <w:tcW w:w="9242" w:type="dxa"/>
                  <w:tcBorders>
                    <w:top w:val="single" w:sz="4" w:space="0" w:color="008000"/>
                    <w:left w:val="single" w:sz="4" w:space="0" w:color="008000"/>
                    <w:right w:val="single" w:sz="4" w:space="0" w:color="008000"/>
                  </w:tcBorders>
                </w:tcPr>
                <w:p w:rsidR="007D6F21" w:rsidRPr="002C1F5F" w:rsidRDefault="007D6F21" w:rsidP="006F7CE9">
                  <w:pPr>
                    <w:autoSpaceDE w:val="0"/>
                    <w:autoSpaceDN w:val="0"/>
                    <w:adjustRightInd w:val="0"/>
                    <w:spacing w:after="0"/>
                    <w:rPr>
                      <w:rFonts w:ascii="Cambria" w:hAnsi="Cambria" w:cstheme="minorHAnsi"/>
                      <w:b/>
                      <w:bCs/>
                    </w:rPr>
                  </w:pPr>
                  <w:r w:rsidRPr="002C1F5F">
                    <w:rPr>
                      <w:rFonts w:ascii="Cambria" w:hAnsi="Cambria" w:cstheme="minorHAnsi"/>
                      <w:b/>
                      <w:bCs/>
                    </w:rPr>
                    <w:lastRenderedPageBreak/>
                    <w:t>Pass/Fail</w:t>
                  </w:r>
                </w:p>
                <w:p w:rsidR="006F7CE9" w:rsidRPr="002C1F5F" w:rsidRDefault="007D6F21" w:rsidP="006F7CE9">
                  <w:pPr>
                    <w:autoSpaceDE w:val="0"/>
                    <w:autoSpaceDN w:val="0"/>
                    <w:adjustRightInd w:val="0"/>
                    <w:spacing w:after="0"/>
                    <w:rPr>
                      <w:rFonts w:ascii="Cambria" w:hAnsi="Cambria" w:cstheme="minorHAnsi"/>
                      <w:sz w:val="20"/>
                    </w:rPr>
                  </w:pPr>
                  <w:r w:rsidRPr="002C1F5F">
                    <w:rPr>
                      <w:rFonts w:ascii="Cambria" w:hAnsi="Cambria" w:cstheme="minorHAnsi"/>
                      <w:sz w:val="20"/>
                    </w:rPr>
                    <w:t>Passing criteria is based on marks obtain</w:t>
                  </w:r>
                  <w:r w:rsidR="006F7CE9" w:rsidRPr="002C1F5F">
                    <w:rPr>
                      <w:rFonts w:ascii="Cambria" w:hAnsi="Cambria" w:cstheme="minorHAnsi"/>
                      <w:sz w:val="20"/>
                    </w:rPr>
                    <w:t xml:space="preserve">ed </w:t>
                  </w:r>
                  <w:r w:rsidRPr="002C1F5F">
                    <w:rPr>
                      <w:rFonts w:ascii="Cambria" w:hAnsi="Cambria" w:cstheme="minorHAnsi"/>
                      <w:sz w:val="20"/>
                    </w:rPr>
                    <w:t>in</w:t>
                  </w:r>
                  <w:r w:rsidR="006F7CE9" w:rsidRPr="002C1F5F">
                    <w:rPr>
                      <w:rFonts w:ascii="Cambria" w:hAnsi="Cambria" w:cstheme="minorHAnsi"/>
                      <w:sz w:val="20"/>
                    </w:rPr>
                    <w:t xml:space="preserve"> Formative and Summative Assessment taken together as mentioned in Annexure No</w:t>
                  </w:r>
                  <w:r w:rsidR="00117D4D" w:rsidRPr="002C1F5F">
                    <w:rPr>
                      <w:rFonts w:ascii="Cambria" w:hAnsi="Cambria" w:cstheme="minorHAnsi"/>
                      <w:sz w:val="20"/>
                    </w:rPr>
                    <w:t>-1</w:t>
                  </w:r>
                </w:p>
                <w:p w:rsidR="006F7CE9" w:rsidRPr="002C1F5F" w:rsidRDefault="006F7CE9" w:rsidP="006F7CE9">
                  <w:pPr>
                    <w:pStyle w:val="ListParagraph"/>
                    <w:numPr>
                      <w:ilvl w:val="0"/>
                      <w:numId w:val="8"/>
                    </w:numPr>
                    <w:autoSpaceDE w:val="0"/>
                    <w:autoSpaceDN w:val="0"/>
                    <w:adjustRightInd w:val="0"/>
                    <w:rPr>
                      <w:rFonts w:ascii="Cambria" w:hAnsi="Cambria" w:cstheme="minorHAnsi"/>
                      <w:sz w:val="20"/>
                    </w:rPr>
                  </w:pPr>
                  <w:r w:rsidRPr="002C1F5F">
                    <w:rPr>
                      <w:rFonts w:ascii="Cambria" w:hAnsi="Cambria" w:cstheme="minorHAnsi"/>
                      <w:sz w:val="20"/>
                    </w:rPr>
                    <w:t>Minimum Marks to pass Theory component– 60%</w:t>
                  </w:r>
                </w:p>
                <w:p w:rsidR="006F7CE9" w:rsidRPr="002C1F5F" w:rsidRDefault="006F7CE9" w:rsidP="006F7CE9">
                  <w:pPr>
                    <w:pStyle w:val="ListParagraph"/>
                    <w:numPr>
                      <w:ilvl w:val="0"/>
                      <w:numId w:val="8"/>
                    </w:numPr>
                    <w:spacing w:after="0"/>
                    <w:rPr>
                      <w:rFonts w:ascii="Cambria" w:hAnsi="Cambria" w:cstheme="minorHAnsi"/>
                      <w:sz w:val="20"/>
                    </w:rPr>
                  </w:pPr>
                  <w:r w:rsidRPr="002C1F5F">
                    <w:rPr>
                      <w:rFonts w:ascii="Cambria" w:hAnsi="Cambria" w:cstheme="minorHAnsi"/>
                      <w:sz w:val="20"/>
                    </w:rPr>
                    <w:t>Minimum Marks to pass Employability Skills component– 60%</w:t>
                  </w:r>
                </w:p>
                <w:p w:rsidR="006F7CE9" w:rsidRPr="002C1F5F" w:rsidRDefault="007D6F21" w:rsidP="006F7CE9">
                  <w:pPr>
                    <w:pStyle w:val="ListParagraph"/>
                    <w:numPr>
                      <w:ilvl w:val="0"/>
                      <w:numId w:val="8"/>
                    </w:numPr>
                    <w:autoSpaceDE w:val="0"/>
                    <w:autoSpaceDN w:val="0"/>
                    <w:adjustRightInd w:val="0"/>
                    <w:spacing w:after="0"/>
                    <w:rPr>
                      <w:rFonts w:ascii="Cambria" w:hAnsi="Cambria" w:cstheme="minorHAnsi"/>
                      <w:sz w:val="20"/>
                    </w:rPr>
                  </w:pPr>
                  <w:r w:rsidRPr="002C1F5F">
                    <w:rPr>
                      <w:rFonts w:ascii="Cambria" w:hAnsi="Cambria" w:cstheme="minorHAnsi"/>
                      <w:sz w:val="20"/>
                    </w:rPr>
                    <w:t xml:space="preserve">Minimum Marks to pass practical </w:t>
                  </w:r>
                  <w:r w:rsidR="006F7CE9" w:rsidRPr="002C1F5F">
                    <w:rPr>
                      <w:rFonts w:ascii="Cambria" w:hAnsi="Cambria" w:cstheme="minorHAnsi"/>
                      <w:sz w:val="20"/>
                    </w:rPr>
                    <w:t>component</w:t>
                  </w:r>
                  <w:r w:rsidRPr="002C1F5F">
                    <w:rPr>
                      <w:rFonts w:ascii="Cambria" w:hAnsi="Cambria" w:cstheme="minorHAnsi"/>
                      <w:sz w:val="20"/>
                    </w:rPr>
                    <w:t>– 70%</w:t>
                  </w:r>
                </w:p>
                <w:p w:rsidR="007D6F21" w:rsidRPr="002C1F5F" w:rsidRDefault="006F7CE9" w:rsidP="006F7CE9">
                  <w:pPr>
                    <w:pStyle w:val="ListParagraph"/>
                    <w:numPr>
                      <w:ilvl w:val="0"/>
                      <w:numId w:val="8"/>
                    </w:numPr>
                    <w:autoSpaceDE w:val="0"/>
                    <w:autoSpaceDN w:val="0"/>
                    <w:adjustRightInd w:val="0"/>
                    <w:spacing w:after="0"/>
                    <w:rPr>
                      <w:rFonts w:ascii="Cambria" w:hAnsi="Cambria" w:cstheme="minorHAnsi"/>
                    </w:rPr>
                  </w:pPr>
                  <w:r w:rsidRPr="002C1F5F">
                    <w:rPr>
                      <w:rFonts w:ascii="Cambria" w:hAnsi="Cambria" w:cstheme="minorHAnsi"/>
                      <w:sz w:val="20"/>
                    </w:rPr>
                    <w:t>Minimum attendance required to appear in the final examination- 75%</w:t>
                  </w:r>
                </w:p>
              </w:tc>
            </w:tr>
          </w:tbl>
          <w:p w:rsidR="007D6F21" w:rsidRPr="002C1F5F" w:rsidRDefault="007D6F21" w:rsidP="007D6F21">
            <w:pPr>
              <w:pStyle w:val="Heading1"/>
              <w:spacing w:line="276" w:lineRule="auto"/>
              <w:rPr>
                <w:rFonts w:ascii="Cambria" w:hAnsi="Cambria" w:cstheme="minorHAnsi"/>
                <w:color w:val="auto"/>
                <w:sz w:val="22"/>
              </w:rPr>
            </w:pPr>
          </w:p>
          <w:p w:rsidR="007D6F21" w:rsidRPr="002C1F5F" w:rsidRDefault="007D6F21" w:rsidP="0058122F">
            <w:pPr>
              <w:autoSpaceDE w:val="0"/>
              <w:autoSpaceDN w:val="0"/>
              <w:adjustRightInd w:val="0"/>
              <w:spacing w:after="0" w:line="300" w:lineRule="atLeast"/>
              <w:rPr>
                <w:rFonts w:cs="Arial"/>
                <w:b/>
                <w:bCs/>
                <w:sz w:val="20"/>
                <w:szCs w:val="20"/>
              </w:rPr>
            </w:pPr>
          </w:p>
          <w:p w:rsidR="00FF2481" w:rsidRPr="002C1F5F" w:rsidRDefault="00FF2481" w:rsidP="0058122F">
            <w:pPr>
              <w:autoSpaceDE w:val="0"/>
              <w:autoSpaceDN w:val="0"/>
              <w:adjustRightInd w:val="0"/>
              <w:spacing w:after="0" w:line="300" w:lineRule="atLeast"/>
              <w:rPr>
                <w:rFonts w:cs="Arial"/>
                <w:b/>
                <w:bCs/>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Pr>
          <w:rFonts w:cs="Arial"/>
          <w:b/>
          <w:bCs/>
          <w:color w:val="008000"/>
          <w:sz w:val="24"/>
          <w:szCs w:val="24"/>
          <w:u w:val="single"/>
        </w:rPr>
        <w:br w:type="page"/>
      </w:r>
      <w:r w:rsidRPr="00F95C8E">
        <w:rPr>
          <w:rFonts w:cs="Arial"/>
          <w:b/>
          <w:bCs/>
          <w:color w:val="008000"/>
          <w:sz w:val="24"/>
          <w:szCs w:val="24"/>
          <w:u w:val="single"/>
        </w:rPr>
        <w:lastRenderedPageBreak/>
        <w:t>SECTION 2</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Default="00FF2481" w:rsidP="00FF2481">
      <w:pPr>
        <w:spacing w:after="0" w:line="300" w:lineRule="atLeast"/>
        <w:jc w:val="both"/>
        <w:rPr>
          <w:rFonts w:cs="Arial"/>
        </w:rPr>
      </w:pPr>
    </w:p>
    <w:p w:rsidR="00FF2481" w:rsidRPr="00071079" w:rsidRDefault="00FF2481" w:rsidP="00FF2481">
      <w:pPr>
        <w:sectPr w:rsidR="00FF2481" w:rsidRPr="00071079" w:rsidSect="0058122F">
          <w:headerReference w:type="default" r:id="rId8"/>
          <w:footerReference w:type="even" r:id="rId9"/>
          <w:footerReference w:type="default" r:id="rId10"/>
          <w:headerReference w:type="first" r:id="rId11"/>
          <w:pgSz w:w="11906" w:h="16838"/>
          <w:pgMar w:top="1440" w:right="1440" w:bottom="993" w:left="1440" w:header="709" w:footer="709" w:gutter="0"/>
          <w:cols w:space="708"/>
          <w:docGrid w:linePitch="360"/>
        </w:sectPr>
      </w:pP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lastRenderedPageBreak/>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9"/>
        <w:gridCol w:w="5387"/>
        <w:gridCol w:w="5386"/>
        <w:gridCol w:w="1276"/>
      </w:tblGrid>
      <w:tr w:rsidR="00FF2481" w:rsidRPr="00D064E0"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D064E0" w:rsidDel="002F6441" w:rsidRDefault="00FF2481" w:rsidP="00F63B04">
            <w:pPr>
              <w:tabs>
                <w:tab w:val="left" w:pos="11340"/>
              </w:tabs>
              <w:spacing w:after="0" w:line="300" w:lineRule="atLeast"/>
              <w:rPr>
                <w:b/>
                <w:color w:val="000000" w:themeColor="text1"/>
              </w:rPr>
            </w:pPr>
            <w:r w:rsidRPr="00D064E0">
              <w:rPr>
                <w:b/>
                <w:color w:val="000000" w:themeColor="text1"/>
              </w:rPr>
              <w:t xml:space="preserve">Title/Name of qualification/component: </w:t>
            </w:r>
            <w:r w:rsidR="00F63B04" w:rsidRPr="00D064E0">
              <w:rPr>
                <w:b/>
                <w:color w:val="000000" w:themeColor="text1"/>
              </w:rPr>
              <w:t>Asst. Electrician and Motor Winder</w:t>
            </w:r>
            <w:r w:rsidRPr="00D064E0">
              <w:rPr>
                <w:b/>
                <w:color w:val="000000" w:themeColor="text1"/>
              </w:rPr>
              <w:tab/>
              <w:t xml:space="preserve">Level: </w:t>
            </w:r>
            <w:r w:rsidR="00F63B04" w:rsidRPr="00D064E0">
              <w:rPr>
                <w:color w:val="000000" w:themeColor="text1"/>
              </w:rPr>
              <w:t>3</w:t>
            </w:r>
          </w:p>
        </w:tc>
      </w:tr>
      <w:tr w:rsidR="00FF2481" w:rsidRPr="00D064E0" w:rsidTr="007B25AB">
        <w:trPr>
          <w:trHeight w:val="511"/>
          <w:tblHeader/>
        </w:trPr>
        <w:tc>
          <w:tcPr>
            <w:tcW w:w="1809"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RDefault="00FF2481" w:rsidP="0058122F">
            <w:pPr>
              <w:spacing w:after="0" w:line="300" w:lineRule="atLeast"/>
              <w:rPr>
                <w:b/>
                <w:color w:val="000000" w:themeColor="text1"/>
              </w:rPr>
            </w:pPr>
            <w:r w:rsidRPr="00D064E0">
              <w:rPr>
                <w:b/>
                <w:color w:val="000000" w:themeColor="text1"/>
              </w:rPr>
              <w:t xml:space="preserve">NSQF Domain </w:t>
            </w:r>
          </w:p>
        </w:tc>
        <w:tc>
          <w:tcPr>
            <w:tcW w:w="5387"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RDefault="00FF2481" w:rsidP="0058122F">
            <w:pPr>
              <w:spacing w:after="0" w:line="300" w:lineRule="atLeast"/>
              <w:rPr>
                <w:b/>
                <w:color w:val="000000" w:themeColor="text1"/>
              </w:rPr>
            </w:pPr>
            <w:r w:rsidRPr="00D064E0">
              <w:rPr>
                <w:b/>
                <w:color w:val="000000" w:themeColor="text1"/>
              </w:rPr>
              <w:t>Outcomes of the Qualification/Component</w:t>
            </w:r>
          </w:p>
        </w:tc>
        <w:tc>
          <w:tcPr>
            <w:tcW w:w="5386"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RDefault="00FF2481" w:rsidP="0058122F">
            <w:pPr>
              <w:spacing w:after="0" w:line="300" w:lineRule="atLeast"/>
              <w:rPr>
                <w:b/>
                <w:color w:val="000000" w:themeColor="text1"/>
              </w:rPr>
            </w:pPr>
            <w:r w:rsidRPr="00D064E0">
              <w:rPr>
                <w:b/>
                <w:color w:val="000000" w:themeColor="text1"/>
              </w:rPr>
              <w:t>How the outcomes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Del="002F6441" w:rsidRDefault="00FF2481" w:rsidP="0058122F">
            <w:pPr>
              <w:spacing w:after="0" w:line="300" w:lineRule="atLeast"/>
              <w:rPr>
                <w:b/>
                <w:color w:val="000000" w:themeColor="text1"/>
              </w:rPr>
            </w:pPr>
            <w:r w:rsidRPr="00D064E0">
              <w:rPr>
                <w:b/>
                <w:color w:val="000000" w:themeColor="text1"/>
              </w:rPr>
              <w:t>NSQF Level</w:t>
            </w:r>
          </w:p>
        </w:tc>
      </w:tr>
      <w:tr w:rsidR="007B25AB" w:rsidRPr="00072157" w:rsidTr="007B25AB">
        <w:trPr>
          <w:trHeight w:val="373"/>
        </w:trPr>
        <w:tc>
          <w:tcPr>
            <w:tcW w:w="1809" w:type="dxa"/>
            <w:tcBorders>
              <w:top w:val="single" w:sz="4" w:space="0" w:color="auto"/>
              <w:left w:val="single" w:sz="4" w:space="0" w:color="auto"/>
              <w:bottom w:val="dotted" w:sz="4" w:space="0" w:color="auto"/>
              <w:right w:val="single" w:sz="4" w:space="0" w:color="auto"/>
            </w:tcBorders>
          </w:tcPr>
          <w:p w:rsidR="007B25AB" w:rsidRPr="008C5CFE" w:rsidRDefault="007B25AB"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Process</w:t>
            </w:r>
          </w:p>
          <w:p w:rsidR="007B25AB" w:rsidRPr="008C5CFE" w:rsidRDefault="007B25AB" w:rsidP="00C72A39">
            <w:pPr>
              <w:spacing w:after="0" w:line="300" w:lineRule="atLeast"/>
              <w:jc w:val="both"/>
              <w:rPr>
                <w:rFonts w:ascii="Times New Roman" w:hAnsi="Times New Roman"/>
                <w:color w:val="000000"/>
                <w:sz w:val="24"/>
                <w:szCs w:val="24"/>
              </w:rPr>
            </w:pPr>
          </w:p>
        </w:tc>
        <w:tc>
          <w:tcPr>
            <w:tcW w:w="5387" w:type="dxa"/>
            <w:tcBorders>
              <w:top w:val="single" w:sz="4" w:space="0" w:color="auto"/>
              <w:left w:val="nil"/>
              <w:bottom w:val="dotted" w:sz="4" w:space="0" w:color="auto"/>
              <w:right w:val="single" w:sz="4" w:space="0" w:color="auto"/>
            </w:tcBorders>
          </w:tcPr>
          <w:p w:rsidR="007B25AB" w:rsidRPr="008C5CFE" w:rsidRDefault="007B25AB" w:rsidP="007B25AB">
            <w:pPr>
              <w:numPr>
                <w:ilvl w:val="0"/>
                <w:numId w:val="30"/>
              </w:numPr>
              <w:autoSpaceDE w:val="0"/>
              <w:autoSpaceDN w:val="0"/>
              <w:adjustRightInd w:val="0"/>
              <w:spacing w:after="0" w:line="240" w:lineRule="auto"/>
              <w:jc w:val="both"/>
              <w:rPr>
                <w:rFonts w:ascii="Times New Roman" w:hAnsi="Times New Roman"/>
                <w:color w:val="000000"/>
                <w:sz w:val="24"/>
                <w:szCs w:val="24"/>
              </w:rPr>
            </w:pPr>
            <w:r w:rsidRPr="008C5CFE">
              <w:rPr>
                <w:rFonts w:ascii="Times New Roman" w:eastAsia="Calibri" w:hAnsi="Times New Roman"/>
                <w:bCs/>
                <w:color w:val="000000"/>
                <w:sz w:val="24"/>
                <w:szCs w:val="24"/>
                <w:lang w:eastAsia="en-IN"/>
              </w:rPr>
              <w:t>Prepare vermiculture with earthworm and construct bed for Vermicomposting with specific measurement</w:t>
            </w:r>
          </w:p>
        </w:tc>
        <w:tc>
          <w:tcPr>
            <w:tcW w:w="5386" w:type="dxa"/>
            <w:tcBorders>
              <w:top w:val="single" w:sz="4" w:space="0" w:color="auto"/>
              <w:left w:val="nil"/>
              <w:bottom w:val="dotted" w:sz="4" w:space="0" w:color="auto"/>
              <w:right w:val="single" w:sz="4" w:space="0" w:color="auto"/>
            </w:tcBorders>
          </w:tcPr>
          <w:p w:rsidR="007B25AB" w:rsidRPr="008C5CFE" w:rsidRDefault="007B25AB" w:rsidP="007B25AB">
            <w:pPr>
              <w:numPr>
                <w:ilvl w:val="0"/>
                <w:numId w:val="30"/>
              </w:numPr>
              <w:autoSpaceDE w:val="0"/>
              <w:autoSpaceDN w:val="0"/>
              <w:adjustRightInd w:val="0"/>
              <w:spacing w:after="0" w:line="240" w:lineRule="auto"/>
              <w:jc w:val="both"/>
              <w:rPr>
                <w:rFonts w:ascii="Times New Roman" w:eastAsia="Calibri" w:hAnsi="Times New Roman"/>
                <w:color w:val="000000"/>
                <w:sz w:val="24"/>
                <w:szCs w:val="24"/>
                <w:lang w:eastAsia="en-IN"/>
              </w:rPr>
            </w:pPr>
            <w:r>
              <w:rPr>
                <w:rFonts w:ascii="Times New Roman" w:eastAsia="Calibri" w:hAnsi="Times New Roman"/>
                <w:color w:val="000000"/>
                <w:sz w:val="24"/>
                <w:szCs w:val="24"/>
                <w:lang w:eastAsia="en-IN"/>
              </w:rPr>
              <w:t xml:space="preserve"> U</w:t>
            </w:r>
            <w:r w:rsidRPr="008C5CFE">
              <w:rPr>
                <w:rFonts w:ascii="Times New Roman" w:eastAsia="Calibri" w:hAnsi="Times New Roman"/>
                <w:color w:val="000000"/>
                <w:sz w:val="24"/>
                <w:szCs w:val="24"/>
                <w:lang w:eastAsia="en-IN"/>
              </w:rPr>
              <w:t xml:space="preserve">ser/individual on the job needs to know and understand: </w:t>
            </w:r>
          </w:p>
          <w:p w:rsidR="007B25AB" w:rsidRPr="008C5CFE" w:rsidRDefault="007B25AB" w:rsidP="007B25AB">
            <w:pPr>
              <w:numPr>
                <w:ilvl w:val="0"/>
                <w:numId w:val="30"/>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Plan and organize work of vermiculture and vermicomposting and analyze analyse the components of compost.</w:t>
            </w:r>
          </w:p>
          <w:p w:rsidR="007B25AB" w:rsidRPr="008C5CFE" w:rsidRDefault="007B25AB" w:rsidP="007B25AB">
            <w:pPr>
              <w:numPr>
                <w:ilvl w:val="0"/>
                <w:numId w:val="30"/>
              </w:numPr>
              <w:autoSpaceDE w:val="0"/>
              <w:autoSpaceDN w:val="0"/>
              <w:adjustRightInd w:val="0"/>
              <w:spacing w:after="0" w:line="240" w:lineRule="auto"/>
              <w:jc w:val="both"/>
              <w:rPr>
                <w:rFonts w:ascii="Times New Roman" w:hAnsi="Times New Roman"/>
                <w:color w:val="000000"/>
                <w:sz w:val="24"/>
                <w:szCs w:val="24"/>
              </w:rPr>
            </w:pPr>
            <w:r w:rsidRPr="008C5CFE">
              <w:rPr>
                <w:rFonts w:ascii="Times New Roman" w:eastAsia="Calibri" w:hAnsi="Times New Roman"/>
                <w:color w:val="000000"/>
                <w:sz w:val="24"/>
                <w:szCs w:val="24"/>
                <w:lang w:eastAsia="en-IN"/>
              </w:rPr>
              <w:t xml:space="preserve">Basic concepts of related to work productivity including waste reduction, efficient material usage and optimization of time. </w:t>
            </w:r>
          </w:p>
        </w:tc>
        <w:tc>
          <w:tcPr>
            <w:tcW w:w="1276" w:type="dxa"/>
            <w:tcBorders>
              <w:top w:val="single" w:sz="4" w:space="0" w:color="auto"/>
              <w:left w:val="nil"/>
              <w:bottom w:val="dotted" w:sz="4" w:space="0" w:color="auto"/>
              <w:right w:val="single" w:sz="4" w:space="0" w:color="auto"/>
            </w:tcBorders>
          </w:tcPr>
          <w:p w:rsidR="007B25AB" w:rsidRPr="008C5CFE" w:rsidRDefault="007B25AB" w:rsidP="00C72A39">
            <w:pPr>
              <w:spacing w:after="0" w:line="300" w:lineRule="atLeast"/>
              <w:rPr>
                <w:rFonts w:ascii="Times New Roman" w:hAnsi="Times New Roman"/>
                <w:color w:val="000000"/>
                <w:sz w:val="24"/>
                <w:szCs w:val="24"/>
              </w:rPr>
            </w:pPr>
          </w:p>
          <w:p w:rsidR="007B25AB" w:rsidRPr="008C5CFE" w:rsidRDefault="007B25AB" w:rsidP="00C72A39">
            <w:pPr>
              <w:jc w:val="center"/>
              <w:rPr>
                <w:rFonts w:ascii="Times New Roman" w:hAnsi="Times New Roman"/>
                <w:b/>
                <w:color w:val="000000"/>
                <w:sz w:val="24"/>
                <w:szCs w:val="24"/>
              </w:rPr>
            </w:pPr>
            <w:r w:rsidRPr="008C5CFE">
              <w:rPr>
                <w:rFonts w:ascii="Times New Roman" w:hAnsi="Times New Roman"/>
                <w:b/>
                <w:color w:val="000000"/>
                <w:sz w:val="24"/>
                <w:szCs w:val="24"/>
              </w:rPr>
              <w:t>3</w:t>
            </w:r>
          </w:p>
        </w:tc>
      </w:tr>
      <w:tr w:rsidR="007B25AB" w:rsidRPr="00072157" w:rsidTr="007B25AB">
        <w:trPr>
          <w:trHeight w:val="373"/>
        </w:trPr>
        <w:tc>
          <w:tcPr>
            <w:tcW w:w="1809" w:type="dxa"/>
            <w:tcBorders>
              <w:top w:val="dotted" w:sz="4" w:space="0" w:color="auto"/>
              <w:left w:val="single" w:sz="4" w:space="0" w:color="auto"/>
              <w:bottom w:val="dotted" w:sz="4" w:space="0" w:color="auto"/>
              <w:right w:val="single" w:sz="4" w:space="0" w:color="auto"/>
            </w:tcBorders>
          </w:tcPr>
          <w:p w:rsidR="007B25AB" w:rsidRPr="008C5CFE" w:rsidRDefault="007B25AB"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Professional knowledge</w:t>
            </w:r>
          </w:p>
          <w:p w:rsidR="007B25AB" w:rsidRPr="008C5CFE" w:rsidRDefault="007B25AB"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dotted" w:sz="4" w:space="0" w:color="auto"/>
              <w:right w:val="single" w:sz="4" w:space="0" w:color="auto"/>
            </w:tcBorders>
          </w:tcPr>
          <w:p w:rsidR="007B25AB" w:rsidRPr="008C5CFE" w:rsidRDefault="007B25AB" w:rsidP="007B25AB">
            <w:pPr>
              <w:numPr>
                <w:ilvl w:val="0"/>
                <w:numId w:val="30"/>
              </w:numPr>
              <w:autoSpaceDE w:val="0"/>
              <w:autoSpaceDN w:val="0"/>
              <w:adjustRightInd w:val="0"/>
              <w:spacing w:after="0" w:line="240" w:lineRule="auto"/>
              <w:jc w:val="both"/>
              <w:rPr>
                <w:rFonts w:ascii="Times New Roman" w:hAnsi="Times New Roman"/>
                <w:color w:val="000000"/>
                <w:sz w:val="24"/>
                <w:szCs w:val="24"/>
              </w:rPr>
            </w:pPr>
            <w:r w:rsidRPr="008C5CFE">
              <w:rPr>
                <w:rFonts w:ascii="Times New Roman" w:eastAsia="Calibri" w:hAnsi="Times New Roman"/>
                <w:bCs/>
                <w:color w:val="000000"/>
                <w:sz w:val="24"/>
                <w:szCs w:val="24"/>
                <w:lang w:eastAsia="en-IN"/>
              </w:rPr>
              <w:t>Explain and Demonstrate Professional Knowledge include</w:t>
            </w:r>
            <w:r w:rsidR="00867ECA">
              <w:rPr>
                <w:rFonts w:ascii="Times New Roman" w:eastAsia="Calibri" w:hAnsi="Times New Roman"/>
                <w:bCs/>
                <w:color w:val="000000"/>
                <w:sz w:val="24"/>
                <w:szCs w:val="24"/>
                <w:lang w:eastAsia="en-IN"/>
              </w:rPr>
              <w:t>s</w:t>
            </w:r>
            <w:r w:rsidRPr="008C5CFE">
              <w:rPr>
                <w:rFonts w:ascii="Times New Roman" w:eastAsia="Calibri" w:hAnsi="Times New Roman"/>
                <w:bCs/>
                <w:color w:val="000000"/>
                <w:sz w:val="24"/>
                <w:szCs w:val="24"/>
                <w:lang w:eastAsia="en-IN"/>
              </w:rPr>
              <w:t xml:space="preserve"> vermicomposting method, compost collection and packaging, application of compost in agricultural field.</w:t>
            </w:r>
          </w:p>
        </w:tc>
        <w:tc>
          <w:tcPr>
            <w:tcW w:w="5386" w:type="dxa"/>
            <w:tcBorders>
              <w:top w:val="dotted" w:sz="4" w:space="0" w:color="auto"/>
              <w:left w:val="nil"/>
              <w:bottom w:val="dotted" w:sz="4" w:space="0" w:color="auto"/>
              <w:right w:val="single" w:sz="4" w:space="0" w:color="auto"/>
            </w:tcBorders>
          </w:tcPr>
          <w:p w:rsidR="007B25AB" w:rsidRPr="008C5CFE" w:rsidRDefault="007B25AB" w:rsidP="007B25AB">
            <w:pPr>
              <w:numPr>
                <w:ilvl w:val="0"/>
                <w:numId w:val="30"/>
              </w:numPr>
              <w:autoSpaceDE w:val="0"/>
              <w:autoSpaceDN w:val="0"/>
              <w:adjustRightInd w:val="0"/>
              <w:spacing w:after="0" w:line="240" w:lineRule="auto"/>
              <w:jc w:val="both"/>
              <w:rPr>
                <w:rFonts w:ascii="Times New Roman" w:hAnsi="Times New Roman"/>
                <w:color w:val="000000"/>
                <w:sz w:val="24"/>
                <w:szCs w:val="24"/>
              </w:rPr>
            </w:pPr>
            <w:r w:rsidRPr="008C5CFE">
              <w:rPr>
                <w:rFonts w:ascii="Times New Roman" w:eastAsia="Calibri" w:hAnsi="Times New Roman"/>
                <w:color w:val="000000"/>
                <w:sz w:val="24"/>
                <w:szCs w:val="24"/>
                <w:lang w:eastAsia="en-IN"/>
              </w:rPr>
              <w:t xml:space="preserve">User/ individual needs to have an understanding of basic principles and knowledge about the preparation of vermicompost and application of the compost in the agricultural field. </w:t>
            </w:r>
          </w:p>
        </w:tc>
        <w:tc>
          <w:tcPr>
            <w:tcW w:w="1276" w:type="dxa"/>
            <w:tcBorders>
              <w:top w:val="dotted" w:sz="4" w:space="0" w:color="auto"/>
              <w:left w:val="nil"/>
              <w:bottom w:val="dotted" w:sz="4" w:space="0" w:color="auto"/>
              <w:right w:val="single" w:sz="4" w:space="0" w:color="auto"/>
            </w:tcBorders>
          </w:tcPr>
          <w:p w:rsidR="007B25AB" w:rsidRPr="008C5CFE" w:rsidRDefault="007B25AB" w:rsidP="00C72A39">
            <w:pPr>
              <w:spacing w:after="0" w:line="300" w:lineRule="atLeast"/>
              <w:rPr>
                <w:rFonts w:ascii="Times New Roman" w:hAnsi="Times New Roman"/>
                <w:color w:val="000000"/>
                <w:sz w:val="24"/>
                <w:szCs w:val="24"/>
              </w:rPr>
            </w:pPr>
          </w:p>
          <w:p w:rsidR="007B25AB" w:rsidRPr="008C5CFE" w:rsidRDefault="007B25AB" w:rsidP="00C72A39">
            <w:pPr>
              <w:jc w:val="center"/>
              <w:rPr>
                <w:rFonts w:ascii="Times New Roman" w:hAnsi="Times New Roman"/>
                <w:color w:val="000000"/>
                <w:sz w:val="24"/>
                <w:szCs w:val="24"/>
              </w:rPr>
            </w:pPr>
            <w:r w:rsidRPr="008C5CFE">
              <w:rPr>
                <w:rFonts w:ascii="Times New Roman" w:hAnsi="Times New Roman"/>
                <w:color w:val="000000"/>
                <w:sz w:val="24"/>
                <w:szCs w:val="24"/>
              </w:rPr>
              <w:t>3</w:t>
            </w:r>
          </w:p>
        </w:tc>
      </w:tr>
      <w:tr w:rsidR="007B25AB" w:rsidRPr="00072157" w:rsidTr="007B25AB">
        <w:trPr>
          <w:trHeight w:val="373"/>
        </w:trPr>
        <w:tc>
          <w:tcPr>
            <w:tcW w:w="1809" w:type="dxa"/>
            <w:tcBorders>
              <w:top w:val="dotted" w:sz="4" w:space="0" w:color="auto"/>
              <w:left w:val="single" w:sz="4" w:space="0" w:color="auto"/>
              <w:bottom w:val="dotted" w:sz="4" w:space="0" w:color="auto"/>
              <w:right w:val="single" w:sz="4" w:space="0" w:color="auto"/>
            </w:tcBorders>
          </w:tcPr>
          <w:p w:rsidR="007B25AB" w:rsidRPr="008C5CFE" w:rsidRDefault="007B25AB"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Professional skill</w:t>
            </w:r>
          </w:p>
          <w:p w:rsidR="007B25AB" w:rsidRPr="008C5CFE" w:rsidRDefault="007B25AB"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dotted" w:sz="4" w:space="0" w:color="auto"/>
              <w:right w:val="single" w:sz="4" w:space="0" w:color="auto"/>
            </w:tcBorders>
          </w:tcPr>
          <w:p w:rsidR="007B25AB" w:rsidRPr="008C5CFE" w:rsidRDefault="007B25AB" w:rsidP="007B25AB">
            <w:pPr>
              <w:numPr>
                <w:ilvl w:val="0"/>
                <w:numId w:val="30"/>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Record expenses incurred during construction and procurement of materials.</w:t>
            </w:r>
          </w:p>
          <w:p w:rsidR="007B25AB" w:rsidRPr="008C5CFE" w:rsidRDefault="007B25AB" w:rsidP="007B25AB">
            <w:pPr>
              <w:numPr>
                <w:ilvl w:val="0"/>
                <w:numId w:val="30"/>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Document work related activities in appropriate work-sheet, register, etc. on number of beds, stage of work completed, dimensional and quantitative details of bed preparations, quantity of worms, stage of work completed, volume of feeds, watering duration, temperature monitoring etc.</w:t>
            </w:r>
          </w:p>
          <w:p w:rsidR="007B25AB" w:rsidRPr="008C5CFE" w:rsidRDefault="007B25AB" w:rsidP="007B25AB">
            <w:pPr>
              <w:numPr>
                <w:ilvl w:val="0"/>
                <w:numId w:val="30"/>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Record details of work related problems/observations and maintain pit of corrective measures.</w:t>
            </w:r>
          </w:p>
          <w:p w:rsidR="007B25AB" w:rsidRPr="008C5CFE" w:rsidRDefault="007B25AB" w:rsidP="007B25AB">
            <w:pPr>
              <w:numPr>
                <w:ilvl w:val="0"/>
                <w:numId w:val="30"/>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lastRenderedPageBreak/>
              <w:t>Record expenses incurred during maintenance of unit and procurement of earthworms.</w:t>
            </w:r>
          </w:p>
          <w:p w:rsidR="007B25AB" w:rsidRPr="008C5CFE" w:rsidRDefault="007B25AB" w:rsidP="007B25AB">
            <w:pPr>
              <w:numPr>
                <w:ilvl w:val="0"/>
                <w:numId w:val="30"/>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Record details of work related problems/observations and maintain track of corrective measures.</w:t>
            </w:r>
          </w:p>
          <w:p w:rsidR="007B25AB" w:rsidRPr="008C5CFE" w:rsidRDefault="007B25AB" w:rsidP="00C72A39">
            <w:pPr>
              <w:autoSpaceDE w:val="0"/>
              <w:autoSpaceDN w:val="0"/>
              <w:adjustRightInd w:val="0"/>
              <w:spacing w:after="0" w:line="240" w:lineRule="auto"/>
              <w:jc w:val="both"/>
              <w:rPr>
                <w:rFonts w:ascii="Times New Roman" w:eastAsia="Calibri" w:hAnsi="Times New Roman"/>
                <w:color w:val="000000"/>
                <w:sz w:val="24"/>
                <w:szCs w:val="24"/>
                <w:lang w:eastAsia="en-IN"/>
              </w:rPr>
            </w:pPr>
          </w:p>
          <w:p w:rsidR="007B25AB" w:rsidRPr="008C5CFE" w:rsidRDefault="007B25AB" w:rsidP="00C72A39">
            <w:pPr>
              <w:autoSpaceDE w:val="0"/>
              <w:autoSpaceDN w:val="0"/>
              <w:adjustRightInd w:val="0"/>
              <w:spacing w:after="0" w:line="240" w:lineRule="auto"/>
              <w:jc w:val="both"/>
              <w:rPr>
                <w:rFonts w:ascii="Times New Roman" w:eastAsia="Calibri" w:hAnsi="Times New Roman"/>
                <w:bCs/>
                <w:color w:val="000000"/>
                <w:sz w:val="24"/>
                <w:szCs w:val="24"/>
                <w:lang w:eastAsia="en-IN"/>
              </w:rPr>
            </w:pPr>
          </w:p>
        </w:tc>
        <w:tc>
          <w:tcPr>
            <w:tcW w:w="5386" w:type="dxa"/>
            <w:tcBorders>
              <w:top w:val="dotted" w:sz="4" w:space="0" w:color="auto"/>
              <w:left w:val="nil"/>
              <w:bottom w:val="dotted" w:sz="4" w:space="0" w:color="auto"/>
              <w:right w:val="single" w:sz="4" w:space="0" w:color="auto"/>
            </w:tcBorders>
          </w:tcPr>
          <w:p w:rsidR="007B25AB" w:rsidRPr="008C5CFE" w:rsidRDefault="007B25AB" w:rsidP="007B25AB">
            <w:pPr>
              <w:numPr>
                <w:ilvl w:val="0"/>
                <w:numId w:val="30"/>
              </w:numPr>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lastRenderedPageBreak/>
              <w:t xml:space="preserve">User/ Individual demonstrate the practical skill about vermicomposting and their application range in agricultural field. </w:t>
            </w:r>
          </w:p>
        </w:tc>
        <w:tc>
          <w:tcPr>
            <w:tcW w:w="1276" w:type="dxa"/>
            <w:tcBorders>
              <w:top w:val="dotted" w:sz="4" w:space="0" w:color="auto"/>
              <w:left w:val="nil"/>
              <w:bottom w:val="dotted" w:sz="4" w:space="0" w:color="auto"/>
              <w:right w:val="single" w:sz="4" w:space="0" w:color="auto"/>
            </w:tcBorders>
          </w:tcPr>
          <w:p w:rsidR="007B25AB" w:rsidRPr="008C5CFE" w:rsidRDefault="007B25AB" w:rsidP="00C72A39">
            <w:pPr>
              <w:spacing w:after="0" w:line="300" w:lineRule="atLeast"/>
              <w:rPr>
                <w:rFonts w:ascii="Times New Roman" w:hAnsi="Times New Roman"/>
                <w:color w:val="000000"/>
                <w:sz w:val="24"/>
                <w:szCs w:val="24"/>
              </w:rPr>
            </w:pPr>
          </w:p>
          <w:p w:rsidR="007B25AB" w:rsidRPr="008C5CFE" w:rsidRDefault="007B25AB" w:rsidP="00C72A39">
            <w:pPr>
              <w:spacing w:after="0" w:line="300" w:lineRule="atLeast"/>
              <w:rPr>
                <w:rFonts w:ascii="Times New Roman" w:hAnsi="Times New Roman"/>
                <w:color w:val="000000"/>
                <w:sz w:val="24"/>
                <w:szCs w:val="24"/>
              </w:rPr>
            </w:pPr>
          </w:p>
          <w:p w:rsidR="007B25AB" w:rsidRPr="008C5CFE" w:rsidRDefault="007B25AB" w:rsidP="00C72A39">
            <w:pPr>
              <w:spacing w:after="0" w:line="300" w:lineRule="atLeast"/>
              <w:rPr>
                <w:rFonts w:ascii="Times New Roman" w:hAnsi="Times New Roman"/>
                <w:color w:val="000000"/>
                <w:sz w:val="24"/>
                <w:szCs w:val="24"/>
              </w:rPr>
            </w:pPr>
          </w:p>
          <w:p w:rsidR="007B25AB" w:rsidRPr="008C5CFE" w:rsidRDefault="007B25AB" w:rsidP="00C72A39">
            <w:pPr>
              <w:spacing w:after="0" w:line="300" w:lineRule="atLeast"/>
              <w:rPr>
                <w:rFonts w:ascii="Times New Roman" w:hAnsi="Times New Roman"/>
                <w:color w:val="000000"/>
                <w:sz w:val="24"/>
                <w:szCs w:val="24"/>
              </w:rPr>
            </w:pPr>
            <w:r w:rsidRPr="008C5CFE">
              <w:rPr>
                <w:rFonts w:ascii="Times New Roman" w:hAnsi="Times New Roman"/>
                <w:color w:val="000000"/>
                <w:sz w:val="24"/>
                <w:szCs w:val="24"/>
              </w:rPr>
              <w:t xml:space="preserve">       3</w:t>
            </w:r>
          </w:p>
        </w:tc>
      </w:tr>
      <w:tr w:rsidR="007B25AB" w:rsidRPr="00072157" w:rsidTr="007B25AB">
        <w:trPr>
          <w:trHeight w:val="373"/>
        </w:trPr>
        <w:tc>
          <w:tcPr>
            <w:tcW w:w="1809" w:type="dxa"/>
            <w:tcBorders>
              <w:top w:val="dotted" w:sz="4" w:space="0" w:color="auto"/>
              <w:left w:val="single" w:sz="4" w:space="0" w:color="auto"/>
              <w:bottom w:val="dotted" w:sz="4" w:space="0" w:color="auto"/>
              <w:right w:val="single" w:sz="4" w:space="0" w:color="auto"/>
            </w:tcBorders>
          </w:tcPr>
          <w:p w:rsidR="007B25AB" w:rsidRPr="008C5CFE" w:rsidRDefault="007B25AB"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lastRenderedPageBreak/>
              <w:t>Core skill</w:t>
            </w:r>
          </w:p>
          <w:p w:rsidR="007B25AB" w:rsidRPr="008C5CFE" w:rsidRDefault="007B25AB"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dotted" w:sz="4" w:space="0" w:color="auto"/>
              <w:right w:val="single" w:sz="4" w:space="0" w:color="auto"/>
            </w:tcBorders>
          </w:tcPr>
          <w:p w:rsidR="007B25AB" w:rsidRPr="008C5CFE" w:rsidRDefault="007B25AB" w:rsidP="007B25AB">
            <w:pPr>
              <w:numPr>
                <w:ilvl w:val="0"/>
                <w:numId w:val="31"/>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Communicate effectively with subordinates/coworkers and convey and share work related information clearly using appropriate language.</w:t>
            </w:r>
          </w:p>
          <w:p w:rsidR="007B25AB" w:rsidRPr="008C5CFE" w:rsidRDefault="007B25AB" w:rsidP="007B25AB">
            <w:pPr>
              <w:numPr>
                <w:ilvl w:val="0"/>
                <w:numId w:val="31"/>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Fundament knowledge of computer and basic understanding personal banking</w:t>
            </w:r>
          </w:p>
          <w:p w:rsidR="007B25AB" w:rsidRPr="008C5CFE" w:rsidRDefault="007B25AB" w:rsidP="00C72A39">
            <w:pPr>
              <w:autoSpaceDE w:val="0"/>
              <w:autoSpaceDN w:val="0"/>
              <w:adjustRightInd w:val="0"/>
              <w:spacing w:after="0" w:line="240" w:lineRule="auto"/>
              <w:jc w:val="both"/>
              <w:rPr>
                <w:rFonts w:ascii="Times New Roman" w:eastAsia="Calibri" w:hAnsi="Times New Roman"/>
                <w:color w:val="000000"/>
                <w:sz w:val="24"/>
                <w:szCs w:val="24"/>
                <w:lang w:eastAsia="en-IN"/>
              </w:rPr>
            </w:pPr>
          </w:p>
        </w:tc>
        <w:tc>
          <w:tcPr>
            <w:tcW w:w="5386" w:type="dxa"/>
            <w:tcBorders>
              <w:top w:val="dotted" w:sz="4" w:space="0" w:color="auto"/>
              <w:left w:val="nil"/>
              <w:bottom w:val="dotted" w:sz="4" w:space="0" w:color="auto"/>
              <w:right w:val="single" w:sz="4" w:space="0" w:color="auto"/>
            </w:tcBorders>
          </w:tcPr>
          <w:p w:rsidR="007B25AB" w:rsidRPr="008C5CFE" w:rsidRDefault="007B25AB" w:rsidP="007B25AB">
            <w:pPr>
              <w:numPr>
                <w:ilvl w:val="0"/>
                <w:numId w:val="31"/>
              </w:numPr>
              <w:jc w:val="both"/>
              <w:rPr>
                <w:rFonts w:ascii="Times New Roman" w:hAnsi="Times New Roman"/>
                <w:color w:val="000000"/>
                <w:sz w:val="24"/>
                <w:szCs w:val="24"/>
              </w:rPr>
            </w:pPr>
            <w:r w:rsidRPr="008C5CFE">
              <w:rPr>
                <w:rFonts w:ascii="Times New Roman" w:eastAsia="Calibri" w:hAnsi="Times New Roman"/>
                <w:color w:val="000000"/>
                <w:sz w:val="24"/>
                <w:szCs w:val="24"/>
                <w:lang w:eastAsia="en-IN"/>
              </w:rPr>
              <w:t xml:space="preserve">User / Individual gathers knowledge of soft skill and fundamental knowledge of computer which enable the user/ individual to work in a team in a collaborative manner. </w:t>
            </w:r>
          </w:p>
        </w:tc>
        <w:tc>
          <w:tcPr>
            <w:tcW w:w="1276" w:type="dxa"/>
            <w:tcBorders>
              <w:top w:val="dotted" w:sz="4" w:space="0" w:color="auto"/>
              <w:left w:val="nil"/>
              <w:bottom w:val="dotted" w:sz="4" w:space="0" w:color="auto"/>
              <w:right w:val="single" w:sz="4" w:space="0" w:color="auto"/>
            </w:tcBorders>
          </w:tcPr>
          <w:p w:rsidR="007B25AB" w:rsidRPr="008C5CFE" w:rsidRDefault="007B25AB" w:rsidP="00C72A39">
            <w:pPr>
              <w:spacing w:after="0" w:line="300" w:lineRule="atLeast"/>
              <w:rPr>
                <w:rFonts w:ascii="Times New Roman" w:hAnsi="Times New Roman"/>
                <w:color w:val="000000"/>
                <w:sz w:val="24"/>
                <w:szCs w:val="24"/>
              </w:rPr>
            </w:pPr>
          </w:p>
          <w:p w:rsidR="007B25AB" w:rsidRPr="008C5CFE" w:rsidRDefault="007B25AB" w:rsidP="00C72A39">
            <w:pPr>
              <w:jc w:val="center"/>
              <w:rPr>
                <w:rFonts w:ascii="Times New Roman" w:hAnsi="Times New Roman"/>
                <w:color w:val="000000"/>
                <w:sz w:val="24"/>
                <w:szCs w:val="24"/>
              </w:rPr>
            </w:pPr>
            <w:r w:rsidRPr="008C5CFE">
              <w:rPr>
                <w:rFonts w:ascii="Times New Roman" w:hAnsi="Times New Roman"/>
                <w:color w:val="000000"/>
                <w:sz w:val="24"/>
                <w:szCs w:val="24"/>
              </w:rPr>
              <w:t>3</w:t>
            </w:r>
          </w:p>
        </w:tc>
      </w:tr>
      <w:tr w:rsidR="007B25AB" w:rsidRPr="00072157" w:rsidTr="007B25AB">
        <w:trPr>
          <w:trHeight w:val="373"/>
        </w:trPr>
        <w:tc>
          <w:tcPr>
            <w:tcW w:w="1809" w:type="dxa"/>
            <w:tcBorders>
              <w:top w:val="dotted" w:sz="4" w:space="0" w:color="auto"/>
              <w:left w:val="single" w:sz="4" w:space="0" w:color="auto"/>
              <w:bottom w:val="single" w:sz="4" w:space="0" w:color="auto"/>
              <w:right w:val="single" w:sz="4" w:space="0" w:color="auto"/>
            </w:tcBorders>
          </w:tcPr>
          <w:p w:rsidR="007B25AB" w:rsidRPr="008C5CFE" w:rsidRDefault="007B25AB"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Responsibility</w:t>
            </w:r>
          </w:p>
          <w:p w:rsidR="007B25AB" w:rsidRPr="008C5CFE" w:rsidRDefault="007B25AB"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single" w:sz="4" w:space="0" w:color="auto"/>
              <w:right w:val="single" w:sz="4" w:space="0" w:color="auto"/>
            </w:tcBorders>
          </w:tcPr>
          <w:p w:rsidR="007B25AB" w:rsidRPr="008C5CFE" w:rsidRDefault="007B25AB"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Check-up procedures to ensure that project objectives are finished within specified time frames are developed.</w:t>
            </w:r>
          </w:p>
          <w:p w:rsidR="007B25AB" w:rsidRPr="008C5CFE" w:rsidRDefault="007B25AB"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 xml:space="preserve">Read and interpret warnings/instructions given on tools and materials such as chemical fertilizer or insecticide. </w:t>
            </w:r>
          </w:p>
          <w:p w:rsidR="007B25AB" w:rsidRPr="008C5CFE" w:rsidRDefault="007B25AB" w:rsidP="007B25AB">
            <w:pPr>
              <w:numPr>
                <w:ilvl w:val="0"/>
                <w:numId w:val="32"/>
              </w:numPr>
              <w:spacing w:after="0" w:line="300" w:lineRule="atLeast"/>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Read circulars/notifications issued by appropriate authority or concerned agency on information related to work.</w:t>
            </w:r>
          </w:p>
          <w:p w:rsidR="007B25AB" w:rsidRPr="008C5CFE" w:rsidRDefault="007B25AB"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Comply with occupational health and safety requirements relevant to worker.</w:t>
            </w:r>
          </w:p>
          <w:p w:rsidR="007B25AB" w:rsidRPr="008C5CFE" w:rsidRDefault="007B25AB"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Assess possible risks and hazards in the work environment and exercise safety</w:t>
            </w:r>
            <w:r>
              <w:rPr>
                <w:rFonts w:ascii="Times New Roman" w:eastAsia="Calibri" w:hAnsi="Times New Roman"/>
                <w:color w:val="000000"/>
                <w:sz w:val="24"/>
                <w:szCs w:val="24"/>
                <w:lang w:eastAsia="en-IN"/>
              </w:rPr>
              <w:t>.</w:t>
            </w:r>
          </w:p>
          <w:p w:rsidR="007B25AB" w:rsidRPr="008C5CFE" w:rsidRDefault="007B25AB"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lastRenderedPageBreak/>
              <w:t>Precautions to minimize injury to self and others comply with relevant safety practices while handling sharp tools and equipment</w:t>
            </w:r>
          </w:p>
          <w:p w:rsidR="007B25AB" w:rsidRPr="008C5CFE" w:rsidRDefault="007B25AB" w:rsidP="00C72A39">
            <w:pPr>
              <w:spacing w:after="0" w:line="300" w:lineRule="atLeast"/>
              <w:jc w:val="both"/>
              <w:rPr>
                <w:rFonts w:ascii="Times New Roman" w:eastAsia="Calibri" w:hAnsi="Times New Roman"/>
                <w:bCs/>
                <w:color w:val="000000"/>
                <w:sz w:val="24"/>
                <w:szCs w:val="24"/>
                <w:lang w:eastAsia="en-IN"/>
              </w:rPr>
            </w:pPr>
          </w:p>
        </w:tc>
        <w:tc>
          <w:tcPr>
            <w:tcW w:w="5386" w:type="dxa"/>
            <w:tcBorders>
              <w:top w:val="dotted" w:sz="4" w:space="0" w:color="auto"/>
              <w:left w:val="nil"/>
              <w:bottom w:val="single" w:sz="4" w:space="0" w:color="auto"/>
              <w:right w:val="single" w:sz="4" w:space="0" w:color="auto"/>
            </w:tcBorders>
          </w:tcPr>
          <w:p w:rsidR="007B25AB" w:rsidRPr="008C5CFE" w:rsidRDefault="007B25AB" w:rsidP="007B25AB">
            <w:pPr>
              <w:numPr>
                <w:ilvl w:val="0"/>
                <w:numId w:val="32"/>
              </w:numPr>
              <w:spacing w:after="0" w:line="300" w:lineRule="atLeast"/>
              <w:jc w:val="both"/>
              <w:rPr>
                <w:rFonts w:ascii="Times New Roman" w:hAnsi="Times New Roman"/>
                <w:color w:val="000000"/>
                <w:sz w:val="24"/>
                <w:szCs w:val="24"/>
              </w:rPr>
            </w:pPr>
            <w:r w:rsidRPr="008C5CFE">
              <w:rPr>
                <w:rFonts w:ascii="Times New Roman" w:eastAsia="Calibri" w:hAnsi="Times New Roman"/>
                <w:color w:val="000000"/>
                <w:sz w:val="24"/>
                <w:szCs w:val="24"/>
                <w:lang w:eastAsia="en-IN"/>
              </w:rPr>
              <w:lastRenderedPageBreak/>
              <w:t xml:space="preserve">User / Individual is required to carry out functions such as interpreting warnings/instructions given on tools and materials needed in vermicomposting. In these activities user / individual is doing the task under supervision. </w:t>
            </w:r>
          </w:p>
        </w:tc>
        <w:tc>
          <w:tcPr>
            <w:tcW w:w="1276" w:type="dxa"/>
            <w:tcBorders>
              <w:top w:val="dotted" w:sz="4" w:space="0" w:color="auto"/>
              <w:left w:val="nil"/>
              <w:bottom w:val="single" w:sz="4" w:space="0" w:color="auto"/>
              <w:right w:val="single" w:sz="4" w:space="0" w:color="auto"/>
            </w:tcBorders>
          </w:tcPr>
          <w:p w:rsidR="007B25AB" w:rsidRPr="008C5CFE" w:rsidRDefault="007B25AB" w:rsidP="00C72A39">
            <w:pPr>
              <w:spacing w:after="0" w:line="300" w:lineRule="atLeast"/>
              <w:rPr>
                <w:rFonts w:ascii="Times New Roman" w:hAnsi="Times New Roman"/>
                <w:color w:val="000000"/>
                <w:sz w:val="24"/>
                <w:szCs w:val="24"/>
              </w:rPr>
            </w:pPr>
          </w:p>
          <w:p w:rsidR="007B25AB" w:rsidRPr="008C5CFE" w:rsidRDefault="007B25AB" w:rsidP="00C72A39">
            <w:pPr>
              <w:rPr>
                <w:rFonts w:ascii="Times New Roman" w:hAnsi="Times New Roman"/>
                <w:color w:val="000000"/>
                <w:sz w:val="24"/>
                <w:szCs w:val="24"/>
              </w:rPr>
            </w:pPr>
          </w:p>
          <w:p w:rsidR="007B25AB" w:rsidRPr="008C5CFE" w:rsidRDefault="007B25AB" w:rsidP="00C72A39">
            <w:pPr>
              <w:jc w:val="center"/>
              <w:rPr>
                <w:rFonts w:ascii="Times New Roman" w:hAnsi="Times New Roman"/>
                <w:color w:val="000000"/>
                <w:sz w:val="24"/>
                <w:szCs w:val="24"/>
              </w:rPr>
            </w:pPr>
            <w:r w:rsidRPr="008C5CFE">
              <w:rPr>
                <w:rFonts w:ascii="Times New Roman" w:hAnsi="Times New Roman"/>
                <w:color w:val="000000"/>
                <w:sz w:val="24"/>
                <w:szCs w:val="24"/>
              </w:rPr>
              <w:t>3</w:t>
            </w: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lastRenderedPageBreak/>
        <w:t xml:space="preserve">OPTION B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9"/>
        <w:gridCol w:w="5201"/>
        <w:gridCol w:w="5431"/>
        <w:gridCol w:w="1417"/>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Pr>
                <w:b/>
                <w:color w:val="365F91"/>
              </w:rPr>
              <w:t>Enter the title here</w:t>
            </w:r>
            <w:r>
              <w:rPr>
                <w:b/>
                <w:color w:val="365F91"/>
              </w:rPr>
              <w:tab/>
            </w:r>
            <w:r>
              <w:rPr>
                <w:b/>
              </w:rPr>
              <w:t xml:space="preserve">Level: </w:t>
            </w:r>
            <w:r w:rsidRPr="00196852">
              <w:rPr>
                <w:color w:val="365F91"/>
              </w:rPr>
              <w:t xml:space="preserve">Add </w:t>
            </w:r>
            <w:r>
              <w:rPr>
                <w:color w:val="365F91"/>
              </w:rPr>
              <w:t xml:space="preserve">level </w:t>
            </w:r>
            <w:r w:rsidRPr="00196852">
              <w:rPr>
                <w:color w:val="365F91"/>
              </w:rPr>
              <w:t>number</w:t>
            </w:r>
          </w:p>
        </w:tc>
      </w:tr>
      <w:tr w:rsidR="00FF2481" w:rsidRPr="00196852" w:rsidTr="0058122F">
        <w:trPr>
          <w:trHeight w:val="511"/>
          <w:tblHeader/>
        </w:trPr>
        <w:tc>
          <w:tcPr>
            <w:tcW w:w="1809"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201"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Key requirements of the job role</w:t>
            </w:r>
          </w:p>
        </w:tc>
        <w:tc>
          <w:tcPr>
            <w:tcW w:w="5431"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How the job role relates to the NSQF level descriptors</w:t>
            </w:r>
          </w:p>
        </w:tc>
        <w:tc>
          <w:tcPr>
            <w:tcW w:w="1417"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FF2481" w:rsidRPr="00072157" w:rsidTr="0058122F">
        <w:trPr>
          <w:trHeight w:val="373"/>
        </w:trPr>
        <w:tc>
          <w:tcPr>
            <w:tcW w:w="1809" w:type="dxa"/>
            <w:tcBorders>
              <w:top w:val="single" w:sz="4" w:space="0" w:color="auto"/>
              <w:left w:val="single" w:sz="4" w:space="0" w:color="auto"/>
              <w:bottom w:val="dotted" w:sz="4" w:space="0" w:color="auto"/>
              <w:right w:val="single" w:sz="4" w:space="0" w:color="auto"/>
            </w:tcBorders>
          </w:tcPr>
          <w:p w:rsidR="00FF2481" w:rsidRDefault="00FF2481" w:rsidP="0058122F">
            <w:pPr>
              <w:spacing w:after="0" w:line="300" w:lineRule="atLeast"/>
            </w:pPr>
            <w:r w:rsidRPr="00B728E2">
              <w:t>Process</w:t>
            </w:r>
          </w:p>
          <w:p w:rsidR="00FF2481" w:rsidRPr="00B728E2" w:rsidRDefault="00FF2481" w:rsidP="0058122F">
            <w:pPr>
              <w:spacing w:after="0" w:line="300" w:lineRule="atLeast"/>
            </w:pPr>
          </w:p>
        </w:tc>
        <w:tc>
          <w:tcPr>
            <w:tcW w:w="5201" w:type="dxa"/>
            <w:tcBorders>
              <w:top w:val="single"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c>
          <w:tcPr>
            <w:tcW w:w="5431" w:type="dxa"/>
            <w:tcBorders>
              <w:top w:val="single"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c>
          <w:tcPr>
            <w:tcW w:w="1417" w:type="dxa"/>
            <w:tcBorders>
              <w:top w:val="single"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r>
      <w:tr w:rsidR="00FF2481" w:rsidRPr="00072157" w:rsidTr="0058122F">
        <w:trPr>
          <w:trHeight w:val="373"/>
        </w:trPr>
        <w:tc>
          <w:tcPr>
            <w:tcW w:w="1809" w:type="dxa"/>
            <w:tcBorders>
              <w:top w:val="dotted" w:sz="4" w:space="0" w:color="auto"/>
              <w:left w:val="single" w:sz="4" w:space="0" w:color="auto"/>
              <w:bottom w:val="dotted" w:sz="4" w:space="0" w:color="auto"/>
              <w:right w:val="single" w:sz="4" w:space="0" w:color="auto"/>
            </w:tcBorders>
          </w:tcPr>
          <w:p w:rsidR="00FF2481" w:rsidRDefault="00FF2481" w:rsidP="0058122F">
            <w:pPr>
              <w:spacing w:after="0" w:line="300" w:lineRule="atLeast"/>
            </w:pPr>
            <w:r w:rsidRPr="00B728E2">
              <w:t>Pro</w:t>
            </w:r>
            <w:r>
              <w:t>fessional knowledge</w:t>
            </w:r>
          </w:p>
          <w:p w:rsidR="00FF2481" w:rsidRPr="00B728E2" w:rsidRDefault="00FF2481" w:rsidP="0058122F">
            <w:pPr>
              <w:spacing w:after="0" w:line="300" w:lineRule="atLeast"/>
            </w:pPr>
          </w:p>
        </w:tc>
        <w:tc>
          <w:tcPr>
            <w:tcW w:w="5201" w:type="dxa"/>
            <w:tcBorders>
              <w:top w:val="dotted"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c>
          <w:tcPr>
            <w:tcW w:w="5431" w:type="dxa"/>
            <w:tcBorders>
              <w:top w:val="dotted"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c>
          <w:tcPr>
            <w:tcW w:w="1417" w:type="dxa"/>
            <w:tcBorders>
              <w:top w:val="dotted"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r>
      <w:tr w:rsidR="00FF2481" w:rsidRPr="00072157" w:rsidTr="0058122F">
        <w:trPr>
          <w:trHeight w:val="373"/>
        </w:trPr>
        <w:tc>
          <w:tcPr>
            <w:tcW w:w="1809" w:type="dxa"/>
            <w:tcBorders>
              <w:top w:val="dotted" w:sz="4" w:space="0" w:color="auto"/>
              <w:left w:val="single" w:sz="4" w:space="0" w:color="auto"/>
              <w:bottom w:val="dotted" w:sz="4" w:space="0" w:color="auto"/>
              <w:right w:val="single" w:sz="4" w:space="0" w:color="auto"/>
            </w:tcBorders>
          </w:tcPr>
          <w:p w:rsidR="00FF2481" w:rsidRDefault="00FF2481" w:rsidP="0058122F">
            <w:pPr>
              <w:spacing w:after="0" w:line="300" w:lineRule="atLeast"/>
            </w:pPr>
            <w:r w:rsidRPr="00B728E2">
              <w:t>Pro</w:t>
            </w:r>
            <w:r>
              <w:t>fessional skill</w:t>
            </w:r>
          </w:p>
          <w:p w:rsidR="00FF2481" w:rsidRPr="00B728E2" w:rsidRDefault="00FF2481" w:rsidP="0058122F">
            <w:pPr>
              <w:spacing w:after="0" w:line="300" w:lineRule="atLeast"/>
            </w:pPr>
          </w:p>
        </w:tc>
        <w:tc>
          <w:tcPr>
            <w:tcW w:w="5201" w:type="dxa"/>
            <w:tcBorders>
              <w:top w:val="dotted"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c>
          <w:tcPr>
            <w:tcW w:w="5431" w:type="dxa"/>
            <w:tcBorders>
              <w:top w:val="dotted"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c>
          <w:tcPr>
            <w:tcW w:w="1417" w:type="dxa"/>
            <w:tcBorders>
              <w:top w:val="dotted"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r>
      <w:tr w:rsidR="00FF2481" w:rsidRPr="00072157" w:rsidTr="0058122F">
        <w:trPr>
          <w:trHeight w:val="373"/>
        </w:trPr>
        <w:tc>
          <w:tcPr>
            <w:tcW w:w="1809" w:type="dxa"/>
            <w:tcBorders>
              <w:top w:val="dotted" w:sz="4" w:space="0" w:color="auto"/>
              <w:left w:val="single" w:sz="4" w:space="0" w:color="auto"/>
              <w:bottom w:val="dotted" w:sz="4" w:space="0" w:color="auto"/>
              <w:right w:val="single" w:sz="4" w:space="0" w:color="auto"/>
            </w:tcBorders>
          </w:tcPr>
          <w:p w:rsidR="00FF2481" w:rsidRDefault="00FF2481" w:rsidP="0058122F">
            <w:pPr>
              <w:spacing w:after="0" w:line="300" w:lineRule="atLeast"/>
            </w:pPr>
            <w:r>
              <w:t>Core skill</w:t>
            </w:r>
          </w:p>
          <w:p w:rsidR="00FF2481" w:rsidRPr="00B728E2" w:rsidRDefault="00FF2481" w:rsidP="0058122F">
            <w:pPr>
              <w:spacing w:after="0" w:line="300" w:lineRule="atLeast"/>
            </w:pPr>
          </w:p>
        </w:tc>
        <w:tc>
          <w:tcPr>
            <w:tcW w:w="5201" w:type="dxa"/>
            <w:tcBorders>
              <w:top w:val="dotted"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c>
          <w:tcPr>
            <w:tcW w:w="5431" w:type="dxa"/>
            <w:tcBorders>
              <w:top w:val="dotted"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c>
          <w:tcPr>
            <w:tcW w:w="1417" w:type="dxa"/>
            <w:tcBorders>
              <w:top w:val="dotted" w:sz="4" w:space="0" w:color="auto"/>
              <w:left w:val="nil"/>
              <w:bottom w:val="dotted"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r>
      <w:tr w:rsidR="00FF2481" w:rsidRPr="00072157" w:rsidTr="0058122F">
        <w:trPr>
          <w:trHeight w:val="373"/>
        </w:trPr>
        <w:tc>
          <w:tcPr>
            <w:tcW w:w="1809" w:type="dxa"/>
            <w:tcBorders>
              <w:top w:val="dotted" w:sz="4" w:space="0" w:color="auto"/>
              <w:left w:val="single" w:sz="4" w:space="0" w:color="auto"/>
              <w:bottom w:val="single" w:sz="4" w:space="0" w:color="auto"/>
              <w:right w:val="single" w:sz="4" w:space="0" w:color="auto"/>
            </w:tcBorders>
          </w:tcPr>
          <w:p w:rsidR="00FF2481" w:rsidRDefault="00FF2481" w:rsidP="0058122F">
            <w:pPr>
              <w:spacing w:after="0" w:line="300" w:lineRule="atLeast"/>
            </w:pPr>
            <w:r>
              <w:t>Responsibility</w:t>
            </w:r>
          </w:p>
          <w:p w:rsidR="00FF2481" w:rsidRDefault="00FF2481" w:rsidP="0058122F">
            <w:pPr>
              <w:spacing w:after="0" w:line="300" w:lineRule="atLeast"/>
            </w:pPr>
          </w:p>
        </w:tc>
        <w:tc>
          <w:tcPr>
            <w:tcW w:w="5201" w:type="dxa"/>
            <w:tcBorders>
              <w:top w:val="dotted" w:sz="4" w:space="0" w:color="auto"/>
              <w:left w:val="nil"/>
              <w:bottom w:val="single"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c>
          <w:tcPr>
            <w:tcW w:w="5431" w:type="dxa"/>
            <w:tcBorders>
              <w:top w:val="dotted" w:sz="4" w:space="0" w:color="auto"/>
              <w:left w:val="nil"/>
              <w:bottom w:val="single"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c>
          <w:tcPr>
            <w:tcW w:w="1417" w:type="dxa"/>
            <w:tcBorders>
              <w:top w:val="dotted" w:sz="4" w:space="0" w:color="auto"/>
              <w:left w:val="nil"/>
              <w:bottom w:val="single" w:sz="4" w:space="0" w:color="auto"/>
              <w:right w:val="single" w:sz="4" w:space="0" w:color="auto"/>
            </w:tcBorders>
          </w:tcPr>
          <w:p w:rsidR="00FF2481" w:rsidRPr="00072157" w:rsidRDefault="00FF2481" w:rsidP="0058122F">
            <w:pPr>
              <w:spacing w:after="0" w:line="300" w:lineRule="atLeast"/>
              <w:rPr>
                <w:rFonts w:ascii="Segoe Script" w:hAnsi="Segoe Script"/>
                <w:sz w:val="18"/>
                <w:szCs w:val="18"/>
              </w:rPr>
            </w:pP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tblPr>
      <w:tblGrid>
        <w:gridCol w:w="9000"/>
      </w:tblGrid>
      <w:tr w:rsidR="00FF2481" w:rsidRPr="002C1F5F" w:rsidTr="0058122F">
        <w:trPr>
          <w:trHeight w:val="360"/>
        </w:trPr>
        <w:tc>
          <w:tcPr>
            <w:tcW w:w="9000" w:type="dxa"/>
          </w:tcPr>
          <w:p w:rsidR="00FF2481" w:rsidRPr="00663E9D" w:rsidRDefault="00FF2481" w:rsidP="0058122F">
            <w:pPr>
              <w:autoSpaceDE w:val="0"/>
              <w:autoSpaceDN w:val="0"/>
              <w:adjustRightInd w:val="0"/>
              <w:spacing w:after="0" w:line="300" w:lineRule="atLeast"/>
              <w:rPr>
                <w:rFonts w:cs="Arial"/>
                <w:b/>
                <w:bCs/>
                <w:sz w:val="20"/>
                <w:szCs w:val="20"/>
              </w:rPr>
            </w:pPr>
            <w:r w:rsidRPr="00663E9D">
              <w:rPr>
                <w:rFonts w:cs="Arial"/>
                <w:b/>
                <w:bCs/>
                <w:sz w:val="20"/>
                <w:szCs w:val="20"/>
              </w:rPr>
              <w:t xml:space="preserve">What evidence is there that the qualification is needed? </w:t>
            </w:r>
          </w:p>
          <w:p w:rsidR="00FF2481" w:rsidRPr="00663E9D" w:rsidRDefault="00CB6AC0" w:rsidP="0058122F">
            <w:pPr>
              <w:autoSpaceDE w:val="0"/>
              <w:autoSpaceDN w:val="0"/>
              <w:adjustRightInd w:val="0"/>
              <w:spacing w:after="0" w:line="300" w:lineRule="atLeast"/>
              <w:rPr>
                <w:rFonts w:cs="Arial"/>
                <w:sz w:val="20"/>
                <w:szCs w:val="20"/>
              </w:rPr>
            </w:pPr>
            <w:r w:rsidRPr="00663E9D">
              <w:rPr>
                <w:rFonts w:cs="Arial"/>
                <w:sz w:val="20"/>
                <w:szCs w:val="20"/>
              </w:rPr>
              <w:t>By establishing vermiculture unit entrepreneurs can recycle their own resources and create an effective fertilizer in the process. The advantage of this technology  includes:</w:t>
            </w:r>
          </w:p>
          <w:p w:rsidR="00CB6AC0" w:rsidRPr="00663E9D" w:rsidRDefault="00CB6AC0" w:rsidP="00CB6AC0">
            <w:pPr>
              <w:pStyle w:val="ListParagraph"/>
              <w:numPr>
                <w:ilvl w:val="0"/>
                <w:numId w:val="33"/>
              </w:numPr>
              <w:autoSpaceDE w:val="0"/>
              <w:autoSpaceDN w:val="0"/>
              <w:adjustRightInd w:val="0"/>
              <w:spacing w:after="0" w:line="300" w:lineRule="atLeast"/>
              <w:rPr>
                <w:rFonts w:cs="Arial"/>
                <w:sz w:val="20"/>
                <w:szCs w:val="20"/>
              </w:rPr>
            </w:pPr>
            <w:r w:rsidRPr="00663E9D">
              <w:rPr>
                <w:rFonts w:cs="Arial"/>
                <w:sz w:val="20"/>
                <w:szCs w:val="20"/>
              </w:rPr>
              <w:t>Recycling of organic waste</w:t>
            </w:r>
            <w:r w:rsidR="008C5C7A">
              <w:rPr>
                <w:rFonts w:cs="Arial"/>
                <w:sz w:val="20"/>
                <w:szCs w:val="20"/>
              </w:rPr>
              <w:t>.</w:t>
            </w:r>
          </w:p>
          <w:p w:rsidR="00CB6AC0" w:rsidRPr="00663E9D" w:rsidRDefault="00CB6AC0" w:rsidP="00CB6AC0">
            <w:pPr>
              <w:pStyle w:val="ListParagraph"/>
              <w:numPr>
                <w:ilvl w:val="0"/>
                <w:numId w:val="33"/>
              </w:numPr>
              <w:autoSpaceDE w:val="0"/>
              <w:autoSpaceDN w:val="0"/>
              <w:adjustRightInd w:val="0"/>
              <w:spacing w:after="0" w:line="300" w:lineRule="atLeast"/>
              <w:rPr>
                <w:rFonts w:cs="Arial"/>
                <w:sz w:val="20"/>
                <w:szCs w:val="20"/>
              </w:rPr>
            </w:pPr>
            <w:r w:rsidRPr="00663E9D">
              <w:rPr>
                <w:rFonts w:cs="Arial"/>
                <w:sz w:val="20"/>
                <w:szCs w:val="20"/>
              </w:rPr>
              <w:t>Reduction of environmental pollution</w:t>
            </w:r>
            <w:r w:rsidR="008C5C7A">
              <w:rPr>
                <w:rFonts w:cs="Arial"/>
                <w:sz w:val="20"/>
                <w:szCs w:val="20"/>
              </w:rPr>
              <w:t>.</w:t>
            </w:r>
          </w:p>
          <w:p w:rsidR="00CB6AC0" w:rsidRPr="00663E9D" w:rsidRDefault="00CB6AC0" w:rsidP="00CB6AC0">
            <w:pPr>
              <w:pStyle w:val="ListParagraph"/>
              <w:numPr>
                <w:ilvl w:val="0"/>
                <w:numId w:val="33"/>
              </w:numPr>
              <w:autoSpaceDE w:val="0"/>
              <w:autoSpaceDN w:val="0"/>
              <w:adjustRightInd w:val="0"/>
              <w:spacing w:after="0" w:line="300" w:lineRule="atLeast"/>
              <w:rPr>
                <w:rFonts w:cs="Arial"/>
                <w:sz w:val="20"/>
                <w:szCs w:val="20"/>
              </w:rPr>
            </w:pPr>
            <w:r w:rsidRPr="00663E9D">
              <w:rPr>
                <w:rFonts w:cs="Arial"/>
                <w:sz w:val="20"/>
                <w:szCs w:val="20"/>
              </w:rPr>
              <w:t>Improvement of soil pH.</w:t>
            </w:r>
          </w:p>
          <w:p w:rsidR="00CB6AC0" w:rsidRPr="00663E9D" w:rsidRDefault="00CB6AC0" w:rsidP="00CB6AC0">
            <w:pPr>
              <w:pStyle w:val="ListParagraph"/>
              <w:numPr>
                <w:ilvl w:val="0"/>
                <w:numId w:val="33"/>
              </w:numPr>
              <w:autoSpaceDE w:val="0"/>
              <w:autoSpaceDN w:val="0"/>
              <w:adjustRightInd w:val="0"/>
              <w:spacing w:after="0" w:line="300" w:lineRule="atLeast"/>
              <w:rPr>
                <w:rFonts w:cs="Arial"/>
                <w:sz w:val="20"/>
                <w:szCs w:val="20"/>
              </w:rPr>
            </w:pPr>
            <w:r w:rsidRPr="00663E9D">
              <w:rPr>
                <w:rFonts w:cs="Arial"/>
                <w:sz w:val="20"/>
                <w:szCs w:val="20"/>
              </w:rPr>
              <w:t>Improvement of water holding capacity in sandy soils.</w:t>
            </w:r>
          </w:p>
          <w:p w:rsidR="00CB6AC0" w:rsidRPr="00663E9D" w:rsidRDefault="00CB6AC0" w:rsidP="00CB6AC0">
            <w:pPr>
              <w:pStyle w:val="ListParagraph"/>
              <w:numPr>
                <w:ilvl w:val="0"/>
                <w:numId w:val="33"/>
              </w:numPr>
              <w:autoSpaceDE w:val="0"/>
              <w:autoSpaceDN w:val="0"/>
              <w:adjustRightInd w:val="0"/>
              <w:spacing w:after="0" w:line="300" w:lineRule="atLeast"/>
              <w:rPr>
                <w:rFonts w:cs="Arial"/>
                <w:sz w:val="20"/>
                <w:szCs w:val="20"/>
              </w:rPr>
            </w:pPr>
            <w:r w:rsidRPr="00663E9D">
              <w:rPr>
                <w:rFonts w:cs="Arial"/>
                <w:sz w:val="20"/>
                <w:szCs w:val="20"/>
              </w:rPr>
              <w:t>Improvement of nitrate and phosphate levels in soil</w:t>
            </w:r>
            <w:r w:rsidR="00663E9D" w:rsidRPr="00663E9D">
              <w:rPr>
                <w:rFonts w:cs="Arial"/>
                <w:sz w:val="20"/>
                <w:szCs w:val="20"/>
              </w:rPr>
              <w:t>.</w:t>
            </w:r>
          </w:p>
          <w:p w:rsidR="00FF2481" w:rsidRPr="00663E9D" w:rsidRDefault="00CB6AC0" w:rsidP="00E44C92">
            <w:pPr>
              <w:autoSpaceDE w:val="0"/>
              <w:autoSpaceDN w:val="0"/>
              <w:adjustRightInd w:val="0"/>
              <w:spacing w:after="0" w:line="300" w:lineRule="atLeast"/>
              <w:jc w:val="both"/>
              <w:rPr>
                <w:rFonts w:ascii="Times New Roman" w:hAnsi="Times New Roman"/>
                <w:sz w:val="20"/>
                <w:szCs w:val="20"/>
              </w:rPr>
            </w:pPr>
            <w:r w:rsidRPr="00663E9D">
              <w:rPr>
                <w:rFonts w:ascii="Times New Roman" w:hAnsi="Times New Roman"/>
                <w:sz w:val="20"/>
                <w:szCs w:val="20"/>
              </w:rPr>
              <w:t>T</w:t>
            </w:r>
            <w:r w:rsidR="003A79AB" w:rsidRPr="00663E9D">
              <w:rPr>
                <w:rFonts w:ascii="Times New Roman" w:hAnsi="Times New Roman"/>
                <w:sz w:val="20"/>
                <w:szCs w:val="20"/>
              </w:rPr>
              <w:t>here is a dearth of skill</w:t>
            </w:r>
            <w:r w:rsidR="00E44C92" w:rsidRPr="00663E9D">
              <w:rPr>
                <w:rFonts w:ascii="Times New Roman" w:hAnsi="Times New Roman"/>
                <w:sz w:val="20"/>
                <w:szCs w:val="20"/>
              </w:rPr>
              <w:t>ed</w:t>
            </w:r>
            <w:r w:rsidR="003A79AB" w:rsidRPr="00663E9D">
              <w:rPr>
                <w:rFonts w:ascii="Times New Roman" w:hAnsi="Times New Roman"/>
                <w:sz w:val="20"/>
                <w:szCs w:val="20"/>
              </w:rPr>
              <w:t xml:space="preserve"> man power in the sector. A large chunk is required for </w:t>
            </w:r>
            <w:r w:rsidRPr="00663E9D">
              <w:rPr>
                <w:rFonts w:ascii="Times New Roman" w:hAnsi="Times New Roman"/>
                <w:sz w:val="20"/>
                <w:szCs w:val="20"/>
              </w:rPr>
              <w:t>agricultural field</w:t>
            </w:r>
            <w:r w:rsidR="00714A10">
              <w:rPr>
                <w:rFonts w:ascii="Times New Roman" w:hAnsi="Times New Roman"/>
                <w:sz w:val="20"/>
                <w:szCs w:val="20"/>
              </w:rPr>
              <w:t xml:space="preserve"> work</w:t>
            </w:r>
            <w:r w:rsidR="00922899" w:rsidRPr="00663E9D">
              <w:rPr>
                <w:rFonts w:ascii="Times New Roman" w:hAnsi="Times New Roman"/>
                <w:sz w:val="20"/>
                <w:szCs w:val="20"/>
              </w:rPr>
              <w:t xml:space="preserve">. Several </w:t>
            </w:r>
            <w:r w:rsidRPr="00663E9D">
              <w:rPr>
                <w:rFonts w:ascii="Times New Roman" w:hAnsi="Times New Roman"/>
                <w:sz w:val="20"/>
                <w:szCs w:val="20"/>
              </w:rPr>
              <w:t>fertiliser industries</w:t>
            </w:r>
            <w:r w:rsidR="00922899" w:rsidRPr="00663E9D">
              <w:rPr>
                <w:rFonts w:ascii="Times New Roman" w:hAnsi="Times New Roman"/>
                <w:sz w:val="20"/>
                <w:szCs w:val="20"/>
              </w:rPr>
              <w:t xml:space="preserve"> have also indicated that there is a requirement for persons having basic skills in </w:t>
            </w:r>
            <w:r w:rsidRPr="00663E9D">
              <w:rPr>
                <w:rFonts w:ascii="Times New Roman" w:hAnsi="Times New Roman"/>
                <w:sz w:val="20"/>
                <w:szCs w:val="20"/>
              </w:rPr>
              <w:t xml:space="preserve">vermicomposting </w:t>
            </w:r>
            <w:r w:rsidR="00E44C92" w:rsidRPr="00663E9D">
              <w:rPr>
                <w:rFonts w:ascii="Times New Roman" w:hAnsi="Times New Roman"/>
                <w:sz w:val="20"/>
                <w:szCs w:val="20"/>
              </w:rPr>
              <w:t xml:space="preserve">in the rural and </w:t>
            </w:r>
            <w:r w:rsidR="00876EFD">
              <w:rPr>
                <w:rFonts w:ascii="Times New Roman" w:hAnsi="Times New Roman"/>
                <w:sz w:val="20"/>
                <w:szCs w:val="20"/>
              </w:rPr>
              <w:t>s</w:t>
            </w:r>
            <w:r w:rsidR="00714A10">
              <w:rPr>
                <w:rFonts w:ascii="Times New Roman" w:hAnsi="Times New Roman"/>
                <w:sz w:val="20"/>
                <w:szCs w:val="20"/>
              </w:rPr>
              <w:t>emi</w:t>
            </w:r>
            <w:r w:rsidR="00E44C92" w:rsidRPr="00663E9D">
              <w:rPr>
                <w:rFonts w:ascii="Times New Roman" w:hAnsi="Times New Roman"/>
                <w:sz w:val="20"/>
                <w:szCs w:val="20"/>
              </w:rPr>
              <w:t xml:space="preserve"> urban</w:t>
            </w:r>
            <w:r w:rsidR="00663E9D" w:rsidRPr="00663E9D">
              <w:rPr>
                <w:rFonts w:ascii="Times New Roman" w:hAnsi="Times New Roman"/>
                <w:sz w:val="20"/>
                <w:szCs w:val="20"/>
              </w:rPr>
              <w:t>.</w:t>
            </w:r>
            <w:r w:rsidR="00293433">
              <w:rPr>
                <w:rFonts w:ascii="Times New Roman" w:hAnsi="Times New Roman"/>
                <w:sz w:val="20"/>
                <w:szCs w:val="20"/>
              </w:rPr>
              <w:t xml:space="preserve"> </w:t>
            </w:r>
            <w:r w:rsidR="00663E9D" w:rsidRPr="00663E9D">
              <w:rPr>
                <w:rFonts w:ascii="Times New Roman" w:hAnsi="Times New Roman"/>
                <w:sz w:val="20"/>
                <w:szCs w:val="20"/>
              </w:rPr>
              <w:t>T</w:t>
            </w:r>
            <w:r w:rsidR="00E44C92" w:rsidRPr="00663E9D">
              <w:rPr>
                <w:rFonts w:ascii="Times New Roman" w:hAnsi="Times New Roman"/>
                <w:sz w:val="20"/>
                <w:szCs w:val="20"/>
              </w:rPr>
              <w:t xml:space="preserve">here is a huge opportunity for </w:t>
            </w:r>
            <w:r w:rsidR="00663E9D" w:rsidRPr="00663E9D">
              <w:rPr>
                <w:rFonts w:ascii="Times New Roman" w:hAnsi="Times New Roman"/>
                <w:sz w:val="20"/>
                <w:szCs w:val="20"/>
              </w:rPr>
              <w:t>self-employment</w:t>
            </w:r>
            <w:r w:rsidR="00E44C92" w:rsidRPr="00663E9D">
              <w:rPr>
                <w:rFonts w:ascii="Times New Roman" w:hAnsi="Times New Roman"/>
                <w:sz w:val="20"/>
                <w:szCs w:val="20"/>
              </w:rPr>
              <w:t xml:space="preserve"> of the skilled persons in this sector.</w:t>
            </w:r>
            <w:r w:rsidR="00970AE8">
              <w:rPr>
                <w:rFonts w:ascii="Times New Roman" w:hAnsi="Times New Roman"/>
                <w:sz w:val="20"/>
                <w:szCs w:val="20"/>
              </w:rPr>
              <w:t xml:space="preserve"> West Bengal has a major agro based economy for which this qualification is extremely relevant.</w:t>
            </w:r>
          </w:p>
          <w:p w:rsidR="00FF2481" w:rsidRPr="002C1F5F" w:rsidRDefault="00FF2481" w:rsidP="0058122F">
            <w:pPr>
              <w:autoSpaceDE w:val="0"/>
              <w:autoSpaceDN w:val="0"/>
              <w:adjustRightInd w:val="0"/>
              <w:spacing w:after="0" w:line="300" w:lineRule="atLeast"/>
              <w:rPr>
                <w:rFonts w:cs="Arial"/>
                <w:color w:val="FF0000"/>
                <w:sz w:val="20"/>
                <w:szCs w:val="20"/>
              </w:rPr>
            </w:pPr>
          </w:p>
        </w:tc>
      </w:tr>
      <w:tr w:rsidR="005C3300" w:rsidRPr="005C3300" w:rsidTr="0058122F">
        <w:trPr>
          <w:trHeight w:val="360"/>
        </w:trPr>
        <w:tc>
          <w:tcPr>
            <w:tcW w:w="9000" w:type="dxa"/>
          </w:tcPr>
          <w:p w:rsidR="00FF2481" w:rsidRPr="005C3300" w:rsidRDefault="00FF2481" w:rsidP="0058122F">
            <w:pPr>
              <w:autoSpaceDE w:val="0"/>
              <w:autoSpaceDN w:val="0"/>
              <w:adjustRightInd w:val="0"/>
              <w:spacing w:after="0" w:line="300" w:lineRule="atLeast"/>
              <w:rPr>
                <w:rFonts w:cs="Arial"/>
                <w:b/>
                <w:sz w:val="20"/>
                <w:szCs w:val="20"/>
              </w:rPr>
            </w:pPr>
            <w:r w:rsidRPr="005C3300">
              <w:rPr>
                <w:rFonts w:cs="Arial"/>
                <w:b/>
                <w:sz w:val="20"/>
                <w:szCs w:val="20"/>
              </w:rPr>
              <w:t>What is the estimated uptake of this qualification and what is the basis of this estimate?</w:t>
            </w:r>
          </w:p>
          <w:p w:rsidR="00FF2481" w:rsidRPr="00A967D3" w:rsidRDefault="00922899" w:rsidP="00E44C92">
            <w:pPr>
              <w:autoSpaceDE w:val="0"/>
              <w:autoSpaceDN w:val="0"/>
              <w:adjustRightInd w:val="0"/>
              <w:spacing w:after="0" w:line="300" w:lineRule="atLeast"/>
              <w:jc w:val="both"/>
              <w:rPr>
                <w:rFonts w:ascii="Times New Roman" w:hAnsi="Times New Roman"/>
                <w:sz w:val="20"/>
                <w:szCs w:val="20"/>
              </w:rPr>
            </w:pPr>
            <w:r w:rsidRPr="005C3300">
              <w:rPr>
                <w:rFonts w:ascii="Times New Roman" w:hAnsi="Times New Roman"/>
                <w:sz w:val="20"/>
                <w:szCs w:val="20"/>
              </w:rPr>
              <w:t>The estimated uptake of the qualification in the state of</w:t>
            </w:r>
            <w:r w:rsidR="00B725EC" w:rsidRPr="005C3300">
              <w:rPr>
                <w:rFonts w:ascii="Times New Roman" w:hAnsi="Times New Roman"/>
                <w:sz w:val="20"/>
                <w:szCs w:val="20"/>
              </w:rPr>
              <w:t xml:space="preserve"> West Bengal as on date is </w:t>
            </w:r>
            <w:r w:rsidR="005C3300">
              <w:rPr>
                <w:rFonts w:ascii="Times New Roman" w:hAnsi="Times New Roman"/>
                <w:sz w:val="20"/>
                <w:szCs w:val="20"/>
              </w:rPr>
              <w:t>around 4000 per year</w:t>
            </w:r>
            <w:r w:rsidR="00B725EC" w:rsidRPr="005C3300">
              <w:rPr>
                <w:rFonts w:ascii="Times New Roman" w:hAnsi="Times New Roman"/>
                <w:sz w:val="20"/>
                <w:szCs w:val="20"/>
              </w:rPr>
              <w:t>.</w:t>
            </w:r>
            <w:r w:rsidRPr="005C3300">
              <w:rPr>
                <w:rFonts w:ascii="Times New Roman" w:hAnsi="Times New Roman"/>
                <w:sz w:val="20"/>
                <w:szCs w:val="20"/>
              </w:rPr>
              <w:t xml:space="preserve"> This</w:t>
            </w:r>
            <w:r w:rsidR="005C3300">
              <w:rPr>
                <w:rFonts w:ascii="Times New Roman" w:hAnsi="Times New Roman"/>
                <w:sz w:val="20"/>
                <w:szCs w:val="20"/>
              </w:rPr>
              <w:t xml:space="preserve"> would grow exponentially from a nation-wide perspective. These </w:t>
            </w:r>
            <w:r w:rsidRPr="005C3300">
              <w:rPr>
                <w:rFonts w:ascii="Times New Roman" w:hAnsi="Times New Roman"/>
                <w:sz w:val="20"/>
                <w:szCs w:val="20"/>
              </w:rPr>
              <w:t>estimate</w:t>
            </w:r>
            <w:r w:rsidR="005C3300">
              <w:rPr>
                <w:rFonts w:ascii="Times New Roman" w:hAnsi="Times New Roman"/>
                <w:sz w:val="20"/>
                <w:szCs w:val="20"/>
              </w:rPr>
              <w:t>s have been arrived at after detailed consultation with domain experts</w:t>
            </w:r>
            <w:r w:rsidR="0007561C" w:rsidRPr="00A967D3">
              <w:rPr>
                <w:rFonts w:ascii="Times New Roman" w:hAnsi="Times New Roman"/>
                <w:sz w:val="20"/>
                <w:szCs w:val="20"/>
              </w:rPr>
              <w:t>(</w:t>
            </w:r>
            <w:r w:rsidR="003A30C3" w:rsidRPr="00A967D3">
              <w:rPr>
                <w:rFonts w:ascii="Times New Roman" w:hAnsi="Times New Roman"/>
                <w:sz w:val="20"/>
                <w:szCs w:val="20"/>
              </w:rPr>
              <w:t>Progressive E</w:t>
            </w:r>
            <w:r w:rsidR="00EF1DF2">
              <w:rPr>
                <w:rFonts w:ascii="Times New Roman" w:hAnsi="Times New Roman"/>
                <w:sz w:val="20"/>
                <w:szCs w:val="20"/>
              </w:rPr>
              <w:t>nterprise, Haque</w:t>
            </w:r>
            <w:r w:rsidR="0007561C" w:rsidRPr="00A967D3">
              <w:rPr>
                <w:rFonts w:ascii="Times New Roman" w:hAnsi="Times New Roman"/>
                <w:sz w:val="20"/>
                <w:szCs w:val="20"/>
              </w:rPr>
              <w:t>Agr</w:t>
            </w:r>
            <w:r w:rsidR="00EF1DF2">
              <w:rPr>
                <w:rFonts w:ascii="Times New Roman" w:hAnsi="Times New Roman"/>
                <w:sz w:val="20"/>
                <w:szCs w:val="20"/>
              </w:rPr>
              <w:t>bio T</w:t>
            </w:r>
            <w:bookmarkStart w:id="0" w:name="_GoBack"/>
            <w:bookmarkEnd w:id="0"/>
            <w:r w:rsidR="0007561C" w:rsidRPr="00A967D3">
              <w:rPr>
                <w:rFonts w:ascii="Times New Roman" w:hAnsi="Times New Roman"/>
                <w:sz w:val="20"/>
                <w:szCs w:val="20"/>
              </w:rPr>
              <w:t xml:space="preserve">ech, PurbaMedinipur Farmer and Welfare Association) </w:t>
            </w:r>
            <w:r w:rsidRPr="00A967D3">
              <w:rPr>
                <w:rFonts w:ascii="Times New Roman" w:hAnsi="Times New Roman"/>
                <w:sz w:val="20"/>
                <w:szCs w:val="20"/>
              </w:rPr>
              <w:t xml:space="preserve">etc. </w:t>
            </w:r>
          </w:p>
          <w:p w:rsidR="00FF2481" w:rsidRPr="005C3300" w:rsidRDefault="00FD602B" w:rsidP="00FD602B">
            <w:pPr>
              <w:autoSpaceDE w:val="0"/>
              <w:autoSpaceDN w:val="0"/>
              <w:adjustRightInd w:val="0"/>
              <w:spacing w:after="0" w:line="300" w:lineRule="atLeast"/>
              <w:rPr>
                <w:rFonts w:cs="Arial"/>
                <w:bCs/>
                <w:sz w:val="20"/>
                <w:szCs w:val="20"/>
              </w:rPr>
            </w:pPr>
            <w:r w:rsidRPr="00A967D3">
              <w:rPr>
                <w:rFonts w:ascii="Times New Roman" w:hAnsi="Times New Roman"/>
                <w:sz w:val="20"/>
                <w:szCs w:val="20"/>
              </w:rPr>
              <w:t>Industries, Employers, Associations have validated need and estimated requirement of the qualification in a meeting organised by the Council. (Annexure-3)</w:t>
            </w:r>
          </w:p>
        </w:tc>
      </w:tr>
      <w:tr w:rsidR="00FF2481" w:rsidRPr="002C1F5F" w:rsidTr="0058122F">
        <w:trPr>
          <w:trHeight w:val="360"/>
        </w:trPr>
        <w:tc>
          <w:tcPr>
            <w:tcW w:w="9000" w:type="dxa"/>
          </w:tcPr>
          <w:p w:rsidR="00FF2481" w:rsidRPr="00D064E0" w:rsidRDefault="00FF2481" w:rsidP="0058122F">
            <w:pPr>
              <w:autoSpaceDE w:val="0"/>
              <w:autoSpaceDN w:val="0"/>
              <w:adjustRightInd w:val="0"/>
              <w:spacing w:after="0" w:line="300" w:lineRule="atLeast"/>
              <w:rPr>
                <w:rFonts w:cs="Arial"/>
                <w:b/>
                <w:color w:val="000000" w:themeColor="text1"/>
                <w:sz w:val="20"/>
                <w:szCs w:val="20"/>
              </w:rPr>
            </w:pPr>
            <w:r w:rsidRPr="00D064E0">
              <w:rPr>
                <w:rFonts w:cs="Arial"/>
                <w:b/>
                <w:color w:val="000000" w:themeColor="text1"/>
                <w:sz w:val="20"/>
                <w:szCs w:val="20"/>
              </w:rPr>
              <w:t>What steps were taken to</w:t>
            </w:r>
            <w:r w:rsidR="00922899" w:rsidRPr="00D064E0">
              <w:rPr>
                <w:rFonts w:cs="Arial"/>
                <w:b/>
                <w:color w:val="000000" w:themeColor="text1"/>
                <w:sz w:val="20"/>
                <w:szCs w:val="20"/>
              </w:rPr>
              <w:t xml:space="preserve"> ensure that the qualification</w:t>
            </w:r>
            <w:r w:rsidRPr="00D064E0">
              <w:rPr>
                <w:rFonts w:cs="Arial"/>
                <w:b/>
                <w:color w:val="000000" w:themeColor="text1"/>
                <w:sz w:val="20"/>
                <w:szCs w:val="20"/>
              </w:rPr>
              <w:t xml:space="preserve"> doesnot duplicate already existing or planned qualifications in the NSQF?</w:t>
            </w:r>
          </w:p>
          <w:p w:rsidR="00FF2481" w:rsidRPr="00D064E0" w:rsidRDefault="00FF2481" w:rsidP="0058122F">
            <w:pPr>
              <w:autoSpaceDE w:val="0"/>
              <w:autoSpaceDN w:val="0"/>
              <w:adjustRightInd w:val="0"/>
              <w:spacing w:after="0" w:line="300" w:lineRule="atLeast"/>
              <w:rPr>
                <w:rFonts w:cs="Arial"/>
                <w:color w:val="000000" w:themeColor="text1"/>
                <w:sz w:val="20"/>
                <w:szCs w:val="20"/>
              </w:rPr>
            </w:pPr>
          </w:p>
          <w:p w:rsidR="00E44C92" w:rsidRPr="0037728B" w:rsidRDefault="00E44C92" w:rsidP="000C5F64">
            <w:pPr>
              <w:autoSpaceDE w:val="0"/>
              <w:autoSpaceDN w:val="0"/>
              <w:adjustRightInd w:val="0"/>
              <w:spacing w:after="0" w:line="300" w:lineRule="atLeast"/>
              <w:jc w:val="both"/>
              <w:rPr>
                <w:rFonts w:ascii="Times New Roman" w:hAnsi="Times New Roman"/>
                <w:sz w:val="20"/>
                <w:szCs w:val="20"/>
              </w:rPr>
            </w:pPr>
            <w:r w:rsidRPr="0037728B">
              <w:rPr>
                <w:rFonts w:ascii="Times New Roman" w:hAnsi="Times New Roman"/>
                <w:sz w:val="20"/>
                <w:szCs w:val="20"/>
              </w:rPr>
              <w:t xml:space="preserve">This qualification is being conducted under the </w:t>
            </w:r>
            <w:r w:rsidRPr="0037728B">
              <w:rPr>
                <w:rFonts w:cs="Arial"/>
                <w:sz w:val="20"/>
                <w:szCs w:val="20"/>
              </w:rPr>
              <w:t xml:space="preserve">West Bengal State Council of Technical &amp; Vocational Education &amp; Skill Development </w:t>
            </w:r>
            <w:r w:rsidR="00D13C8B" w:rsidRPr="0037728B">
              <w:rPr>
                <w:rFonts w:cs="Arial"/>
                <w:sz w:val="20"/>
                <w:szCs w:val="20"/>
              </w:rPr>
              <w:t xml:space="preserve">under Department of Technical Education, Training and Skill Development </w:t>
            </w:r>
            <w:r w:rsidRPr="0037728B">
              <w:rPr>
                <w:rFonts w:cs="Arial"/>
                <w:sz w:val="20"/>
                <w:szCs w:val="20"/>
              </w:rPr>
              <w:t xml:space="preserve">since </w:t>
            </w:r>
            <w:r w:rsidR="00D13C8B" w:rsidRPr="0037728B">
              <w:rPr>
                <w:rFonts w:cs="Arial"/>
                <w:sz w:val="20"/>
                <w:szCs w:val="20"/>
              </w:rPr>
              <w:t xml:space="preserve">the academic year </w:t>
            </w:r>
            <w:r w:rsidRPr="0037728B">
              <w:rPr>
                <w:rFonts w:cs="Arial"/>
                <w:sz w:val="20"/>
                <w:szCs w:val="20"/>
              </w:rPr>
              <w:t xml:space="preserve">2005 in Vocational Training Centres spread all over </w:t>
            </w:r>
            <w:r w:rsidR="00D13C8B" w:rsidRPr="0037728B">
              <w:rPr>
                <w:rFonts w:cs="Arial"/>
                <w:sz w:val="20"/>
                <w:szCs w:val="20"/>
              </w:rPr>
              <w:t xml:space="preserve">West Bengal </w:t>
            </w:r>
            <w:r w:rsidR="00B725EC" w:rsidRPr="0037728B">
              <w:rPr>
                <w:rFonts w:cs="Arial"/>
                <w:sz w:val="20"/>
                <w:szCs w:val="20"/>
              </w:rPr>
              <w:t>for class</w:t>
            </w:r>
            <w:r w:rsidR="00D13C8B" w:rsidRPr="0037728B">
              <w:rPr>
                <w:rFonts w:cs="Arial"/>
                <w:sz w:val="20"/>
                <w:szCs w:val="20"/>
              </w:rPr>
              <w:t xml:space="preserve">- VIII+ pass dropout youths. </w:t>
            </w:r>
            <w:r w:rsidR="000C5F64" w:rsidRPr="0037728B">
              <w:rPr>
                <w:rFonts w:cs="Arial"/>
                <w:sz w:val="20"/>
                <w:szCs w:val="20"/>
              </w:rPr>
              <w:t>In the state of West Bengal the Council is affiliating and awarding body for this qualification. Thus there is no other existing or planned qualification (Short term courses) in the state aligned with NSQF.</w:t>
            </w:r>
          </w:p>
          <w:p w:rsidR="00FF2481" w:rsidRPr="002C1F5F" w:rsidRDefault="00FF2481" w:rsidP="0058122F">
            <w:pPr>
              <w:autoSpaceDE w:val="0"/>
              <w:autoSpaceDN w:val="0"/>
              <w:adjustRightInd w:val="0"/>
              <w:spacing w:after="0" w:line="300" w:lineRule="atLeast"/>
              <w:rPr>
                <w:rFonts w:cs="Arial"/>
                <w:bCs/>
                <w:color w:val="FF0000"/>
                <w:sz w:val="20"/>
                <w:szCs w:val="20"/>
              </w:rPr>
            </w:pPr>
          </w:p>
        </w:tc>
      </w:tr>
      <w:tr w:rsidR="00FF2481" w:rsidRPr="002C1F5F" w:rsidTr="0058122F">
        <w:trPr>
          <w:trHeight w:val="360"/>
        </w:trPr>
        <w:tc>
          <w:tcPr>
            <w:tcW w:w="9000" w:type="dxa"/>
          </w:tcPr>
          <w:p w:rsidR="00FF2481" w:rsidRPr="00D064E0" w:rsidRDefault="00FF2481" w:rsidP="0058122F">
            <w:pPr>
              <w:autoSpaceDE w:val="0"/>
              <w:autoSpaceDN w:val="0"/>
              <w:adjustRightInd w:val="0"/>
              <w:spacing w:after="0" w:line="300" w:lineRule="atLeast"/>
              <w:rPr>
                <w:rFonts w:cs="Arial"/>
                <w:b/>
                <w:color w:val="000000" w:themeColor="text1"/>
                <w:sz w:val="20"/>
                <w:szCs w:val="20"/>
              </w:rPr>
            </w:pPr>
            <w:r w:rsidRPr="00D064E0">
              <w:rPr>
                <w:rFonts w:cs="Arial"/>
                <w:b/>
                <w:color w:val="000000" w:themeColor="text1"/>
                <w:sz w:val="20"/>
                <w:szCs w:val="20"/>
              </w:rPr>
              <w:t>What arrangements are in place to monitor and review the qualification(s)? What data will be used and at what point will the qualification(s) be revised or updated?</w:t>
            </w:r>
          </w:p>
          <w:p w:rsidR="00CC5BAA" w:rsidRPr="0037728B" w:rsidRDefault="00CC5BAA" w:rsidP="00CC5BAA">
            <w:pPr>
              <w:autoSpaceDE w:val="0"/>
              <w:autoSpaceDN w:val="0"/>
              <w:adjustRightInd w:val="0"/>
              <w:spacing w:after="0" w:line="300" w:lineRule="atLeast"/>
              <w:jc w:val="both"/>
              <w:rPr>
                <w:rFonts w:cs="Arial"/>
                <w:sz w:val="20"/>
                <w:szCs w:val="20"/>
              </w:rPr>
            </w:pPr>
            <w:r w:rsidRPr="0037728B">
              <w:rPr>
                <w:rFonts w:cs="Arial"/>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37728B" w:rsidRDefault="00CC5BAA" w:rsidP="00CC5BAA">
            <w:pPr>
              <w:autoSpaceDE w:val="0"/>
              <w:autoSpaceDN w:val="0"/>
              <w:adjustRightInd w:val="0"/>
              <w:spacing w:after="0" w:line="300" w:lineRule="atLeast"/>
              <w:jc w:val="both"/>
              <w:rPr>
                <w:rFonts w:cs="Arial"/>
                <w:sz w:val="20"/>
                <w:szCs w:val="20"/>
              </w:rPr>
            </w:pPr>
            <w:r w:rsidRPr="0037728B">
              <w:rPr>
                <w:rFonts w:cs="Arial"/>
                <w:sz w:val="20"/>
                <w:szCs w:val="20"/>
              </w:rPr>
              <w:t>This qualification will be reviewed and revised at an interval of three years on the basis of the outcome of the trainees, placement and self employment data and feedback from concerned industries/employers.</w:t>
            </w:r>
          </w:p>
          <w:p w:rsidR="00FF2481" w:rsidRPr="0037728B" w:rsidRDefault="00FF2481" w:rsidP="0058122F">
            <w:pPr>
              <w:autoSpaceDE w:val="0"/>
              <w:autoSpaceDN w:val="0"/>
              <w:adjustRightInd w:val="0"/>
              <w:spacing w:after="0" w:line="300" w:lineRule="atLeast"/>
              <w:rPr>
                <w:rFonts w:cs="Arial"/>
                <w:bCs/>
                <w:sz w:val="20"/>
                <w:szCs w:val="20"/>
              </w:rPr>
            </w:pPr>
          </w:p>
          <w:p w:rsidR="00FF2481" w:rsidRPr="002C1F5F" w:rsidRDefault="00FF2481" w:rsidP="0058122F">
            <w:pPr>
              <w:autoSpaceDE w:val="0"/>
              <w:autoSpaceDN w:val="0"/>
              <w:adjustRightInd w:val="0"/>
              <w:spacing w:after="0" w:line="300" w:lineRule="atLeast"/>
              <w:rPr>
                <w:rFonts w:cs="Arial"/>
                <w:bCs/>
                <w:color w:val="FF0000"/>
                <w:sz w:val="20"/>
                <w:szCs w:val="20"/>
              </w:rPr>
            </w:pPr>
          </w:p>
          <w:p w:rsidR="00FF2481" w:rsidRPr="002C1F5F" w:rsidRDefault="00FF2481" w:rsidP="0058122F">
            <w:pPr>
              <w:autoSpaceDE w:val="0"/>
              <w:autoSpaceDN w:val="0"/>
              <w:adjustRightInd w:val="0"/>
              <w:spacing w:after="0" w:line="300" w:lineRule="atLeast"/>
              <w:rPr>
                <w:rFonts w:cs="Arial"/>
                <w:bCs/>
                <w:color w:val="FF0000"/>
                <w:sz w:val="20"/>
                <w:szCs w:val="20"/>
              </w:rPr>
            </w:pPr>
          </w:p>
          <w:p w:rsidR="00FF2481" w:rsidRPr="002C1F5F" w:rsidRDefault="00FF2481" w:rsidP="0058122F">
            <w:pPr>
              <w:autoSpaceDE w:val="0"/>
              <w:autoSpaceDN w:val="0"/>
              <w:adjustRightInd w:val="0"/>
              <w:spacing w:after="0" w:line="300" w:lineRule="atLeast"/>
              <w:rPr>
                <w:rFonts w:cs="Arial"/>
                <w:bCs/>
                <w:color w:val="FF0000"/>
                <w:sz w:val="20"/>
                <w:szCs w:val="20"/>
              </w:rPr>
            </w:pPr>
          </w:p>
          <w:p w:rsidR="00FF2481" w:rsidRPr="002C1F5F" w:rsidRDefault="00FF2481" w:rsidP="0058122F">
            <w:pPr>
              <w:autoSpaceDE w:val="0"/>
              <w:autoSpaceDN w:val="0"/>
              <w:adjustRightInd w:val="0"/>
              <w:spacing w:after="0" w:line="300" w:lineRule="atLeast"/>
              <w:rPr>
                <w:rFonts w:cs="Arial"/>
                <w:bCs/>
                <w:color w:val="FF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946496"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 xml:space="preserve">Please attach any documents giving further information about any of the topics above. </w:t>
      </w:r>
    </w:p>
    <w:p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rsidR="00FF2481" w:rsidRPr="00F95C8E" w:rsidRDefault="00FF2481" w:rsidP="0080087D">
      <w:pPr>
        <w:autoSpaceDE w:val="0"/>
        <w:autoSpaceDN w:val="0"/>
        <w:adjustRightInd w:val="0"/>
        <w:spacing w:after="0" w:line="300" w:lineRule="atLeast"/>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42"/>
      </w:tblGrid>
      <w:tr w:rsidR="00FF2481" w:rsidRPr="002C1F5F" w:rsidTr="0080087D">
        <w:trPr>
          <w:trHeight w:val="9128"/>
        </w:trPr>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D064E0" w:rsidRDefault="00FF2481" w:rsidP="0058122F">
            <w:pPr>
              <w:autoSpaceDE w:val="0"/>
              <w:autoSpaceDN w:val="0"/>
              <w:adjustRightInd w:val="0"/>
              <w:spacing w:after="0" w:line="300" w:lineRule="atLeast"/>
              <w:jc w:val="both"/>
              <w:rPr>
                <w:rFonts w:cs="Arial"/>
                <w:b/>
                <w:color w:val="000000" w:themeColor="text1"/>
                <w:sz w:val="20"/>
                <w:szCs w:val="20"/>
              </w:rPr>
            </w:pPr>
            <w:r w:rsidRPr="00D064E0">
              <w:rPr>
                <w:rFonts w:cs="Arial"/>
                <w:b/>
                <w:color w:val="000000" w:themeColor="text1"/>
                <w:sz w:val="20"/>
                <w:szCs w:val="20"/>
              </w:rPr>
              <w:t>What steps have been taken in the design of this or other qualifications to ensure that there is a clear path to other qualifications in this sector?</w:t>
            </w:r>
          </w:p>
          <w:p w:rsidR="00BF26BE" w:rsidRDefault="0058122F" w:rsidP="0058122F">
            <w:pPr>
              <w:autoSpaceDE w:val="0"/>
              <w:autoSpaceDN w:val="0"/>
              <w:adjustRightInd w:val="0"/>
              <w:spacing w:after="0" w:line="300" w:lineRule="atLeast"/>
              <w:jc w:val="both"/>
              <w:rPr>
                <w:rFonts w:cs="Arial"/>
                <w:bCs/>
                <w:sz w:val="20"/>
                <w:szCs w:val="20"/>
              </w:rPr>
            </w:pPr>
            <w:r w:rsidRPr="00F95123">
              <w:rPr>
                <w:rFonts w:cs="Arial"/>
                <w:bCs/>
                <w:sz w:val="20"/>
                <w:szCs w:val="20"/>
              </w:rPr>
              <w:t xml:space="preserve">The trainee on completion of the course </w:t>
            </w:r>
            <w:r w:rsidR="00F95123" w:rsidRPr="00F95123">
              <w:rPr>
                <w:rFonts w:cs="Arial"/>
                <w:bCs/>
                <w:sz w:val="20"/>
                <w:szCs w:val="20"/>
              </w:rPr>
              <w:t>can</w:t>
            </w:r>
            <w:r w:rsidRPr="00F95123">
              <w:rPr>
                <w:rFonts w:cs="Arial"/>
                <w:bCs/>
                <w:sz w:val="20"/>
                <w:szCs w:val="20"/>
              </w:rPr>
              <w:t xml:space="preserve"> work as </w:t>
            </w:r>
            <w:r w:rsidR="00F95123" w:rsidRPr="00F95123">
              <w:rPr>
                <w:rFonts w:cs="Arial"/>
                <w:bCs/>
                <w:sz w:val="20"/>
                <w:szCs w:val="20"/>
              </w:rPr>
              <w:t xml:space="preserve">a basic composter and after gaining filed knowledge he/she can work as </w:t>
            </w:r>
            <w:r w:rsidRPr="00F95123">
              <w:rPr>
                <w:rFonts w:cs="Arial"/>
                <w:bCs/>
                <w:sz w:val="20"/>
                <w:szCs w:val="20"/>
              </w:rPr>
              <w:t xml:space="preserve">an independent authority. Thereafter, he becomes eligible to work as </w:t>
            </w:r>
            <w:r w:rsidR="00F95123" w:rsidRPr="00F95123">
              <w:rPr>
                <w:rFonts w:cs="Arial"/>
                <w:bCs/>
                <w:sz w:val="20"/>
                <w:szCs w:val="20"/>
              </w:rPr>
              <w:t>a Senior Composter in Organic Manure</w:t>
            </w:r>
            <w:r w:rsidRPr="00F95123">
              <w:rPr>
                <w:rFonts w:cs="Arial"/>
                <w:bCs/>
                <w:sz w:val="20"/>
                <w:szCs w:val="20"/>
              </w:rPr>
              <w:t xml:space="preserve">. </w:t>
            </w:r>
            <w:r w:rsidR="00F95123" w:rsidRPr="00F95123">
              <w:rPr>
                <w:rFonts w:cs="Arial"/>
                <w:bCs/>
                <w:sz w:val="20"/>
                <w:szCs w:val="20"/>
              </w:rPr>
              <w:t>H</w:t>
            </w:r>
            <w:r w:rsidRPr="00F95123">
              <w:rPr>
                <w:rFonts w:cs="Arial"/>
                <w:bCs/>
                <w:sz w:val="20"/>
                <w:szCs w:val="20"/>
              </w:rPr>
              <w:t>e</w:t>
            </w:r>
            <w:r w:rsidR="00F95123" w:rsidRPr="00F95123">
              <w:rPr>
                <w:rFonts w:cs="Arial"/>
                <w:bCs/>
                <w:sz w:val="20"/>
                <w:szCs w:val="20"/>
              </w:rPr>
              <w:t>/ she</w:t>
            </w:r>
            <w:r w:rsidRPr="00F95123">
              <w:rPr>
                <w:rFonts w:cs="Arial"/>
                <w:bCs/>
                <w:sz w:val="20"/>
                <w:szCs w:val="20"/>
              </w:rPr>
              <w:t xml:space="preserve"> can become either an employee of an organization or become self-employed. In case of employment under an employer, he can progress to various level-wise designations, based on either experience or on obtaining </w:t>
            </w:r>
            <w:r w:rsidR="00BF26BE" w:rsidRPr="00F95123">
              <w:rPr>
                <w:rFonts w:cs="Arial"/>
                <w:bCs/>
                <w:sz w:val="20"/>
                <w:szCs w:val="20"/>
              </w:rPr>
              <w:t>subsequent qualifications. This is as shown below.</w:t>
            </w:r>
          </w:p>
          <w:p w:rsidR="00D639F3" w:rsidRPr="00F95123" w:rsidRDefault="00D639F3" w:rsidP="0058122F">
            <w:pPr>
              <w:autoSpaceDE w:val="0"/>
              <w:autoSpaceDN w:val="0"/>
              <w:adjustRightInd w:val="0"/>
              <w:spacing w:after="0" w:line="300" w:lineRule="atLeast"/>
              <w:jc w:val="both"/>
              <w:rPr>
                <w:rFonts w:cs="Arial"/>
                <w:bCs/>
                <w:sz w:val="20"/>
                <w:szCs w:val="20"/>
              </w:rPr>
            </w:pPr>
          </w:p>
          <w:p w:rsidR="00FF2481" w:rsidRPr="002C1F5F" w:rsidRDefault="005F3B64" w:rsidP="0058122F">
            <w:pPr>
              <w:autoSpaceDE w:val="0"/>
              <w:autoSpaceDN w:val="0"/>
              <w:adjustRightInd w:val="0"/>
              <w:spacing w:after="0" w:line="300" w:lineRule="atLeast"/>
              <w:jc w:val="both"/>
              <w:rPr>
                <w:rFonts w:cs="Arial"/>
                <w:bCs/>
                <w:color w:val="FF0000"/>
                <w:sz w:val="20"/>
                <w:szCs w:val="20"/>
              </w:rPr>
            </w:pPr>
            <w:r w:rsidRPr="005F3B64">
              <w:rPr>
                <w:rFonts w:cs="Arial"/>
                <w:b/>
                <w:noProof/>
                <w:color w:val="FF0000"/>
                <w:sz w:val="20"/>
                <w:szCs w:val="20"/>
                <w:lang w:eastAsia="en-IN"/>
              </w:rPr>
              <w:pict>
                <v:group id="_x0000_s1043" style="position:absolute;left:0;text-align:left;margin-left:239.85pt;margin-top:4.35pt;width:198.9pt;height:268.05pt;z-index:251688960" coordorigin="4650,8198" coordsize="3978,5361">
                  <v:rect id="Rectangle 2" o:spid="_x0000_s1029" style="position:absolute;left:5846;top:12659;width:2608;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C72A39" w:rsidRPr="007D3AA4" w:rsidRDefault="000755D8" w:rsidP="00BF26BE">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Basic Composter</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6011;top:12057;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_x0000_s1031" style="position:absolute;left:4650;top:11156;width:2608;height:9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_x0000_s1031">
                      <w:txbxContent>
                        <w:p w:rsidR="00C72A39" w:rsidRPr="007D3AA4" w:rsidRDefault="00C72A39" w:rsidP="00BF26BE">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Senior Composter</w:t>
                          </w:r>
                          <w:r w:rsidR="000755D8">
                            <w:rPr>
                              <w:rFonts w:asciiTheme="minorHAnsi" w:hAnsi="Calibri" w:cstheme="minorBidi"/>
                              <w:color w:val="FFFFFF" w:themeColor="light1"/>
                              <w:kern w:val="24"/>
                              <w:sz w:val="20"/>
                              <w:szCs w:val="36"/>
                            </w:rPr>
                            <w:t xml:space="preserve"> in Organic Manures</w:t>
                          </w:r>
                        </w:p>
                      </w:txbxContent>
                    </v:textbox>
                  </v:rect>
                  <v:shape id="_x0000_s1032" type="#_x0000_t32" style="position:absolute;left:6011;top:10578;width:0;height:57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2R7wAAADaAAAADwAAAGRycy9kb3ducmV2LnhtbESPywrCMBBF94L/EEZwI5oq+KAaRYSi&#10;Lq1+wNCMbbGZlCba+vdGEFxe7uNwN7vOVOJFjSstK5hOIhDEmdUl5wpu12S8AuE8ssbKMil4k4Pd&#10;tt/bYKxtyxd6pT4XYYRdjAoK7+tYSpcVZNBNbE0cvLttDPogm1zqBtswbio5i6KFNFhyIBRY06Gg&#10;7JE+zZebJ2lXHxO9dO3ZZI+Dw9FbqeGg269BeOr8P/xrn7SCOXyvhBsgt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5B2R7wAAADaAAAADwAAAAAAAAAAAAAAAAChAgAA&#10;ZHJzL2Rvd25yZXYueG1sUEsFBgAAAAAEAAQA+QAAAIoDAAAAAA==&#10;" strokecolor="#4579b8 [3044]" strokeweight="3pt">
                    <v:stroke endarrow="block"/>
                  </v:shape>
                  <v:rect id="_x0000_s1033" style="position:absolute;left:4650;top:9677;width:2608;height:9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style="mso-next-textbox:#_x0000_s1033">
                      <w:txbxContent>
                        <w:p w:rsidR="00C72A39" w:rsidRPr="007D3AA4" w:rsidRDefault="000755D8" w:rsidP="00BF26BE">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Advisor in Composting &amp; Organic Manures</w:t>
                          </w:r>
                        </w:p>
                      </w:txbxContent>
                    </v:textbox>
                  </v:rect>
                  <v:shape id="Straight Arrow Connector 7" o:spid="_x0000_s1034" type="#_x0000_t32" style="position:absolute;left:6011;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650;top:8198;width:2608;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0755D8" w:rsidRPr="007D3AA4" w:rsidRDefault="000755D8" w:rsidP="000755D8">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Senior Advisor in Composting &amp; Organic Manures</w:t>
                          </w:r>
                        </w:p>
                        <w:p w:rsidR="00C72A39" w:rsidRPr="007D3AA4" w:rsidRDefault="00C72A39" w:rsidP="00BF26BE">
                          <w:pPr>
                            <w:pStyle w:val="NormalWeb"/>
                            <w:spacing w:before="0" w:beforeAutospacing="0" w:after="0" w:afterAutospacing="0"/>
                            <w:jc w:val="center"/>
                            <w:rPr>
                              <w:sz w:val="14"/>
                            </w:rPr>
                          </w:pPr>
                        </w:p>
                      </w:txbxContent>
                    </v:textbox>
                  </v:rect>
                  <v:rect id="_x0000_s1037" style="position:absolute;left:7976;top:8198;width:652;height:38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layout-flow:vertical;mso-layout-flow-alt:bottom-to-top">
                      <w:txbxContent>
                        <w:p w:rsidR="00026768" w:rsidRPr="007D3AA4" w:rsidRDefault="00026768" w:rsidP="00026768">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Entrepreneur</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8" type="#_x0000_t69" style="position:absolute;left:7316;top:8558;width:576;height:83;flip:y" fillcolor="#0070c0" strokecolor="#0070c0" strokeweight="3pt">
                    <v:shadow on="t" type="perspective" color="#243f60 [1604]" opacity=".5" offset="1pt" offset2="-1pt"/>
                  </v:shape>
                  <v:shape id="_x0000_s1039" type="#_x0000_t69" style="position:absolute;left:7316;top:10115;width:576;height:83;flip:y" fillcolor="#0070c0" strokecolor="#0070c0" strokeweight="3pt">
                    <v:shadow on="t" type="perspective" color="#243f60 [1604]" opacity=".5" offset="1pt" offset2="-1pt"/>
                  </v:shape>
                  <v:shape id="_x0000_s1040" type="#_x0000_t69" style="position:absolute;left:7303;top:11494;width:576;height:83;flip:y" fillcolor="#0070c0" strokecolor="#0070c0" strokeweight="3pt">
                    <v:shadow on="t" type="perspective" color="#243f60 [1604]" opacity=".5" offset="1pt" offset2="-1pt"/>
                  </v:shape>
                  <v:shape id="Straight Arrow Connector 3" o:spid="_x0000_s1041" type="#_x0000_t32" style="position:absolute;left:8317;top:12061;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group>
              </w:pict>
            </w:r>
          </w:p>
          <w:p w:rsidR="00BF26BE" w:rsidRPr="002C1F5F" w:rsidRDefault="00BF26BE" w:rsidP="0058122F">
            <w:pPr>
              <w:autoSpaceDE w:val="0"/>
              <w:autoSpaceDN w:val="0"/>
              <w:adjustRightInd w:val="0"/>
              <w:spacing w:after="0" w:line="300" w:lineRule="atLeast"/>
              <w:jc w:val="both"/>
              <w:rPr>
                <w:rFonts w:cs="Arial"/>
                <w:bCs/>
                <w:color w:val="FF0000"/>
                <w:sz w:val="20"/>
                <w:szCs w:val="20"/>
              </w:rPr>
            </w:pPr>
          </w:p>
          <w:p w:rsidR="00FF2481" w:rsidRPr="002C1F5F" w:rsidRDefault="005F3B64" w:rsidP="0058122F">
            <w:pPr>
              <w:autoSpaceDE w:val="0"/>
              <w:autoSpaceDN w:val="0"/>
              <w:adjustRightInd w:val="0"/>
              <w:spacing w:after="0" w:line="300" w:lineRule="atLeast"/>
              <w:jc w:val="both"/>
              <w:rPr>
                <w:rFonts w:cs="Arial"/>
                <w:bCs/>
                <w:color w:val="FF0000"/>
                <w:sz w:val="20"/>
                <w:szCs w:val="20"/>
              </w:rPr>
            </w:pPr>
            <w:r w:rsidRPr="005F3B64">
              <w:rPr>
                <w:rFonts w:cs="Arial"/>
                <w:b/>
                <w:noProof/>
                <w:color w:val="000000" w:themeColor="text1"/>
                <w:sz w:val="20"/>
                <w:szCs w:val="20"/>
                <w:lang w:eastAsia="en-IN"/>
              </w:rPr>
              <w:pict>
                <v:rect id="_x0000_s1056" style="position:absolute;left:0;text-align:left;margin-left:20.8pt;margin-top:7.9pt;width:32.6pt;height:153.4pt;z-index:251698176;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layout-flow:vertical;mso-layout-flow-alt:bottom-to-top;mso-next-textbox:#_x0000_s1056">
                    <w:txbxContent>
                      <w:p w:rsidR="00D539A8" w:rsidRPr="007D3AA4" w:rsidRDefault="00D539A8" w:rsidP="00D539A8">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Wage Employment</w:t>
                        </w:r>
                      </w:p>
                    </w:txbxContent>
                  </v:textbox>
                </v:rect>
              </w:pict>
            </w:r>
          </w:p>
          <w:p w:rsidR="00C45601" w:rsidRPr="002C1F5F" w:rsidRDefault="005F3B64" w:rsidP="0058122F">
            <w:pPr>
              <w:autoSpaceDE w:val="0"/>
              <w:autoSpaceDN w:val="0"/>
              <w:adjustRightInd w:val="0"/>
              <w:spacing w:after="0" w:line="300" w:lineRule="atLeast"/>
              <w:jc w:val="both"/>
              <w:rPr>
                <w:rFonts w:cs="Arial"/>
                <w:bCs/>
                <w:color w:val="FF0000"/>
                <w:sz w:val="20"/>
                <w:szCs w:val="20"/>
              </w:rPr>
            </w:pPr>
            <w:r>
              <w:rPr>
                <w:rFonts w:cs="Arial"/>
                <w:bCs/>
                <w:noProof/>
                <w:color w:val="FF0000"/>
                <w:sz w:val="20"/>
                <w:szCs w:val="20"/>
                <w:lang w:eastAsia="en-IN"/>
              </w:rPr>
              <w:pict>
                <v:rect id="Rectangle 6" o:spid="_x0000_s1053" style="position:absolute;left:0;text-align:left;margin-left:87.2pt;margin-top:4.35pt;width:130.4pt;height:45.05pt;z-index:25169510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style="mso-next-textbox:#Rectangle 6">
                    <w:txbxContent>
                      <w:p w:rsidR="00D539A8" w:rsidRPr="007D3AA4" w:rsidRDefault="00D539A8" w:rsidP="00D539A8">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Senior Composter in Organic Manures</w:t>
                        </w:r>
                      </w:p>
                      <w:p w:rsidR="00D539A8" w:rsidRPr="00D539A8" w:rsidRDefault="00D539A8" w:rsidP="00D539A8"/>
                    </w:txbxContent>
                  </v:textbox>
                </v:rect>
              </w:pict>
            </w:r>
            <w:r>
              <w:rPr>
                <w:rFonts w:cs="Arial"/>
                <w:bCs/>
                <w:noProof/>
                <w:color w:val="FF0000"/>
                <w:sz w:val="20"/>
                <w:szCs w:val="20"/>
                <w:lang w:eastAsia="en-IN"/>
              </w:rPr>
              <w:pict>
                <v:shape id="_x0000_s1058" type="#_x0000_t69" style="position:absolute;left:0;text-align:left;margin-left:53.4pt;margin-top:14.3pt;width:28.8pt;height:4.15pt;flip:y;z-index:251700224" o:regroupid="1" fillcolor="#0070c0" strokecolor="#0070c0" strokeweight="3pt">
                  <v:shadow on="t" type="perspective" color="#243f60 [1604]" opacity=".5" offset="1pt" offset2="-1pt"/>
                </v:shape>
              </w:pict>
            </w: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5F3B64" w:rsidP="0058122F">
            <w:pPr>
              <w:autoSpaceDE w:val="0"/>
              <w:autoSpaceDN w:val="0"/>
              <w:adjustRightInd w:val="0"/>
              <w:spacing w:after="0" w:line="300" w:lineRule="atLeast"/>
              <w:jc w:val="both"/>
              <w:rPr>
                <w:rFonts w:cs="Arial"/>
                <w:bCs/>
                <w:color w:val="FF0000"/>
                <w:sz w:val="20"/>
                <w:szCs w:val="20"/>
              </w:rPr>
            </w:pPr>
            <w:r>
              <w:rPr>
                <w:rFonts w:cs="Arial"/>
                <w:bCs/>
                <w:noProof/>
                <w:color w:val="FF0000"/>
                <w:sz w:val="20"/>
                <w:szCs w:val="20"/>
                <w:lang w:eastAsia="en-IN"/>
              </w:rPr>
              <w:pict>
                <v:shape id="Straight Arrow Connector 5" o:spid="_x0000_s1052" type="#_x0000_t32" style="position:absolute;left:0;text-align:left;margin-left:143.25pt;margin-top:4.4pt;width:.05pt;height:46.95pt;flip:y;z-index:251694080;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2R7wAAADaAAAADwAAAGRycy9kb3ducmV2LnhtbESPywrCMBBF94L/EEZwI5oq+KAaRYSi&#10;Lq1+wNCMbbGZlCba+vdGEFxe7uNwN7vOVOJFjSstK5hOIhDEmdUl5wpu12S8AuE8ssbKMil4k4Pd&#10;tt/bYKxtyxd6pT4XYYRdjAoK7+tYSpcVZNBNbE0cvLttDPogm1zqBtswbio5i6KFNFhyIBRY06Gg&#10;7JE+zZebJ2lXHxO9dO3ZZI+Dw9FbqeGg269BeOr8P/xrn7SCOXyvhBsgt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5B2R7wAAADaAAAADwAAAAAAAAAAAAAAAAChAgAA&#10;ZHJzL2Rvd25yZXYueG1sUEsFBgAAAAAEAAQA+QAAAIoDAAAAAA==&#10;" strokecolor="#4579b8 [3044]" strokeweight="3pt">
                  <v:stroke endarrow="block"/>
                </v:shape>
              </w:pict>
            </w: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5F3B64" w:rsidP="0058122F">
            <w:pPr>
              <w:autoSpaceDE w:val="0"/>
              <w:autoSpaceDN w:val="0"/>
              <w:adjustRightInd w:val="0"/>
              <w:spacing w:after="0" w:line="300" w:lineRule="atLeast"/>
              <w:jc w:val="both"/>
              <w:rPr>
                <w:rFonts w:cs="Arial"/>
                <w:bCs/>
                <w:color w:val="FF0000"/>
                <w:sz w:val="20"/>
                <w:szCs w:val="20"/>
              </w:rPr>
            </w:pPr>
            <w:r>
              <w:rPr>
                <w:rFonts w:cs="Arial"/>
                <w:bCs/>
                <w:noProof/>
                <w:color w:val="FF0000"/>
                <w:sz w:val="20"/>
                <w:szCs w:val="20"/>
                <w:lang w:eastAsia="en-IN"/>
              </w:rPr>
              <w:pict>
                <v:rect id="Rectangle 4" o:spid="_x0000_s1051" style="position:absolute;left:0;text-align:left;margin-left:87.2pt;margin-top:6.35pt;width:130.4pt;height:45.05pt;z-index:251693056;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D539A8" w:rsidRPr="007D3AA4" w:rsidRDefault="00D539A8" w:rsidP="00D539A8">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Composter in Organic Manures</w:t>
                        </w:r>
                      </w:p>
                    </w:txbxContent>
                  </v:textbox>
                </v:rect>
              </w:pict>
            </w:r>
          </w:p>
          <w:p w:rsidR="00C45601" w:rsidRPr="002C1F5F" w:rsidRDefault="005F3B64" w:rsidP="0058122F">
            <w:pPr>
              <w:autoSpaceDE w:val="0"/>
              <w:autoSpaceDN w:val="0"/>
              <w:adjustRightInd w:val="0"/>
              <w:spacing w:after="0" w:line="300" w:lineRule="atLeast"/>
              <w:jc w:val="both"/>
              <w:rPr>
                <w:rFonts w:cs="Arial"/>
                <w:bCs/>
                <w:color w:val="FF0000"/>
                <w:sz w:val="20"/>
                <w:szCs w:val="20"/>
              </w:rPr>
            </w:pPr>
            <w:r>
              <w:rPr>
                <w:rFonts w:cs="Arial"/>
                <w:bCs/>
                <w:noProof/>
                <w:color w:val="FF0000"/>
                <w:sz w:val="20"/>
                <w:szCs w:val="20"/>
                <w:lang w:eastAsia="en-IN"/>
              </w:rPr>
              <w:pict>
                <v:shape id="_x0000_s1059" type="#_x0000_t69" style="position:absolute;left:0;text-align:left;margin-left:53.4pt;margin-top:9.8pt;width:28.8pt;height:4.15pt;flip:y;z-index:251701248" o:regroupid="1" fillcolor="#0070c0" strokecolor="#0070c0" strokeweight="3pt">
                  <v:shadow on="t" type="perspective" color="#243f60 [1604]" opacity=".5" offset="1pt" offset2="-1pt"/>
                </v:shape>
              </w:pict>
            </w: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FF2481" w:rsidRPr="002C1F5F" w:rsidRDefault="00FF2481" w:rsidP="0058122F">
            <w:pPr>
              <w:autoSpaceDE w:val="0"/>
              <w:autoSpaceDN w:val="0"/>
              <w:adjustRightInd w:val="0"/>
              <w:spacing w:after="0" w:line="300" w:lineRule="atLeast"/>
              <w:jc w:val="both"/>
              <w:rPr>
                <w:rFonts w:cs="Arial"/>
                <w:bCs/>
                <w:color w:val="FF0000"/>
                <w:sz w:val="20"/>
                <w:szCs w:val="20"/>
              </w:rPr>
            </w:pPr>
          </w:p>
          <w:p w:rsidR="0080087D" w:rsidRDefault="0080087D" w:rsidP="0058122F">
            <w:pPr>
              <w:autoSpaceDE w:val="0"/>
              <w:autoSpaceDN w:val="0"/>
              <w:adjustRightInd w:val="0"/>
              <w:spacing w:after="0" w:line="300" w:lineRule="atLeast"/>
              <w:jc w:val="both"/>
              <w:rPr>
                <w:rFonts w:cs="Arial"/>
                <w:b/>
                <w:color w:val="0F243E" w:themeColor="text2" w:themeShade="80"/>
                <w:sz w:val="32"/>
                <w:szCs w:val="32"/>
                <w:u w:val="single"/>
              </w:rPr>
            </w:pPr>
          </w:p>
          <w:p w:rsidR="0080087D" w:rsidRDefault="0080087D" w:rsidP="0058122F">
            <w:pPr>
              <w:autoSpaceDE w:val="0"/>
              <w:autoSpaceDN w:val="0"/>
              <w:adjustRightInd w:val="0"/>
              <w:spacing w:after="0" w:line="300" w:lineRule="atLeast"/>
              <w:jc w:val="both"/>
              <w:rPr>
                <w:rFonts w:cs="Arial"/>
                <w:b/>
                <w:color w:val="0F243E" w:themeColor="text2" w:themeShade="80"/>
                <w:sz w:val="32"/>
                <w:szCs w:val="32"/>
                <w:u w:val="single"/>
              </w:rPr>
            </w:pPr>
          </w:p>
          <w:p w:rsidR="00FF2481" w:rsidRPr="0080087D" w:rsidRDefault="0080087D" w:rsidP="0058122F">
            <w:pPr>
              <w:autoSpaceDE w:val="0"/>
              <w:autoSpaceDN w:val="0"/>
              <w:adjustRightInd w:val="0"/>
              <w:spacing w:after="0" w:line="300" w:lineRule="atLeast"/>
              <w:jc w:val="both"/>
              <w:rPr>
                <w:rFonts w:cs="Arial"/>
                <w:b/>
                <w:color w:val="0F243E" w:themeColor="text2" w:themeShade="80"/>
                <w:sz w:val="32"/>
                <w:szCs w:val="32"/>
                <w:u w:val="single"/>
              </w:rPr>
            </w:pPr>
            <w:r w:rsidRPr="0080087D">
              <w:rPr>
                <w:rFonts w:cs="Arial"/>
                <w:b/>
                <w:color w:val="0F243E" w:themeColor="text2" w:themeShade="80"/>
                <w:sz w:val="32"/>
                <w:szCs w:val="32"/>
                <w:u w:val="single"/>
              </w:rPr>
              <w:t>Wage Employment</w:t>
            </w:r>
            <w:r>
              <w:rPr>
                <w:rFonts w:cs="Arial"/>
                <w:b/>
                <w:color w:val="0F243E" w:themeColor="text2" w:themeShade="80"/>
                <w:sz w:val="32"/>
                <w:szCs w:val="32"/>
                <w:u w:val="single"/>
              </w:rPr>
              <w:t xml:space="preserve"> </w:t>
            </w:r>
            <w:r w:rsidRPr="0080087D">
              <w:rPr>
                <w:rFonts w:cs="Arial"/>
                <w:b/>
                <w:color w:val="0F243E" w:themeColor="text2" w:themeShade="80"/>
                <w:sz w:val="32"/>
                <w:szCs w:val="32"/>
              </w:rPr>
              <w:t xml:space="preserve">                                                   </w:t>
            </w:r>
            <w:r>
              <w:rPr>
                <w:rFonts w:cs="Arial"/>
                <w:b/>
                <w:color w:val="0F243E" w:themeColor="text2" w:themeShade="80"/>
                <w:sz w:val="32"/>
                <w:szCs w:val="32"/>
                <w:u w:val="single"/>
              </w:rPr>
              <w:t xml:space="preserve">Entrepreneur </w:t>
            </w: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r w:rsidRPr="00F95C8E">
        <w:rPr>
          <w:rFonts w:cs="Arial"/>
          <w:color w:val="008000"/>
          <w:sz w:val="20"/>
          <w:szCs w:val="20"/>
        </w:rPr>
        <w:t>Please attach any documents giving further information about any of the topics above.</w:t>
      </w:r>
    </w:p>
    <w:p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rsidR="00481F3C" w:rsidRDefault="00481F3C">
      <w:r>
        <w:t>Annexure – I</w:t>
      </w:r>
    </w:p>
    <w:p w:rsidR="00481F3C" w:rsidRDefault="00481F3C"/>
    <w:p w:rsidR="00846BCB" w:rsidRDefault="00846BCB"/>
    <w:p w:rsidR="00846BCB" w:rsidRDefault="00846BCB"/>
    <w:p w:rsidR="00846BCB" w:rsidRDefault="00846BCB"/>
    <w:sectPr w:rsidR="00846BCB" w:rsidSect="0058122F">
      <w:pgSz w:w="11906" w:h="16838"/>
      <w:pgMar w:top="1440" w:right="1440" w:bottom="1259"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3AD" w:rsidRDefault="006343AD" w:rsidP="004846A4">
      <w:pPr>
        <w:spacing w:after="0" w:line="240" w:lineRule="auto"/>
      </w:pPr>
      <w:r>
        <w:separator/>
      </w:r>
    </w:p>
  </w:endnote>
  <w:endnote w:type="continuationSeparator" w:id="1">
    <w:p w:rsidR="006343AD" w:rsidRDefault="006343AD" w:rsidP="004846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A39" w:rsidRDefault="005F3B64" w:rsidP="0058122F">
    <w:pPr>
      <w:pStyle w:val="Footer"/>
      <w:framePr w:wrap="around" w:vAnchor="text" w:hAnchor="margin" w:xAlign="right" w:y="1"/>
      <w:rPr>
        <w:rStyle w:val="PageNumber"/>
      </w:rPr>
    </w:pPr>
    <w:r>
      <w:rPr>
        <w:rStyle w:val="PageNumber"/>
      </w:rPr>
      <w:fldChar w:fldCharType="begin"/>
    </w:r>
    <w:r w:rsidR="00C72A39">
      <w:rPr>
        <w:rStyle w:val="PageNumber"/>
      </w:rPr>
      <w:instrText xml:space="preserve">PAGE  </w:instrText>
    </w:r>
    <w:r>
      <w:rPr>
        <w:rStyle w:val="PageNumber"/>
      </w:rPr>
      <w:fldChar w:fldCharType="end"/>
    </w:r>
  </w:p>
  <w:p w:rsidR="00C72A39" w:rsidRDefault="00C72A39" w:rsidP="0058122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A39" w:rsidRDefault="005F3B64" w:rsidP="0058122F">
    <w:pPr>
      <w:pStyle w:val="Footer"/>
      <w:framePr w:wrap="around" w:vAnchor="text" w:hAnchor="margin" w:xAlign="right" w:y="1"/>
      <w:rPr>
        <w:rStyle w:val="PageNumber"/>
      </w:rPr>
    </w:pPr>
    <w:r>
      <w:rPr>
        <w:rStyle w:val="PageNumber"/>
      </w:rPr>
      <w:fldChar w:fldCharType="begin"/>
    </w:r>
    <w:r w:rsidR="00C72A39">
      <w:rPr>
        <w:rStyle w:val="PageNumber"/>
      </w:rPr>
      <w:instrText xml:space="preserve">PAGE  </w:instrText>
    </w:r>
    <w:r>
      <w:rPr>
        <w:rStyle w:val="PageNumber"/>
      </w:rPr>
      <w:fldChar w:fldCharType="separate"/>
    </w:r>
    <w:r w:rsidR="00867ECA">
      <w:rPr>
        <w:rStyle w:val="PageNumber"/>
        <w:noProof/>
      </w:rPr>
      <w:t>8</w:t>
    </w:r>
    <w:r>
      <w:rPr>
        <w:rStyle w:val="PageNumber"/>
      </w:rPr>
      <w:fldChar w:fldCharType="end"/>
    </w:r>
  </w:p>
  <w:p w:rsidR="00C72A39" w:rsidRPr="00BD4594" w:rsidRDefault="00C72A39" w:rsidP="0058122F">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3AD" w:rsidRDefault="006343AD" w:rsidP="004846A4">
      <w:pPr>
        <w:spacing w:after="0" w:line="240" w:lineRule="auto"/>
      </w:pPr>
      <w:r>
        <w:separator/>
      </w:r>
    </w:p>
  </w:footnote>
  <w:footnote w:type="continuationSeparator" w:id="1">
    <w:p w:rsidR="006343AD" w:rsidRDefault="006343AD" w:rsidP="004846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A39" w:rsidRDefault="00C72A39">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C72A39" w:rsidRPr="00F30A0C" w:rsidRDefault="00C72A39"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of08March 2016</w:t>
    </w:r>
  </w:p>
  <w:p w:rsidR="00C72A39" w:rsidRPr="00FE2A5B" w:rsidRDefault="00C72A39">
    <w:pPr>
      <w:pStyle w:val="Header"/>
      <w:rPr>
        <w:sz w:val="28"/>
        <w:szCs w:val="28"/>
        <w:lang w:val="en-G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A39" w:rsidRDefault="00C72A39"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C72A39" w:rsidRPr="00A66A62" w:rsidRDefault="00C72A39"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C72A39" w:rsidRDefault="005F3B64"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C5F4800"/>
    <w:multiLevelType w:val="hybridMultilevel"/>
    <w:tmpl w:val="1D7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3057B"/>
    <w:multiLevelType w:val="hybridMultilevel"/>
    <w:tmpl w:val="E6F61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186E1F"/>
    <w:multiLevelType w:val="hybridMultilevel"/>
    <w:tmpl w:val="F40AC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886A3E"/>
    <w:multiLevelType w:val="hybridMultilevel"/>
    <w:tmpl w:val="012A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B7B1C2D"/>
    <w:multiLevelType w:val="hybridMultilevel"/>
    <w:tmpl w:val="1F62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E557A6"/>
    <w:multiLevelType w:val="hybridMultilevel"/>
    <w:tmpl w:val="6E1C8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23"/>
  </w:num>
  <w:num w:numId="5">
    <w:abstractNumId w:val="15"/>
  </w:num>
  <w:num w:numId="6">
    <w:abstractNumId w:val="11"/>
  </w:num>
  <w:num w:numId="7">
    <w:abstractNumId w:val="28"/>
  </w:num>
  <w:num w:numId="8">
    <w:abstractNumId w:val="7"/>
  </w:num>
  <w:num w:numId="9">
    <w:abstractNumId w:val="10"/>
  </w:num>
  <w:num w:numId="10">
    <w:abstractNumId w:val="17"/>
  </w:num>
  <w:num w:numId="11">
    <w:abstractNumId w:val="32"/>
  </w:num>
  <w:num w:numId="12">
    <w:abstractNumId w:val="30"/>
  </w:num>
  <w:num w:numId="13">
    <w:abstractNumId w:val="27"/>
  </w:num>
  <w:num w:numId="14">
    <w:abstractNumId w:val="5"/>
  </w:num>
  <w:num w:numId="15">
    <w:abstractNumId w:val="22"/>
  </w:num>
  <w:num w:numId="16">
    <w:abstractNumId w:val="25"/>
  </w:num>
  <w:num w:numId="17">
    <w:abstractNumId w:val="13"/>
  </w:num>
  <w:num w:numId="18">
    <w:abstractNumId w:val="0"/>
  </w:num>
  <w:num w:numId="19">
    <w:abstractNumId w:val="9"/>
  </w:num>
  <w:num w:numId="20">
    <w:abstractNumId w:val="24"/>
  </w:num>
  <w:num w:numId="21">
    <w:abstractNumId w:val="18"/>
  </w:num>
  <w:num w:numId="22">
    <w:abstractNumId w:val="31"/>
  </w:num>
  <w:num w:numId="23">
    <w:abstractNumId w:val="29"/>
  </w:num>
  <w:num w:numId="24">
    <w:abstractNumId w:val="12"/>
  </w:num>
  <w:num w:numId="25">
    <w:abstractNumId w:val="6"/>
  </w:num>
  <w:num w:numId="26">
    <w:abstractNumId w:val="26"/>
  </w:num>
  <w:num w:numId="27">
    <w:abstractNumId w:val="19"/>
  </w:num>
  <w:num w:numId="28">
    <w:abstractNumId w:val="8"/>
  </w:num>
  <w:num w:numId="29">
    <w:abstractNumId w:val="21"/>
  </w:num>
  <w:num w:numId="30">
    <w:abstractNumId w:val="14"/>
  </w:num>
  <w:num w:numId="31">
    <w:abstractNumId w:val="20"/>
  </w:num>
  <w:num w:numId="32">
    <w:abstractNumId w:val="3"/>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FF2481"/>
    <w:rsid w:val="00026768"/>
    <w:rsid w:val="00031EB0"/>
    <w:rsid w:val="00047400"/>
    <w:rsid w:val="00067326"/>
    <w:rsid w:val="000755D8"/>
    <w:rsid w:val="0007561C"/>
    <w:rsid w:val="00087C9A"/>
    <w:rsid w:val="000C5F64"/>
    <w:rsid w:val="000C6C10"/>
    <w:rsid w:val="000D751E"/>
    <w:rsid w:val="000E157A"/>
    <w:rsid w:val="00117D4D"/>
    <w:rsid w:val="00124311"/>
    <w:rsid w:val="0015095D"/>
    <w:rsid w:val="00151D8D"/>
    <w:rsid w:val="00156257"/>
    <w:rsid w:val="001624D6"/>
    <w:rsid w:val="001666D8"/>
    <w:rsid w:val="00185A45"/>
    <w:rsid w:val="0019434F"/>
    <w:rsid w:val="001971AB"/>
    <w:rsid w:val="001F5242"/>
    <w:rsid w:val="00214EE9"/>
    <w:rsid w:val="00234A46"/>
    <w:rsid w:val="00273773"/>
    <w:rsid w:val="00293433"/>
    <w:rsid w:val="002B7273"/>
    <w:rsid w:val="002C1F5F"/>
    <w:rsid w:val="002C28E9"/>
    <w:rsid w:val="002E3107"/>
    <w:rsid w:val="00311A32"/>
    <w:rsid w:val="0031604B"/>
    <w:rsid w:val="00344BD8"/>
    <w:rsid w:val="00350FAD"/>
    <w:rsid w:val="00360468"/>
    <w:rsid w:val="00362705"/>
    <w:rsid w:val="0037728B"/>
    <w:rsid w:val="003878EA"/>
    <w:rsid w:val="003A30C3"/>
    <w:rsid w:val="003A63BF"/>
    <w:rsid w:val="003A79AB"/>
    <w:rsid w:val="003B1B69"/>
    <w:rsid w:val="003B6A1B"/>
    <w:rsid w:val="003D4FB5"/>
    <w:rsid w:val="003F642B"/>
    <w:rsid w:val="003F737F"/>
    <w:rsid w:val="0041147F"/>
    <w:rsid w:val="00442E77"/>
    <w:rsid w:val="00446291"/>
    <w:rsid w:val="00455CBA"/>
    <w:rsid w:val="00460812"/>
    <w:rsid w:val="004658F3"/>
    <w:rsid w:val="00465981"/>
    <w:rsid w:val="00471026"/>
    <w:rsid w:val="00476245"/>
    <w:rsid w:val="00480F0D"/>
    <w:rsid w:val="00481F3C"/>
    <w:rsid w:val="004846A4"/>
    <w:rsid w:val="004878AB"/>
    <w:rsid w:val="00495AB2"/>
    <w:rsid w:val="004D464C"/>
    <w:rsid w:val="004D6F6B"/>
    <w:rsid w:val="005023A1"/>
    <w:rsid w:val="005302E6"/>
    <w:rsid w:val="005359EE"/>
    <w:rsid w:val="00543ADC"/>
    <w:rsid w:val="00554C54"/>
    <w:rsid w:val="0057046B"/>
    <w:rsid w:val="0058122F"/>
    <w:rsid w:val="0058201C"/>
    <w:rsid w:val="00583812"/>
    <w:rsid w:val="00591395"/>
    <w:rsid w:val="005B4728"/>
    <w:rsid w:val="005C3300"/>
    <w:rsid w:val="005D1EF8"/>
    <w:rsid w:val="005F3B64"/>
    <w:rsid w:val="00615BF4"/>
    <w:rsid w:val="00625A34"/>
    <w:rsid w:val="00631127"/>
    <w:rsid w:val="00631FDC"/>
    <w:rsid w:val="006343AD"/>
    <w:rsid w:val="00646D24"/>
    <w:rsid w:val="0066025C"/>
    <w:rsid w:val="00663E9D"/>
    <w:rsid w:val="00677901"/>
    <w:rsid w:val="006803C9"/>
    <w:rsid w:val="006B5A1B"/>
    <w:rsid w:val="006B7248"/>
    <w:rsid w:val="006C0D2C"/>
    <w:rsid w:val="006C6A33"/>
    <w:rsid w:val="006C7E05"/>
    <w:rsid w:val="006D443F"/>
    <w:rsid w:val="006D5308"/>
    <w:rsid w:val="006E2A1E"/>
    <w:rsid w:val="006F1DCB"/>
    <w:rsid w:val="006F22E8"/>
    <w:rsid w:val="006F7CE9"/>
    <w:rsid w:val="00714A10"/>
    <w:rsid w:val="0074611F"/>
    <w:rsid w:val="007468BC"/>
    <w:rsid w:val="00753E02"/>
    <w:rsid w:val="00755D71"/>
    <w:rsid w:val="00772BD1"/>
    <w:rsid w:val="00774F8B"/>
    <w:rsid w:val="00796AA1"/>
    <w:rsid w:val="007970F0"/>
    <w:rsid w:val="007A2445"/>
    <w:rsid w:val="007B207F"/>
    <w:rsid w:val="007B25AB"/>
    <w:rsid w:val="007C7CC5"/>
    <w:rsid w:val="007D08D2"/>
    <w:rsid w:val="007D2B47"/>
    <w:rsid w:val="007D3AA4"/>
    <w:rsid w:val="007D6F21"/>
    <w:rsid w:val="007E179C"/>
    <w:rsid w:val="007F7B0B"/>
    <w:rsid w:val="0080087D"/>
    <w:rsid w:val="00817D63"/>
    <w:rsid w:val="0083116F"/>
    <w:rsid w:val="008355C9"/>
    <w:rsid w:val="00835F99"/>
    <w:rsid w:val="008443BE"/>
    <w:rsid w:val="00846BCB"/>
    <w:rsid w:val="008516F3"/>
    <w:rsid w:val="00852DA8"/>
    <w:rsid w:val="00853ED4"/>
    <w:rsid w:val="00867ECA"/>
    <w:rsid w:val="008711BC"/>
    <w:rsid w:val="00872AE7"/>
    <w:rsid w:val="00872C68"/>
    <w:rsid w:val="008752E7"/>
    <w:rsid w:val="00876EFD"/>
    <w:rsid w:val="008802D6"/>
    <w:rsid w:val="00881537"/>
    <w:rsid w:val="00882116"/>
    <w:rsid w:val="0089561C"/>
    <w:rsid w:val="008C5C7A"/>
    <w:rsid w:val="008F7681"/>
    <w:rsid w:val="00922899"/>
    <w:rsid w:val="00924A70"/>
    <w:rsid w:val="00924B54"/>
    <w:rsid w:val="0093244E"/>
    <w:rsid w:val="00942D67"/>
    <w:rsid w:val="009530D0"/>
    <w:rsid w:val="00970AE8"/>
    <w:rsid w:val="00970C74"/>
    <w:rsid w:val="009723FA"/>
    <w:rsid w:val="00972B21"/>
    <w:rsid w:val="00975F33"/>
    <w:rsid w:val="009778E3"/>
    <w:rsid w:val="0098330A"/>
    <w:rsid w:val="0099228C"/>
    <w:rsid w:val="0099457E"/>
    <w:rsid w:val="009972D5"/>
    <w:rsid w:val="009A09B2"/>
    <w:rsid w:val="009A4760"/>
    <w:rsid w:val="009A6A80"/>
    <w:rsid w:val="009B78C7"/>
    <w:rsid w:val="009E41A3"/>
    <w:rsid w:val="009F15F0"/>
    <w:rsid w:val="009F54DF"/>
    <w:rsid w:val="009F75AC"/>
    <w:rsid w:val="00A07891"/>
    <w:rsid w:val="00A22A25"/>
    <w:rsid w:val="00A60950"/>
    <w:rsid w:val="00A65411"/>
    <w:rsid w:val="00A818D2"/>
    <w:rsid w:val="00A9664C"/>
    <w:rsid w:val="00A967D3"/>
    <w:rsid w:val="00AB0C0B"/>
    <w:rsid w:val="00AD10F4"/>
    <w:rsid w:val="00AD23A1"/>
    <w:rsid w:val="00AD608D"/>
    <w:rsid w:val="00AE115A"/>
    <w:rsid w:val="00B0785F"/>
    <w:rsid w:val="00B21500"/>
    <w:rsid w:val="00B26357"/>
    <w:rsid w:val="00B45C40"/>
    <w:rsid w:val="00B725EC"/>
    <w:rsid w:val="00B87903"/>
    <w:rsid w:val="00B87BC0"/>
    <w:rsid w:val="00BA0830"/>
    <w:rsid w:val="00BA1A6B"/>
    <w:rsid w:val="00BB3CF8"/>
    <w:rsid w:val="00BF26BE"/>
    <w:rsid w:val="00C3149A"/>
    <w:rsid w:val="00C45601"/>
    <w:rsid w:val="00C556F7"/>
    <w:rsid w:val="00C6694D"/>
    <w:rsid w:val="00C67D5B"/>
    <w:rsid w:val="00C72A39"/>
    <w:rsid w:val="00CA2176"/>
    <w:rsid w:val="00CA58BF"/>
    <w:rsid w:val="00CA68B7"/>
    <w:rsid w:val="00CB624B"/>
    <w:rsid w:val="00CB6AC0"/>
    <w:rsid w:val="00CC55AF"/>
    <w:rsid w:val="00CC5BAA"/>
    <w:rsid w:val="00CE3DED"/>
    <w:rsid w:val="00CF318B"/>
    <w:rsid w:val="00D064E0"/>
    <w:rsid w:val="00D1028E"/>
    <w:rsid w:val="00D13C8B"/>
    <w:rsid w:val="00D539A8"/>
    <w:rsid w:val="00D639F3"/>
    <w:rsid w:val="00D724E1"/>
    <w:rsid w:val="00DA507A"/>
    <w:rsid w:val="00DB0364"/>
    <w:rsid w:val="00DB5DC4"/>
    <w:rsid w:val="00DF5270"/>
    <w:rsid w:val="00E04E5E"/>
    <w:rsid w:val="00E417A8"/>
    <w:rsid w:val="00E44C92"/>
    <w:rsid w:val="00E532B3"/>
    <w:rsid w:val="00E61DE2"/>
    <w:rsid w:val="00E67237"/>
    <w:rsid w:val="00E871AF"/>
    <w:rsid w:val="00E9446F"/>
    <w:rsid w:val="00EB4F9D"/>
    <w:rsid w:val="00EC0B2F"/>
    <w:rsid w:val="00EC3331"/>
    <w:rsid w:val="00EC38A0"/>
    <w:rsid w:val="00EE2656"/>
    <w:rsid w:val="00EE5A44"/>
    <w:rsid w:val="00EF1DF2"/>
    <w:rsid w:val="00EF26CD"/>
    <w:rsid w:val="00F04879"/>
    <w:rsid w:val="00F135D9"/>
    <w:rsid w:val="00F16910"/>
    <w:rsid w:val="00F22E64"/>
    <w:rsid w:val="00F245FE"/>
    <w:rsid w:val="00F53B4D"/>
    <w:rsid w:val="00F61209"/>
    <w:rsid w:val="00F63B04"/>
    <w:rsid w:val="00F64697"/>
    <w:rsid w:val="00F6576A"/>
    <w:rsid w:val="00F75507"/>
    <w:rsid w:val="00F80A37"/>
    <w:rsid w:val="00F80B75"/>
    <w:rsid w:val="00F91D95"/>
    <w:rsid w:val="00F95123"/>
    <w:rsid w:val="00FA6476"/>
    <w:rsid w:val="00FD5DB2"/>
    <w:rsid w:val="00FD5E02"/>
    <w:rsid w:val="00FD602B"/>
    <w:rsid w:val="00FE2B3F"/>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4" type="connector" idref="#Straight Arrow Connector 3"/>
        <o:r id="V:Rule6" type="connector" idref="#Straight Arrow Connector 7"/>
        <o:r id="V:Rule8" type="connector" idref="#_x0000_s1032"/>
        <o:r id="V:Rule9" type="connector" idref="#Straight Arrow Connector 5"/>
        <o:r id="V:Rule10" type="connector" idref="#Straight Arrow Connector 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20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608D8-AD2F-48FC-8C29-D781EA46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14</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NSDA 16</cp:lastModifiedBy>
  <cp:revision>66</cp:revision>
  <dcterms:created xsi:type="dcterms:W3CDTF">2017-01-09T12:40:00Z</dcterms:created>
  <dcterms:modified xsi:type="dcterms:W3CDTF">2017-05-30T05:52:00Z</dcterms:modified>
</cp:coreProperties>
</file>