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南洋女子中学校        中一高级华文      成语复习（21-40）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姓名：______________（   ） 班级:________   日期：______________</w:t>
      </w:r>
    </w:p>
    <w:tbl>
      <w:tblPr>
        <w:tblStyle w:val="Table1"/>
        <w:tblW w:w="10278.999999999998" w:type="dxa"/>
        <w:jc w:val="left"/>
        <w:tblInd w:w="-5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2018"/>
        <w:gridCol w:w="2070"/>
        <w:gridCol w:w="2160"/>
        <w:gridCol w:w="2131"/>
        <w:tblGridChange w:id="0">
          <w:tblGrid>
            <w:gridCol w:w="1900"/>
            <w:gridCol w:w="2018"/>
            <w:gridCol w:w="2070"/>
            <w:gridCol w:w="2160"/>
            <w:gridCol w:w="2131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21. 长年累月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22. 垂涎三尺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23. 沧海桑田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24. 吹毛求疵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25. 出人头地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26. 长袖善舞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27. 唇亡齿寒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28. 草木皆兵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29. 城门失火，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殃及池鱼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30. 粗制滥造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31. 打草惊蛇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32. 痴人说梦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33. 大公无私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34. 持之以恒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35. 大言不惭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36. 出尔反尔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37. 当机立断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38. 出类拔萃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39. 当仁不让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40. 德高望重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一、据成语的解释，把正确的成语填写在空格内。</w:t>
      </w:r>
    </w:p>
    <w:sdt>
      <w:sdtPr>
        <w:lock w:val="contentLocked"/>
        <w:id w:val="1151527029"/>
        <w:tag w:val="goog_rdk_0"/>
      </w:sdtPr>
      <w:sdtContent>
        <w:tbl>
          <w:tblPr>
            <w:tblStyle w:val="Table2"/>
            <w:tblW w:w="10204.0" w:type="dxa"/>
            <w:jc w:val="left"/>
            <w:tblInd w:w="-45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92"/>
            <w:gridCol w:w="1478"/>
            <w:gridCol w:w="8134"/>
            <w:tblGridChange w:id="0">
              <w:tblGrid>
                <w:gridCol w:w="592"/>
                <w:gridCol w:w="1478"/>
                <w:gridCol w:w="8134"/>
              </w:tblGrid>
            </w:tblGridChange>
          </w:tblGrid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大公无私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指办事公正，没有私心。现多指从集体利益出发，毫无个人打算。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德高望重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德：品德；望：声望。道德高尚，名望很大。多用来称颂年老而有名望的人。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沧海桑田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桑田：农田。大海变成桑田，桑田变成大海。比喻世事变化很大。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打草惊蛇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多比喻做法不谨慎，反使对方有所戒备。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5．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出人头地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指高人一等。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草木皆兵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把山上的草木都当做敌兵。形容人在惊慌时疑神疑鬼。</w:t>
                </w:r>
              </w:p>
            </w:tc>
          </w:tr>
          <w:tr>
            <w:trPr>
              <w:cantSplit w:val="0"/>
              <w:trHeight w:val="54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7．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唇亡齿寒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嘴唇没有了，牙齿就会感到寒冷。比喻利害密切相关。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大言不惭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说大话，不感到难为情。</w:t>
                </w:r>
              </w:p>
            </w:tc>
          </w:tr>
          <w:tr>
            <w:trPr>
              <w:cantSplit w:val="0"/>
              <w:trHeight w:val="49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长年累月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长年：整年；累月：很多个月。形容经过了很多年月。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吹毛求疵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求：找寻；疵 (cī)：毛病。吹开皮上的毛寻疤痕。比喻故意挑剔别人的缺点，寻找差错。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11．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持之以恒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持：坚持；恒：恒心。长久坚持下去。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12．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当机立断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当机：抓住时机。在紧要时刻立即做出决断。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13．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出尔反尔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尔：你；反：通“返”，回。原意是你怎样做，就会得到怎样的后果。现指人的言行反复无常，前后自相矛盾。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14．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垂涎三尺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涎 (xián)：口水。因想吃到而流下口水，比喻贪婪或十分羡慕。</w:t>
                </w:r>
              </w:p>
            </w:tc>
          </w:tr>
          <w:tr>
            <w:trPr>
              <w:cantSplit w:val="0"/>
              <w:trHeight w:val="54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15．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粗制滥做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滥：过多，不加节制。写文章或做东西马虎草率，只求数量，不顾质量。</w:t>
                </w:r>
              </w:p>
            </w:tc>
          </w:tr>
          <w:tr>
            <w:trPr>
              <w:cantSplit w:val="0"/>
              <w:trHeight w:val="519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16．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成宿善舞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穿着长袖衣服容易舞得好看。比喻条件好，事情就容易成功；也比喻有手段的人善于取巧钻营。</w:t>
                </w:r>
              </w:p>
            </w:tc>
          </w:tr>
          <w:tr>
            <w:trPr>
              <w:cantSplit w:val="0"/>
              <w:trHeight w:val="544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17．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出类拔萃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拔：超出；类：同类；萃 (cuì)：原为草丛生的样子，引伸为聚集。超出同类之上。多指人的品德才能。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18．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当仁不让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指遇到应该做的事就积极主动去做，不推让。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19．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痴人说梦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痴：傻。原指对痴人说梦话而痴人信以为真，后指愚昧者口出妄诞之言。</w:t>
                </w:r>
              </w:p>
            </w:tc>
          </w:tr>
          <w:tr>
            <w:trPr>
              <w:cantSplit w:val="0"/>
              <w:trHeight w:val="5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20．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城门失火，殃及池鱼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池：护城河。城门失火，大家都到护城河取水救火，水用完了，鱼也死了。比喻因受连累而遭到损失或祸害。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二、根据句子的意思，把正确的成语填写在空格内。 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44154474"/>
        <w:tag w:val="goog_rdk_1"/>
      </w:sdtPr>
      <w:sdtContent>
        <w:tbl>
          <w:tblPr>
            <w:tblStyle w:val="Table3"/>
            <w:tblW w:w="10278.999999999998" w:type="dxa"/>
            <w:jc w:val="left"/>
            <w:tblInd w:w="-50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00"/>
            <w:gridCol w:w="2018"/>
            <w:gridCol w:w="2070"/>
            <w:gridCol w:w="2160"/>
            <w:gridCol w:w="2131"/>
            <w:tblGridChange w:id="0">
              <w:tblGrid>
                <w:gridCol w:w="1900"/>
                <w:gridCol w:w="2018"/>
                <w:gridCol w:w="2070"/>
                <w:gridCol w:w="2160"/>
                <w:gridCol w:w="2131"/>
              </w:tblGrid>
            </w:tblGridChange>
          </w:tblGrid>
          <w:tr>
            <w:trPr>
              <w:cantSplit w:val="0"/>
              <w:trHeight w:val="422" w:hRule="atLeast"/>
              <w:tblHeader w:val="0"/>
            </w:trPr>
            <w:tc>
              <w:tcPr/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21. 长年累月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22. 垂涎三尺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23. 沧海桑田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24. 吹毛求疵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25. 出人头地</w:t>
                </w:r>
              </w:p>
            </w:tc>
          </w:tr>
          <w:tr>
            <w:trPr>
              <w:cantSplit w:val="0"/>
              <w:trHeight w:val="433" w:hRule="atLeast"/>
              <w:tblHeader w:val="0"/>
            </w:trPr>
            <w:tc>
              <w:tcPr/>
              <w:p w:rsidR="00000000" w:rsidDel="00000000" w:rsidP="00000000" w:rsidRDefault="00000000" w:rsidRPr="00000000" w14:paraId="000000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26. 长袖善舞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27. 唇亡齿寒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28. 草木皆兵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29. 城门失火，</w:t>
                </w:r>
              </w:p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殃及池鱼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30. 粗制滥造</w:t>
                </w:r>
              </w:p>
            </w:tc>
          </w:tr>
          <w:tr>
            <w:trPr>
              <w:cantSplit w:val="0"/>
              <w:trHeight w:val="422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31. 打草惊蛇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32. 痴人说梦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33. 大公无私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34. 持之以恒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35. 大言不惭</w:t>
                </w:r>
              </w:p>
            </w:tc>
          </w:tr>
          <w:tr>
            <w:trPr>
              <w:cantSplit w:val="0"/>
              <w:trHeight w:val="422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36. 出尔反尔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37. 当机立断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38. 出类拔萃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39. 当仁不让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40. 德高望重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9561630"/>
        <w:tag w:val="goog_rdk_2"/>
      </w:sdtPr>
      <w:sdtContent>
        <w:tbl>
          <w:tblPr>
            <w:tblStyle w:val="Table4"/>
            <w:tblW w:w="10460.0" w:type="dxa"/>
            <w:jc w:val="center"/>
            <w:tblLayout w:type="fixed"/>
            <w:tblLook w:val="0400"/>
          </w:tblPr>
          <w:tblGrid>
            <w:gridCol w:w="660"/>
            <w:gridCol w:w="9800"/>
            <w:tblGridChange w:id="0">
              <w:tblGrid>
                <w:gridCol w:w="660"/>
                <w:gridCol w:w="98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0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1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他___大公无私__________，一心只为别人着想，受到大家的爱戴。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2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3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这件事不能再拖下去，你要___当机立断_________，不能犹疑不决。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4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5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她才华洋溢，在同学中有如鹤立鸡群，___出类拔萃_________。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6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7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如果你有领袖才能，大家又都推举你，你就要___当仁不让__________。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8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9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老校长__德高望重__________，受到全校师生的爱戴。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A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B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学者渊博的学问，是__长年累月__________积累而成的。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C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D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领导人要注重大体，不要在小事上___吹毛求疵_________。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E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7F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有关瘟疫的流传弄得市民人心惶惶，___草木皆兵_________。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0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1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我的几个朋友吵架，____城门失火，殃及池鱼____________________，害得我也不能安宁。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2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3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外婆煮的鸡汤可香了，令我__垂涎三尺__________。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4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11.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5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改革开放三十年，中国可说是发生了___沧海桑田_________的变化。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6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7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新加坡与马来西亚是___唇亡齿寒________的关系，我们两国一定要和睦相处。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8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13.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9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你竟然说你的棋艺天下无敌，真是____大言不惭________。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A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B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为了不__打草惊蛇__________，警方暂时不逮捕这名匪徒。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C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D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为了_____出人头地________，他什么苦都愿意吃。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E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8F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不管做什么事，要想成功，必须有____持之以恒_______的精神。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0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17.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1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你总是说话不算数，_出尔反尔___________，我再也不相信你了。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2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3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这些产品___粗制滥造__________，质量很差，你不要购买。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4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19.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5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她的计划只是纸上谈兵，犹如__痴人说梦___________，肯定行不通。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6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20.</w:t>
                </w:r>
              </w:p>
            </w:tc>
            <w:tc>
              <w:tcPr>
                <w:tcMar>
                  <w:top w:w="0.0" w:type="dxa"/>
                  <w:left w:w="108.0" w:type="dxa"/>
                  <w:bottom w:w="0.0" w:type="dxa"/>
                  <w:right w:w="108.0" w:type="dxa"/>
                </w:tcMar>
              </w:tcPr>
              <w:p w:rsidR="00000000" w:rsidDel="00000000" w:rsidP="00000000" w:rsidRDefault="00000000" w:rsidRPr="00000000" w14:paraId="00000097">
                <w:pPr>
                  <w:spacing w:line="48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这个人___长袖善舞________，短短几年就坐上总经理的位置。</w:t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KaiT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KaiTi" w:cs="KaiTi" w:eastAsia="KaiTi" w:hAnsi="KaiTi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gHx3kPF3ao2EN+Kv58ZXf+EDA==">CgMxLjAaHwoBMBIaChgICVIUChJ0YWJsZS42eXV1b3hvaHMzNGcaHgoBMRIZChcICVITChF0YWJsZS44NDY4OGY5aWk5cRofCgEyEhoKGAgJUhQKEnRhYmxlLmxmMHV3a3E0a3JjcjgAciExb29jbG84bUhaaDBHc0QyUUFHOEk2UDllSU9QZmo1RlA=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2024-05-02T06:24:01Z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28e51631-e72f-42b0-8583-0cba8d5e1d00</vt:lpwstr>
  </property>
  <property fmtid="{D5CDD505-2E9C-101B-9397-08002B2CF9AE}" pid="8" name="MSIP_Label_5fb06199-574a-4a73-a110-6e35d3b9f147_ContentBits">
    <vt:lpwstr>0</vt:lpwstr>
  </property>
</Properties>
</file>