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F06E1C" w14:paraId="6D5993CC" w14:textId="77777777">
        <w:tc>
          <w:tcPr>
            <w:tcW w:w="1690" w:type="dxa"/>
            <w:vAlign w:val="center"/>
          </w:tcPr>
          <w:p w14:paraId="2E11AE6A" w14:textId="77777777" w:rsidR="0072379D" w:rsidRPr="00F06E1C" w:rsidRDefault="00D36FE6" w:rsidP="00264F33">
            <w:pPr>
              <w:spacing w:line="276" w:lineRule="auto"/>
              <w:jc w:val="center"/>
            </w:pPr>
            <w:r w:rsidRPr="00F06E1C">
              <w:rPr>
                <w:noProof/>
              </w:rPr>
              <w:object w:dxaOrig="3137" w:dyaOrig="3871" w14:anchorId="3EE706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0.2pt;height:60.75pt;mso-width-percent:0;mso-height-percent:0;mso-width-percent:0;mso-height-percent:0" o:ole="" fillcolor="window">
                  <v:imagedata r:id="rId8" o:title=""/>
                </v:shape>
                <o:OLEObject Type="Embed" ProgID="Word.Picture.8" ShapeID="_x0000_i1025" DrawAspect="Content" ObjectID="_1769108845" r:id="rId9"/>
              </w:object>
            </w:r>
          </w:p>
        </w:tc>
        <w:tc>
          <w:tcPr>
            <w:tcW w:w="5940" w:type="dxa"/>
            <w:vAlign w:val="center"/>
          </w:tcPr>
          <w:p w14:paraId="775CDC64" w14:textId="77777777" w:rsidR="0072379D" w:rsidRPr="00F06E1C" w:rsidRDefault="0072379D" w:rsidP="00264F33">
            <w:pPr>
              <w:spacing w:before="240" w:after="240" w:line="276" w:lineRule="auto"/>
              <w:jc w:val="center"/>
              <w:rPr>
                <w:b/>
                <w:sz w:val="28"/>
                <w:szCs w:val="28"/>
              </w:rPr>
            </w:pPr>
            <w:r w:rsidRPr="00F06E1C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407FD7E6" w14:textId="77777777" w:rsidR="0090212F" w:rsidRPr="00D90726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  <w:r w:rsidRPr="00F06E1C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14:paraId="038A57DE" w14:textId="77777777" w:rsidR="0072379D" w:rsidRPr="00F06E1C" w:rsidRDefault="0072379D" w:rsidP="00264F33">
            <w:pPr>
              <w:spacing w:before="240" w:after="240" w:line="276" w:lineRule="auto"/>
              <w:jc w:val="center"/>
              <w:rPr>
                <w:sz w:val="28"/>
                <w:szCs w:val="28"/>
              </w:rPr>
            </w:pPr>
          </w:p>
        </w:tc>
      </w:tr>
    </w:tbl>
    <w:p w14:paraId="2087E323" w14:textId="77777777" w:rsidR="00B548AF" w:rsidRPr="004720EB" w:rsidRDefault="00F06E1C" w:rsidP="00264F33">
      <w:pPr>
        <w:spacing w:before="120" w:line="276" w:lineRule="auto"/>
        <w:jc w:val="center"/>
        <w:rPr>
          <w:b/>
          <w:sz w:val="28"/>
          <w:szCs w:val="64"/>
        </w:rPr>
      </w:pPr>
      <w:r w:rsidRPr="004720EB">
        <w:rPr>
          <w:b/>
          <w:sz w:val="28"/>
          <w:szCs w:val="64"/>
        </w:rPr>
        <w:t>Курсов Проект</w:t>
      </w:r>
    </w:p>
    <w:p w14:paraId="7E437C73" w14:textId="2E28AD5A" w:rsidR="00786410" w:rsidRDefault="00B548AF" w:rsidP="00264F33">
      <w:pPr>
        <w:spacing w:before="120" w:line="276" w:lineRule="auto"/>
        <w:jc w:val="center"/>
        <w:rPr>
          <w:sz w:val="32"/>
          <w:szCs w:val="28"/>
        </w:rPr>
      </w:pPr>
      <w:r w:rsidRPr="009C1F29">
        <w:rPr>
          <w:sz w:val="32"/>
          <w:szCs w:val="28"/>
        </w:rPr>
        <w:t>на тема</w:t>
      </w:r>
      <w:r w:rsidR="00D90726" w:rsidRPr="009C1F29">
        <w:rPr>
          <w:sz w:val="32"/>
          <w:szCs w:val="28"/>
        </w:rPr>
        <w:t>:</w:t>
      </w:r>
      <w:r w:rsidR="0090212F" w:rsidRPr="009C1F29">
        <w:rPr>
          <w:sz w:val="32"/>
          <w:szCs w:val="28"/>
        </w:rPr>
        <w:t xml:space="preserve"> „</w:t>
      </w:r>
      <w:r w:rsidR="001C0FB1" w:rsidRPr="001C0FB1">
        <w:rPr>
          <w:sz w:val="32"/>
          <w:szCs w:val="28"/>
        </w:rPr>
        <w:t>Система за генериране на емотикони</w:t>
      </w:r>
      <w:r w:rsidRPr="009C1F29">
        <w:rPr>
          <w:sz w:val="32"/>
          <w:szCs w:val="28"/>
        </w:rPr>
        <w:t>”</w:t>
      </w:r>
    </w:p>
    <w:p w14:paraId="6EF06AC4" w14:textId="77777777" w:rsidR="00786410" w:rsidRPr="009C1F29" w:rsidRDefault="00786410" w:rsidP="00264F33">
      <w:pPr>
        <w:spacing w:before="120" w:line="276" w:lineRule="auto"/>
        <w:jc w:val="center"/>
        <w:rPr>
          <w:sz w:val="32"/>
          <w:szCs w:val="28"/>
        </w:rPr>
      </w:pPr>
    </w:p>
    <w:p w14:paraId="2F6212B6" w14:textId="77777777" w:rsidR="001C0FB1" w:rsidRDefault="00D90726" w:rsidP="00264F33">
      <w:pPr>
        <w:spacing w:before="120" w:line="276" w:lineRule="auto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1C0FB1">
        <w:rPr>
          <w:sz w:val="28"/>
          <w:szCs w:val="28"/>
        </w:rPr>
        <w:t>и</w:t>
      </w:r>
      <w:r w:rsidR="00B548AF" w:rsidRPr="00F06E1C">
        <w:rPr>
          <w:sz w:val="28"/>
          <w:szCs w:val="28"/>
        </w:rPr>
        <w:t xml:space="preserve">: </w:t>
      </w:r>
    </w:p>
    <w:p w14:paraId="54EFCCEB" w14:textId="3CB89EF4" w:rsidR="00B548AF" w:rsidRDefault="001C0FB1" w:rsidP="00264F33">
      <w:pPr>
        <w:spacing w:before="120" w:line="276" w:lineRule="auto"/>
        <w:rPr>
          <w:bCs/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Cs/>
          <w:sz w:val="28"/>
          <w:szCs w:val="28"/>
        </w:rPr>
        <w:t>Божидар Павлов Димитров</w:t>
      </w:r>
      <w:r>
        <w:rPr>
          <w:bCs/>
          <w:sz w:val="28"/>
          <w:szCs w:val="28"/>
        </w:rPr>
        <w:tab/>
      </w:r>
      <w:r w:rsidR="00FD7D37">
        <w:rPr>
          <w:bCs/>
          <w:sz w:val="28"/>
          <w:szCs w:val="28"/>
        </w:rPr>
        <w:tab/>
        <w:t xml:space="preserve"> </w:t>
      </w:r>
      <w:r w:rsidR="009C1F29">
        <w:rPr>
          <w:sz w:val="28"/>
          <w:szCs w:val="28"/>
        </w:rPr>
        <w:t>Ф.Н.</w:t>
      </w:r>
      <w:r>
        <w:rPr>
          <w:sz w:val="28"/>
          <w:szCs w:val="28"/>
        </w:rPr>
        <w:t>:</w:t>
      </w:r>
      <w:r w:rsidR="009C1F29" w:rsidRPr="00F06E1C">
        <w:rPr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7MI3400437</w:t>
      </w:r>
    </w:p>
    <w:p w14:paraId="36C9D55F" w14:textId="33E05ACC" w:rsidR="001C0FB1" w:rsidRDefault="001C0FB1" w:rsidP="00264F33">
      <w:pPr>
        <w:spacing w:before="120" w:line="276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  <w:t>Маргарита Стефанова Моллова</w:t>
      </w:r>
      <w:r>
        <w:rPr>
          <w:bCs/>
          <w:sz w:val="28"/>
          <w:szCs w:val="28"/>
          <w:lang w:val="en-US"/>
        </w:rPr>
        <w:tab/>
        <w:t xml:space="preserve"> Ф.Н.: 0MI</w:t>
      </w:r>
      <w:r>
        <w:rPr>
          <w:bCs/>
          <w:sz w:val="28"/>
          <w:szCs w:val="28"/>
        </w:rPr>
        <w:t>3400436</w:t>
      </w:r>
    </w:p>
    <w:p w14:paraId="13F6C2DC" w14:textId="77777777" w:rsidR="00807E3C" w:rsidRPr="00786410" w:rsidRDefault="00807E3C" w:rsidP="00264F33">
      <w:pPr>
        <w:spacing w:before="120" w:line="276" w:lineRule="auto"/>
        <w:rPr>
          <w:bCs/>
          <w:sz w:val="28"/>
          <w:szCs w:val="28"/>
        </w:rPr>
      </w:pPr>
    </w:p>
    <w:p w14:paraId="5BB6F896" w14:textId="55AC049A" w:rsidR="00807E3C" w:rsidRPr="00F06E1C" w:rsidRDefault="00D90726" w:rsidP="00264F33">
      <w:pPr>
        <w:spacing w:before="120" w:line="276" w:lineRule="auto"/>
        <w:rPr>
          <w:sz w:val="28"/>
          <w:szCs w:val="28"/>
        </w:rPr>
      </w:pPr>
      <w:r>
        <w:rPr>
          <w:sz w:val="28"/>
          <w:szCs w:val="28"/>
        </w:rPr>
        <w:t>Курс</w:t>
      </w:r>
      <w:r w:rsidR="00B548AF" w:rsidRPr="00F06E1C">
        <w:rPr>
          <w:sz w:val="28"/>
          <w:szCs w:val="28"/>
        </w:rPr>
        <w:t xml:space="preserve">: </w:t>
      </w:r>
      <w:r w:rsidR="0090212F">
        <w:rPr>
          <w:sz w:val="28"/>
          <w:szCs w:val="28"/>
        </w:rPr>
        <w:t>„</w:t>
      </w:r>
      <w:r w:rsidR="001C0FB1">
        <w:rPr>
          <w:sz w:val="28"/>
          <w:szCs w:val="28"/>
        </w:rPr>
        <w:t>ИИОЗ</w:t>
      </w:r>
      <w:r w:rsidR="0090212F">
        <w:rPr>
          <w:sz w:val="28"/>
          <w:szCs w:val="28"/>
        </w:rPr>
        <w:t>“</w:t>
      </w:r>
      <w:r w:rsidR="00CB18BA">
        <w:rPr>
          <w:sz w:val="28"/>
          <w:szCs w:val="28"/>
        </w:rPr>
        <w:t>, Учебна година: 20</w:t>
      </w:r>
      <w:r w:rsidR="001C0FB1">
        <w:rPr>
          <w:sz w:val="28"/>
          <w:szCs w:val="28"/>
        </w:rPr>
        <w:t>23</w:t>
      </w:r>
      <w:r w:rsidR="00CB18BA">
        <w:rPr>
          <w:sz w:val="28"/>
          <w:szCs w:val="28"/>
        </w:rPr>
        <w:t>/</w:t>
      </w:r>
      <w:r w:rsidR="001C0FB1">
        <w:rPr>
          <w:sz w:val="28"/>
          <w:szCs w:val="28"/>
        </w:rPr>
        <w:t>24</w:t>
      </w:r>
    </w:p>
    <w:p w14:paraId="43BD6DC7" w14:textId="156B6FC8" w:rsidR="00AD1A32" w:rsidRDefault="00D90726" w:rsidP="00264F33">
      <w:p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Преподавате</w:t>
      </w:r>
      <w:r w:rsidR="0090212F">
        <w:rPr>
          <w:sz w:val="28"/>
          <w:szCs w:val="28"/>
        </w:rPr>
        <w:t>л</w:t>
      </w:r>
      <w:r w:rsidR="00B548AF" w:rsidRPr="00F06E1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5E2D5D" w:rsidRPr="001C0FB1">
        <w:rPr>
          <w:bCs/>
          <w:sz w:val="28"/>
          <w:szCs w:val="28"/>
        </w:rPr>
        <w:t>проф</w:t>
      </w:r>
      <w:r w:rsidR="00B548AF" w:rsidRPr="001C0FB1">
        <w:rPr>
          <w:bCs/>
          <w:sz w:val="28"/>
          <w:szCs w:val="28"/>
        </w:rPr>
        <w:t xml:space="preserve">. </w:t>
      </w:r>
      <w:r w:rsidRPr="001C0FB1">
        <w:rPr>
          <w:bCs/>
          <w:sz w:val="28"/>
          <w:szCs w:val="28"/>
        </w:rPr>
        <w:t>Иван Койчев</w:t>
      </w:r>
      <w:r w:rsidRPr="0090212F">
        <w:rPr>
          <w:sz w:val="28"/>
          <w:szCs w:val="28"/>
        </w:rPr>
        <w:t xml:space="preserve"> </w:t>
      </w:r>
    </w:p>
    <w:p w14:paraId="2A98E32C" w14:textId="77777777" w:rsidR="00AD1A32" w:rsidRDefault="00AD1A32" w:rsidP="00264F33">
      <w:pPr>
        <w:spacing w:before="240" w:line="276" w:lineRule="auto"/>
        <w:rPr>
          <w:sz w:val="28"/>
          <w:szCs w:val="28"/>
        </w:rPr>
      </w:pPr>
    </w:p>
    <w:p w14:paraId="51477660" w14:textId="77777777" w:rsidR="00AD1A32" w:rsidRDefault="00AD1A32" w:rsidP="00264F33">
      <w:pPr>
        <w:spacing w:before="240" w:line="276" w:lineRule="auto"/>
        <w:rPr>
          <w:sz w:val="28"/>
          <w:szCs w:val="28"/>
        </w:rPr>
      </w:pPr>
    </w:p>
    <w:p w14:paraId="3220D9B2" w14:textId="77777777" w:rsidR="00906873" w:rsidRDefault="00906873" w:rsidP="00264F33">
      <w:pPr>
        <w:spacing w:before="240" w:line="276" w:lineRule="auto"/>
        <w:rPr>
          <w:sz w:val="28"/>
          <w:szCs w:val="28"/>
        </w:rPr>
      </w:pPr>
    </w:p>
    <w:p w14:paraId="6B17FF21" w14:textId="77777777" w:rsidR="005E2D5D" w:rsidRPr="00D90726" w:rsidRDefault="005E2D5D" w:rsidP="00264F3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=================================</w:t>
      </w:r>
    </w:p>
    <w:p w14:paraId="12A37640" w14:textId="77777777" w:rsidR="00724408" w:rsidRDefault="00724408" w:rsidP="00264F33">
      <w:pPr>
        <w:spacing w:line="276" w:lineRule="auto"/>
      </w:pPr>
      <w:r w:rsidRPr="003D33BD">
        <w:rPr>
          <w:bCs/>
        </w:rPr>
        <w:t>Декларация</w:t>
      </w:r>
      <w:r w:rsidRPr="003D33BD">
        <w:t xml:space="preserve"> за липса плагиатство</w:t>
      </w:r>
      <w:r>
        <w:t>:</w:t>
      </w:r>
    </w:p>
    <w:p w14:paraId="23FC1FE3" w14:textId="77777777" w:rsidR="001513CE" w:rsidRPr="0018150E" w:rsidRDefault="0018150E" w:rsidP="00264F33">
      <w:pPr>
        <w:numPr>
          <w:ilvl w:val="0"/>
          <w:numId w:val="5"/>
        </w:numPr>
        <w:tabs>
          <w:tab w:val="num" w:pos="2160"/>
        </w:tabs>
        <w:spacing w:line="276" w:lineRule="auto"/>
      </w:pPr>
      <w:r w:rsidRPr="00264F33">
        <w:rPr>
          <w:bCs/>
        </w:rPr>
        <w:t>Плагиатство</w:t>
      </w:r>
      <w:r w:rsidRPr="0018150E">
        <w:t xml:space="preserve"> е да използваш, идеи, мнение или работа на друг, като претендираш, че са твои. Това е форма на преписване.</w:t>
      </w:r>
    </w:p>
    <w:p w14:paraId="1A600881" w14:textId="77777777" w:rsidR="00724408" w:rsidRPr="003D33BD" w:rsidRDefault="00724408" w:rsidP="00264F33">
      <w:pPr>
        <w:numPr>
          <w:ilvl w:val="0"/>
          <w:numId w:val="5"/>
        </w:numPr>
        <w:spacing w:line="276" w:lineRule="auto"/>
      </w:pPr>
      <w:r w:rsidRPr="003D33BD">
        <w:t>Тази курсова работа е моя, като всички изречения, илюстрации и програми от други хора са изрично цитирани.</w:t>
      </w:r>
    </w:p>
    <w:p w14:paraId="713309D0" w14:textId="77777777" w:rsidR="00724408" w:rsidRPr="003D33BD" w:rsidRDefault="00724408" w:rsidP="00264F33">
      <w:pPr>
        <w:numPr>
          <w:ilvl w:val="0"/>
          <w:numId w:val="5"/>
        </w:numPr>
        <w:spacing w:line="276" w:lineRule="auto"/>
      </w:pPr>
      <w:r w:rsidRPr="003D33BD">
        <w:t>Тази курсова работа или нейна версия не са представени в друг университет или друга учебна институция.</w:t>
      </w:r>
    </w:p>
    <w:p w14:paraId="4E0C5F4E" w14:textId="77777777" w:rsidR="00724408" w:rsidRPr="003D33BD" w:rsidRDefault="00724408" w:rsidP="00264F33">
      <w:pPr>
        <w:numPr>
          <w:ilvl w:val="0"/>
          <w:numId w:val="5"/>
        </w:numPr>
        <w:spacing w:line="276" w:lineRule="auto"/>
      </w:pPr>
      <w:r w:rsidRPr="003D33BD">
        <w:t>Разбирам, че ако се установи плагиатство в работата ми ще получа оценка “Слаб”.</w:t>
      </w:r>
    </w:p>
    <w:p w14:paraId="4BB11F02" w14:textId="0BF1539B" w:rsidR="00724408" w:rsidRDefault="0018150E" w:rsidP="00264F33">
      <w:pPr>
        <w:spacing w:line="276" w:lineRule="auto"/>
      </w:pPr>
      <w:r>
        <w:rPr>
          <w:noProof/>
        </w:rPr>
        <w:fldChar w:fldCharType="begin"/>
      </w:r>
      <w:r>
        <w:rPr>
          <w:noProof/>
        </w:rPr>
        <w:instrText xml:space="preserve"> TIME \@ "d.M.yy 'г.'" </w:instrText>
      </w:r>
      <w:r>
        <w:rPr>
          <w:noProof/>
        </w:rPr>
        <w:fldChar w:fldCharType="separate"/>
      </w:r>
      <w:r w:rsidR="006863F8">
        <w:rPr>
          <w:noProof/>
        </w:rPr>
        <w:t>10.2.24 г.</w:t>
      </w:r>
      <w:r>
        <w:rPr>
          <w:noProof/>
        </w:rPr>
        <w:fldChar w:fldCharType="end"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24408">
        <w:t>П</w:t>
      </w:r>
      <w:r w:rsidR="00724408" w:rsidRPr="003D33BD">
        <w:t>одпис на студент</w:t>
      </w:r>
      <w:r w:rsidR="00786410">
        <w:t>ите</w:t>
      </w:r>
      <w:r w:rsidR="00724408" w:rsidRPr="003D33BD">
        <w:t>:</w:t>
      </w:r>
    </w:p>
    <w:p w14:paraId="1E86053A" w14:textId="333922AA" w:rsidR="00AD1A32" w:rsidRDefault="00AD1A32" w:rsidP="00264F33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/Б. Димитров/</w:t>
      </w:r>
    </w:p>
    <w:p w14:paraId="3A579208" w14:textId="77777777" w:rsidR="00AD1A32" w:rsidRDefault="00AD1A32" w:rsidP="00264F33">
      <w:pPr>
        <w:spacing w:line="276" w:lineRule="auto"/>
      </w:pPr>
    </w:p>
    <w:p w14:paraId="42A7F92A" w14:textId="77777777" w:rsidR="00C72711" w:rsidRDefault="00AD1A32" w:rsidP="00C72711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/М. Моллова/</w:t>
      </w:r>
    </w:p>
    <w:p w14:paraId="64FF6A3D" w14:textId="508DE883" w:rsidR="00C3793A" w:rsidRDefault="00C72711" w:rsidP="00C72711">
      <w:pPr>
        <w:spacing w:line="276" w:lineRule="auto"/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lastRenderedPageBreak/>
        <w:t>СЪДЪРЖАНИЕ</w:t>
      </w:r>
    </w:p>
    <w:p w14:paraId="21DB064A" w14:textId="77777777" w:rsidR="00C72711" w:rsidRPr="00C72711" w:rsidRDefault="00C72711" w:rsidP="00C72711">
      <w:pPr>
        <w:spacing w:line="276" w:lineRule="auto"/>
      </w:pPr>
    </w:p>
    <w:p w14:paraId="358F58B4" w14:textId="45A5837E" w:rsidR="00C72711" w:rsidRPr="00C72711" w:rsidRDefault="003D33BD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BG" w:eastAsia="en-GB"/>
          <w14:ligatures w14:val="standardContextual"/>
        </w:rPr>
      </w:pPr>
      <w:r w:rsidRPr="00C72711">
        <w:rPr>
          <w:rFonts w:ascii="Times New Roman" w:hAnsi="Times New Roman" w:cs="Times New Roman"/>
          <w:sz w:val="28"/>
          <w:szCs w:val="28"/>
        </w:rPr>
        <w:fldChar w:fldCharType="begin"/>
      </w:r>
      <w:r w:rsidRPr="00C72711">
        <w:rPr>
          <w:rFonts w:ascii="Times New Roman" w:hAnsi="Times New Roman" w:cs="Times New Roman"/>
          <w:sz w:val="28"/>
          <w:szCs w:val="28"/>
        </w:rPr>
        <w:instrText xml:space="preserve"> TOC \o "1-2" \h \z \u </w:instrText>
      </w:r>
      <w:r w:rsidRPr="00C72711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8426851" w:history="1">
        <w:r w:rsidR="00C72711" w:rsidRPr="00C72711">
          <w:rPr>
            <w:rStyle w:val="Hyperlink"/>
            <w:noProof/>
            <w:sz w:val="28"/>
            <w:szCs w:val="28"/>
          </w:rPr>
          <w:t>1</w:t>
        </w:r>
        <w:r w:rsidR="00C72711" w:rsidRPr="00C7271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8"/>
            <w:szCs w:val="28"/>
            <w:lang w:val="en-BG" w:eastAsia="en-GB"/>
            <w14:ligatures w14:val="standardContextual"/>
          </w:rPr>
          <w:tab/>
        </w:r>
        <w:r w:rsidR="00C72711" w:rsidRPr="00C72711">
          <w:rPr>
            <w:rStyle w:val="Hyperlink"/>
            <w:noProof/>
            <w:sz w:val="28"/>
            <w:szCs w:val="28"/>
          </w:rPr>
          <w:t>Увод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_Toc158426851 \h </w:instrTex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63F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4AB6B3" w14:textId="4760567E" w:rsidR="00C72711" w:rsidRPr="00C72711" w:rsidRDefault="00000000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BG" w:eastAsia="en-GB"/>
          <w14:ligatures w14:val="standardContextual"/>
        </w:rPr>
      </w:pPr>
      <w:hyperlink w:anchor="_Toc158426852" w:history="1">
        <w:r w:rsidR="00C72711" w:rsidRPr="00C72711">
          <w:rPr>
            <w:rStyle w:val="Hyperlink"/>
            <w:noProof/>
            <w:sz w:val="28"/>
            <w:szCs w:val="28"/>
          </w:rPr>
          <w:t>2</w:t>
        </w:r>
        <w:r w:rsidR="00C72711" w:rsidRPr="00C7271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8"/>
            <w:szCs w:val="28"/>
            <w:lang w:val="en-BG" w:eastAsia="en-GB"/>
            <w14:ligatures w14:val="standardContextual"/>
          </w:rPr>
          <w:tab/>
        </w:r>
        <w:r w:rsidR="00C72711" w:rsidRPr="00C72711">
          <w:rPr>
            <w:rStyle w:val="Hyperlink"/>
            <w:noProof/>
            <w:sz w:val="28"/>
            <w:szCs w:val="28"/>
          </w:rPr>
          <w:t>Преглед на област</w:t>
        </w:r>
        <w:r w:rsidR="00C72711" w:rsidRPr="00C72711">
          <w:rPr>
            <w:rStyle w:val="Hyperlink"/>
            <w:noProof/>
            <w:sz w:val="28"/>
            <w:szCs w:val="28"/>
            <w:lang w:val="en-GB"/>
          </w:rPr>
          <w:t>a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_Toc158426852 \h </w:instrTex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63F8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4FCB8A" w14:textId="02017185" w:rsidR="00C72711" w:rsidRPr="00C72711" w:rsidRDefault="00000000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BG" w:eastAsia="en-GB"/>
          <w14:ligatures w14:val="standardContextual"/>
        </w:rPr>
      </w:pPr>
      <w:hyperlink w:anchor="_Toc158426853" w:history="1">
        <w:r w:rsidR="00C72711" w:rsidRPr="00C72711">
          <w:rPr>
            <w:rStyle w:val="Hyperlink"/>
            <w:noProof/>
            <w:sz w:val="28"/>
            <w:szCs w:val="28"/>
            <w:lang w:val="en-US"/>
          </w:rPr>
          <w:t>3</w:t>
        </w:r>
        <w:r w:rsidR="00C72711" w:rsidRPr="00C7271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8"/>
            <w:szCs w:val="28"/>
            <w:lang w:val="en-BG" w:eastAsia="en-GB"/>
            <w14:ligatures w14:val="standardContextual"/>
          </w:rPr>
          <w:tab/>
        </w:r>
        <w:r w:rsidR="00C72711" w:rsidRPr="00C72711">
          <w:rPr>
            <w:rStyle w:val="Hyperlink"/>
            <w:noProof/>
            <w:sz w:val="28"/>
            <w:szCs w:val="28"/>
          </w:rPr>
          <w:t>Проектиране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_Toc158426853 \h </w:instrTex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63F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405728" w14:textId="3E020FDF" w:rsidR="00C72711" w:rsidRPr="00C72711" w:rsidRDefault="00000000">
      <w:pPr>
        <w:pStyle w:val="TOC2"/>
        <w:tabs>
          <w:tab w:val="left" w:pos="960"/>
          <w:tab w:val="right" w:leader="dot" w:pos="8296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val="en-BG" w:eastAsia="en-GB"/>
          <w14:ligatures w14:val="standardContextual"/>
        </w:rPr>
      </w:pPr>
      <w:hyperlink w:anchor="_Toc158426854" w:history="1">
        <w:r w:rsidR="00C72711" w:rsidRPr="00C72711">
          <w:rPr>
            <w:rStyle w:val="Hyperlink"/>
            <w:noProof/>
            <w:sz w:val="28"/>
            <w:szCs w:val="28"/>
            <w:lang w:val="en-US"/>
          </w:rPr>
          <w:t>3.1</w:t>
        </w:r>
        <w:r w:rsidR="00C72711" w:rsidRPr="00C72711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val="en-BG" w:eastAsia="en-GB"/>
            <w14:ligatures w14:val="standardContextual"/>
          </w:rPr>
          <w:tab/>
        </w:r>
        <w:r w:rsidR="00C72711" w:rsidRPr="00C72711">
          <w:rPr>
            <w:rStyle w:val="Hyperlink"/>
            <w:noProof/>
            <w:sz w:val="28"/>
            <w:szCs w:val="28"/>
            <w:lang w:val="en-US"/>
          </w:rPr>
          <w:t>Обща архитектура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_Toc158426854 \h </w:instrTex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63F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5C7432" w14:textId="40096D3E" w:rsidR="00C72711" w:rsidRPr="00C72711" w:rsidRDefault="00000000">
      <w:pPr>
        <w:pStyle w:val="TOC2"/>
        <w:tabs>
          <w:tab w:val="left" w:pos="960"/>
          <w:tab w:val="right" w:leader="dot" w:pos="8296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val="en-BG" w:eastAsia="en-GB"/>
          <w14:ligatures w14:val="standardContextual"/>
        </w:rPr>
      </w:pPr>
      <w:hyperlink w:anchor="_Toc158426855" w:history="1">
        <w:r w:rsidR="00C72711" w:rsidRPr="00C72711">
          <w:rPr>
            <w:rStyle w:val="Hyperlink"/>
            <w:noProof/>
            <w:sz w:val="28"/>
            <w:szCs w:val="28"/>
          </w:rPr>
          <w:t>3.2</w:t>
        </w:r>
        <w:r w:rsidR="00C72711" w:rsidRPr="00C72711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val="en-BG" w:eastAsia="en-GB"/>
            <w14:ligatures w14:val="standardContextual"/>
          </w:rPr>
          <w:tab/>
        </w:r>
        <w:r w:rsidR="00C72711" w:rsidRPr="00C72711">
          <w:rPr>
            <w:rStyle w:val="Hyperlink"/>
            <w:noProof/>
            <w:sz w:val="28"/>
            <w:szCs w:val="28"/>
          </w:rPr>
          <w:t>Модел на данните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_Toc158426855 \h </w:instrTex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63F8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E273C2" w14:textId="4A3277E8" w:rsidR="00C72711" w:rsidRPr="00C72711" w:rsidRDefault="00000000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BG" w:eastAsia="en-GB"/>
          <w14:ligatures w14:val="standardContextual"/>
        </w:rPr>
      </w:pPr>
      <w:hyperlink w:anchor="_Toc158426856" w:history="1">
        <w:r w:rsidR="00C72711" w:rsidRPr="00C72711">
          <w:rPr>
            <w:rStyle w:val="Hyperlink"/>
            <w:noProof/>
            <w:sz w:val="28"/>
            <w:szCs w:val="28"/>
          </w:rPr>
          <w:t>4</w:t>
        </w:r>
        <w:r w:rsidR="00C72711" w:rsidRPr="00C7271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8"/>
            <w:szCs w:val="28"/>
            <w:lang w:val="en-BG" w:eastAsia="en-GB"/>
            <w14:ligatures w14:val="standardContextual"/>
          </w:rPr>
          <w:tab/>
        </w:r>
        <w:r w:rsidR="00C72711" w:rsidRPr="00C72711">
          <w:rPr>
            <w:rStyle w:val="Hyperlink"/>
            <w:noProof/>
            <w:sz w:val="28"/>
            <w:szCs w:val="28"/>
          </w:rPr>
          <w:t>Реализация, тестване/експерименти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_Toc158426856 \h </w:instrTex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63F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7FD243" w14:textId="5A380154" w:rsidR="00C72711" w:rsidRPr="00C72711" w:rsidRDefault="00000000">
      <w:pPr>
        <w:pStyle w:val="TOC2"/>
        <w:tabs>
          <w:tab w:val="left" w:pos="960"/>
          <w:tab w:val="right" w:leader="dot" w:pos="8296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val="en-BG" w:eastAsia="en-GB"/>
          <w14:ligatures w14:val="standardContextual"/>
        </w:rPr>
      </w:pPr>
      <w:hyperlink w:anchor="_Toc158426857" w:history="1">
        <w:r w:rsidR="00C72711" w:rsidRPr="00C72711">
          <w:rPr>
            <w:rStyle w:val="Hyperlink"/>
            <w:noProof/>
            <w:sz w:val="28"/>
            <w:szCs w:val="28"/>
          </w:rPr>
          <w:t>4.1</w:t>
        </w:r>
        <w:r w:rsidR="00C72711" w:rsidRPr="00C72711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val="en-BG" w:eastAsia="en-GB"/>
            <w14:ligatures w14:val="standardContextual"/>
          </w:rPr>
          <w:tab/>
        </w:r>
        <w:r w:rsidR="00C72711" w:rsidRPr="00C72711">
          <w:rPr>
            <w:rStyle w:val="Hyperlink"/>
            <w:noProof/>
            <w:sz w:val="28"/>
            <w:szCs w:val="28"/>
          </w:rPr>
          <w:t>Използвани технологии, платформи и библиотеки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_Toc158426857 \h </w:instrTex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63F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B226AF" w14:textId="28B661D6" w:rsidR="00C72711" w:rsidRPr="00C72711" w:rsidRDefault="00000000">
      <w:pPr>
        <w:pStyle w:val="TOC2"/>
        <w:tabs>
          <w:tab w:val="left" w:pos="960"/>
          <w:tab w:val="right" w:leader="dot" w:pos="8296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val="en-BG" w:eastAsia="en-GB"/>
          <w14:ligatures w14:val="standardContextual"/>
        </w:rPr>
      </w:pPr>
      <w:hyperlink w:anchor="_Toc158426858" w:history="1">
        <w:r w:rsidR="00C72711" w:rsidRPr="00C72711">
          <w:rPr>
            <w:rStyle w:val="Hyperlink"/>
            <w:noProof/>
            <w:sz w:val="28"/>
            <w:szCs w:val="28"/>
          </w:rPr>
          <w:t>4.2</w:t>
        </w:r>
        <w:r w:rsidR="00C72711" w:rsidRPr="00C72711">
          <w:rPr>
            <w:rFonts w:ascii="Times New Roman" w:eastAsiaTheme="minorEastAsia" w:hAnsi="Times New Roman" w:cs="Times New Roman"/>
            <w:smallCaps w:val="0"/>
            <w:noProof/>
            <w:kern w:val="2"/>
            <w:sz w:val="28"/>
            <w:szCs w:val="28"/>
            <w:lang w:val="en-BG" w:eastAsia="en-GB"/>
            <w14:ligatures w14:val="standardContextual"/>
          </w:rPr>
          <w:tab/>
        </w:r>
        <w:r w:rsidR="00C72711" w:rsidRPr="00C72711">
          <w:rPr>
            <w:rStyle w:val="Hyperlink"/>
            <w:noProof/>
            <w:sz w:val="28"/>
            <w:szCs w:val="28"/>
          </w:rPr>
          <w:t>Реализация/Провеждане на експерименти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_Toc158426858 \h </w:instrTex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63F8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82F951" w14:textId="1C012909" w:rsidR="00C72711" w:rsidRPr="00C72711" w:rsidRDefault="00000000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BG" w:eastAsia="en-GB"/>
          <w14:ligatures w14:val="standardContextual"/>
        </w:rPr>
      </w:pPr>
      <w:hyperlink w:anchor="_Toc158426859" w:history="1">
        <w:r w:rsidR="00C72711" w:rsidRPr="00C72711">
          <w:rPr>
            <w:rStyle w:val="Hyperlink"/>
            <w:noProof/>
            <w:sz w:val="28"/>
            <w:szCs w:val="28"/>
            <w:lang w:val="en-US"/>
          </w:rPr>
          <w:t>5</w:t>
        </w:r>
        <w:r w:rsidR="00C72711" w:rsidRPr="00C7271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8"/>
            <w:szCs w:val="28"/>
            <w:lang w:val="en-BG" w:eastAsia="en-GB"/>
            <w14:ligatures w14:val="standardContextual"/>
          </w:rPr>
          <w:tab/>
        </w:r>
        <w:r w:rsidR="00C72711" w:rsidRPr="00C72711">
          <w:rPr>
            <w:rStyle w:val="Hyperlink"/>
            <w:noProof/>
            <w:sz w:val="28"/>
            <w:szCs w:val="28"/>
          </w:rPr>
          <w:t>Заключение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_Toc158426859 \h </w:instrTex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63F8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A367ED" w14:textId="754DF1A4" w:rsidR="00C72711" w:rsidRPr="00C72711" w:rsidRDefault="00000000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val="en-BG" w:eastAsia="en-GB"/>
          <w14:ligatures w14:val="standardContextual"/>
        </w:rPr>
      </w:pPr>
      <w:hyperlink w:anchor="_Toc158426860" w:history="1">
        <w:r w:rsidR="00C72711" w:rsidRPr="00C72711">
          <w:rPr>
            <w:rStyle w:val="Hyperlink"/>
            <w:noProof/>
            <w:sz w:val="28"/>
            <w:szCs w:val="28"/>
          </w:rPr>
          <w:t>6</w:t>
        </w:r>
        <w:r w:rsidR="00C72711" w:rsidRPr="00C72711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kern w:val="2"/>
            <w:sz w:val="28"/>
            <w:szCs w:val="28"/>
            <w:lang w:val="en-BG" w:eastAsia="en-GB"/>
            <w14:ligatures w14:val="standardContextual"/>
          </w:rPr>
          <w:tab/>
        </w:r>
        <w:r w:rsidR="00C72711" w:rsidRPr="00C72711">
          <w:rPr>
            <w:rStyle w:val="Hyperlink"/>
            <w:noProof/>
            <w:sz w:val="28"/>
            <w:szCs w:val="28"/>
          </w:rPr>
          <w:t>Използвана литература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_Toc158426860 \h </w:instrTex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863F8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C72711" w:rsidRPr="00C727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3828C1" w14:textId="1FD6BE39" w:rsidR="00724408" w:rsidRDefault="003D33BD" w:rsidP="00264F33">
      <w:pPr>
        <w:spacing w:before="240" w:after="240" w:line="276" w:lineRule="auto"/>
        <w:rPr>
          <w:b/>
          <w:sz w:val="28"/>
          <w:szCs w:val="40"/>
        </w:rPr>
      </w:pPr>
      <w:r w:rsidRPr="00C72711">
        <w:rPr>
          <w:b/>
          <w:sz w:val="28"/>
          <w:szCs w:val="28"/>
        </w:rPr>
        <w:fldChar w:fldCharType="end"/>
      </w:r>
    </w:p>
    <w:p w14:paraId="70805B5D" w14:textId="77777777" w:rsidR="00C3793A" w:rsidRPr="00F06E1C" w:rsidRDefault="003D33BD" w:rsidP="00264F33">
      <w:pPr>
        <w:pStyle w:val="Heading1"/>
        <w:spacing w:line="276" w:lineRule="auto"/>
      </w:pPr>
      <w:r>
        <w:rPr>
          <w:szCs w:val="40"/>
        </w:rPr>
        <w:br w:type="page"/>
      </w:r>
      <w:bookmarkStart w:id="0" w:name="_Toc158426851"/>
      <w:r w:rsidR="00B65B9D" w:rsidRPr="00F06E1C">
        <w:lastRenderedPageBreak/>
        <w:t>Увод</w:t>
      </w:r>
      <w:bookmarkEnd w:id="0"/>
    </w:p>
    <w:p w14:paraId="00258F8F" w14:textId="07F5737C" w:rsidR="009329C1" w:rsidRDefault="0040153B" w:rsidP="0040153B">
      <w:pPr>
        <w:spacing w:line="276" w:lineRule="auto"/>
        <w:jc w:val="both"/>
        <w:rPr>
          <w:lang w:val="en-US"/>
        </w:rPr>
      </w:pPr>
      <w:r>
        <w:tab/>
      </w:r>
      <w:r w:rsidR="009329C1">
        <w:t>В днешно време голяма част от комуникацията между хората се осъществява онлайн чрез социалните мрежи. Благодарение на тях са се изменили и видовете общуване – то вече не е само директно между група от хора, но може да бъде и индиректно – чрез публикации, чието съдържание не е насочено към конкретен човек или група от хора, а към всички, до ко</w:t>
      </w:r>
      <w:r w:rsidR="006B0FAA">
        <w:t>и</w:t>
      </w:r>
      <w:r w:rsidR="009329C1">
        <w:t>то то би дос</w:t>
      </w:r>
      <w:r w:rsidR="00337D4D">
        <w:t xml:space="preserve">тигнало (в това число и напълно непознати). В </w:t>
      </w:r>
      <w:r w:rsidR="006B0FAA">
        <w:t>много</w:t>
      </w:r>
      <w:r w:rsidR="00337D4D">
        <w:t xml:space="preserve"> от случаите </w:t>
      </w:r>
      <w:r w:rsidR="00337D4D">
        <w:rPr>
          <w:lang w:val="en-US"/>
        </w:rPr>
        <w:t xml:space="preserve">това се </w:t>
      </w:r>
      <w:r w:rsidR="0082294C">
        <w:rPr>
          <w:lang w:val="en-US"/>
        </w:rPr>
        <w:t xml:space="preserve">случва чрез текст, но по този начин за голяма част от хората може да бъде трудно да се предадат правилно емоциите, както и тяхната сила и експресивност. </w:t>
      </w:r>
      <w:r w:rsidR="00983A4F">
        <w:rPr>
          <w:lang w:val="en-US"/>
        </w:rPr>
        <w:t>За да</w:t>
      </w:r>
      <w:r w:rsidR="006B0FAA">
        <w:rPr>
          <w:lang w:val="en-US"/>
        </w:rPr>
        <w:t xml:space="preserve"> се</w:t>
      </w:r>
      <w:r w:rsidR="00983A4F">
        <w:rPr>
          <w:lang w:val="en-US"/>
        </w:rPr>
        <w:t xml:space="preserve"> улесни това, в текста се добавят емотикони – графични символи, които могат да представляват знаци за лице или символи за предмети и животни, които се тълкуват като израз на емоция или настроение. С развитието на технологиите се появяват много видове емотикони, които затрудняват избора на подходящ такъв за конкретния тект, защото смесват няколко емоции в себе си или често се използват в небуквален смисъл (например емотикона на клоун).</w:t>
      </w:r>
    </w:p>
    <w:p w14:paraId="0719F3B1" w14:textId="719B6838" w:rsidR="00983A4F" w:rsidRDefault="0040153B" w:rsidP="0040153B">
      <w:pPr>
        <w:spacing w:line="276" w:lineRule="auto"/>
        <w:jc w:val="both"/>
      </w:pPr>
      <w:r>
        <w:rPr>
          <w:lang w:val="en-US"/>
        </w:rPr>
        <w:tab/>
      </w:r>
      <w:r w:rsidR="00983A4F">
        <w:rPr>
          <w:lang w:val="en-US"/>
        </w:rPr>
        <w:t>Целта на нашия проект е да улесни избор</w:t>
      </w:r>
      <w:r w:rsidR="006B0FAA">
        <w:rPr>
          <w:lang w:val="en-US"/>
        </w:rPr>
        <w:t>а</w:t>
      </w:r>
      <w:r w:rsidR="00983A4F">
        <w:rPr>
          <w:lang w:val="en-US"/>
        </w:rPr>
        <w:t xml:space="preserve"> на емотикон къ</w:t>
      </w:r>
      <w:r w:rsidR="00983A4F">
        <w:t xml:space="preserve">м даден </w:t>
      </w:r>
      <w:r w:rsidR="00194E5A">
        <w:t xml:space="preserve">текст, предлагайки подходящ такъв за него. </w:t>
      </w:r>
      <w:r>
        <w:rPr>
          <w:lang w:val="en-US"/>
        </w:rPr>
        <w:t xml:space="preserve"> </w:t>
      </w:r>
      <w:r>
        <w:t xml:space="preserve">Целевата социална мрежа, която сме избрали е </w:t>
      </w:r>
      <w:r w:rsidRPr="00C02C8B">
        <w:rPr>
          <w:i/>
          <w:iCs/>
          <w:lang w:val="en-US"/>
        </w:rPr>
        <w:t>X</w:t>
      </w:r>
      <w:r>
        <w:rPr>
          <w:lang w:val="en-US"/>
        </w:rPr>
        <w:t xml:space="preserve"> (</w:t>
      </w:r>
      <w:r>
        <w:t xml:space="preserve">доскоро </w:t>
      </w:r>
      <w:r w:rsidRPr="00C02C8B">
        <w:rPr>
          <w:i/>
          <w:iCs/>
          <w:lang w:val="en-US"/>
        </w:rPr>
        <w:t>Twitter</w:t>
      </w:r>
      <w:r>
        <w:rPr>
          <w:lang w:val="en-US"/>
        </w:rPr>
        <w:t>), тъй като тя е достъпна по цял свят, популярна е и в нея хората лесно могат да изразят своето мнение по дадена тема, както и да реагират на чуждото</w:t>
      </w:r>
      <w:r>
        <w:t xml:space="preserve">. </w:t>
      </w:r>
    </w:p>
    <w:p w14:paraId="3B36F580" w14:textId="0B495486" w:rsidR="0082294C" w:rsidRPr="00404A3A" w:rsidRDefault="0040153B" w:rsidP="00404A3A">
      <w:pPr>
        <w:spacing w:line="276" w:lineRule="auto"/>
        <w:jc w:val="both"/>
        <w:rPr>
          <w:lang w:val="en-US"/>
        </w:rPr>
      </w:pPr>
      <w:r>
        <w:tab/>
        <w:t xml:space="preserve">Задачата, която сме определили за курсовия проект, е по даден от потребител текст (бъдещ </w:t>
      </w:r>
      <w:r w:rsidRPr="00C02C8B">
        <w:rPr>
          <w:i/>
          <w:iCs/>
          <w:lang w:val="en-US"/>
        </w:rPr>
        <w:t>tweet</w:t>
      </w:r>
      <w:r>
        <w:t>)</w:t>
      </w:r>
      <w:r w:rsidR="00404A3A">
        <w:t xml:space="preserve"> да бъде предложен подходящ емотикон, който обобщава цялостното настроение и емоцияга, която трябва да се предаде чрез текста.</w:t>
      </w:r>
    </w:p>
    <w:p w14:paraId="7EBAB9A7" w14:textId="77777777" w:rsidR="001C0FB1" w:rsidRDefault="001C0FB1" w:rsidP="00264F33">
      <w:pPr>
        <w:spacing w:line="276" w:lineRule="auto"/>
      </w:pPr>
    </w:p>
    <w:p w14:paraId="6C66EFF4" w14:textId="0280EEE1" w:rsidR="00C3793A" w:rsidRPr="00F06E1C" w:rsidRDefault="00C3793A" w:rsidP="00264F33">
      <w:pPr>
        <w:pStyle w:val="Heading1"/>
        <w:spacing w:line="276" w:lineRule="auto"/>
      </w:pPr>
      <w:bookmarkStart w:id="1" w:name="_Toc158426852"/>
      <w:r w:rsidRPr="00F06E1C">
        <w:t>Преглед на област</w:t>
      </w:r>
      <w:r w:rsidR="000C439B">
        <w:rPr>
          <w:lang w:val="en-GB"/>
        </w:rPr>
        <w:t>a</w:t>
      </w:r>
      <w:bookmarkEnd w:id="1"/>
      <w:r w:rsidRPr="00F06E1C">
        <w:t xml:space="preserve"> </w:t>
      </w:r>
    </w:p>
    <w:p w14:paraId="269F751E" w14:textId="7DE53FDE" w:rsidR="00C81212" w:rsidRDefault="009A4CB2" w:rsidP="00023CE0">
      <w:pPr>
        <w:spacing w:line="276" w:lineRule="auto"/>
        <w:jc w:val="both"/>
      </w:pPr>
      <w:r>
        <w:tab/>
        <w:t>За решаване на проблема има няколко етапа</w:t>
      </w:r>
      <w:r w:rsidR="00F43506">
        <w:rPr>
          <w:lang w:val="en-US"/>
        </w:rPr>
        <w:t xml:space="preserve"> </w:t>
      </w:r>
      <w:r w:rsidR="007764E0" w:rsidRPr="007764E0">
        <w:rPr>
          <w:vertAlign w:val="superscript"/>
          <w:lang w:val="en-US"/>
        </w:rPr>
        <w:fldChar w:fldCharType="begin"/>
      </w:r>
      <w:r w:rsidR="007764E0" w:rsidRPr="007764E0">
        <w:rPr>
          <w:vertAlign w:val="superscript"/>
          <w:lang w:val="en-US"/>
        </w:rPr>
        <w:instrText xml:space="preserve"> REF _Ref158461529 \r \h  \* MERGEFORMAT </w:instrText>
      </w:r>
      <w:r w:rsidR="007764E0" w:rsidRPr="007764E0">
        <w:rPr>
          <w:vertAlign w:val="superscript"/>
          <w:lang w:val="en-US"/>
        </w:rPr>
      </w:r>
      <w:r w:rsidR="007764E0" w:rsidRPr="007764E0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[1]</w:t>
      </w:r>
      <w:r w:rsidR="007764E0" w:rsidRPr="007764E0">
        <w:rPr>
          <w:vertAlign w:val="superscript"/>
          <w:lang w:val="en-US"/>
        </w:rPr>
        <w:fldChar w:fldCharType="end"/>
      </w:r>
      <w:r>
        <w:t>, през които трбява да се премине:</w:t>
      </w:r>
    </w:p>
    <w:p w14:paraId="5AF4DBE4" w14:textId="58CD4295" w:rsidR="009A4CB2" w:rsidRDefault="009A4CB2" w:rsidP="00023CE0">
      <w:pPr>
        <w:numPr>
          <w:ilvl w:val="0"/>
          <w:numId w:val="7"/>
        </w:numPr>
        <w:spacing w:line="276" w:lineRule="auto"/>
        <w:jc w:val="both"/>
      </w:pPr>
      <w:r>
        <w:t>Намиране на подходящи набори от данни;</w:t>
      </w:r>
    </w:p>
    <w:p w14:paraId="31AC79B4" w14:textId="12ABD060" w:rsidR="009A4CB2" w:rsidRDefault="009A4CB2" w:rsidP="00023CE0">
      <w:pPr>
        <w:numPr>
          <w:ilvl w:val="0"/>
          <w:numId w:val="7"/>
        </w:numPr>
        <w:spacing w:line="276" w:lineRule="auto"/>
        <w:jc w:val="both"/>
      </w:pPr>
      <w:r>
        <w:t xml:space="preserve">Обработка на данните – разделяне на тренировъчни и тестови данни, трансформиране на отделните документи </w:t>
      </w:r>
      <w:r w:rsidRPr="00C02C8B">
        <w:t>(</w:t>
      </w:r>
      <w:r w:rsidRPr="00C02C8B">
        <w:rPr>
          <w:i/>
          <w:iCs/>
          <w:lang w:val="en-US"/>
        </w:rPr>
        <w:t>tweets</w:t>
      </w:r>
      <w:r w:rsidRPr="00C02C8B">
        <w:t>)</w:t>
      </w:r>
      <w:r>
        <w:t xml:space="preserve"> в списъци от токени </w:t>
      </w:r>
      <w:r w:rsidRPr="00C02C8B">
        <w:rPr>
          <w:lang w:val="en-US"/>
        </w:rPr>
        <w:t>(</w:t>
      </w:r>
      <w:r w:rsidRPr="00C02C8B">
        <w:rPr>
          <w:i/>
          <w:iCs/>
          <w:lang w:val="en-US"/>
        </w:rPr>
        <w:t>tonenization</w:t>
      </w:r>
      <w:r w:rsidRPr="00C02C8B">
        <w:rPr>
          <w:lang w:val="en-US"/>
        </w:rPr>
        <w:t>)</w:t>
      </w:r>
      <w:r>
        <w:t xml:space="preserve"> и последваща обработка на токените </w:t>
      </w:r>
      <w:r w:rsidR="000568D6">
        <w:t>– редуциране до ниво лема</w:t>
      </w:r>
      <w:r>
        <w:t xml:space="preserve"> </w:t>
      </w:r>
      <w:r w:rsidR="000568D6">
        <w:t>(</w:t>
      </w:r>
      <w:r>
        <w:t>лематизация</w:t>
      </w:r>
      <w:r w:rsidR="000568D6">
        <w:t>);</w:t>
      </w:r>
    </w:p>
    <w:p w14:paraId="2AF09944" w14:textId="5F388FEA" w:rsidR="000568D6" w:rsidRPr="000568D6" w:rsidRDefault="000568D6" w:rsidP="00023CE0">
      <w:pPr>
        <w:numPr>
          <w:ilvl w:val="0"/>
          <w:numId w:val="7"/>
        </w:numPr>
        <w:spacing w:line="276" w:lineRule="auto"/>
        <w:jc w:val="both"/>
      </w:pPr>
      <w:r>
        <w:t>Създаване на вектори, съответстващи на всеки документ (</w:t>
      </w:r>
      <w:r w:rsidRPr="00C02C8B">
        <w:rPr>
          <w:i/>
          <w:iCs/>
          <w:lang w:val="en-US"/>
        </w:rPr>
        <w:t>tweet</w:t>
      </w:r>
      <w:r>
        <w:rPr>
          <w:lang w:val="en-US"/>
        </w:rPr>
        <w:t>)</w:t>
      </w:r>
      <w:r>
        <w:t xml:space="preserve"> – реализирано чрез </w:t>
      </w:r>
      <w:r w:rsidRPr="00C02C8B">
        <w:rPr>
          <w:i/>
          <w:iCs/>
          <w:lang w:val="en-US"/>
        </w:rPr>
        <w:t>Bag of Words (BoW)</w:t>
      </w:r>
      <w:r>
        <w:rPr>
          <w:lang w:val="en-US"/>
        </w:rPr>
        <w:t xml:space="preserve"> </w:t>
      </w:r>
      <w:r>
        <w:t xml:space="preserve">и </w:t>
      </w:r>
      <w:r w:rsidRPr="00C02C8B">
        <w:rPr>
          <w:i/>
          <w:iCs/>
          <w:lang w:val="en-US"/>
        </w:rPr>
        <w:t>Term Frequency-Inverse Document Frequency (TF-IDF)</w:t>
      </w:r>
      <w:r>
        <w:rPr>
          <w:lang w:val="en-US"/>
        </w:rPr>
        <w:t>;</w:t>
      </w:r>
    </w:p>
    <w:p w14:paraId="3A7CB0FB" w14:textId="71FA2666" w:rsidR="000568D6" w:rsidRPr="000568D6" w:rsidRDefault="000568D6" w:rsidP="00023CE0">
      <w:pPr>
        <w:numPr>
          <w:ilvl w:val="0"/>
          <w:numId w:val="7"/>
        </w:numPr>
        <w:spacing w:line="276" w:lineRule="auto"/>
        <w:jc w:val="both"/>
        <w:rPr>
          <w:lang w:val="en-BG"/>
        </w:rPr>
      </w:pPr>
      <w:r>
        <w:t xml:space="preserve">Обучаване на модел за класификация – реализирано чрез </w:t>
      </w:r>
      <w:r w:rsidRPr="00C02C8B">
        <w:rPr>
          <w:i/>
          <w:iCs/>
          <w:lang w:val="en-BG"/>
        </w:rPr>
        <w:t>Naïve Bayes</w:t>
      </w:r>
      <w:r w:rsidRPr="00C02C8B">
        <w:rPr>
          <w:i/>
          <w:iCs/>
          <w:lang w:val="en-US"/>
        </w:rPr>
        <w:t>, K-Nearest Neighbours (kNN), Sup</w:t>
      </w:r>
      <w:r w:rsidR="006B0FAA">
        <w:rPr>
          <w:i/>
          <w:iCs/>
          <w:lang w:val="en-US"/>
        </w:rPr>
        <w:t>p</w:t>
      </w:r>
      <w:r w:rsidRPr="00C02C8B">
        <w:rPr>
          <w:i/>
          <w:iCs/>
          <w:lang w:val="en-US"/>
        </w:rPr>
        <w:t>ort Vector Machines (SVM)</w:t>
      </w:r>
      <w:r>
        <w:rPr>
          <w:lang w:val="en-US"/>
        </w:rPr>
        <w:t xml:space="preserve"> и </w:t>
      </w:r>
      <w:r w:rsidRPr="00C02C8B">
        <w:rPr>
          <w:i/>
          <w:iCs/>
          <w:lang w:val="en-US"/>
        </w:rPr>
        <w:t>Random Forest</w:t>
      </w:r>
      <w:r>
        <w:rPr>
          <w:lang w:val="en-US"/>
        </w:rPr>
        <w:t>;</w:t>
      </w:r>
    </w:p>
    <w:p w14:paraId="55F5FD6B" w14:textId="44DD2A59" w:rsidR="000568D6" w:rsidRDefault="000568D6" w:rsidP="00023CE0">
      <w:pPr>
        <w:numPr>
          <w:ilvl w:val="0"/>
          <w:numId w:val="7"/>
        </w:numPr>
        <w:spacing w:line="276" w:lineRule="auto"/>
        <w:jc w:val="both"/>
      </w:pPr>
      <w:r>
        <w:lastRenderedPageBreak/>
        <w:t>Оценяване на получения модел чрез прилагането му върху тестовите данни.</w:t>
      </w:r>
    </w:p>
    <w:p w14:paraId="36789933" w14:textId="729887BC" w:rsidR="000568D6" w:rsidRDefault="000568D6" w:rsidP="00023CE0">
      <w:pPr>
        <w:spacing w:line="276" w:lineRule="auto"/>
        <w:jc w:val="both"/>
        <w:rPr>
          <w:lang w:val="en-US"/>
        </w:rPr>
      </w:pPr>
      <w:r>
        <w:tab/>
        <w:t>Подобни подходи са избрани и в досега същестуващите решения на тази задача. Тъй като емотиконите са сравнително нов</w:t>
      </w:r>
      <w:r w:rsidR="00493ABC">
        <w:t>о явление, няма много разработки на тази тема. През 2018 година такава задача е дадена на международн</w:t>
      </w:r>
      <w:r w:rsidR="005E1156">
        <w:t xml:space="preserve">ия семинар по обработка на естествен език </w:t>
      </w:r>
      <w:r w:rsidR="005E1156" w:rsidRPr="00C02C8B">
        <w:rPr>
          <w:i/>
          <w:iCs/>
          <w:lang w:val="en-US"/>
        </w:rPr>
        <w:t>SemEval</w:t>
      </w:r>
      <w:r w:rsidR="005E1156">
        <w:rPr>
          <w:lang w:val="en-US"/>
        </w:rPr>
        <w:t xml:space="preserve">. Тогава </w:t>
      </w:r>
      <w:r w:rsidR="00023CE0">
        <w:t xml:space="preserve">са предложени редица </w:t>
      </w:r>
      <w:r w:rsidR="00F43506">
        <w:t>решения</w:t>
      </w:r>
      <w:r w:rsidR="00F43506">
        <w:rPr>
          <w:vertAlign w:val="superscript"/>
          <w:lang w:val="en-US"/>
        </w:rPr>
        <w:t xml:space="preserve"> </w:t>
      </w:r>
      <w:r w:rsidR="00D52C99">
        <w:rPr>
          <w:vertAlign w:val="superscript"/>
          <w:lang w:val="en-US"/>
        </w:rPr>
        <w:fldChar w:fldCharType="begin"/>
      </w:r>
      <w:r w:rsidR="00D52C99">
        <w:rPr>
          <w:vertAlign w:val="superscript"/>
          <w:lang w:val="en-US"/>
        </w:rPr>
        <w:instrText xml:space="preserve"> REF _Ref158461577 \r \h </w:instrText>
      </w:r>
      <w:r w:rsidR="00D52C99">
        <w:rPr>
          <w:vertAlign w:val="superscript"/>
          <w:lang w:val="en-US"/>
        </w:rPr>
      </w:r>
      <w:r w:rsid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[2]</w:t>
      </w:r>
      <w:r w:rsidR="00D52C99">
        <w:rPr>
          <w:vertAlign w:val="superscript"/>
          <w:lang w:val="en-US"/>
        </w:rPr>
        <w:fldChar w:fldCharType="end"/>
      </w:r>
      <w:r w:rsidR="00023CE0">
        <w:t xml:space="preserve">, най-добрите от които използват </w:t>
      </w:r>
      <w:r w:rsidR="00023CE0" w:rsidRPr="00C02C8B">
        <w:rPr>
          <w:i/>
          <w:iCs/>
          <w:lang w:val="en-US"/>
        </w:rPr>
        <w:t>Bi-LSTM</w:t>
      </w:r>
      <w:r w:rsidR="00023CE0">
        <w:rPr>
          <w:lang w:val="en-US"/>
        </w:rPr>
        <w:t xml:space="preserve"> </w:t>
      </w:r>
      <w:r w:rsidR="00023CE0">
        <w:t xml:space="preserve">с предварително тренирани </w:t>
      </w:r>
      <w:r w:rsidR="00023CE0" w:rsidRPr="00C02C8B">
        <w:rPr>
          <w:i/>
          <w:iCs/>
          <w:lang w:val="en-US"/>
        </w:rPr>
        <w:t>word2vec</w:t>
      </w:r>
      <w:r w:rsidR="00023CE0">
        <w:rPr>
          <w:lang w:val="en-US"/>
        </w:rPr>
        <w:t xml:space="preserve"> </w:t>
      </w:r>
      <w:r w:rsidR="00023CE0">
        <w:t>вектори</w:t>
      </w:r>
      <w:r w:rsidR="00023CE0">
        <w:rPr>
          <w:lang w:val="en-US"/>
        </w:rPr>
        <w:t xml:space="preserve"> и </w:t>
      </w:r>
      <w:r w:rsidR="00023CE0" w:rsidRPr="00C02C8B">
        <w:rPr>
          <w:i/>
          <w:iCs/>
          <w:lang w:val="en-US"/>
        </w:rPr>
        <w:t>SVM</w:t>
      </w:r>
      <w:r w:rsidR="00023CE0">
        <w:rPr>
          <w:lang w:val="en-US"/>
        </w:rPr>
        <w:t xml:space="preserve"> </w:t>
      </w:r>
      <w:r w:rsidR="00023CE0">
        <w:t xml:space="preserve">с </w:t>
      </w:r>
      <w:r w:rsidR="00023CE0" w:rsidRPr="00C02C8B">
        <w:rPr>
          <w:i/>
          <w:iCs/>
          <w:lang w:val="en-US"/>
        </w:rPr>
        <w:t>Bag of Words</w:t>
      </w:r>
      <w:r w:rsidR="00023CE0">
        <w:rPr>
          <w:lang w:val="en-US"/>
        </w:rPr>
        <w:t>. Тези и други различни подходи достигат до точност 40-47%. За обучение на моделите са използвани 500 000 данни, съдържащи 20 различни емотикон</w:t>
      </w:r>
      <w:r w:rsidR="006B0FAA">
        <w:rPr>
          <w:lang w:val="en-US"/>
        </w:rPr>
        <w:t>а</w:t>
      </w:r>
      <w:r w:rsidR="00023CE0">
        <w:rPr>
          <w:lang w:val="en-US"/>
        </w:rPr>
        <w:t>.</w:t>
      </w:r>
    </w:p>
    <w:p w14:paraId="56DCC62A" w14:textId="77777777" w:rsidR="00023CE0" w:rsidRPr="00023CE0" w:rsidRDefault="00023CE0" w:rsidP="00023CE0">
      <w:pPr>
        <w:spacing w:line="276" w:lineRule="auto"/>
        <w:jc w:val="both"/>
        <w:rPr>
          <w:lang w:val="en-US"/>
        </w:rPr>
      </w:pPr>
    </w:p>
    <w:p w14:paraId="1696B8DA" w14:textId="3BF9D540" w:rsidR="00786410" w:rsidRPr="00786410" w:rsidRDefault="009D49CE" w:rsidP="00786410">
      <w:pPr>
        <w:pStyle w:val="Heading1"/>
        <w:spacing w:line="276" w:lineRule="auto"/>
        <w:ind w:left="431" w:hanging="431"/>
        <w:rPr>
          <w:lang w:val="en-US"/>
        </w:rPr>
      </w:pPr>
      <w:bookmarkStart w:id="2" w:name="_Toc158426853"/>
      <w:r w:rsidRPr="00F06E1C">
        <w:t>Проектиране</w:t>
      </w:r>
      <w:bookmarkEnd w:id="2"/>
      <w:r w:rsidR="00CD7F1C" w:rsidRPr="00F06E1C">
        <w:t xml:space="preserve"> </w:t>
      </w:r>
      <w:r w:rsidR="00786410">
        <w:rPr>
          <w:lang w:val="en-US"/>
        </w:rPr>
        <w:br/>
      </w:r>
    </w:p>
    <w:p w14:paraId="69A91ECE" w14:textId="2ED0D878" w:rsidR="00E10B4D" w:rsidRPr="00E10B4D" w:rsidRDefault="00E10B4D" w:rsidP="00786410">
      <w:pPr>
        <w:pStyle w:val="Heading2"/>
        <w:spacing w:before="100" w:beforeAutospacing="1" w:after="100" w:afterAutospacing="1" w:line="276" w:lineRule="auto"/>
        <w:ind w:left="885" w:hanging="431"/>
        <w:rPr>
          <w:rFonts w:ascii="Times New Roman" w:hAnsi="Times New Roman"/>
          <w:i w:val="0"/>
          <w:iCs w:val="0"/>
          <w:lang w:val="en-US"/>
        </w:rPr>
      </w:pPr>
      <w:bookmarkStart w:id="3" w:name="_Toc158426854"/>
      <w:r w:rsidRPr="00E10B4D">
        <w:rPr>
          <w:rFonts w:ascii="Times New Roman" w:hAnsi="Times New Roman"/>
          <w:i w:val="0"/>
          <w:iCs w:val="0"/>
          <w:lang w:val="en-US"/>
        </w:rPr>
        <w:t>Обща архитектура</w:t>
      </w:r>
      <w:bookmarkEnd w:id="3"/>
    </w:p>
    <w:p w14:paraId="6CA37CF2" w14:textId="58EF3BF5" w:rsidR="00040280" w:rsidRDefault="00040280" w:rsidP="00517C5B">
      <w:pPr>
        <w:spacing w:line="276" w:lineRule="auto"/>
        <w:jc w:val="both"/>
        <w:rPr>
          <w:bCs/>
        </w:rPr>
      </w:pPr>
      <w:r>
        <w:rPr>
          <w:bCs/>
        </w:rPr>
        <w:tab/>
        <w:t>Системата за генериране на емотикони се състои от няколко основни модула:</w:t>
      </w:r>
    </w:p>
    <w:p w14:paraId="518AD544" w14:textId="4701BBDC" w:rsidR="00040280" w:rsidRDefault="00040280" w:rsidP="00517C5B">
      <w:pPr>
        <w:numPr>
          <w:ilvl w:val="0"/>
          <w:numId w:val="8"/>
        </w:numPr>
        <w:spacing w:line="276" w:lineRule="auto"/>
        <w:jc w:val="both"/>
        <w:rPr>
          <w:bCs/>
        </w:rPr>
      </w:pPr>
      <w:r>
        <w:rPr>
          <w:bCs/>
        </w:rPr>
        <w:t>Модул за обработка на данните – включва зареждане на данните</w:t>
      </w:r>
      <w:r w:rsidR="00D07D69">
        <w:rPr>
          <w:bCs/>
        </w:rPr>
        <w:t xml:space="preserve">; </w:t>
      </w:r>
      <w:r>
        <w:rPr>
          <w:bCs/>
        </w:rPr>
        <w:t>разделяне на тренировъчни и тестови</w:t>
      </w:r>
      <w:r w:rsidR="00D07D69">
        <w:rPr>
          <w:bCs/>
        </w:rPr>
        <w:t>; сформиране на списъци от токени; лематизацията на получените токени;</w:t>
      </w:r>
    </w:p>
    <w:p w14:paraId="48B4F380" w14:textId="4205544A" w:rsidR="00D07D69" w:rsidRDefault="00D07D69" w:rsidP="00517C5B">
      <w:pPr>
        <w:numPr>
          <w:ilvl w:val="0"/>
          <w:numId w:val="8"/>
        </w:numPr>
        <w:spacing w:line="276" w:lineRule="auto"/>
        <w:jc w:val="both"/>
        <w:rPr>
          <w:bCs/>
        </w:rPr>
      </w:pPr>
      <w:r>
        <w:rPr>
          <w:bCs/>
        </w:rPr>
        <w:t>Модул на класификаторите – включва обучаване на избран модел с избран метод за векторизация върху подадени тренировъчни данни; намиране точността на обучения модел чрез прилагане върху тестовите данни и сравнение на получените резултати с очакваните; методи за използване на модела чрез подаване на текст, за който той връща емотикон.</w:t>
      </w:r>
    </w:p>
    <w:p w14:paraId="3C9D9953" w14:textId="7D67868B" w:rsidR="00517C5B" w:rsidRPr="00517C5B" w:rsidRDefault="00D07D69" w:rsidP="00517C5B">
      <w:pPr>
        <w:numPr>
          <w:ilvl w:val="0"/>
          <w:numId w:val="8"/>
        </w:numPr>
        <w:spacing w:line="276" w:lineRule="auto"/>
        <w:jc w:val="both"/>
        <w:rPr>
          <w:bCs/>
        </w:rPr>
      </w:pPr>
      <w:r>
        <w:rPr>
          <w:bCs/>
        </w:rPr>
        <w:t>Модул на интерфейс с команден ред (</w:t>
      </w:r>
      <w:r w:rsidRPr="00C02C8B">
        <w:rPr>
          <w:bCs/>
          <w:i/>
          <w:iCs/>
          <w:lang w:val="en-US"/>
        </w:rPr>
        <w:t>command line interface - CLI</w:t>
      </w:r>
      <w:r>
        <w:rPr>
          <w:bCs/>
          <w:lang w:val="en-US"/>
        </w:rPr>
        <w:t xml:space="preserve">) – </w:t>
      </w:r>
      <w:r>
        <w:rPr>
          <w:bCs/>
        </w:rPr>
        <w:t xml:space="preserve">включва разработен </w:t>
      </w:r>
      <w:r w:rsidRPr="00C02C8B">
        <w:rPr>
          <w:bCs/>
          <w:i/>
          <w:iCs/>
          <w:lang w:val="en-US"/>
        </w:rPr>
        <w:t>CLI</w:t>
      </w:r>
      <w:r>
        <w:rPr>
          <w:bCs/>
        </w:rPr>
        <w:t xml:space="preserve"> за потребителско взаимодействие с предварително обучени модели</w:t>
      </w:r>
      <w:r w:rsidR="00E10B4D">
        <w:rPr>
          <w:bCs/>
        </w:rPr>
        <w:t xml:space="preserve">, т.е. </w:t>
      </w:r>
      <w:r>
        <w:rPr>
          <w:bCs/>
        </w:rPr>
        <w:t>потребител</w:t>
      </w:r>
      <w:r w:rsidR="00E10B4D">
        <w:rPr>
          <w:bCs/>
        </w:rPr>
        <w:t xml:space="preserve">ят </w:t>
      </w:r>
      <w:r>
        <w:rPr>
          <w:bCs/>
        </w:rPr>
        <w:t>може да избере кой метод за векторизиция и кой предварително обучен модел, който го използва, да се прил</w:t>
      </w:r>
      <w:r w:rsidR="006B0FAA">
        <w:rPr>
          <w:bCs/>
        </w:rPr>
        <w:t xml:space="preserve">ожи </w:t>
      </w:r>
      <w:r>
        <w:rPr>
          <w:bCs/>
        </w:rPr>
        <w:t>за предл</w:t>
      </w:r>
      <w:r w:rsidR="00E10B4D">
        <w:rPr>
          <w:bCs/>
        </w:rPr>
        <w:t>агане</w:t>
      </w:r>
      <w:r w:rsidR="006B0FAA">
        <w:rPr>
          <w:bCs/>
        </w:rPr>
        <w:t>то</w:t>
      </w:r>
      <w:r w:rsidR="00E10B4D">
        <w:rPr>
          <w:bCs/>
        </w:rPr>
        <w:t xml:space="preserve"> на подходящ емотикон при подаден от потребителя текст.</w:t>
      </w:r>
    </w:p>
    <w:p w14:paraId="1A4B1260" w14:textId="67EBC6B0" w:rsidR="00786410" w:rsidRDefault="00786410" w:rsidP="00786410">
      <w:pPr>
        <w:pStyle w:val="Heading2"/>
        <w:spacing w:before="100" w:beforeAutospacing="1" w:after="100" w:afterAutospacing="1" w:line="276" w:lineRule="auto"/>
        <w:ind w:left="885" w:hanging="431"/>
        <w:rPr>
          <w:rFonts w:ascii="Times New Roman" w:hAnsi="Times New Roman"/>
          <w:i w:val="0"/>
          <w:iCs w:val="0"/>
        </w:rPr>
      </w:pPr>
      <w:bookmarkStart w:id="4" w:name="_Toc158426855"/>
      <w:r w:rsidRPr="00786410">
        <w:rPr>
          <w:rFonts w:ascii="Times New Roman" w:hAnsi="Times New Roman"/>
          <w:i w:val="0"/>
          <w:iCs w:val="0"/>
        </w:rPr>
        <w:t>Модел на данните</w:t>
      </w:r>
      <w:bookmarkEnd w:id="4"/>
    </w:p>
    <w:p w14:paraId="270FC48C" w14:textId="635AA30F" w:rsidR="00F43506" w:rsidRDefault="00786410" w:rsidP="00F43506">
      <w:pPr>
        <w:jc w:val="both"/>
        <w:rPr>
          <w:lang w:val="en-US"/>
        </w:rPr>
      </w:pPr>
      <w:r>
        <w:tab/>
        <w:t xml:space="preserve">Избраните данни могат да се намерят свободно в </w:t>
      </w:r>
      <w:r w:rsidR="00EF0C82">
        <w:rPr>
          <w:lang w:val="en-US"/>
        </w:rPr>
        <w:t>о</w:t>
      </w:r>
      <w:r w:rsidR="00EF0C82">
        <w:t xml:space="preserve">нлайн платформата за наука от данни </w:t>
      </w:r>
      <w:r w:rsidR="00EF0C82" w:rsidRPr="00C02C8B">
        <w:rPr>
          <w:i/>
          <w:iCs/>
          <w:lang w:val="en-US"/>
        </w:rPr>
        <w:t>Kaggle</w:t>
      </w:r>
      <w:r w:rsidR="00C02C8B">
        <w:rPr>
          <w:lang w:val="en-US"/>
        </w:rPr>
        <w:t xml:space="preserve"> </w:t>
      </w:r>
      <w:r w:rsidR="00D52C99" w:rsidRPr="00D52C99">
        <w:rPr>
          <w:vertAlign w:val="superscript"/>
          <w:lang w:val="en-US"/>
        </w:rPr>
        <w:fldChar w:fldCharType="begin"/>
      </w:r>
      <w:r w:rsidR="00D52C99" w:rsidRPr="00D52C99">
        <w:rPr>
          <w:vertAlign w:val="superscript"/>
          <w:lang w:val="en-US"/>
        </w:rPr>
        <w:instrText xml:space="preserve"> REF _Ref158461603 \r \h  \* MERGEFORMAT </w:instrText>
      </w:r>
      <w:r w:rsidR="00D52C99" w:rsidRPr="00D52C99">
        <w:rPr>
          <w:vertAlign w:val="superscript"/>
          <w:lang w:val="en-US"/>
        </w:rPr>
      </w:r>
      <w:r w:rsidR="00D52C99" w:rsidRP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[3]</w:t>
      </w:r>
      <w:r w:rsidR="00D52C99" w:rsidRPr="00D52C99">
        <w:rPr>
          <w:vertAlign w:val="superscript"/>
          <w:lang w:val="en-US"/>
        </w:rPr>
        <w:fldChar w:fldCharType="end"/>
      </w:r>
      <w:r w:rsidR="00EF0C82">
        <w:rPr>
          <w:lang w:val="en-US"/>
        </w:rPr>
        <w:t xml:space="preserve">. </w:t>
      </w:r>
      <w:r w:rsidR="00EF0C82">
        <w:t xml:space="preserve">Те се състоят от 20 файла, като всеки файл съответства на емотикон, който задължително се съжържа във всеки един от документите </w:t>
      </w:r>
      <w:r w:rsidR="00517C5B">
        <w:t>него</w:t>
      </w:r>
      <w:r w:rsidR="00F43506">
        <w:rPr>
          <w:lang w:val="en-US"/>
        </w:rPr>
        <w:t xml:space="preserve"> </w:t>
      </w:r>
      <w:r w:rsidR="00F43506">
        <w:t>(но може</w:t>
      </w:r>
      <w:r w:rsidR="00F43506">
        <w:rPr>
          <w:lang w:val="en-US"/>
        </w:rPr>
        <w:t xml:space="preserve"> </w:t>
      </w:r>
      <w:r w:rsidR="00F43506">
        <w:t>да има и други емотикони)</w:t>
      </w:r>
      <w:r w:rsidR="00F43506">
        <w:rPr>
          <w:lang w:val="en-US"/>
        </w:rPr>
        <w:t>.</w:t>
      </w:r>
    </w:p>
    <w:p w14:paraId="09FF37F8" w14:textId="3BD5F3E8" w:rsidR="00517C5B" w:rsidRDefault="00F43506" w:rsidP="00F43506">
      <w:pPr>
        <w:jc w:val="both"/>
      </w:pPr>
      <w:r>
        <w:tab/>
      </w:r>
      <w:r w:rsidR="00517C5B">
        <w:t xml:space="preserve">За обучаване и тестване на моделите сме използвали данни с избрани съответно 5 или 10 емотикони от наличните. Тъй като всеки </w:t>
      </w:r>
      <w:r w:rsidR="00517C5B" w:rsidRPr="00C72711">
        <w:rPr>
          <w:i/>
          <w:iCs/>
          <w:lang w:val="en-US"/>
        </w:rPr>
        <w:t>tweet</w:t>
      </w:r>
      <w:r w:rsidR="00517C5B">
        <w:t xml:space="preserve"> може да </w:t>
      </w:r>
      <w:r w:rsidR="00517C5B">
        <w:lastRenderedPageBreak/>
        <w:t>съдържа няколко емотикона, които могат да бъдат различни, сме използвали два подхода за предварителна филтрация на данните:</w:t>
      </w:r>
    </w:p>
    <w:p w14:paraId="54773DF3" w14:textId="4E5C56F3" w:rsidR="00517C5B" w:rsidRDefault="00517C5B" w:rsidP="00692B85">
      <w:pPr>
        <w:numPr>
          <w:ilvl w:val="0"/>
          <w:numId w:val="14"/>
        </w:numPr>
        <w:jc w:val="both"/>
      </w:pPr>
      <w:r>
        <w:t xml:space="preserve">Избрани са само </w:t>
      </w:r>
      <w:r>
        <w:rPr>
          <w:lang w:val="en-US"/>
        </w:rPr>
        <w:t>тези tweets</w:t>
      </w:r>
      <w:r>
        <w:t xml:space="preserve">, които съдържат единствено емотикона, </w:t>
      </w:r>
      <w:r w:rsidR="00CE6706">
        <w:t>който съответства на файла, в който се намират, но се премахват всички негови повторения;</w:t>
      </w:r>
    </w:p>
    <w:p w14:paraId="68F0A513" w14:textId="1BC610AB" w:rsidR="00692B85" w:rsidRDefault="00CE6706" w:rsidP="005C19BE">
      <w:pPr>
        <w:numPr>
          <w:ilvl w:val="0"/>
          <w:numId w:val="14"/>
        </w:numPr>
        <w:spacing w:line="276" w:lineRule="auto"/>
        <w:ind w:left="1066" w:hanging="357"/>
        <w:jc w:val="both"/>
      </w:pPr>
      <w:r>
        <w:t xml:space="preserve">Всички </w:t>
      </w:r>
      <w:r w:rsidRPr="00C72711">
        <w:rPr>
          <w:i/>
          <w:iCs/>
          <w:lang w:val="en-US"/>
        </w:rPr>
        <w:t>tweets</w:t>
      </w:r>
      <w:r>
        <w:t xml:space="preserve"> от съответния файл се включват, като за всеки един от тях се оставя единствено емотикона, съответстващ на файла, в който се намират.</w:t>
      </w:r>
    </w:p>
    <w:p w14:paraId="41CBD26D" w14:textId="64977378" w:rsidR="00692B85" w:rsidRDefault="00692B85" w:rsidP="00692B85">
      <w:pPr>
        <w:jc w:val="both"/>
      </w:pPr>
      <w:r>
        <w:tab/>
        <w:t>И при двата подхода 5 000 от данните са отделени за тестови. Всички данни се преобразуват в списъци от токени, на които се прилага лематизация, преди да бъдат подадени за обучаване</w:t>
      </w:r>
      <w:r w:rsidR="006B0FAA">
        <w:t>/</w:t>
      </w:r>
      <w:r>
        <w:t>трениране на модел.</w:t>
      </w:r>
    </w:p>
    <w:p w14:paraId="088C32C8" w14:textId="77777777" w:rsidR="00692B85" w:rsidRPr="00692B85" w:rsidRDefault="00692B85" w:rsidP="00692B85">
      <w:pPr>
        <w:jc w:val="both"/>
      </w:pPr>
    </w:p>
    <w:p w14:paraId="53A94437" w14:textId="7BB27E5A" w:rsidR="00692B85" w:rsidRPr="00F06E1C" w:rsidRDefault="00CD7F1C" w:rsidP="00692B85">
      <w:pPr>
        <w:pStyle w:val="Heading1"/>
        <w:spacing w:line="276" w:lineRule="auto"/>
      </w:pPr>
      <w:bookmarkStart w:id="5" w:name="_Toc158426856"/>
      <w:r w:rsidRPr="00F06E1C">
        <w:t>Реализация, т</w:t>
      </w:r>
      <w:r w:rsidR="004A6E88" w:rsidRPr="00F06E1C">
        <w:t>естване</w:t>
      </w:r>
      <w:r w:rsidRPr="00F06E1C">
        <w:t>/експерименти</w:t>
      </w:r>
      <w:bookmarkEnd w:id="5"/>
      <w:r w:rsidR="004A6E88" w:rsidRPr="00F06E1C">
        <w:t xml:space="preserve"> </w:t>
      </w:r>
      <w:r w:rsidR="00692B85">
        <w:br/>
      </w:r>
    </w:p>
    <w:p w14:paraId="1A5F18D9" w14:textId="77777777" w:rsidR="009E571B" w:rsidRPr="00692B85" w:rsidRDefault="009E571B" w:rsidP="00692B85">
      <w:pPr>
        <w:pStyle w:val="Heading2"/>
        <w:spacing w:before="100" w:beforeAutospacing="1" w:after="100" w:afterAutospacing="1" w:line="276" w:lineRule="auto"/>
        <w:ind w:left="885" w:hanging="431"/>
        <w:rPr>
          <w:rFonts w:ascii="Times New Roman" w:hAnsi="Times New Roman"/>
          <w:i w:val="0"/>
          <w:iCs w:val="0"/>
        </w:rPr>
      </w:pPr>
      <w:bookmarkStart w:id="6" w:name="_Toc158426857"/>
      <w:r w:rsidRPr="00692B85">
        <w:rPr>
          <w:rFonts w:ascii="Times New Roman" w:hAnsi="Times New Roman"/>
          <w:i w:val="0"/>
          <w:iCs w:val="0"/>
        </w:rPr>
        <w:t>Използвани технологии, платформи и библиотеки</w:t>
      </w:r>
      <w:bookmarkEnd w:id="6"/>
    </w:p>
    <w:p w14:paraId="42547207" w14:textId="179A4BF3" w:rsidR="005C19BE" w:rsidRDefault="00CB1694" w:rsidP="004C0E62">
      <w:pPr>
        <w:spacing w:line="276" w:lineRule="auto"/>
        <w:jc w:val="both"/>
      </w:pPr>
      <w:r>
        <w:rPr>
          <w:lang w:val="en-US"/>
        </w:rPr>
        <w:tab/>
      </w:r>
      <w:r>
        <w:t xml:space="preserve">Избраният програмен език за реализация на проекта е </w:t>
      </w:r>
      <w:r w:rsidRPr="00C02C8B">
        <w:rPr>
          <w:i/>
          <w:iCs/>
          <w:lang w:val="en-US"/>
        </w:rPr>
        <w:t>Python</w:t>
      </w:r>
      <w:r>
        <w:t xml:space="preserve">. </w:t>
      </w:r>
      <w:r w:rsidR="00CF3CF7">
        <w:t>Той е подходящ за целта, защото е лесен за използване и има богата екосистема от библиотеки, свързани с обработката на данни, обработката на текст и машинно самообучение.</w:t>
      </w:r>
      <w:r w:rsidR="00C02C8B">
        <w:t xml:space="preserve"> </w:t>
      </w:r>
      <w:r w:rsidR="007B5FE3">
        <w:t>За различни</w:t>
      </w:r>
      <w:r w:rsidR="006B0FAA">
        <w:t>те</w:t>
      </w:r>
      <w:r w:rsidR="007B5FE3">
        <w:t xml:space="preserve"> части от разработка</w:t>
      </w:r>
      <w:r w:rsidR="00392FFE">
        <w:t>та на проекта сме избрали различни</w:t>
      </w:r>
      <w:r w:rsidR="005C19BE">
        <w:t xml:space="preserve"> библиотеки:</w:t>
      </w:r>
    </w:p>
    <w:p w14:paraId="7E277CF1" w14:textId="39E734BB" w:rsidR="00CB1694" w:rsidRDefault="00F43506" w:rsidP="004C0E62">
      <w:pPr>
        <w:numPr>
          <w:ilvl w:val="0"/>
          <w:numId w:val="17"/>
        </w:numPr>
        <w:spacing w:line="276" w:lineRule="auto"/>
        <w:jc w:val="both"/>
      </w:pPr>
      <w:r>
        <w:rPr>
          <w:i/>
          <w:iCs/>
          <w:lang w:val="en-US"/>
        </w:rPr>
        <w:t>g</w:t>
      </w:r>
      <w:r w:rsidR="005C19BE" w:rsidRPr="00C02C8B">
        <w:rPr>
          <w:i/>
          <w:iCs/>
          <w:lang w:val="en-US"/>
        </w:rPr>
        <w:t>ensim</w:t>
      </w:r>
      <w:r>
        <w:rPr>
          <w:i/>
          <w:iCs/>
          <w:lang w:val="en-US"/>
        </w:rPr>
        <w:t xml:space="preserve"> </w:t>
      </w:r>
      <w:r w:rsidR="00D52C99" w:rsidRPr="00D52C99">
        <w:rPr>
          <w:vertAlign w:val="superscript"/>
          <w:lang w:val="en-US"/>
        </w:rPr>
        <w:fldChar w:fldCharType="begin"/>
      </w:r>
      <w:r w:rsidR="00D52C99" w:rsidRPr="00D52C99">
        <w:rPr>
          <w:i/>
          <w:iCs/>
          <w:vertAlign w:val="superscript"/>
          <w:lang w:val="en-US"/>
        </w:rPr>
        <w:instrText xml:space="preserve"> REF _Ref158461707 \r \h </w:instrText>
      </w:r>
      <w:r w:rsidR="00D52C99" w:rsidRPr="00D52C99">
        <w:rPr>
          <w:vertAlign w:val="superscript"/>
          <w:lang w:val="en-US"/>
        </w:rPr>
        <w:instrText xml:space="preserve"> \* MERGEFORMAT </w:instrText>
      </w:r>
      <w:r w:rsidR="00D52C99" w:rsidRPr="00D52C99">
        <w:rPr>
          <w:vertAlign w:val="superscript"/>
          <w:lang w:val="en-US"/>
        </w:rPr>
      </w:r>
      <w:r w:rsidR="00D52C99" w:rsidRPr="00D52C99">
        <w:rPr>
          <w:vertAlign w:val="superscript"/>
          <w:lang w:val="en-US"/>
        </w:rPr>
        <w:fldChar w:fldCharType="separate"/>
      </w:r>
      <w:r w:rsidR="006863F8">
        <w:rPr>
          <w:i/>
          <w:iCs/>
          <w:vertAlign w:val="superscript"/>
          <w:lang w:val="en-US"/>
        </w:rPr>
        <w:t>[4]</w:t>
      </w:r>
      <w:r w:rsidR="00D52C99" w:rsidRPr="00D52C99">
        <w:rPr>
          <w:vertAlign w:val="superscript"/>
          <w:lang w:val="en-US"/>
        </w:rPr>
        <w:fldChar w:fldCharType="end"/>
      </w:r>
      <w:r w:rsidR="005C19BE" w:rsidRPr="005C19BE">
        <w:rPr>
          <w:lang w:val="en-US"/>
        </w:rPr>
        <w:t xml:space="preserve"> </w:t>
      </w:r>
      <w:r w:rsidR="005C19BE">
        <w:t>за превръщане на данните в списък от токени</w:t>
      </w:r>
      <w:r w:rsidR="004C0E62">
        <w:t xml:space="preserve"> и създаването на речник от тях;</w:t>
      </w:r>
    </w:p>
    <w:p w14:paraId="68F30A8D" w14:textId="7F5F6535" w:rsidR="004C0E62" w:rsidRDefault="004C0E62" w:rsidP="004C0E62">
      <w:pPr>
        <w:numPr>
          <w:ilvl w:val="0"/>
          <w:numId w:val="17"/>
        </w:numPr>
        <w:spacing w:line="276" w:lineRule="auto"/>
        <w:jc w:val="both"/>
      </w:pPr>
      <w:r w:rsidRPr="00C02C8B">
        <w:rPr>
          <w:i/>
          <w:iCs/>
          <w:lang w:val="en-US"/>
        </w:rPr>
        <w:t>nltk</w:t>
      </w:r>
      <w:r w:rsidR="00F43506">
        <w:rPr>
          <w:i/>
          <w:iCs/>
          <w:lang w:val="en-US"/>
        </w:rPr>
        <w:t xml:space="preserve"> </w:t>
      </w:r>
      <w:r w:rsidR="00D52C99" w:rsidRPr="00D52C99">
        <w:rPr>
          <w:vertAlign w:val="superscript"/>
          <w:lang w:val="en-US"/>
        </w:rPr>
        <w:fldChar w:fldCharType="begin"/>
      </w:r>
      <w:r w:rsidR="00D52C99" w:rsidRPr="00D52C99">
        <w:rPr>
          <w:i/>
          <w:iCs/>
          <w:vertAlign w:val="superscript"/>
          <w:lang w:val="en-US"/>
        </w:rPr>
        <w:instrText xml:space="preserve"> REF _Ref158461738 \r \h </w:instrText>
      </w:r>
      <w:r w:rsidR="00D52C99" w:rsidRPr="00D52C99">
        <w:rPr>
          <w:vertAlign w:val="superscript"/>
          <w:lang w:val="en-US"/>
        </w:rPr>
        <w:instrText xml:space="preserve"> \* MERGEFORMAT </w:instrText>
      </w:r>
      <w:r w:rsidR="00D52C99" w:rsidRPr="00D52C99">
        <w:rPr>
          <w:vertAlign w:val="superscript"/>
          <w:lang w:val="en-US"/>
        </w:rPr>
      </w:r>
      <w:r w:rsidR="00D52C99" w:rsidRPr="00D52C99">
        <w:rPr>
          <w:vertAlign w:val="superscript"/>
          <w:lang w:val="en-US"/>
        </w:rPr>
        <w:fldChar w:fldCharType="separate"/>
      </w:r>
      <w:r w:rsidR="006863F8">
        <w:rPr>
          <w:i/>
          <w:iCs/>
          <w:vertAlign w:val="superscript"/>
          <w:lang w:val="en-US"/>
        </w:rPr>
        <w:t>[5]</w:t>
      </w:r>
      <w:r w:rsidR="00D52C99" w:rsidRPr="00D52C99">
        <w:rPr>
          <w:vertAlign w:val="superscript"/>
          <w:lang w:val="en-US"/>
        </w:rPr>
        <w:fldChar w:fldCharType="end"/>
      </w:r>
      <w:r>
        <w:rPr>
          <w:lang w:val="en-US"/>
        </w:rPr>
        <w:t xml:space="preserve"> </w:t>
      </w:r>
      <w:r>
        <w:t>за премахване на стоп-думите и лематизация;</w:t>
      </w:r>
    </w:p>
    <w:p w14:paraId="2506D9E9" w14:textId="5927E68A" w:rsidR="00C02C8B" w:rsidRPr="00CB1694" w:rsidRDefault="004C0E62" w:rsidP="00C02C8B">
      <w:pPr>
        <w:numPr>
          <w:ilvl w:val="0"/>
          <w:numId w:val="17"/>
        </w:numPr>
        <w:spacing w:line="276" w:lineRule="auto"/>
        <w:jc w:val="both"/>
      </w:pPr>
      <w:r w:rsidRPr="00C02C8B">
        <w:rPr>
          <w:i/>
          <w:iCs/>
          <w:lang w:val="en-US"/>
        </w:rPr>
        <w:t>sklearn</w:t>
      </w:r>
      <w:r w:rsidR="009E52A0">
        <w:rPr>
          <w:i/>
          <w:iCs/>
          <w:lang w:val="en-US"/>
        </w:rPr>
        <w:t> </w:t>
      </w:r>
      <w:r w:rsidR="00D52C99" w:rsidRPr="00D52C99">
        <w:rPr>
          <w:vertAlign w:val="superscript"/>
          <w:lang w:val="en-US"/>
        </w:rPr>
        <w:fldChar w:fldCharType="begin"/>
      </w:r>
      <w:r w:rsidR="00D52C99" w:rsidRPr="00D52C99">
        <w:rPr>
          <w:i/>
          <w:iCs/>
          <w:vertAlign w:val="superscript"/>
          <w:lang w:val="en-US"/>
        </w:rPr>
        <w:instrText xml:space="preserve"> REF _Ref158461802 \r \h </w:instrText>
      </w:r>
      <w:r w:rsidR="00D52C99" w:rsidRPr="00D52C99">
        <w:rPr>
          <w:vertAlign w:val="superscript"/>
          <w:lang w:val="en-US"/>
        </w:rPr>
        <w:instrText xml:space="preserve"> \* MERGEFORMAT </w:instrText>
      </w:r>
      <w:r w:rsidR="00D52C99" w:rsidRPr="00D52C99">
        <w:rPr>
          <w:vertAlign w:val="superscript"/>
          <w:lang w:val="en-US"/>
        </w:rPr>
      </w:r>
      <w:r w:rsidR="00D52C99" w:rsidRPr="00D52C99">
        <w:rPr>
          <w:vertAlign w:val="superscript"/>
          <w:lang w:val="en-US"/>
        </w:rPr>
        <w:fldChar w:fldCharType="separate"/>
      </w:r>
      <w:r w:rsidR="006863F8">
        <w:rPr>
          <w:i/>
          <w:iCs/>
          <w:vertAlign w:val="superscript"/>
          <w:lang w:val="en-US"/>
        </w:rPr>
        <w:t>[6]</w:t>
      </w:r>
      <w:r w:rsidR="00D52C99" w:rsidRPr="00D52C99">
        <w:rPr>
          <w:vertAlign w:val="superscript"/>
          <w:lang w:val="en-US"/>
        </w:rPr>
        <w:fldChar w:fldCharType="end"/>
      </w:r>
      <w:r w:rsidR="00F43506">
        <w:rPr>
          <w:lang w:val="en-US"/>
        </w:rPr>
        <w:t xml:space="preserve"> </w:t>
      </w:r>
      <w:r>
        <w:t>за различните методи за създаване на вектори от</w:t>
      </w:r>
      <w:r w:rsidR="00F43506">
        <w:rPr>
          <w:lang w:val="en-US"/>
        </w:rPr>
        <w:t xml:space="preserve"> </w:t>
      </w:r>
      <w:r>
        <w:t>документите, различните модели, използвани за обучаване и оценяването на модела с тестовите данни.</w:t>
      </w:r>
    </w:p>
    <w:p w14:paraId="0168E1B0" w14:textId="77777777" w:rsidR="003F2FF1" w:rsidRPr="00692B85" w:rsidRDefault="003F2FF1" w:rsidP="00692B85">
      <w:pPr>
        <w:pStyle w:val="Heading2"/>
        <w:spacing w:before="100" w:beforeAutospacing="1" w:after="100" w:afterAutospacing="1" w:line="276" w:lineRule="auto"/>
        <w:ind w:left="885" w:hanging="431"/>
        <w:rPr>
          <w:rFonts w:ascii="Times New Roman" w:hAnsi="Times New Roman"/>
          <w:i w:val="0"/>
          <w:iCs w:val="0"/>
        </w:rPr>
      </w:pPr>
      <w:bookmarkStart w:id="7" w:name="_Toc158426858"/>
      <w:r w:rsidRPr="00692B85">
        <w:rPr>
          <w:rFonts w:ascii="Times New Roman" w:hAnsi="Times New Roman"/>
          <w:i w:val="0"/>
          <w:iCs w:val="0"/>
        </w:rPr>
        <w:t>Реализация</w:t>
      </w:r>
      <w:r w:rsidR="00724408" w:rsidRPr="00692B85">
        <w:rPr>
          <w:rFonts w:ascii="Times New Roman" w:hAnsi="Times New Roman"/>
          <w:i w:val="0"/>
          <w:iCs w:val="0"/>
        </w:rPr>
        <w:t>/Провеждане на експерименти</w:t>
      </w:r>
      <w:bookmarkEnd w:id="7"/>
    </w:p>
    <w:p w14:paraId="70850412" w14:textId="39FA2458" w:rsidR="001236DA" w:rsidRDefault="001236DA" w:rsidP="001236DA">
      <w:pPr>
        <w:spacing w:line="276" w:lineRule="auto"/>
        <w:jc w:val="both"/>
      </w:pPr>
      <w:r>
        <w:tab/>
        <w:t>Реалицията на проекта е разделена на описаните в точка 3.1 модули, връзките, между които могат да се видят на приложената Фигура 1. Потребителите могат да си взаимодействат както с интерфейса с командния ред за използване на някой вече съществуващ модел, така и с модула на класификаторите, за да изберат да обучат и запазят имплементиран модел със собствени данни. Всички данни минават през процес на обработка, след който данните могат да се запишат за по-бърз и лесен достъп до тях в бъдещето.</w:t>
      </w:r>
    </w:p>
    <w:p w14:paraId="684132F0" w14:textId="77777777" w:rsidR="00AD1A32" w:rsidRDefault="00AD1A32" w:rsidP="001236DA">
      <w:pPr>
        <w:spacing w:line="276" w:lineRule="auto"/>
        <w:jc w:val="both"/>
      </w:pPr>
    </w:p>
    <w:p w14:paraId="58D4149C" w14:textId="77777777" w:rsidR="001236DA" w:rsidRDefault="001236DA" w:rsidP="001236DA">
      <w:pPr>
        <w:keepNext/>
        <w:spacing w:line="276" w:lineRule="auto"/>
        <w:jc w:val="center"/>
      </w:pPr>
      <w:r w:rsidRPr="001236DA">
        <w:rPr>
          <w:noProof/>
        </w:rPr>
        <w:lastRenderedPageBreak/>
        <w:drawing>
          <wp:inline distT="0" distB="0" distL="0" distR="0" wp14:anchorId="260E112C" wp14:editId="72621BD7">
            <wp:extent cx="5274310" cy="2098040"/>
            <wp:effectExtent l="0" t="0" r="0" b="0"/>
            <wp:docPr id="1783022532" name="Picture 1" descr="A yellow rectangular boxes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22532" name="Picture 1" descr="A yellow rectangular boxes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C908" w14:textId="0FF3B2A6" w:rsidR="001236DA" w:rsidRDefault="001236DA" w:rsidP="001236DA">
      <w:pPr>
        <w:pStyle w:val="Caption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863F8">
        <w:rPr>
          <w:noProof/>
        </w:rPr>
        <w:t>1</w:t>
      </w:r>
      <w:r>
        <w:fldChar w:fldCharType="end"/>
      </w:r>
      <w:r>
        <w:t xml:space="preserve"> – Диаграма на модулите</w:t>
      </w:r>
    </w:p>
    <w:p w14:paraId="07207F40" w14:textId="77777777" w:rsidR="00AD1A32" w:rsidRDefault="00AD1A32" w:rsidP="00264F33">
      <w:pPr>
        <w:spacing w:line="276" w:lineRule="auto"/>
      </w:pPr>
    </w:p>
    <w:p w14:paraId="16BFE486" w14:textId="36381CFA" w:rsidR="009E52A0" w:rsidRDefault="009E52A0" w:rsidP="007764E0">
      <w:pPr>
        <w:spacing w:line="276" w:lineRule="auto"/>
        <w:jc w:val="both"/>
      </w:pPr>
      <w:r>
        <w:tab/>
        <w:t>Реализираните типове векторизация на данните са:</w:t>
      </w:r>
    </w:p>
    <w:p w14:paraId="54389166" w14:textId="5841F2E7" w:rsidR="009E52A0" w:rsidRPr="009E52A0" w:rsidRDefault="009E52A0" w:rsidP="007764E0">
      <w:pPr>
        <w:pStyle w:val="ListParagraph"/>
        <w:numPr>
          <w:ilvl w:val="0"/>
          <w:numId w:val="24"/>
        </w:numPr>
        <w:spacing w:line="276" w:lineRule="auto"/>
        <w:jc w:val="both"/>
      </w:pPr>
      <w:r w:rsidRPr="009E52A0">
        <w:rPr>
          <w:i/>
          <w:iCs/>
          <w:lang w:val="en-US"/>
        </w:rPr>
        <w:t>Bag of Words</w:t>
      </w:r>
      <w:r>
        <w:rPr>
          <w:lang w:val="en-US"/>
        </w:rPr>
        <w:t xml:space="preserve"> </w:t>
      </w:r>
      <w:r w:rsidR="00D52C99" w:rsidRPr="00D52C99">
        <w:rPr>
          <w:vertAlign w:val="superscript"/>
          <w:lang w:val="en-US"/>
        </w:rPr>
        <w:fldChar w:fldCharType="begin"/>
      </w:r>
      <w:r w:rsidR="00D52C99" w:rsidRPr="00D52C99">
        <w:rPr>
          <w:vertAlign w:val="superscript"/>
          <w:lang w:val="en-US"/>
        </w:rPr>
        <w:instrText xml:space="preserve"> REF _Ref158461529 \r \h  \* MERGEFORMAT </w:instrText>
      </w:r>
      <w:r w:rsidR="00D52C99" w:rsidRPr="00D52C99">
        <w:rPr>
          <w:vertAlign w:val="superscript"/>
          <w:lang w:val="en-US"/>
        </w:rPr>
      </w:r>
      <w:r w:rsidR="00D52C99" w:rsidRP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[1]</w:t>
      </w:r>
      <w:r w:rsidR="00D52C99" w:rsidRPr="00D52C99">
        <w:rPr>
          <w:vertAlign w:val="superscript"/>
          <w:lang w:val="en-US"/>
        </w:rPr>
        <w:fldChar w:fldCharType="end"/>
      </w:r>
      <w:r w:rsidR="009F0203">
        <w:rPr>
          <w:vertAlign w:val="superscript"/>
          <w:lang w:val="en-US"/>
        </w:rPr>
        <w:t xml:space="preserve">, </w:t>
      </w:r>
      <w:r w:rsidR="00D52C99">
        <w:rPr>
          <w:vertAlign w:val="superscript"/>
          <w:lang w:val="en-US"/>
        </w:rPr>
        <w:fldChar w:fldCharType="begin"/>
      </w:r>
      <w:r w:rsidR="00D52C99">
        <w:rPr>
          <w:vertAlign w:val="superscript"/>
          <w:lang w:val="en-US"/>
        </w:rPr>
        <w:instrText xml:space="preserve"> REF _Ref158461851 \r \h </w:instrText>
      </w:r>
      <w:r w:rsidR="00D52C99">
        <w:rPr>
          <w:vertAlign w:val="superscript"/>
          <w:lang w:val="en-US"/>
        </w:rPr>
      </w:r>
      <w:r w:rsid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[7]</w:t>
      </w:r>
      <w:r w:rsidR="00D52C99">
        <w:rPr>
          <w:vertAlign w:val="superscript"/>
          <w:lang w:val="en-US"/>
        </w:rPr>
        <w:fldChar w:fldCharType="end"/>
      </w:r>
    </w:p>
    <w:p w14:paraId="0FFFAB0E" w14:textId="5222580A" w:rsidR="009E52A0" w:rsidRDefault="009E52A0" w:rsidP="007764E0">
      <w:pPr>
        <w:pStyle w:val="ListParagraph"/>
        <w:numPr>
          <w:ilvl w:val="0"/>
          <w:numId w:val="24"/>
        </w:numPr>
        <w:spacing w:line="276" w:lineRule="auto"/>
        <w:jc w:val="both"/>
        <w:rPr>
          <w:i/>
          <w:iCs/>
        </w:rPr>
      </w:pPr>
      <w:r w:rsidRPr="009E52A0">
        <w:rPr>
          <w:i/>
          <w:iCs/>
          <w:lang w:val="en-US"/>
        </w:rPr>
        <w:t>TF-IDF</w:t>
      </w:r>
      <w:r>
        <w:rPr>
          <w:i/>
          <w:iCs/>
          <w:lang w:val="en-US"/>
        </w:rPr>
        <w:t xml:space="preserve"> </w:t>
      </w:r>
      <w:r w:rsidR="00D52C99" w:rsidRPr="00D52C99">
        <w:rPr>
          <w:vertAlign w:val="superscript"/>
          <w:lang w:val="en-US"/>
        </w:rPr>
        <w:fldChar w:fldCharType="begin"/>
      </w:r>
      <w:r w:rsidR="00D52C99" w:rsidRPr="00D52C99">
        <w:rPr>
          <w:vertAlign w:val="superscript"/>
          <w:lang w:val="en-US"/>
        </w:rPr>
        <w:instrText xml:space="preserve"> REF _Ref158461529 \r \h  \* MERGEFORMAT </w:instrText>
      </w:r>
      <w:r w:rsidR="00D52C99" w:rsidRPr="00D52C99">
        <w:rPr>
          <w:vertAlign w:val="superscript"/>
          <w:lang w:val="en-US"/>
        </w:rPr>
      </w:r>
      <w:r w:rsidR="00D52C99" w:rsidRP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[1]</w:t>
      </w:r>
      <w:r w:rsidR="00D52C99" w:rsidRPr="00D52C99">
        <w:rPr>
          <w:vertAlign w:val="superscript"/>
          <w:lang w:val="en-US"/>
        </w:rPr>
        <w:fldChar w:fldCharType="end"/>
      </w:r>
      <w:r w:rsidR="009F0203">
        <w:rPr>
          <w:vertAlign w:val="superscript"/>
          <w:lang w:val="en-US"/>
        </w:rPr>
        <w:t xml:space="preserve">, </w:t>
      </w:r>
      <w:r w:rsidR="00D52C99">
        <w:rPr>
          <w:vertAlign w:val="superscript"/>
          <w:lang w:val="en-US"/>
        </w:rPr>
        <w:fldChar w:fldCharType="begin"/>
      </w:r>
      <w:r w:rsidR="00D52C99">
        <w:rPr>
          <w:vertAlign w:val="superscript"/>
          <w:lang w:val="en-US"/>
        </w:rPr>
        <w:instrText xml:space="preserve"> REF _Ref158461948 \r \h </w:instrText>
      </w:r>
      <w:r w:rsidR="00D52C99">
        <w:rPr>
          <w:vertAlign w:val="superscript"/>
          <w:lang w:val="en-US"/>
        </w:rPr>
      </w:r>
      <w:r w:rsid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[8]</w:t>
      </w:r>
      <w:r w:rsidR="00D52C99">
        <w:rPr>
          <w:vertAlign w:val="superscript"/>
          <w:lang w:val="en-US"/>
        </w:rPr>
        <w:fldChar w:fldCharType="end"/>
      </w:r>
    </w:p>
    <w:p w14:paraId="46D18B78" w14:textId="48CAEBD7" w:rsidR="009E52A0" w:rsidRDefault="009E52A0" w:rsidP="007764E0">
      <w:pPr>
        <w:spacing w:line="276" w:lineRule="auto"/>
        <w:jc w:val="both"/>
      </w:pPr>
      <w:r>
        <w:rPr>
          <w:i/>
          <w:iCs/>
        </w:rPr>
        <w:tab/>
      </w:r>
      <w:r>
        <w:t>Реализираните видове класификатори за обучаване на модел са:</w:t>
      </w:r>
    </w:p>
    <w:p w14:paraId="784955AD" w14:textId="3C8D38F0" w:rsidR="009E52A0" w:rsidRPr="009F0203" w:rsidRDefault="009F0203" w:rsidP="007764E0">
      <w:pPr>
        <w:pStyle w:val="ListParagraph"/>
        <w:numPr>
          <w:ilvl w:val="0"/>
          <w:numId w:val="25"/>
        </w:numPr>
        <w:spacing w:line="276" w:lineRule="auto"/>
        <w:jc w:val="both"/>
      </w:pPr>
      <w:r w:rsidRPr="00791CB0">
        <w:rPr>
          <w:i/>
          <w:iCs/>
        </w:rPr>
        <w:t>Naïve Bayes</w:t>
      </w:r>
      <w:r>
        <w:rPr>
          <w:i/>
          <w:iCs/>
          <w:lang w:val="en-US"/>
        </w:rPr>
        <w:t xml:space="preserve"> </w:t>
      </w:r>
      <w:r w:rsidR="00D52C99" w:rsidRPr="00D52C99">
        <w:rPr>
          <w:vertAlign w:val="superscript"/>
          <w:lang w:val="en-US"/>
        </w:rPr>
        <w:fldChar w:fldCharType="begin"/>
      </w:r>
      <w:r w:rsidR="00D52C99" w:rsidRPr="00D52C99">
        <w:rPr>
          <w:vertAlign w:val="superscript"/>
          <w:lang w:val="en-US"/>
        </w:rPr>
        <w:instrText xml:space="preserve"> REF _Ref158461529 \r \h  \* MERGEFORMAT </w:instrText>
      </w:r>
      <w:r w:rsidR="00D52C99" w:rsidRPr="00D52C99">
        <w:rPr>
          <w:vertAlign w:val="superscript"/>
          <w:lang w:val="en-US"/>
        </w:rPr>
      </w:r>
      <w:r w:rsidR="00D52C99" w:rsidRP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[1]</w:t>
      </w:r>
      <w:r w:rsidR="00D52C99" w:rsidRPr="00D52C99">
        <w:rPr>
          <w:vertAlign w:val="superscript"/>
          <w:lang w:val="en-US"/>
        </w:rPr>
        <w:fldChar w:fldCharType="end"/>
      </w:r>
      <w:r w:rsidR="00D52C99">
        <w:rPr>
          <w:vertAlign w:val="superscript"/>
          <w:lang w:val="en-US"/>
        </w:rPr>
        <w:t>,</w:t>
      </w:r>
      <w:r>
        <w:rPr>
          <w:vertAlign w:val="superscript"/>
          <w:lang w:val="en-US"/>
        </w:rPr>
        <w:t xml:space="preserve"> </w:t>
      </w:r>
      <w:r w:rsidR="00D52C99">
        <w:rPr>
          <w:vertAlign w:val="superscript"/>
          <w:lang w:val="en-US"/>
        </w:rPr>
        <w:fldChar w:fldCharType="begin"/>
      </w:r>
      <w:r w:rsidR="00D52C99">
        <w:rPr>
          <w:vertAlign w:val="superscript"/>
          <w:lang w:val="en-US"/>
        </w:rPr>
        <w:instrText xml:space="preserve"> REF _Ref158461802 \r \h </w:instrText>
      </w:r>
      <w:r w:rsidR="00D52C99">
        <w:rPr>
          <w:vertAlign w:val="superscript"/>
          <w:lang w:val="en-US"/>
        </w:rPr>
      </w:r>
      <w:r w:rsid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[6]</w:t>
      </w:r>
      <w:r w:rsidR="00D52C99">
        <w:rPr>
          <w:vertAlign w:val="superscript"/>
          <w:lang w:val="en-US"/>
        </w:rPr>
        <w:fldChar w:fldCharType="end"/>
      </w:r>
    </w:p>
    <w:p w14:paraId="6E4E6ACA" w14:textId="68767219" w:rsidR="009F0203" w:rsidRPr="00616988" w:rsidRDefault="009F0203" w:rsidP="007764E0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i/>
          <w:iCs/>
          <w:lang w:val="en-US"/>
        </w:rPr>
        <w:t xml:space="preserve">kNN </w:t>
      </w:r>
      <w:r w:rsidR="00D52C99" w:rsidRPr="00D52C99">
        <w:rPr>
          <w:vertAlign w:val="superscript"/>
          <w:lang w:val="en-US"/>
        </w:rPr>
        <w:fldChar w:fldCharType="begin"/>
      </w:r>
      <w:r w:rsidR="00D52C99" w:rsidRPr="00D52C99">
        <w:rPr>
          <w:vertAlign w:val="superscript"/>
          <w:lang w:val="en-US"/>
        </w:rPr>
        <w:instrText xml:space="preserve"> REF _Ref158461529 \r \h  \* MERGEFORMAT </w:instrText>
      </w:r>
      <w:r w:rsidR="00D52C99" w:rsidRPr="00D52C99">
        <w:rPr>
          <w:vertAlign w:val="superscript"/>
          <w:lang w:val="en-US"/>
        </w:rPr>
      </w:r>
      <w:r w:rsidR="00D52C99" w:rsidRP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[1]</w:t>
      </w:r>
      <w:r w:rsidR="00D52C99" w:rsidRPr="00D52C99">
        <w:rPr>
          <w:vertAlign w:val="superscript"/>
          <w:lang w:val="en-US"/>
        </w:rPr>
        <w:fldChar w:fldCharType="end"/>
      </w:r>
      <w:r>
        <w:rPr>
          <w:vertAlign w:val="superscript"/>
          <w:lang w:val="en-US"/>
        </w:rPr>
        <w:t xml:space="preserve">, </w:t>
      </w:r>
      <w:r w:rsidR="00D52C99">
        <w:rPr>
          <w:vertAlign w:val="superscript"/>
          <w:lang w:val="en-US"/>
        </w:rPr>
        <w:fldChar w:fldCharType="begin"/>
      </w:r>
      <w:r w:rsidR="00D52C99">
        <w:rPr>
          <w:vertAlign w:val="superscript"/>
          <w:lang w:val="en-US"/>
        </w:rPr>
        <w:instrText xml:space="preserve"> REF _Ref158461802 \r \h </w:instrText>
      </w:r>
      <w:r w:rsidR="00D52C99">
        <w:rPr>
          <w:vertAlign w:val="superscript"/>
          <w:lang w:val="en-US"/>
        </w:rPr>
      </w:r>
      <w:r w:rsid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[6]</w:t>
      </w:r>
      <w:r w:rsidR="00D52C99">
        <w:rPr>
          <w:vertAlign w:val="superscript"/>
          <w:lang w:val="en-US"/>
        </w:rPr>
        <w:fldChar w:fldCharType="end"/>
      </w:r>
    </w:p>
    <w:p w14:paraId="5EB362BE" w14:textId="0BED57BF" w:rsidR="00616988" w:rsidRPr="00616988" w:rsidRDefault="00616988" w:rsidP="007764E0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i/>
          <w:iCs/>
          <w:lang w:val="en-US"/>
        </w:rPr>
        <w:t xml:space="preserve">Suport Vector Machine (SVM) </w:t>
      </w:r>
      <w:r w:rsidR="00D52C99" w:rsidRPr="00D52C99">
        <w:rPr>
          <w:vertAlign w:val="superscript"/>
          <w:lang w:val="en-US"/>
        </w:rPr>
        <w:fldChar w:fldCharType="begin"/>
      </w:r>
      <w:r w:rsidR="00D52C99" w:rsidRPr="00D52C99">
        <w:rPr>
          <w:vertAlign w:val="superscript"/>
          <w:lang w:val="en-US"/>
        </w:rPr>
        <w:instrText xml:space="preserve"> REF _Ref158461529 \r \h  \* MERGEFORMAT </w:instrText>
      </w:r>
      <w:r w:rsidR="00D52C99" w:rsidRPr="00D52C99">
        <w:rPr>
          <w:vertAlign w:val="superscript"/>
          <w:lang w:val="en-US"/>
        </w:rPr>
      </w:r>
      <w:r w:rsidR="00D52C99" w:rsidRP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[1]</w:t>
      </w:r>
      <w:r w:rsidR="00D52C99" w:rsidRPr="00D52C99">
        <w:rPr>
          <w:vertAlign w:val="superscript"/>
          <w:lang w:val="en-US"/>
        </w:rPr>
        <w:fldChar w:fldCharType="end"/>
      </w:r>
      <w:r>
        <w:rPr>
          <w:vertAlign w:val="superscript"/>
          <w:lang w:val="en-US"/>
        </w:rPr>
        <w:t xml:space="preserve">, </w:t>
      </w:r>
      <w:r w:rsidR="00D52C99">
        <w:rPr>
          <w:vertAlign w:val="superscript"/>
          <w:lang w:val="en-US"/>
        </w:rPr>
        <w:fldChar w:fldCharType="begin"/>
      </w:r>
      <w:r w:rsidR="00D52C99">
        <w:rPr>
          <w:vertAlign w:val="superscript"/>
          <w:lang w:val="en-US"/>
        </w:rPr>
        <w:instrText xml:space="preserve"> REF _Ref158461802 \r \h </w:instrText>
      </w:r>
      <w:r w:rsidR="00D52C99">
        <w:rPr>
          <w:vertAlign w:val="superscript"/>
          <w:lang w:val="en-US"/>
        </w:rPr>
      </w:r>
      <w:r w:rsid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[6]</w:t>
      </w:r>
      <w:r w:rsidR="00D52C99">
        <w:rPr>
          <w:vertAlign w:val="superscript"/>
          <w:lang w:val="en-US"/>
        </w:rPr>
        <w:fldChar w:fldCharType="end"/>
      </w:r>
    </w:p>
    <w:p w14:paraId="666E6C7A" w14:textId="40301EC3" w:rsidR="00616988" w:rsidRDefault="00616988" w:rsidP="007764E0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i/>
          <w:iCs/>
          <w:lang w:val="en-US"/>
        </w:rPr>
        <w:t xml:space="preserve">Random Forest </w:t>
      </w:r>
      <w:r w:rsidR="00D52C99" w:rsidRPr="00D52C99">
        <w:rPr>
          <w:vertAlign w:val="superscript"/>
          <w:lang w:val="en-US"/>
        </w:rPr>
        <w:fldChar w:fldCharType="begin"/>
      </w:r>
      <w:r w:rsidR="00D52C99" w:rsidRPr="00D52C99">
        <w:rPr>
          <w:vertAlign w:val="superscript"/>
          <w:lang w:val="en-US"/>
        </w:rPr>
        <w:instrText xml:space="preserve"> REF _Ref158461802 \r \h  \* MERGEFORMAT </w:instrText>
      </w:r>
      <w:r w:rsidR="00D52C99" w:rsidRPr="00D52C99">
        <w:rPr>
          <w:vertAlign w:val="superscript"/>
          <w:lang w:val="en-US"/>
        </w:rPr>
      </w:r>
      <w:r w:rsidR="00D52C99" w:rsidRP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[6]</w:t>
      </w:r>
      <w:r w:rsidR="00D52C99" w:rsidRPr="00D52C99">
        <w:rPr>
          <w:vertAlign w:val="superscript"/>
          <w:lang w:val="en-US"/>
        </w:rPr>
        <w:fldChar w:fldCharType="end"/>
      </w:r>
      <w:r>
        <w:rPr>
          <w:vertAlign w:val="superscript"/>
          <w:lang w:val="en-US"/>
        </w:rPr>
        <w:t xml:space="preserve">, </w:t>
      </w:r>
      <w:r w:rsidR="00D52C99">
        <w:rPr>
          <w:vertAlign w:val="superscript"/>
          <w:lang w:val="en-US"/>
        </w:rPr>
        <w:fldChar w:fldCharType="begin"/>
      </w:r>
      <w:r w:rsidR="00D52C99">
        <w:rPr>
          <w:vertAlign w:val="superscript"/>
          <w:lang w:val="en-US"/>
        </w:rPr>
        <w:instrText xml:space="preserve"> REF _Ref158462152 \r \h </w:instrText>
      </w:r>
      <w:r w:rsidR="00D52C99">
        <w:rPr>
          <w:vertAlign w:val="superscript"/>
          <w:lang w:val="en-US"/>
        </w:rPr>
      </w:r>
      <w:r w:rsidR="00D52C99">
        <w:rPr>
          <w:vertAlign w:val="superscript"/>
          <w:lang w:val="en-US"/>
        </w:rPr>
        <w:fldChar w:fldCharType="separate"/>
      </w:r>
      <w:r w:rsidR="006863F8">
        <w:rPr>
          <w:vertAlign w:val="superscript"/>
          <w:lang w:val="en-US"/>
        </w:rPr>
        <w:t>[9]</w:t>
      </w:r>
      <w:r w:rsidR="00D52C99">
        <w:rPr>
          <w:vertAlign w:val="superscript"/>
          <w:lang w:val="en-US"/>
        </w:rPr>
        <w:fldChar w:fldCharType="end"/>
      </w:r>
    </w:p>
    <w:p w14:paraId="0C1D17CA" w14:textId="233F017E" w:rsidR="00616988" w:rsidRPr="007764E0" w:rsidRDefault="00616988" w:rsidP="007764E0">
      <w:pPr>
        <w:spacing w:line="276" w:lineRule="auto"/>
        <w:jc w:val="both"/>
      </w:pPr>
      <w:r>
        <w:tab/>
        <w:t>Всеки от класификаторите е обучаван заедно с всеки от типовете векторизация</w:t>
      </w:r>
      <w:r w:rsidR="007764E0">
        <w:t xml:space="preserve">. </w:t>
      </w:r>
    </w:p>
    <w:p w14:paraId="2539AAD5" w14:textId="4677F9E1" w:rsidR="00C02C8B" w:rsidRDefault="00E70EF7" w:rsidP="00DF7405">
      <w:pPr>
        <w:spacing w:line="276" w:lineRule="auto"/>
        <w:jc w:val="both"/>
      </w:pPr>
      <w:r>
        <w:tab/>
        <w:t xml:space="preserve">Тестването на разбработената система се осъществява чрез обучаване на различни модели и намиране на точността им, когато са пуснати с тестовите данни, т.е. моделът предлага за всеки </w:t>
      </w:r>
      <w:r w:rsidRPr="00E70EF7">
        <w:rPr>
          <w:i/>
          <w:iCs/>
          <w:lang w:val="en-US"/>
        </w:rPr>
        <w:t>tweet</w:t>
      </w:r>
      <w:r>
        <w:rPr>
          <w:lang w:val="en-US"/>
        </w:rPr>
        <w:t xml:space="preserve"> подходящ </w:t>
      </w:r>
      <w:r>
        <w:t>емотикон, той се сравнява с истинския емотикон, който е бил използван, и се намира колко пъти двата емотикона съвпадат.</w:t>
      </w:r>
    </w:p>
    <w:p w14:paraId="122552BE" w14:textId="395F5C62" w:rsidR="00E70EF7" w:rsidRDefault="00E70EF7" w:rsidP="00DF7405">
      <w:pPr>
        <w:spacing w:line="276" w:lineRule="auto"/>
        <w:jc w:val="both"/>
      </w:pPr>
      <w:r>
        <w:tab/>
        <w:t>Използвани са модели</w:t>
      </w:r>
      <w:r w:rsidR="00EB500C">
        <w:t>,</w:t>
      </w:r>
      <w:r>
        <w:t xml:space="preserve"> обучени както с използването на </w:t>
      </w:r>
      <w:r w:rsidRPr="00E70EF7">
        <w:rPr>
          <w:i/>
          <w:iCs/>
          <w:lang w:val="en-US"/>
        </w:rPr>
        <w:t>Bag of Words</w:t>
      </w:r>
      <w:r>
        <w:rPr>
          <w:lang w:val="en-US"/>
        </w:rPr>
        <w:t xml:space="preserve"> </w:t>
      </w:r>
      <w:r>
        <w:t>като метод за векторизация на данните, така и</w:t>
      </w:r>
      <w:r w:rsidR="00EB500C">
        <w:t xml:space="preserve"> с</w:t>
      </w:r>
      <w:r>
        <w:t xml:space="preserve"> </w:t>
      </w:r>
      <w:r w:rsidRPr="00E70EF7">
        <w:rPr>
          <w:i/>
          <w:iCs/>
          <w:lang w:val="en-US"/>
        </w:rPr>
        <w:t>TF-IDF</w:t>
      </w:r>
      <w:r>
        <w:rPr>
          <w:lang w:val="en-US"/>
        </w:rPr>
        <w:t xml:space="preserve">. </w:t>
      </w:r>
      <w:r>
        <w:t>Моделите са обучавани и тествани както с данни</w:t>
      </w:r>
      <w:r w:rsidR="00EB500C">
        <w:t>,</w:t>
      </w:r>
      <w:r>
        <w:t xml:space="preserve"> с</w:t>
      </w:r>
      <w:r w:rsidR="00EB500C">
        <w:t>ъдържащи</w:t>
      </w:r>
      <w:r>
        <w:t xml:space="preserve"> общо 5 различни емотикона в тях, така и с такива с 10. Тестовите данни винаги са 5 000 на брой. Получените резултати могат да бъдат видени в приложен</w:t>
      </w:r>
      <w:r w:rsidR="007640E1">
        <w:t>ите</w:t>
      </w:r>
      <w:r>
        <w:t xml:space="preserve"> Фигура </w:t>
      </w:r>
      <w:r w:rsidR="00EB500C">
        <w:t>2</w:t>
      </w:r>
      <w:r w:rsidR="007640E1">
        <w:t xml:space="preserve"> и Фигура </w:t>
      </w:r>
      <w:r w:rsidR="00EB500C">
        <w:t>3</w:t>
      </w:r>
      <w:r>
        <w:t>.</w:t>
      </w:r>
    </w:p>
    <w:p w14:paraId="58ADE13B" w14:textId="5E3BA01B" w:rsidR="00DF6451" w:rsidRDefault="00E70EF7" w:rsidP="00DF7405">
      <w:pPr>
        <w:spacing w:line="276" w:lineRule="auto"/>
        <w:jc w:val="both"/>
      </w:pPr>
      <w:r>
        <w:tab/>
        <w:t>Практичестки бе установено, че за трениране на някои модели или за тренирането им върху голям набор от данни, е необходима по-добра техника от наличната при провеждането на експериментите. Това е причината резултати от тях да липсва</w:t>
      </w:r>
      <w:r w:rsidR="00DF7405">
        <w:t>т.</w:t>
      </w:r>
    </w:p>
    <w:p w14:paraId="02C2F6A8" w14:textId="77777777" w:rsidR="000532A8" w:rsidRDefault="000532A8" w:rsidP="000532A8">
      <w:pPr>
        <w:spacing w:line="276" w:lineRule="auto"/>
        <w:jc w:val="both"/>
        <w:rPr>
          <w:lang w:val="en-US"/>
        </w:rPr>
      </w:pPr>
      <w:r>
        <w:tab/>
        <w:t xml:space="preserve">Моделите, които използват </w:t>
      </w:r>
      <w:r w:rsidRPr="00632D86">
        <w:rPr>
          <w:i/>
          <w:iCs/>
          <w:lang w:val="en-US"/>
        </w:rPr>
        <w:t>kNN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за класификатор са тествани с различен параметър за брой съседи (от 1 до 5), като в таблицата с резултати са записани само най-добрите постижения и съответно с колко на брой съседи са достигнати.</w:t>
      </w:r>
    </w:p>
    <w:p w14:paraId="6B9B9EC4" w14:textId="4C26A962" w:rsidR="004B2F8C" w:rsidRDefault="000532A8" w:rsidP="000532A8">
      <w:pPr>
        <w:spacing w:line="276" w:lineRule="auto"/>
        <w:jc w:val="both"/>
      </w:pPr>
      <w:r>
        <w:lastRenderedPageBreak/>
        <w:tab/>
      </w:r>
      <w:r>
        <w:rPr>
          <w:lang w:val="en-US"/>
        </w:rPr>
        <w:t xml:space="preserve">Наблюдава се, че при използваните тренировъчни и тестови данни моделите се справят значително по-добре, когато използват само 5 емотикона, а не 10. Това е така, защото данните са много разнообразни, не са свързани с някава обща тема и е трудно да се намерят общи връзки между различните </w:t>
      </w:r>
      <w:r w:rsidRPr="00632D86">
        <w:rPr>
          <w:i/>
          <w:iCs/>
          <w:lang w:val="en-US"/>
        </w:rPr>
        <w:t>tweets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за които е било използван един и същ емотикон. Забелязва се също, че разликата в резулататите при различна филтрацията на данните не е особено голяма, отново поради голямото различие в контекста на отделните </w:t>
      </w:r>
      <w:r w:rsidRPr="00791CB0">
        <w:rPr>
          <w:i/>
          <w:iCs/>
          <w:lang w:val="en-US"/>
        </w:rPr>
        <w:t>tweets</w:t>
      </w:r>
      <w:r>
        <w:t>.</w:t>
      </w:r>
    </w:p>
    <w:p w14:paraId="62233E34" w14:textId="77777777" w:rsidR="004B2F8C" w:rsidRDefault="004B2F8C" w:rsidP="000532A8">
      <w:pPr>
        <w:spacing w:line="276" w:lineRule="auto"/>
        <w:jc w:val="both"/>
      </w:pPr>
    </w:p>
    <w:p w14:paraId="29983459" w14:textId="62A8CC63" w:rsidR="00DF7405" w:rsidRDefault="004B2F8C" w:rsidP="004B2F8C">
      <w:pPr>
        <w:keepNext/>
        <w:spacing w:line="276" w:lineRule="auto"/>
        <w:jc w:val="center"/>
      </w:pPr>
      <w:r w:rsidRPr="004B2F8C">
        <w:rPr>
          <w:noProof/>
        </w:rPr>
        <w:drawing>
          <wp:inline distT="0" distB="0" distL="0" distR="0" wp14:anchorId="00B5CE35" wp14:editId="46AE8D17">
            <wp:extent cx="5274310" cy="4939030"/>
            <wp:effectExtent l="0" t="0" r="0" b="1270"/>
            <wp:docPr id="808610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61052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70A3" w14:textId="562BC075" w:rsidR="00AD1A32" w:rsidRPr="004B2F8C" w:rsidRDefault="00DF7405" w:rsidP="004B2F8C">
      <w:pPr>
        <w:pStyle w:val="Caption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863F8">
        <w:rPr>
          <w:noProof/>
        </w:rPr>
        <w:t>2</w:t>
      </w:r>
      <w:r>
        <w:fldChar w:fldCharType="end"/>
      </w:r>
      <w:r>
        <w:t xml:space="preserve"> – Резултати от тестването на различните модели, обучени върху данни с                  5 различни емотикони</w:t>
      </w:r>
    </w:p>
    <w:p w14:paraId="7589F743" w14:textId="485CFE21" w:rsidR="007640E1" w:rsidRDefault="004B2F8C" w:rsidP="007640E1">
      <w:pPr>
        <w:keepNext/>
        <w:spacing w:line="276" w:lineRule="auto"/>
      </w:pPr>
      <w:r w:rsidRPr="004B2F8C">
        <w:rPr>
          <w:noProof/>
        </w:rPr>
        <w:lastRenderedPageBreak/>
        <w:drawing>
          <wp:inline distT="0" distB="0" distL="0" distR="0" wp14:anchorId="328E18CC" wp14:editId="7C6B662A">
            <wp:extent cx="5274310" cy="3115310"/>
            <wp:effectExtent l="0" t="0" r="0" b="0"/>
            <wp:docPr id="550496872" name="Picture 1" descr="A screenshot of a social media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96872" name="Picture 1" descr="A screenshot of a social media accou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A22C" w14:textId="3FC5BF9D" w:rsidR="007640E1" w:rsidRDefault="007640E1" w:rsidP="007640E1">
      <w:pPr>
        <w:pStyle w:val="Caption"/>
        <w:jc w:val="center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863F8"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>
        <w:t xml:space="preserve">Резултати от тестването на различните модели, обучени върху данни с                  </w:t>
      </w:r>
      <w:r>
        <w:rPr>
          <w:lang w:val="en-US"/>
        </w:rPr>
        <w:t xml:space="preserve">10 </w:t>
      </w:r>
      <w:r>
        <w:t>различни емотикони</w:t>
      </w:r>
    </w:p>
    <w:p w14:paraId="51F1E7A1" w14:textId="48964036" w:rsidR="007640E1" w:rsidRDefault="007640E1" w:rsidP="007640E1">
      <w:pPr>
        <w:pStyle w:val="Caption"/>
        <w:rPr>
          <w:lang w:val="en-US"/>
        </w:rPr>
      </w:pPr>
      <w:r>
        <w:rPr>
          <w:lang w:val="en-US"/>
        </w:rPr>
        <w:t xml:space="preserve"> </w:t>
      </w:r>
    </w:p>
    <w:p w14:paraId="555A8EA7" w14:textId="0E1F7337" w:rsidR="000532A8" w:rsidRPr="00E8203D" w:rsidRDefault="000532A8" w:rsidP="000532A8">
      <w:pPr>
        <w:spacing w:line="276" w:lineRule="auto"/>
        <w:jc w:val="both"/>
      </w:pPr>
      <w:r>
        <w:tab/>
        <w:t xml:space="preserve">Можем също да изведем като извод, че </w:t>
      </w:r>
      <w:r w:rsidRPr="00791CB0">
        <w:rPr>
          <w:i/>
          <w:iCs/>
        </w:rPr>
        <w:t>Naïve Bayes</w:t>
      </w:r>
      <w:r>
        <w:rPr>
          <w:lang w:val="en-US"/>
        </w:rPr>
        <w:t xml:space="preserve"> се представя значително по-добре от </w:t>
      </w:r>
      <w:r w:rsidRPr="005D000E">
        <w:rPr>
          <w:i/>
          <w:iCs/>
          <w:lang w:val="en-US"/>
        </w:rPr>
        <w:t>kNN</w:t>
      </w:r>
      <w:r>
        <w:rPr>
          <w:lang w:val="en-US"/>
        </w:rPr>
        <w:t xml:space="preserve">. Това може да се дължи на редица фактори, първият от които е, че той третира думите в подадените му текстове като независими една от друга. В случая с конкретните данни думите в повечето случаи наистина са независими една от друга, което прави използването на този класификатор подходящо. Други причини, които </w:t>
      </w:r>
      <w:r>
        <w:t>биха могли да</w:t>
      </w:r>
      <w:r>
        <w:rPr>
          <w:lang w:val="en-US"/>
        </w:rPr>
        <w:t xml:space="preserve"> водят до по-добро представяне на </w:t>
      </w:r>
      <w:r w:rsidRPr="00791CB0">
        <w:rPr>
          <w:i/>
          <w:iCs/>
        </w:rPr>
        <w:t>Naïve Bayes</w:t>
      </w:r>
      <w:r>
        <w:rPr>
          <w:lang w:val="en-US"/>
        </w:rPr>
        <w:t xml:space="preserve"> </w:t>
      </w:r>
      <w:r>
        <w:t xml:space="preserve">сравнено с </w:t>
      </w:r>
      <w:r w:rsidRPr="005D000E">
        <w:rPr>
          <w:i/>
          <w:iCs/>
          <w:lang w:val="en-US"/>
        </w:rPr>
        <w:t>kNN</w:t>
      </w:r>
      <w:r>
        <w:rPr>
          <w:lang w:val="en-US"/>
        </w:rPr>
        <w:t xml:space="preserve">, са свързани с недостатъците на алгоритъма, който </w:t>
      </w:r>
      <w:r w:rsidRPr="005D000E">
        <w:rPr>
          <w:i/>
          <w:iCs/>
          <w:lang w:val="en-US"/>
        </w:rPr>
        <w:t>kNN</w:t>
      </w:r>
      <w:r>
        <w:rPr>
          <w:lang w:val="en-US"/>
        </w:rPr>
        <w:t xml:space="preserve"> използва – при малък брой данни има голяма възможност да се получи </w:t>
      </w:r>
      <w:r w:rsidRPr="00E8203D">
        <w:rPr>
          <w:i/>
          <w:iCs/>
          <w:lang w:val="en-US"/>
        </w:rPr>
        <w:t>overfitting</w:t>
      </w:r>
      <w:r>
        <w:rPr>
          <w:lang w:val="en-US"/>
        </w:rPr>
        <w:t xml:space="preserve"> </w:t>
      </w:r>
      <w:r>
        <w:t xml:space="preserve">или </w:t>
      </w:r>
      <w:r w:rsidRPr="00E8203D">
        <w:rPr>
          <w:i/>
          <w:iCs/>
          <w:lang w:val="en-US"/>
        </w:rPr>
        <w:t>underfitting</w:t>
      </w:r>
      <w:r>
        <w:rPr>
          <w:lang w:val="en-US"/>
        </w:rPr>
        <w:t xml:space="preserve">, </w:t>
      </w:r>
      <w:r>
        <w:t>освен това този подход е силно чувствителен към „шумни характеристики“ (такива, които не носят полезна информация и могат да бъдат объркващи за модела).</w:t>
      </w:r>
    </w:p>
    <w:p w14:paraId="02410A38" w14:textId="77777777" w:rsidR="007640E1" w:rsidRPr="007640E1" w:rsidRDefault="007640E1" w:rsidP="00264F33">
      <w:pPr>
        <w:spacing w:line="276" w:lineRule="auto"/>
        <w:rPr>
          <w:lang w:val="en-US"/>
        </w:rPr>
      </w:pPr>
    </w:p>
    <w:p w14:paraId="0404DD08" w14:textId="77777777" w:rsidR="00C3793A" w:rsidRPr="00584EBC" w:rsidRDefault="004A6E88" w:rsidP="00264F33">
      <w:pPr>
        <w:pStyle w:val="Heading1"/>
        <w:spacing w:line="276" w:lineRule="auto"/>
        <w:rPr>
          <w:lang w:val="en-US"/>
        </w:rPr>
      </w:pPr>
      <w:bookmarkStart w:id="8" w:name="_Toc158426859"/>
      <w:r w:rsidRPr="00F06E1C">
        <w:t>Заключение</w:t>
      </w:r>
      <w:bookmarkEnd w:id="8"/>
    </w:p>
    <w:p w14:paraId="33229428" w14:textId="55BC3C81" w:rsidR="00B923C7" w:rsidRDefault="00791CB0" w:rsidP="001236DA">
      <w:pPr>
        <w:spacing w:line="276" w:lineRule="auto"/>
        <w:jc w:val="both"/>
      </w:pPr>
      <w:r>
        <w:tab/>
      </w:r>
      <w:r w:rsidR="00B923C7">
        <w:t>Получените резултати са добри, но показват, че за получаване на по-добра точност са необходими повече данни, които да обхващат различни теми и настроения. Създадените класификатори се справят поне частично с голямото разнообразие на данните, но по-сложни и задълбочени модели най-вероятно биха се представили по-добре.</w:t>
      </w:r>
    </w:p>
    <w:p w14:paraId="31A56343" w14:textId="01C520BC" w:rsidR="007C770C" w:rsidRDefault="00B923C7" w:rsidP="007221A1">
      <w:pPr>
        <w:spacing w:line="276" w:lineRule="auto"/>
        <w:jc w:val="both"/>
      </w:pPr>
      <w:r>
        <w:tab/>
        <w:t xml:space="preserve">За бъдещо развитие могат да се имплементират решения, използващи рекурентни невронни мрежи и да се сравнят получените резултати. Също така могат да се обучат вече създадените модели върху по-голям </w:t>
      </w:r>
      <w:r w:rsidR="001236DA">
        <w:t xml:space="preserve">и пълен </w:t>
      </w:r>
      <w:r>
        <w:t xml:space="preserve">набор от данни и да се анализират разликите при тестване с </w:t>
      </w:r>
      <w:r w:rsidR="001236DA">
        <w:t>тестовите данни.</w:t>
      </w:r>
    </w:p>
    <w:p w14:paraId="6875D835" w14:textId="7808DA5A" w:rsidR="00A514B7" w:rsidRDefault="00C3793A" w:rsidP="007C770C">
      <w:pPr>
        <w:pStyle w:val="Heading1"/>
        <w:spacing w:line="276" w:lineRule="auto"/>
        <w:jc w:val="both"/>
      </w:pPr>
      <w:bookmarkStart w:id="9" w:name="_Toc158426860"/>
      <w:r w:rsidRPr="00F06E1C">
        <w:lastRenderedPageBreak/>
        <w:t>Използвана литература</w:t>
      </w:r>
      <w:bookmarkEnd w:id="9"/>
    </w:p>
    <w:p w14:paraId="7F33D9A8" w14:textId="4BBEEFC9" w:rsidR="004F1765" w:rsidRDefault="004F1765" w:rsidP="004F1765">
      <w:pPr>
        <w:pStyle w:val="Heading1"/>
        <w:numPr>
          <w:ilvl w:val="0"/>
          <w:numId w:val="20"/>
        </w:numPr>
        <w:spacing w:before="0" w:beforeAutospacing="0" w:after="120" w:afterAutospacing="0" w:line="276" w:lineRule="auto"/>
        <w:ind w:left="788" w:hanging="357"/>
        <w:jc w:val="both"/>
        <w:rPr>
          <w:b w:val="0"/>
          <w:bCs w:val="0"/>
          <w:i/>
          <w:iCs/>
          <w:sz w:val="24"/>
          <w:szCs w:val="24"/>
        </w:rPr>
      </w:pPr>
      <w:bookmarkStart w:id="10" w:name="_Ref158461529"/>
      <w:bookmarkStart w:id="11" w:name="_Ref158458187"/>
      <w:r w:rsidRPr="007B4A84">
        <w:rPr>
          <w:b w:val="0"/>
          <w:bCs w:val="0"/>
          <w:sz w:val="24"/>
          <w:szCs w:val="24"/>
          <w:lang w:val="en-US"/>
        </w:rPr>
        <w:t xml:space="preserve">Койчев, Иван. </w:t>
      </w:r>
      <w:r w:rsidRPr="007B4A84">
        <w:rPr>
          <w:b w:val="0"/>
          <w:bCs w:val="0"/>
          <w:i/>
          <w:iCs/>
          <w:sz w:val="24"/>
          <w:szCs w:val="24"/>
          <w:lang w:val="en-US"/>
        </w:rPr>
        <w:t>Извличане на информация</w:t>
      </w:r>
      <w:r w:rsidRPr="007B4A84">
        <w:rPr>
          <w:b w:val="0"/>
          <w:bCs w:val="0"/>
          <w:sz w:val="24"/>
          <w:szCs w:val="24"/>
          <w:lang w:val="en-US"/>
        </w:rPr>
        <w:t xml:space="preserve"> </w:t>
      </w:r>
      <w:r w:rsidRPr="007B4A84">
        <w:rPr>
          <w:b w:val="0"/>
          <w:bCs w:val="0"/>
          <w:i/>
          <w:iCs/>
          <w:sz w:val="24"/>
          <w:szCs w:val="24"/>
          <w:lang w:val="en-US"/>
        </w:rPr>
        <w:t xml:space="preserve">към курса “Извличане на информация” </w:t>
      </w:r>
      <w:r w:rsidRPr="007B4A84">
        <w:rPr>
          <w:b w:val="0"/>
          <w:bCs w:val="0"/>
          <w:i/>
          <w:iCs/>
          <w:sz w:val="24"/>
          <w:szCs w:val="24"/>
        </w:rPr>
        <w:t>в</w:t>
      </w:r>
      <w:r w:rsidR="005D5AC3">
        <w:rPr>
          <w:b w:val="0"/>
          <w:bCs w:val="0"/>
          <w:i/>
          <w:iCs/>
          <w:sz w:val="24"/>
          <w:szCs w:val="24"/>
        </w:rPr>
        <w:t>оден в</w:t>
      </w:r>
      <w:r w:rsidRPr="007B4A84">
        <w:rPr>
          <w:b w:val="0"/>
          <w:bCs w:val="0"/>
          <w:i/>
          <w:iCs/>
          <w:sz w:val="24"/>
          <w:szCs w:val="24"/>
        </w:rPr>
        <w:t xml:space="preserve"> СУ „Св. Климент </w:t>
      </w:r>
      <w:bookmarkEnd w:id="10"/>
      <w:r w:rsidR="00742D87" w:rsidRPr="007B4A84">
        <w:rPr>
          <w:b w:val="0"/>
          <w:bCs w:val="0"/>
          <w:i/>
          <w:iCs/>
          <w:sz w:val="24"/>
          <w:szCs w:val="24"/>
        </w:rPr>
        <w:t>Охридски“</w:t>
      </w:r>
    </w:p>
    <w:p w14:paraId="68D7CD0D" w14:textId="364BB1F5" w:rsidR="00F43506" w:rsidRPr="00F43506" w:rsidRDefault="00F43506" w:rsidP="00F43506">
      <w:pPr>
        <w:pStyle w:val="Heading1"/>
        <w:numPr>
          <w:ilvl w:val="0"/>
          <w:numId w:val="20"/>
        </w:numPr>
        <w:spacing w:before="0" w:beforeAutospacing="0" w:after="120" w:afterAutospacing="0" w:line="276" w:lineRule="auto"/>
        <w:ind w:left="788" w:hanging="357"/>
        <w:jc w:val="both"/>
        <w:rPr>
          <w:b w:val="0"/>
          <w:bCs w:val="0"/>
          <w:sz w:val="24"/>
          <w:szCs w:val="24"/>
        </w:rPr>
      </w:pPr>
      <w:bookmarkStart w:id="12" w:name="_Ref158461577"/>
      <w:r>
        <w:rPr>
          <w:b w:val="0"/>
          <w:bCs w:val="0"/>
          <w:sz w:val="24"/>
          <w:szCs w:val="24"/>
          <w:lang w:val="en-US"/>
        </w:rPr>
        <w:t>Barbieri, Francesco, et al. “</w:t>
      </w:r>
      <w:r w:rsidRPr="007B4A84">
        <w:rPr>
          <w:b w:val="0"/>
          <w:bCs w:val="0"/>
          <w:sz w:val="24"/>
          <w:szCs w:val="24"/>
        </w:rPr>
        <w:t>SemEval 2018 Task 2: Multilingual Emoji Prediction</w:t>
      </w:r>
      <w:r>
        <w:rPr>
          <w:b w:val="0"/>
          <w:bCs w:val="0"/>
          <w:sz w:val="24"/>
          <w:szCs w:val="24"/>
          <w:lang w:val="en-US"/>
        </w:rPr>
        <w:t>”,</w:t>
      </w:r>
      <w:r w:rsidR="005D5AC3">
        <w:rPr>
          <w:b w:val="0"/>
          <w:bCs w:val="0"/>
          <w:sz w:val="24"/>
          <w:szCs w:val="24"/>
          <w:lang w:val="en-US"/>
        </w:rPr>
        <w:t> </w:t>
      </w:r>
      <w:r w:rsidR="005D5AC3" w:rsidRPr="005D5AC3">
        <w:rPr>
          <w:b w:val="0"/>
          <w:bCs w:val="0"/>
          <w:i/>
          <w:iCs/>
          <w:sz w:val="24"/>
          <w:szCs w:val="24"/>
        </w:rPr>
        <w:t>SemEva</w:t>
      </w:r>
      <w:r w:rsidR="005D5AC3" w:rsidRPr="005D5AC3">
        <w:rPr>
          <w:b w:val="0"/>
          <w:bCs w:val="0"/>
          <w:i/>
          <w:iCs/>
          <w:sz w:val="24"/>
          <w:szCs w:val="24"/>
          <w:lang w:val="en-US"/>
        </w:rPr>
        <w:t>l</w:t>
      </w:r>
      <w:r w:rsidR="005D5AC3">
        <w:rPr>
          <w:b w:val="0"/>
          <w:bCs w:val="0"/>
          <w:sz w:val="24"/>
          <w:szCs w:val="24"/>
        </w:rPr>
        <w:t>,</w:t>
      </w:r>
      <w:r w:rsidR="005D5AC3">
        <w:rPr>
          <w:b w:val="0"/>
          <w:bCs w:val="0"/>
          <w:sz w:val="24"/>
          <w:szCs w:val="24"/>
          <w:lang w:val="en-US"/>
        </w:rPr>
        <w:t> </w:t>
      </w:r>
      <w:r>
        <w:rPr>
          <w:b w:val="0"/>
          <w:bCs w:val="0"/>
          <w:sz w:val="24"/>
          <w:szCs w:val="24"/>
          <w:lang w:val="en-US"/>
        </w:rPr>
        <w:t>2018,</w:t>
      </w:r>
      <w:r w:rsidR="005D5AC3">
        <w:rPr>
          <w:b w:val="0"/>
          <w:bCs w:val="0"/>
          <w:sz w:val="24"/>
          <w:szCs w:val="24"/>
          <w:lang w:val="en-US"/>
        </w:rPr>
        <w:t> </w:t>
      </w:r>
      <w:r>
        <w:rPr>
          <w:b w:val="0"/>
          <w:bCs w:val="0"/>
          <w:sz w:val="24"/>
          <w:szCs w:val="24"/>
          <w:lang w:val="en-US"/>
        </w:rPr>
        <w:t>pp.</w:t>
      </w:r>
      <w:r w:rsidR="005D5AC3">
        <w:rPr>
          <w:b w:val="0"/>
          <w:bCs w:val="0"/>
          <w:sz w:val="24"/>
          <w:szCs w:val="24"/>
          <w:lang w:val="en-US"/>
        </w:rPr>
        <w:t> </w:t>
      </w:r>
      <w:r>
        <w:rPr>
          <w:b w:val="0"/>
          <w:bCs w:val="0"/>
          <w:sz w:val="24"/>
          <w:szCs w:val="24"/>
          <w:lang w:val="en-US"/>
        </w:rPr>
        <w:t>24-30,</w:t>
      </w:r>
      <w:r w:rsidR="00616988">
        <w:rPr>
          <w:b w:val="0"/>
          <w:bCs w:val="0"/>
          <w:sz w:val="24"/>
          <w:szCs w:val="24"/>
          <w:lang w:val="en-US"/>
        </w:rPr>
        <w:t xml:space="preserve"> </w:t>
      </w:r>
      <w:bookmarkEnd w:id="12"/>
      <w:r w:rsidR="005D5AC3" w:rsidRPr="005D5AC3">
        <w:rPr>
          <w:b w:val="0"/>
          <w:bCs w:val="0"/>
          <w:color w:val="000000" w:themeColor="text1"/>
          <w:sz w:val="24"/>
          <w:szCs w:val="24"/>
          <w:lang w:val="en-US"/>
        </w:rPr>
        <w:fldChar w:fldCharType="begin"/>
      </w:r>
      <w:r w:rsidR="005D5AC3" w:rsidRPr="005D5AC3">
        <w:rPr>
          <w:b w:val="0"/>
          <w:bCs w:val="0"/>
          <w:color w:val="000000" w:themeColor="text1"/>
          <w:sz w:val="24"/>
          <w:szCs w:val="24"/>
          <w:lang w:val="en-US"/>
        </w:rPr>
        <w:instrText>HYPERLINK "http://www.</w:instrText>
      </w:r>
      <w:r w:rsidR="005D5AC3" w:rsidRPr="005D5AC3">
        <w:rPr>
          <w:b w:val="0"/>
          <w:bCs w:val="0"/>
          <w:color w:val="000000" w:themeColor="text1"/>
          <w:sz w:val="24"/>
          <w:szCs w:val="24"/>
        </w:rPr>
        <w:instrText>aclanthology.org/S18-1003.pdf</w:instrText>
      </w:r>
      <w:r w:rsidR="005D5AC3" w:rsidRPr="005D5AC3">
        <w:rPr>
          <w:b w:val="0"/>
          <w:bCs w:val="0"/>
          <w:color w:val="000000" w:themeColor="text1"/>
          <w:sz w:val="24"/>
          <w:szCs w:val="24"/>
          <w:lang w:val="en-US"/>
        </w:rPr>
        <w:instrText>"</w:instrText>
      </w:r>
      <w:r w:rsidR="005D5AC3" w:rsidRPr="005D5AC3">
        <w:rPr>
          <w:b w:val="0"/>
          <w:bCs w:val="0"/>
          <w:color w:val="000000" w:themeColor="text1"/>
          <w:sz w:val="24"/>
          <w:szCs w:val="24"/>
          <w:lang w:val="en-US"/>
        </w:rPr>
      </w:r>
      <w:r w:rsidR="005D5AC3" w:rsidRPr="005D5AC3">
        <w:rPr>
          <w:b w:val="0"/>
          <w:bCs w:val="0"/>
          <w:color w:val="000000" w:themeColor="text1"/>
          <w:sz w:val="24"/>
          <w:szCs w:val="24"/>
          <w:lang w:val="en-US"/>
        </w:rPr>
        <w:fldChar w:fldCharType="separate"/>
      </w:r>
      <w:r w:rsidR="005D5AC3" w:rsidRPr="005D5AC3">
        <w:rPr>
          <w:rStyle w:val="Hyperlink"/>
          <w:b w:val="0"/>
          <w:bCs w:val="0"/>
          <w:color w:val="000000" w:themeColor="text1"/>
          <w:szCs w:val="24"/>
          <w:u w:val="none"/>
          <w:lang w:val="en-US"/>
        </w:rPr>
        <w:t>www.</w:t>
      </w:r>
      <w:r w:rsidR="005D5AC3" w:rsidRPr="005D5AC3">
        <w:rPr>
          <w:rStyle w:val="Hyperlink"/>
          <w:b w:val="0"/>
          <w:bCs w:val="0"/>
          <w:color w:val="000000" w:themeColor="text1"/>
          <w:szCs w:val="24"/>
          <w:u w:val="none"/>
        </w:rPr>
        <w:t>aclanthology.org/S18-1003.pdf</w:t>
      </w:r>
      <w:r w:rsidR="005D5AC3" w:rsidRPr="005D5AC3">
        <w:rPr>
          <w:b w:val="0"/>
          <w:bCs w:val="0"/>
          <w:color w:val="000000" w:themeColor="text1"/>
          <w:sz w:val="24"/>
          <w:szCs w:val="24"/>
          <w:lang w:val="en-US"/>
        </w:rPr>
        <w:fldChar w:fldCharType="end"/>
      </w:r>
      <w:r w:rsidR="005D5AC3" w:rsidRPr="005D5AC3"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</w:p>
    <w:p w14:paraId="189ED0A9" w14:textId="59AC217C" w:rsidR="00647D64" w:rsidRPr="007B4A84" w:rsidRDefault="00647D64" w:rsidP="007C770C">
      <w:pPr>
        <w:pStyle w:val="Heading1"/>
        <w:numPr>
          <w:ilvl w:val="0"/>
          <w:numId w:val="20"/>
        </w:numPr>
        <w:spacing w:before="0" w:beforeAutospacing="0" w:after="120" w:afterAutospacing="0" w:line="276" w:lineRule="auto"/>
        <w:ind w:left="788" w:hanging="357"/>
        <w:rPr>
          <w:b w:val="0"/>
          <w:bCs w:val="0"/>
          <w:sz w:val="24"/>
          <w:szCs w:val="24"/>
        </w:rPr>
      </w:pPr>
      <w:bookmarkStart w:id="13" w:name="_Ref158461603"/>
      <w:r w:rsidRPr="007B4A84">
        <w:rPr>
          <w:b w:val="0"/>
          <w:bCs w:val="0"/>
          <w:sz w:val="24"/>
          <w:szCs w:val="24"/>
          <w:lang w:val="en-US"/>
        </w:rPr>
        <w:t>“Tweets</w:t>
      </w:r>
      <w:r w:rsidR="007B4A84" w:rsidRPr="007B4A84">
        <w:rPr>
          <w:b w:val="0"/>
          <w:bCs w:val="0"/>
          <w:sz w:val="24"/>
          <w:szCs w:val="24"/>
          <w:lang w:val="en-US"/>
        </w:rPr>
        <w:t xml:space="preserve"> With Emoji”,</w:t>
      </w:r>
      <w:bookmarkEnd w:id="11"/>
      <w:bookmarkEnd w:id="13"/>
      <w:r w:rsidR="005D5AC3">
        <w:rPr>
          <w:b w:val="0"/>
          <w:bCs w:val="0"/>
          <w:sz w:val="24"/>
          <w:szCs w:val="24"/>
          <w:lang w:val="en-US"/>
        </w:rPr>
        <w:t xml:space="preserve"> </w:t>
      </w:r>
      <w:r w:rsidR="005D5AC3" w:rsidRPr="005D5AC3">
        <w:rPr>
          <w:b w:val="0"/>
          <w:bCs w:val="0"/>
          <w:i/>
          <w:iCs/>
          <w:sz w:val="24"/>
          <w:szCs w:val="24"/>
          <w:lang w:val="en-US"/>
        </w:rPr>
        <w:t>Kaggle</w:t>
      </w:r>
      <w:r w:rsidR="005D5AC3">
        <w:rPr>
          <w:b w:val="0"/>
          <w:bCs w:val="0"/>
          <w:sz w:val="24"/>
          <w:szCs w:val="24"/>
          <w:lang w:val="en-US"/>
        </w:rPr>
        <w:t xml:space="preserve">, </w:t>
      </w:r>
      <w:hyperlink r:id="rId13" w:history="1">
        <w:r w:rsidR="005D5AC3" w:rsidRPr="005D5AC3">
          <w:rPr>
            <w:rStyle w:val="Hyperlink"/>
            <w:b w:val="0"/>
            <w:bCs w:val="0"/>
            <w:color w:val="000000" w:themeColor="text1"/>
            <w:szCs w:val="24"/>
            <w:u w:val="none"/>
            <w:lang w:val="en-US"/>
          </w:rPr>
          <w:t>www.kaggle.com/datasets/ericwang1011/tweets-with-emoji</w:t>
        </w:r>
      </w:hyperlink>
      <w:r w:rsidR="005D5AC3" w:rsidRPr="005D5AC3"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</w:p>
    <w:p w14:paraId="5DE7FA67" w14:textId="376CD593" w:rsidR="002C620E" w:rsidRPr="007B4A84" w:rsidRDefault="008D1D32" w:rsidP="007764E0">
      <w:pPr>
        <w:pStyle w:val="Heading1"/>
        <w:numPr>
          <w:ilvl w:val="0"/>
          <w:numId w:val="20"/>
        </w:numPr>
        <w:spacing w:before="0" w:beforeAutospacing="0" w:after="120" w:afterAutospacing="0" w:line="276" w:lineRule="auto"/>
        <w:ind w:left="788" w:hanging="357"/>
        <w:rPr>
          <w:b w:val="0"/>
          <w:bCs w:val="0"/>
          <w:sz w:val="24"/>
          <w:szCs w:val="24"/>
        </w:rPr>
      </w:pPr>
      <w:bookmarkStart w:id="14" w:name="_Ref158461707"/>
      <w:r w:rsidRPr="007B4A84">
        <w:rPr>
          <w:b w:val="0"/>
          <w:bCs w:val="0"/>
          <w:sz w:val="24"/>
          <w:szCs w:val="24"/>
          <w:lang w:val="en-US"/>
        </w:rPr>
        <w:t>“Gensim – Topic modeling for humans</w:t>
      </w:r>
      <w:bookmarkEnd w:id="14"/>
      <w:r w:rsidR="005D5AC3">
        <w:rPr>
          <w:b w:val="0"/>
          <w:bCs w:val="0"/>
          <w:sz w:val="24"/>
          <w:szCs w:val="24"/>
          <w:lang w:val="en-US"/>
        </w:rPr>
        <w:t xml:space="preserve">”, </w:t>
      </w:r>
      <w:r w:rsidR="005D5AC3" w:rsidRPr="005D5AC3">
        <w:rPr>
          <w:b w:val="0"/>
          <w:bCs w:val="0"/>
          <w:i/>
          <w:iCs/>
          <w:sz w:val="24"/>
          <w:szCs w:val="24"/>
          <w:lang w:val="en-US"/>
        </w:rPr>
        <w:t>Radim Rehurek</w:t>
      </w:r>
      <w:r w:rsidR="005D5AC3">
        <w:rPr>
          <w:b w:val="0"/>
          <w:bCs w:val="0"/>
          <w:sz w:val="24"/>
          <w:szCs w:val="24"/>
          <w:lang w:val="en-US"/>
        </w:rPr>
        <w:t xml:space="preserve">, </w:t>
      </w:r>
      <w:hyperlink r:id="rId14" w:history="1">
        <w:r w:rsidR="005D5AC3" w:rsidRPr="005D5AC3">
          <w:rPr>
            <w:rStyle w:val="Hyperlink"/>
            <w:b w:val="0"/>
            <w:bCs w:val="0"/>
            <w:color w:val="000000" w:themeColor="text1"/>
            <w:szCs w:val="24"/>
            <w:u w:val="none"/>
            <w:lang w:val="en-US"/>
          </w:rPr>
          <w:t>radimrehurek.com/gensim/</w:t>
        </w:r>
      </w:hyperlink>
    </w:p>
    <w:p w14:paraId="5C4F5BFC" w14:textId="6B3E8070" w:rsidR="008D1D32" w:rsidRPr="007B4A84" w:rsidRDefault="008D1D32" w:rsidP="007C770C">
      <w:pPr>
        <w:pStyle w:val="Heading1"/>
        <w:numPr>
          <w:ilvl w:val="0"/>
          <w:numId w:val="20"/>
        </w:numPr>
        <w:spacing w:before="0" w:beforeAutospacing="0" w:after="120" w:afterAutospacing="0" w:line="276" w:lineRule="auto"/>
        <w:ind w:left="788" w:hanging="357"/>
        <w:jc w:val="both"/>
        <w:rPr>
          <w:b w:val="0"/>
          <w:bCs w:val="0"/>
          <w:sz w:val="24"/>
          <w:szCs w:val="24"/>
        </w:rPr>
      </w:pPr>
      <w:bookmarkStart w:id="15" w:name="_Ref158461738"/>
      <w:r w:rsidRPr="007B4A84">
        <w:rPr>
          <w:b w:val="0"/>
          <w:bCs w:val="0"/>
          <w:sz w:val="24"/>
          <w:szCs w:val="24"/>
          <w:lang w:val="en-US"/>
        </w:rPr>
        <w:t xml:space="preserve">“Natural Language Toolkit”, </w:t>
      </w:r>
      <w:r w:rsidR="005D5AC3" w:rsidRPr="005D5AC3">
        <w:rPr>
          <w:b w:val="0"/>
          <w:bCs w:val="0"/>
          <w:i/>
          <w:iCs/>
          <w:sz w:val="24"/>
          <w:szCs w:val="24"/>
          <w:lang w:val="en-US"/>
        </w:rPr>
        <w:t>NLT</w:t>
      </w:r>
      <w:bookmarkEnd w:id="15"/>
      <w:r w:rsidR="005D5AC3">
        <w:rPr>
          <w:b w:val="0"/>
          <w:bCs w:val="0"/>
          <w:i/>
          <w:iCs/>
          <w:sz w:val="24"/>
          <w:szCs w:val="24"/>
          <w:lang w:val="en-US"/>
        </w:rPr>
        <w:t>K</w:t>
      </w:r>
      <w:r w:rsidR="005D5AC3">
        <w:rPr>
          <w:b w:val="0"/>
          <w:bCs w:val="0"/>
          <w:sz w:val="24"/>
          <w:szCs w:val="24"/>
          <w:lang w:val="en-US"/>
        </w:rPr>
        <w:t xml:space="preserve">, </w:t>
      </w:r>
      <w:hyperlink r:id="rId15" w:history="1">
        <w:r w:rsidR="005D5AC3" w:rsidRPr="005D5AC3">
          <w:rPr>
            <w:rStyle w:val="Hyperlink"/>
            <w:b w:val="0"/>
            <w:bCs w:val="0"/>
            <w:color w:val="000000" w:themeColor="text1"/>
            <w:szCs w:val="24"/>
            <w:u w:val="none"/>
            <w:lang w:val="en-US"/>
          </w:rPr>
          <w:t>www.nltk.org/</w:t>
        </w:r>
      </w:hyperlink>
      <w:r w:rsidR="005D5AC3" w:rsidRPr="005D5AC3"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</w:p>
    <w:p w14:paraId="1B00D013" w14:textId="1BE54C76" w:rsidR="008D1D32" w:rsidRPr="009E52A0" w:rsidRDefault="008D1D32" w:rsidP="007C770C">
      <w:pPr>
        <w:pStyle w:val="Heading1"/>
        <w:numPr>
          <w:ilvl w:val="0"/>
          <w:numId w:val="20"/>
        </w:numPr>
        <w:spacing w:before="0" w:beforeAutospacing="0" w:after="120" w:afterAutospacing="0" w:line="276" w:lineRule="auto"/>
        <w:ind w:left="788" w:hanging="357"/>
        <w:rPr>
          <w:b w:val="0"/>
          <w:bCs w:val="0"/>
          <w:sz w:val="24"/>
          <w:szCs w:val="24"/>
        </w:rPr>
      </w:pPr>
      <w:bookmarkStart w:id="16" w:name="_Ref158461802"/>
      <w:r w:rsidRPr="007B4A84">
        <w:rPr>
          <w:b w:val="0"/>
          <w:bCs w:val="0"/>
          <w:sz w:val="24"/>
          <w:szCs w:val="24"/>
          <w:lang w:val="en-US"/>
        </w:rPr>
        <w:t>“</w:t>
      </w:r>
      <w:r w:rsidR="007B4A84" w:rsidRPr="007B4A84">
        <w:rPr>
          <w:b w:val="0"/>
          <w:bCs w:val="0"/>
          <w:sz w:val="24"/>
          <w:szCs w:val="24"/>
          <w:lang w:val="en-US"/>
        </w:rPr>
        <w:t xml:space="preserve">Machine Learning in Python – Supervised Learning”, </w:t>
      </w:r>
      <w:r w:rsidR="005D5AC3" w:rsidRPr="005D5AC3">
        <w:rPr>
          <w:b w:val="0"/>
          <w:bCs w:val="0"/>
          <w:i/>
          <w:iCs/>
          <w:sz w:val="24"/>
          <w:szCs w:val="24"/>
          <w:lang w:val="en-US"/>
        </w:rPr>
        <w:t>scikit-learn</w:t>
      </w:r>
      <w:bookmarkEnd w:id="16"/>
      <w:r w:rsidR="005D5AC3">
        <w:rPr>
          <w:b w:val="0"/>
          <w:bCs w:val="0"/>
          <w:sz w:val="24"/>
          <w:szCs w:val="24"/>
          <w:lang w:val="en-US"/>
        </w:rPr>
        <w:t xml:space="preserve">, </w:t>
      </w:r>
      <w:hyperlink r:id="rId16" w:anchor="supervised-learning" w:history="1">
        <w:r w:rsidR="007E3F45" w:rsidRPr="007E3F45">
          <w:rPr>
            <w:rStyle w:val="Hyperlink"/>
            <w:b w:val="0"/>
            <w:bCs w:val="0"/>
            <w:color w:val="000000" w:themeColor="text1"/>
            <w:szCs w:val="24"/>
            <w:u w:val="none"/>
            <w:lang w:val="en-US"/>
          </w:rPr>
          <w:t>www.scikit-learn.org/stable/supervised_learning.html#supervised-learning</w:t>
        </w:r>
      </w:hyperlink>
      <w:r w:rsidR="00912890" w:rsidRPr="007E3F45"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</w:p>
    <w:p w14:paraId="59D34F20" w14:textId="324FD0F5" w:rsidR="009E52A0" w:rsidRPr="009E52A0" w:rsidRDefault="009E52A0" w:rsidP="009E52A0">
      <w:pPr>
        <w:pStyle w:val="Heading1"/>
        <w:numPr>
          <w:ilvl w:val="0"/>
          <w:numId w:val="20"/>
        </w:numPr>
        <w:spacing w:before="0" w:beforeAutospacing="0" w:after="120" w:afterAutospacing="0" w:line="276" w:lineRule="auto"/>
        <w:ind w:left="788" w:hanging="357"/>
        <w:rPr>
          <w:b w:val="0"/>
          <w:bCs w:val="0"/>
          <w:sz w:val="24"/>
          <w:szCs w:val="24"/>
        </w:rPr>
      </w:pPr>
      <w:bookmarkStart w:id="17" w:name="_Ref158461851"/>
      <w:r>
        <w:rPr>
          <w:b w:val="0"/>
          <w:bCs w:val="0"/>
          <w:sz w:val="24"/>
          <w:szCs w:val="24"/>
          <w:lang w:val="en-US"/>
        </w:rPr>
        <w:t xml:space="preserve">“Introduction to Natural Language Processing – Apply a Simple Bag-of-Words Approach”, </w:t>
      </w:r>
      <w:r w:rsidR="007E3F45" w:rsidRPr="007E3F45">
        <w:rPr>
          <w:b w:val="0"/>
          <w:bCs w:val="0"/>
          <w:i/>
          <w:iCs/>
          <w:sz w:val="24"/>
          <w:szCs w:val="24"/>
          <w:lang w:val="en-US"/>
        </w:rPr>
        <w:t>OpenClassrooms</w:t>
      </w:r>
      <w:r w:rsidR="007E3F45">
        <w:rPr>
          <w:b w:val="0"/>
          <w:bCs w:val="0"/>
          <w:sz w:val="24"/>
          <w:szCs w:val="24"/>
          <w:lang w:val="en-US"/>
        </w:rPr>
        <w:t>,</w:t>
      </w:r>
      <w:bookmarkEnd w:id="17"/>
      <w:r w:rsidR="007E3F45">
        <w:rPr>
          <w:b w:val="0"/>
          <w:bCs w:val="0"/>
          <w:sz w:val="24"/>
          <w:szCs w:val="24"/>
          <w:lang w:val="en-US"/>
        </w:rPr>
        <w:t xml:space="preserve"> </w:t>
      </w:r>
      <w:hyperlink r:id="rId17" w:history="1">
        <w:r w:rsidR="007E3F45" w:rsidRPr="007E3F45">
          <w:rPr>
            <w:rStyle w:val="Hyperlink"/>
            <w:b w:val="0"/>
            <w:bCs w:val="0"/>
            <w:color w:val="000000" w:themeColor="text1"/>
            <w:szCs w:val="24"/>
            <w:u w:val="none"/>
            <w:lang w:val="en-US"/>
          </w:rPr>
          <w:t>www.openclassrooms.com/en/courses/6532301-introduction-to-natural-language-processing/8081284-apply-a-simple-bag-of-words-approach</w:t>
        </w:r>
      </w:hyperlink>
      <w:r w:rsidR="007E3F45" w:rsidRPr="007E3F45"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</w:p>
    <w:p w14:paraId="220FFDB8" w14:textId="76A5E530" w:rsidR="00616988" w:rsidRPr="009E52A0" w:rsidRDefault="00616988" w:rsidP="00616988">
      <w:pPr>
        <w:pStyle w:val="Heading1"/>
        <w:numPr>
          <w:ilvl w:val="0"/>
          <w:numId w:val="20"/>
        </w:numPr>
        <w:spacing w:before="0" w:beforeAutospacing="0" w:after="120" w:afterAutospacing="0" w:line="276" w:lineRule="auto"/>
        <w:ind w:left="788" w:hanging="357"/>
        <w:jc w:val="both"/>
        <w:rPr>
          <w:b w:val="0"/>
          <w:bCs w:val="0"/>
          <w:sz w:val="24"/>
          <w:szCs w:val="24"/>
          <w:lang w:val="en-BG"/>
        </w:rPr>
      </w:pPr>
      <w:bookmarkStart w:id="18" w:name="_Ref158461948"/>
      <w:r w:rsidRPr="007B080B">
        <w:rPr>
          <w:b w:val="0"/>
          <w:bCs w:val="0"/>
          <w:sz w:val="24"/>
          <w:szCs w:val="24"/>
          <w:lang w:val="en-US"/>
        </w:rPr>
        <w:t>“</w:t>
      </w:r>
      <w:r w:rsidRPr="007B080B">
        <w:rPr>
          <w:b w:val="0"/>
          <w:bCs w:val="0"/>
          <w:sz w:val="24"/>
          <w:szCs w:val="24"/>
          <w:lang w:val="en-BG"/>
        </w:rPr>
        <w:t>Multi-Class Text Classification with Scikit-Learn using TF-IDF model</w:t>
      </w:r>
      <w:r>
        <w:rPr>
          <w:b w:val="0"/>
          <w:bCs w:val="0"/>
          <w:sz w:val="24"/>
          <w:szCs w:val="24"/>
          <w:lang w:val="en-US"/>
        </w:rPr>
        <w:t>”,</w:t>
      </w:r>
      <w:bookmarkEnd w:id="18"/>
      <w:r>
        <w:rPr>
          <w:b w:val="0"/>
          <w:bCs w:val="0"/>
          <w:sz w:val="24"/>
          <w:szCs w:val="24"/>
          <w:lang w:val="en-US"/>
        </w:rPr>
        <w:t xml:space="preserve"> </w:t>
      </w:r>
      <w:r w:rsidR="006A6AB5" w:rsidRPr="006A6AB5">
        <w:rPr>
          <w:b w:val="0"/>
          <w:bCs w:val="0"/>
          <w:i/>
          <w:iCs/>
          <w:sz w:val="24"/>
          <w:szCs w:val="24"/>
          <w:lang w:val="en-US"/>
        </w:rPr>
        <w:t>Medium</w:t>
      </w:r>
      <w:r w:rsidR="006A6AB5">
        <w:rPr>
          <w:b w:val="0"/>
          <w:bCs w:val="0"/>
          <w:sz w:val="24"/>
          <w:szCs w:val="24"/>
          <w:lang w:val="en-US"/>
        </w:rPr>
        <w:t>,</w:t>
      </w:r>
      <w:r w:rsidR="00C050E1">
        <w:rPr>
          <w:b w:val="0"/>
          <w:bCs w:val="0"/>
          <w:sz w:val="24"/>
          <w:szCs w:val="24"/>
          <w:lang w:val="en-US"/>
        </w:rPr>
        <w:t> </w:t>
      </w:r>
      <w:hyperlink r:id="rId18" w:history="1">
        <w:r w:rsidR="00C050E1" w:rsidRPr="00C050E1">
          <w:rPr>
            <w:rStyle w:val="Hyperlink"/>
            <w:b w:val="0"/>
            <w:bCs w:val="0"/>
            <w:color w:val="000000" w:themeColor="text1"/>
            <w:szCs w:val="24"/>
            <w:u w:val="none"/>
            <w:lang w:val="en-US"/>
          </w:rPr>
          <w:t>www.medium.com/@rohit_batra/multi-class-text-classification-with-scikit-learn-using-tf-idf-model-161d395ce374</w:t>
        </w:r>
      </w:hyperlink>
      <w:r w:rsidR="006A6AB5" w:rsidRPr="00C050E1"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</w:p>
    <w:p w14:paraId="21645CF7" w14:textId="2409ADB5" w:rsidR="00616988" w:rsidRPr="00E87D6D" w:rsidRDefault="00616988" w:rsidP="009E52A0">
      <w:pPr>
        <w:pStyle w:val="Heading1"/>
        <w:numPr>
          <w:ilvl w:val="0"/>
          <w:numId w:val="20"/>
        </w:numPr>
        <w:spacing w:before="0" w:beforeAutospacing="0" w:after="120" w:afterAutospacing="0" w:line="276" w:lineRule="auto"/>
        <w:ind w:left="788" w:hanging="357"/>
        <w:jc w:val="both"/>
        <w:rPr>
          <w:b w:val="0"/>
          <w:bCs w:val="0"/>
          <w:color w:val="000000" w:themeColor="text1"/>
          <w:sz w:val="24"/>
          <w:szCs w:val="24"/>
          <w:lang w:val="en-BG"/>
        </w:rPr>
      </w:pPr>
      <w:bookmarkStart w:id="19" w:name="_Ref158462152"/>
      <w:r>
        <w:rPr>
          <w:b w:val="0"/>
          <w:bCs w:val="0"/>
          <w:sz w:val="24"/>
          <w:szCs w:val="24"/>
          <w:lang w:val="en-US"/>
        </w:rPr>
        <w:t xml:space="preserve">“Understanding Random Forest Algorithms With Examples”, </w:t>
      </w:r>
      <w:r w:rsidR="00742D87" w:rsidRPr="00742D87">
        <w:rPr>
          <w:b w:val="0"/>
          <w:bCs w:val="0"/>
          <w:i/>
          <w:iCs/>
          <w:sz w:val="24"/>
          <w:szCs w:val="24"/>
          <w:lang w:val="en-US"/>
        </w:rPr>
        <w:t>Analytics Vidhya</w:t>
      </w:r>
      <w:r w:rsidR="00742D87">
        <w:rPr>
          <w:b w:val="0"/>
          <w:bCs w:val="0"/>
          <w:sz w:val="24"/>
          <w:szCs w:val="24"/>
          <w:lang w:val="en-US"/>
        </w:rPr>
        <w:t>,</w:t>
      </w:r>
      <w:r w:rsidR="00BD0B06">
        <w:rPr>
          <w:b w:val="0"/>
          <w:bCs w:val="0"/>
          <w:sz w:val="24"/>
          <w:szCs w:val="24"/>
          <w:lang w:val="en-US"/>
        </w:rPr>
        <w:t> </w:t>
      </w:r>
      <w:r>
        <w:rPr>
          <w:b w:val="0"/>
          <w:bCs w:val="0"/>
          <w:sz w:val="24"/>
          <w:szCs w:val="24"/>
          <w:lang w:val="en-US"/>
        </w:rPr>
        <w:t>2024,</w:t>
      </w:r>
      <w:bookmarkEnd w:id="19"/>
      <w:r w:rsidR="00BD0B06">
        <w:rPr>
          <w:b w:val="0"/>
          <w:bCs w:val="0"/>
          <w:sz w:val="24"/>
          <w:szCs w:val="24"/>
          <w:lang w:val="en-US"/>
        </w:rPr>
        <w:t> </w:t>
      </w:r>
      <w:hyperlink r:id="rId19" w:history="1">
        <w:r w:rsidR="00C5434A" w:rsidRPr="00C5434A">
          <w:rPr>
            <w:rStyle w:val="Hyperlink"/>
            <w:b w:val="0"/>
            <w:bCs w:val="0"/>
            <w:color w:val="000000" w:themeColor="text1"/>
            <w:szCs w:val="24"/>
            <w:u w:val="none"/>
            <w:lang w:val="en-US"/>
          </w:rPr>
          <w:t>www.analyticsvidhya.com/blog/2021/06/understanding-random-forest/</w:t>
        </w:r>
      </w:hyperlink>
      <w:r w:rsidR="00E87D6D" w:rsidRPr="00C5434A">
        <w:rPr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</w:p>
    <w:p w14:paraId="25A89DB4" w14:textId="0DC92E6B" w:rsidR="00173BC0" w:rsidRPr="00F06E1C" w:rsidRDefault="00173BC0" w:rsidP="00C77315">
      <w:pPr>
        <w:spacing w:line="276" w:lineRule="auto"/>
        <w:ind w:left="360"/>
      </w:pPr>
    </w:p>
    <w:sectPr w:rsidR="00173BC0" w:rsidRPr="00F06E1C"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11BB" w14:textId="77777777" w:rsidR="00D36FE6" w:rsidRDefault="00D36FE6" w:rsidP="00A82DAB">
      <w:pPr>
        <w:spacing w:after="0"/>
      </w:pPr>
      <w:r>
        <w:separator/>
      </w:r>
    </w:p>
  </w:endnote>
  <w:endnote w:type="continuationSeparator" w:id="0">
    <w:p w14:paraId="767BE845" w14:textId="77777777" w:rsidR="00D36FE6" w:rsidRDefault="00D36FE6" w:rsidP="00A82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AC273" w14:textId="77777777" w:rsidR="00A82DAB" w:rsidRDefault="00A82D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4518">
      <w:rPr>
        <w:noProof/>
      </w:rPr>
      <w:t>3</w:t>
    </w:r>
    <w:r>
      <w:rPr>
        <w:noProof/>
      </w:rPr>
      <w:fldChar w:fldCharType="end"/>
    </w:r>
  </w:p>
  <w:p w14:paraId="6A727923" w14:textId="77777777" w:rsidR="00A82DAB" w:rsidRDefault="00A82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708F2" w14:textId="77777777" w:rsidR="00D36FE6" w:rsidRDefault="00D36FE6" w:rsidP="00A82DAB">
      <w:pPr>
        <w:spacing w:after="0"/>
      </w:pPr>
      <w:r>
        <w:separator/>
      </w:r>
    </w:p>
  </w:footnote>
  <w:footnote w:type="continuationSeparator" w:id="0">
    <w:p w14:paraId="0E776C89" w14:textId="77777777" w:rsidR="00D36FE6" w:rsidRDefault="00D36FE6" w:rsidP="00A82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2879"/>
    <w:multiLevelType w:val="hybridMultilevel"/>
    <w:tmpl w:val="D0B2F0C4"/>
    <w:lvl w:ilvl="0" w:tplc="08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" w15:restartNumberingAfterBreak="0">
    <w:nsid w:val="0819525C"/>
    <w:multiLevelType w:val="hybridMultilevel"/>
    <w:tmpl w:val="CC06B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46418"/>
    <w:multiLevelType w:val="hybridMultilevel"/>
    <w:tmpl w:val="6EF2B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F188C"/>
    <w:multiLevelType w:val="hybridMultilevel"/>
    <w:tmpl w:val="C31C9070"/>
    <w:lvl w:ilvl="0" w:tplc="08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4" w15:restartNumberingAfterBreak="0">
    <w:nsid w:val="1B357AEB"/>
    <w:multiLevelType w:val="hybridMultilevel"/>
    <w:tmpl w:val="A22CE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40D89"/>
    <w:multiLevelType w:val="multilevel"/>
    <w:tmpl w:val="CAF22E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6DA3B78"/>
    <w:multiLevelType w:val="hybridMultilevel"/>
    <w:tmpl w:val="3FFAECA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270178"/>
    <w:multiLevelType w:val="multilevel"/>
    <w:tmpl w:val="07DE48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D3320B"/>
    <w:multiLevelType w:val="hybridMultilevel"/>
    <w:tmpl w:val="FF5E5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F577F4"/>
    <w:multiLevelType w:val="hybridMultilevel"/>
    <w:tmpl w:val="1802808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E31049"/>
    <w:multiLevelType w:val="hybridMultilevel"/>
    <w:tmpl w:val="07941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9225A"/>
    <w:multiLevelType w:val="multilevel"/>
    <w:tmpl w:val="525AAF94"/>
    <w:styleLink w:val="CurrentList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48DC5E01"/>
    <w:multiLevelType w:val="hybridMultilevel"/>
    <w:tmpl w:val="FD28A162"/>
    <w:lvl w:ilvl="0" w:tplc="3AE81E4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B897D96"/>
    <w:multiLevelType w:val="multilevel"/>
    <w:tmpl w:val="3FFAECA2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29F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0B5773D"/>
    <w:multiLevelType w:val="multilevel"/>
    <w:tmpl w:val="424CC78C"/>
    <w:styleLink w:val="CurrentList3"/>
    <w:lvl w:ilvl="0">
      <w:start w:val="1"/>
      <w:numFmt w:val="decimal"/>
      <w:lvlText w:val="[%1]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529A2E65"/>
    <w:multiLevelType w:val="hybridMultilevel"/>
    <w:tmpl w:val="3C40E4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F21327"/>
    <w:multiLevelType w:val="hybridMultilevel"/>
    <w:tmpl w:val="041604E4"/>
    <w:lvl w:ilvl="0" w:tplc="05782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1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CEA3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C9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AE20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E3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63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2B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771AB6"/>
    <w:multiLevelType w:val="hybridMultilevel"/>
    <w:tmpl w:val="F6A83A74"/>
    <w:lvl w:ilvl="0" w:tplc="CAE8AA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71C8D4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8D48522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264CEE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D6CBA28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2E636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85294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924B92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E3A71C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597D4D22"/>
    <w:multiLevelType w:val="hybridMultilevel"/>
    <w:tmpl w:val="89305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F2F6E"/>
    <w:multiLevelType w:val="hybridMultilevel"/>
    <w:tmpl w:val="737820F6"/>
    <w:lvl w:ilvl="0" w:tplc="E93A1B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85F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ADA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0A5F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C6A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EE0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00BD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F248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CCA2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C30108"/>
    <w:multiLevelType w:val="hybridMultilevel"/>
    <w:tmpl w:val="589AA31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F664AE"/>
    <w:multiLevelType w:val="hybridMultilevel"/>
    <w:tmpl w:val="41EC7886"/>
    <w:lvl w:ilvl="0" w:tplc="08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4" w15:restartNumberingAfterBreak="0">
    <w:nsid w:val="79614D42"/>
    <w:multiLevelType w:val="hybridMultilevel"/>
    <w:tmpl w:val="7460E9B2"/>
    <w:lvl w:ilvl="0" w:tplc="053C307C">
      <w:start w:val="1"/>
      <w:numFmt w:val="decimal"/>
      <w:lvlText w:val="[%1]"/>
      <w:lvlJc w:val="left"/>
      <w:pPr>
        <w:ind w:left="1068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97462160">
    <w:abstractNumId w:val="10"/>
  </w:num>
  <w:num w:numId="2" w16cid:durableId="1549099499">
    <w:abstractNumId w:val="5"/>
  </w:num>
  <w:num w:numId="3" w16cid:durableId="793866642">
    <w:abstractNumId w:val="7"/>
  </w:num>
  <w:num w:numId="4" w16cid:durableId="1225333065">
    <w:abstractNumId w:val="21"/>
  </w:num>
  <w:num w:numId="5" w16cid:durableId="952906575">
    <w:abstractNumId w:val="19"/>
  </w:num>
  <w:num w:numId="6" w16cid:durableId="546726428">
    <w:abstractNumId w:val="18"/>
  </w:num>
  <w:num w:numId="7" w16cid:durableId="1408765433">
    <w:abstractNumId w:val="8"/>
  </w:num>
  <w:num w:numId="8" w16cid:durableId="437724919">
    <w:abstractNumId w:val="2"/>
  </w:num>
  <w:num w:numId="9" w16cid:durableId="2143495352">
    <w:abstractNumId w:val="15"/>
  </w:num>
  <w:num w:numId="10" w16cid:durableId="1257521744">
    <w:abstractNumId w:val="11"/>
  </w:num>
  <w:num w:numId="11" w16cid:durableId="1366827497">
    <w:abstractNumId w:val="3"/>
  </w:num>
  <w:num w:numId="12" w16cid:durableId="203950896">
    <w:abstractNumId w:val="20"/>
  </w:num>
  <w:num w:numId="13" w16cid:durableId="1896697489">
    <w:abstractNumId w:val="17"/>
  </w:num>
  <w:num w:numId="14" w16cid:durableId="1454985762">
    <w:abstractNumId w:val="6"/>
  </w:num>
  <w:num w:numId="15" w16cid:durableId="1758672763">
    <w:abstractNumId w:val="4"/>
  </w:num>
  <w:num w:numId="16" w16cid:durableId="498808881">
    <w:abstractNumId w:val="23"/>
  </w:num>
  <w:num w:numId="17" w16cid:durableId="512494109">
    <w:abstractNumId w:val="9"/>
  </w:num>
  <w:num w:numId="18" w16cid:durableId="996420801">
    <w:abstractNumId w:val="14"/>
  </w:num>
  <w:num w:numId="19" w16cid:durableId="1596012701">
    <w:abstractNumId w:val="13"/>
  </w:num>
  <w:num w:numId="20" w16cid:durableId="2019379661">
    <w:abstractNumId w:val="24"/>
  </w:num>
  <w:num w:numId="21" w16cid:durableId="347215355">
    <w:abstractNumId w:val="12"/>
  </w:num>
  <w:num w:numId="22" w16cid:durableId="979575011">
    <w:abstractNumId w:val="16"/>
  </w:num>
  <w:num w:numId="23" w16cid:durableId="120271631">
    <w:abstractNumId w:val="1"/>
  </w:num>
  <w:num w:numId="24" w16cid:durableId="601037057">
    <w:abstractNumId w:val="22"/>
  </w:num>
  <w:num w:numId="25" w16cid:durableId="192999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23CE0"/>
    <w:rsid w:val="00040280"/>
    <w:rsid w:val="000532A8"/>
    <w:rsid w:val="000568D6"/>
    <w:rsid w:val="0008408E"/>
    <w:rsid w:val="000C439B"/>
    <w:rsid w:val="001236DA"/>
    <w:rsid w:val="001513CE"/>
    <w:rsid w:val="00173BC0"/>
    <w:rsid w:val="0018150E"/>
    <w:rsid w:val="0018491D"/>
    <w:rsid w:val="00194E5A"/>
    <w:rsid w:val="001C0FB1"/>
    <w:rsid w:val="002130FA"/>
    <w:rsid w:val="00220D5B"/>
    <w:rsid w:val="00264F33"/>
    <w:rsid w:val="002A1B9A"/>
    <w:rsid w:val="002C620E"/>
    <w:rsid w:val="002D6A0F"/>
    <w:rsid w:val="00312DFA"/>
    <w:rsid w:val="00337D4D"/>
    <w:rsid w:val="00356080"/>
    <w:rsid w:val="00392FFE"/>
    <w:rsid w:val="0039378A"/>
    <w:rsid w:val="003A61EA"/>
    <w:rsid w:val="003D33BD"/>
    <w:rsid w:val="003F2FF1"/>
    <w:rsid w:val="0040153B"/>
    <w:rsid w:val="00401DFC"/>
    <w:rsid w:val="00404A3A"/>
    <w:rsid w:val="004440B4"/>
    <w:rsid w:val="004720EB"/>
    <w:rsid w:val="004802FF"/>
    <w:rsid w:val="00493ABC"/>
    <w:rsid w:val="004A6E88"/>
    <w:rsid w:val="004B2F8C"/>
    <w:rsid w:val="004C0E62"/>
    <w:rsid w:val="004E17B2"/>
    <w:rsid w:val="004F1765"/>
    <w:rsid w:val="004F600D"/>
    <w:rsid w:val="00505D85"/>
    <w:rsid w:val="00517C5B"/>
    <w:rsid w:val="00524A03"/>
    <w:rsid w:val="00537451"/>
    <w:rsid w:val="00550279"/>
    <w:rsid w:val="00584EBC"/>
    <w:rsid w:val="005C02D5"/>
    <w:rsid w:val="005C19BE"/>
    <w:rsid w:val="005D000E"/>
    <w:rsid w:val="005D5AC3"/>
    <w:rsid w:val="005E1156"/>
    <w:rsid w:val="005E2D5D"/>
    <w:rsid w:val="00616988"/>
    <w:rsid w:val="00632D86"/>
    <w:rsid w:val="00647D64"/>
    <w:rsid w:val="006863F8"/>
    <w:rsid w:val="00691933"/>
    <w:rsid w:val="00692B85"/>
    <w:rsid w:val="006A6AB5"/>
    <w:rsid w:val="006B0FAA"/>
    <w:rsid w:val="006C7B2F"/>
    <w:rsid w:val="007221A1"/>
    <w:rsid w:val="0072379D"/>
    <w:rsid w:val="00724408"/>
    <w:rsid w:val="00742D87"/>
    <w:rsid w:val="00745DB2"/>
    <w:rsid w:val="00750DE4"/>
    <w:rsid w:val="007640E1"/>
    <w:rsid w:val="007764E0"/>
    <w:rsid w:val="00786410"/>
    <w:rsid w:val="00791CB0"/>
    <w:rsid w:val="007A633A"/>
    <w:rsid w:val="007B080B"/>
    <w:rsid w:val="007B4A84"/>
    <w:rsid w:val="007B5FE3"/>
    <w:rsid w:val="007C770C"/>
    <w:rsid w:val="007D1845"/>
    <w:rsid w:val="007E3F45"/>
    <w:rsid w:val="00807E3C"/>
    <w:rsid w:val="0082294C"/>
    <w:rsid w:val="00837364"/>
    <w:rsid w:val="008615DA"/>
    <w:rsid w:val="00882677"/>
    <w:rsid w:val="008C7AED"/>
    <w:rsid w:val="008D1D32"/>
    <w:rsid w:val="0090212F"/>
    <w:rsid w:val="00906873"/>
    <w:rsid w:val="00912890"/>
    <w:rsid w:val="009329C1"/>
    <w:rsid w:val="009606F8"/>
    <w:rsid w:val="00983A4F"/>
    <w:rsid w:val="009A4CB2"/>
    <w:rsid w:val="009C1F29"/>
    <w:rsid w:val="009D49CE"/>
    <w:rsid w:val="009D55EC"/>
    <w:rsid w:val="009E52A0"/>
    <w:rsid w:val="009E571B"/>
    <w:rsid w:val="009F0203"/>
    <w:rsid w:val="00A514B7"/>
    <w:rsid w:val="00A71816"/>
    <w:rsid w:val="00A82DAB"/>
    <w:rsid w:val="00AD1A32"/>
    <w:rsid w:val="00AF4518"/>
    <w:rsid w:val="00B505A8"/>
    <w:rsid w:val="00B548AF"/>
    <w:rsid w:val="00B65B9D"/>
    <w:rsid w:val="00B70048"/>
    <w:rsid w:val="00B923C7"/>
    <w:rsid w:val="00BB55A3"/>
    <w:rsid w:val="00BD0B06"/>
    <w:rsid w:val="00BF5DCF"/>
    <w:rsid w:val="00C02C8B"/>
    <w:rsid w:val="00C050E1"/>
    <w:rsid w:val="00C3793A"/>
    <w:rsid w:val="00C5434A"/>
    <w:rsid w:val="00C72711"/>
    <w:rsid w:val="00C77315"/>
    <w:rsid w:val="00C81212"/>
    <w:rsid w:val="00CB1694"/>
    <w:rsid w:val="00CB18BA"/>
    <w:rsid w:val="00CD7F1C"/>
    <w:rsid w:val="00CE6706"/>
    <w:rsid w:val="00CF3CF7"/>
    <w:rsid w:val="00D07D69"/>
    <w:rsid w:val="00D16D14"/>
    <w:rsid w:val="00D36FE6"/>
    <w:rsid w:val="00D52C99"/>
    <w:rsid w:val="00D70490"/>
    <w:rsid w:val="00D72174"/>
    <w:rsid w:val="00D728FA"/>
    <w:rsid w:val="00D90726"/>
    <w:rsid w:val="00DF4025"/>
    <w:rsid w:val="00DF6451"/>
    <w:rsid w:val="00DF7405"/>
    <w:rsid w:val="00E073E0"/>
    <w:rsid w:val="00E10B4D"/>
    <w:rsid w:val="00E21D87"/>
    <w:rsid w:val="00E4784F"/>
    <w:rsid w:val="00E5309A"/>
    <w:rsid w:val="00E5569B"/>
    <w:rsid w:val="00E70EF7"/>
    <w:rsid w:val="00E8203D"/>
    <w:rsid w:val="00E87D6D"/>
    <w:rsid w:val="00EA16C8"/>
    <w:rsid w:val="00EA182C"/>
    <w:rsid w:val="00EB500C"/>
    <w:rsid w:val="00ED1159"/>
    <w:rsid w:val="00EF0C82"/>
    <w:rsid w:val="00EF2354"/>
    <w:rsid w:val="00F06E1C"/>
    <w:rsid w:val="00F13BE9"/>
    <w:rsid w:val="00F22E4F"/>
    <w:rsid w:val="00F43506"/>
    <w:rsid w:val="00F56CD0"/>
    <w:rsid w:val="00F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E7BDFE"/>
  <w15:chartTrackingRefBased/>
  <w15:docId w15:val="{0A299B29-D89F-074E-B7B3-5E8AD1B2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G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4408"/>
    <w:pPr>
      <w:spacing w:after="120"/>
    </w:pPr>
    <w:rPr>
      <w:sz w:val="24"/>
      <w:szCs w:val="24"/>
      <w:lang w:val="bg-BG" w:eastAsia="bg-BG"/>
    </w:rPr>
  </w:style>
  <w:style w:type="paragraph" w:styleId="Heading1">
    <w:name w:val="heading 1"/>
    <w:basedOn w:val="Normal"/>
    <w:qFormat/>
    <w:rsid w:val="004720EB"/>
    <w:pPr>
      <w:keepNext/>
      <w:keepLines/>
      <w:numPr>
        <w:numId w:val="9"/>
      </w:numPr>
      <w:spacing w:before="100" w:beforeAutospacing="1" w:after="100" w:afterAutospacing="1"/>
      <w:outlineLvl w:val="0"/>
    </w:pPr>
    <w:rPr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90212F"/>
    <w:pPr>
      <w:keepNext/>
      <w:numPr>
        <w:ilvl w:val="1"/>
        <w:numId w:val="9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0212F"/>
    <w:pPr>
      <w:keepNext/>
      <w:numPr>
        <w:ilvl w:val="2"/>
        <w:numId w:val="9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0212F"/>
    <w:pPr>
      <w:keepNext/>
      <w:numPr>
        <w:ilvl w:val="3"/>
        <w:numId w:val="9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0212F"/>
    <w:pPr>
      <w:numPr>
        <w:ilvl w:val="4"/>
        <w:numId w:val="9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0212F"/>
    <w:pPr>
      <w:numPr>
        <w:ilvl w:val="5"/>
        <w:numId w:val="9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0212F"/>
    <w:pPr>
      <w:numPr>
        <w:ilvl w:val="6"/>
        <w:numId w:val="9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212F"/>
    <w:pPr>
      <w:numPr>
        <w:ilvl w:val="7"/>
        <w:numId w:val="9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0212F"/>
    <w:pPr>
      <w:numPr>
        <w:ilvl w:val="8"/>
        <w:numId w:val="9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rsid w:val="00C72711"/>
    <w:pPr>
      <w:tabs>
        <w:tab w:val="left" w:pos="480"/>
        <w:tab w:val="right" w:leader="dot" w:pos="8296"/>
      </w:tabs>
      <w:spacing w:before="100" w:beforeAutospacing="1" w:after="100" w:afterAutospacing="1" w:line="276" w:lineRule="auto"/>
      <w:ind w:left="431" w:hanging="431"/>
      <w:jc w:val="both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C3793A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rsid w:val="00C3793A"/>
    <w:pPr>
      <w:ind w:left="480"/>
    </w:pPr>
    <w:rPr>
      <w:rFonts w:ascii="Calibri" w:hAnsi="Calibri" w:cs="Calibri"/>
      <w:i/>
      <w:iCs/>
      <w:sz w:val="20"/>
      <w:szCs w:val="20"/>
    </w:rPr>
  </w:style>
  <w:style w:type="character" w:styleId="Hyperlink">
    <w:name w:val="Hyperlink"/>
    <w:uiPriority w:val="99"/>
    <w:rsid w:val="00C3793A"/>
    <w:rPr>
      <w:rFonts w:ascii="Times New Roman" w:hAnsi="Times New Roman" w:cs="Times New Roman"/>
      <w:color w:val="0000FF"/>
      <w:sz w:val="24"/>
      <w:u w:val="single"/>
    </w:rPr>
  </w:style>
  <w:style w:type="character" w:styleId="FollowedHyperlink">
    <w:name w:val="FollowedHyperlink"/>
    <w:rsid w:val="00F06E1C"/>
    <w:rPr>
      <w:color w:val="800080"/>
      <w:u w:val="single"/>
    </w:rPr>
  </w:style>
  <w:style w:type="character" w:customStyle="1" w:styleId="Heading2Char">
    <w:name w:val="Heading 2 Char"/>
    <w:link w:val="Heading2"/>
    <w:rsid w:val="0090212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90212F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90212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90212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90212F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90212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90212F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90212F"/>
    <w:rPr>
      <w:rFonts w:ascii="Calibri Light" w:eastAsia="Times New Roman" w:hAnsi="Calibri Light" w:cs="Times New Roman"/>
      <w:sz w:val="22"/>
      <w:szCs w:val="22"/>
    </w:rPr>
  </w:style>
  <w:style w:type="paragraph" w:styleId="TOC4">
    <w:name w:val="toc 4"/>
    <w:basedOn w:val="Normal"/>
    <w:next w:val="Normal"/>
    <w:autoRedefine/>
    <w:rsid w:val="003D33BD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rsid w:val="003D33BD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rsid w:val="003D33BD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rsid w:val="003D33BD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rsid w:val="003D33BD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rsid w:val="003D33BD"/>
    <w:pPr>
      <w:ind w:left="1920"/>
    </w:pPr>
    <w:rPr>
      <w:rFonts w:ascii="Calibri" w:hAnsi="Calibri" w:cs="Calibri"/>
      <w:sz w:val="18"/>
      <w:szCs w:val="18"/>
    </w:rPr>
  </w:style>
  <w:style w:type="paragraph" w:styleId="Header">
    <w:name w:val="header"/>
    <w:basedOn w:val="Normal"/>
    <w:link w:val="HeaderChar"/>
    <w:rsid w:val="00A82D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A82DA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2DA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82DAB"/>
    <w:rPr>
      <w:sz w:val="24"/>
      <w:szCs w:val="24"/>
    </w:rPr>
  </w:style>
  <w:style w:type="numbering" w:customStyle="1" w:styleId="CurrentList1">
    <w:name w:val="Current List1"/>
    <w:rsid w:val="005C19BE"/>
    <w:pPr>
      <w:numPr>
        <w:numId w:val="18"/>
      </w:numPr>
    </w:pPr>
  </w:style>
  <w:style w:type="paragraph" w:styleId="Caption">
    <w:name w:val="caption"/>
    <w:basedOn w:val="Normal"/>
    <w:next w:val="Normal"/>
    <w:unhideWhenUsed/>
    <w:qFormat/>
    <w:rsid w:val="00DF7405"/>
    <w:rPr>
      <w:b/>
      <w:bCs/>
      <w:sz w:val="20"/>
      <w:szCs w:val="20"/>
    </w:rPr>
  </w:style>
  <w:style w:type="numbering" w:customStyle="1" w:styleId="CurrentList2">
    <w:name w:val="Current List2"/>
    <w:rsid w:val="00EA16C8"/>
    <w:pPr>
      <w:numPr>
        <w:numId w:val="2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47D64"/>
    <w:rPr>
      <w:color w:val="605E5C"/>
      <w:shd w:val="clear" w:color="auto" w:fill="E1DFDD"/>
    </w:rPr>
  </w:style>
  <w:style w:type="numbering" w:customStyle="1" w:styleId="CurrentList3">
    <w:name w:val="Current List3"/>
    <w:rsid w:val="007C770C"/>
    <w:pPr>
      <w:numPr>
        <w:numId w:val="22"/>
      </w:numPr>
    </w:pPr>
  </w:style>
  <w:style w:type="paragraph" w:styleId="ListParagraph">
    <w:name w:val="List Paragraph"/>
    <w:basedOn w:val="Normal"/>
    <w:uiPriority w:val="34"/>
    <w:qFormat/>
    <w:rsid w:val="009E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9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91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4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38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kaggle.com/datasets/ericwang1011/tweets-with-emoji" TargetMode="External"/><Relationship Id="rId18" Type="http://schemas.openxmlformats.org/officeDocument/2006/relationships/hyperlink" Target="http://www.medium.com/@rohit_batra/multi-class-text-classification-with-scikit-learn-using-tf-idf-model-161d395ce37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openclassrooms.com/en/courses/6532301-introduction-to-natural-language-processing/8081284-apply-a-simple-bag-of-words-approa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cikit-learn.org/stable/supervised_learning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nltk.org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analyticsvidhya.com/blog/2021/06/understanding-random-forest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radimrehurek.com/gensi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BE71E-328C-44F4-AD1A-303C0B4D2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fmi</Company>
  <LinksUpToDate>false</LinksUpToDate>
  <CharactersWithSpaces>14257</CharactersWithSpaces>
  <SharedDoc>false</SharedDoc>
  <HLinks>
    <vt:vector size="54" baseType="variant">
      <vt:variant>
        <vt:i4>7078007</vt:i4>
      </vt:variant>
      <vt:variant>
        <vt:i4>57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_Toc536441766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_Toc536441765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_Toc536441764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_Toc536441763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_Toc536441762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_Toc536441761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_Toc536441760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_Toc536441759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fmi-10</dc:creator>
  <cp:keywords/>
  <cp:lastModifiedBy>Margarita Mollova</cp:lastModifiedBy>
  <cp:revision>3</cp:revision>
  <cp:lastPrinted>2024-02-10T20:21:00Z</cp:lastPrinted>
  <dcterms:created xsi:type="dcterms:W3CDTF">2024-02-10T20:21:00Z</dcterms:created>
  <dcterms:modified xsi:type="dcterms:W3CDTF">2024-02-10T20:21:00Z</dcterms:modified>
</cp:coreProperties>
</file>