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4CE515D9" w:rsidR="00BF36FF" w:rsidRDefault="009E4F23">
      <w:r>
        <w:t>Name:</w:t>
      </w:r>
      <w:r w:rsidR="002F46B5">
        <w:t xml:space="preserve"> Gabriel </w:t>
      </w:r>
      <w:proofErr w:type="spellStart"/>
      <w:r w:rsidR="002F46B5">
        <w:t>Gramlich</w:t>
      </w:r>
      <w:proofErr w:type="spellEnd"/>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2762964F" w14:textId="4C91A39F" w:rsidR="009E4F23" w:rsidRDefault="002F46B5">
            <w:r>
              <w:t xml:space="preserve">Clone repo, install </w:t>
            </w:r>
            <w:proofErr w:type="spellStart"/>
            <w:r>
              <w:t>postgres</w:t>
            </w:r>
            <w:proofErr w:type="spellEnd"/>
            <w:r>
              <w:t xml:space="preserve"> and </w:t>
            </w:r>
            <w:proofErr w:type="spellStart"/>
            <w:r>
              <w:t>django</w:t>
            </w:r>
            <w:proofErr w:type="spellEnd"/>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656F6A65" w:rsidR="009E4F23" w:rsidRDefault="002F46B5">
            <w:r>
              <w:t>Nothing</w:t>
            </w:r>
          </w:p>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5BE8F1E0" w:rsidR="009E4F23" w:rsidRDefault="002F46B5" w:rsidP="009E4F23">
            <w:r>
              <w:t>Review code and project structure</w:t>
            </w:r>
          </w:p>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3D25C705" w:rsidR="009E4F23" w:rsidRDefault="002F46B5">
            <w:r>
              <w:t>Review Django, testing, and html</w:t>
            </w:r>
          </w:p>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528E6B90" w:rsidR="009E4F23" w:rsidRDefault="002F46B5">
            <w:r>
              <w:t>Implement twitter button, and fix redirect after registration</w:t>
            </w:r>
          </w:p>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5A9DF05A" w:rsidR="009E4F23" w:rsidRDefault="002F46B5">
            <w:r>
              <w:t>Implement user rating for notes, and allow username to be case insensitive</w:t>
            </w:r>
          </w:p>
          <w:p w14:paraId="6031B448" w14:textId="7E5DA07F" w:rsidR="009E4F23" w:rsidRDefault="003822A2">
            <w:r>
              <w:t xml:space="preserve">Finish up final </w:t>
            </w:r>
            <w:proofErr w:type="spellStart"/>
            <w:r>
              <w:t>thingees</w:t>
            </w:r>
            <w:proofErr w:type="spellEnd"/>
            <w:r>
              <w:t>. Do this form. Present.</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F46B5"/>
    <w:rsid w:val="003822A2"/>
    <w:rsid w:val="00701FF8"/>
    <w:rsid w:val="009E4F23"/>
    <w:rsid w:val="00EA2E74"/>
    <w:rsid w:val="00EE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Gabriel Gramlich</cp:lastModifiedBy>
  <cp:revision>2</cp:revision>
  <dcterms:created xsi:type="dcterms:W3CDTF">2020-05-13T14:18:00Z</dcterms:created>
  <dcterms:modified xsi:type="dcterms:W3CDTF">2020-05-13T14:18:00Z</dcterms:modified>
</cp:coreProperties>
</file>