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C808A6">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C808A6">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C808A6">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C808A6">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C808A6">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C808A6">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C808A6">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C808A6">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C808A6">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C808A6">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C808A6">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C808A6">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C808A6">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C808A6">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C808A6">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C808A6">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C808A6">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C808A6">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C808A6">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C808A6">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C808A6">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C808A6">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C808A6">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C808A6">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C808A6">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C808A6">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C808A6">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C808A6">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C808A6">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C808A6">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C808A6">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C808A6">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C808A6">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C808A6">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C808A6">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C808A6">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C808A6">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6643828"/>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6643829"/>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6643830"/>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75A9722E"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w:t>
      </w:r>
      <w:r w:rsidR="001C240F">
        <w:t xml:space="preserve">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w:t>
      </w:r>
      <w:proofErr w:type="spellStart"/>
      <w:r w:rsidR="003C6A7D">
        <w:t>Despatch</w:t>
      </w:r>
      <w:proofErr w:type="spellEnd"/>
      <w:r w:rsidR="003C6A7D">
        <w:t xml:space="preserve">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proofErr w:type="gramStart"/>
      <w:r w:rsidR="00713E77">
        <w:t>impacts</w:t>
      </w:r>
      <w:proofErr w:type="gramEnd"/>
      <w:r w:rsidR="00713E77">
        <w:t xml:space="preserve"> to the power sector and fuel use, PLEXOS is a more detailed energy market model, and NTDC’s modeling is more directly tied to 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 generation and associated fuel costs</w:t>
      </w:r>
      <w:r w:rsidR="003C6A7D">
        <w:t>.</w:t>
      </w:r>
    </w:p>
    <w:p w14:paraId="6E07AAA0" w14:textId="63362EC8" w:rsidR="004D3CF4" w:rsidRDefault="004D3CF4" w:rsidP="0051151C">
      <w:pPr>
        <w:pStyle w:val="Heading1"/>
        <w:numPr>
          <w:ilvl w:val="1"/>
          <w:numId w:val="20"/>
        </w:numPr>
      </w:pPr>
      <w:bookmarkStart w:id="8" w:name="_Toc36643833"/>
      <w:r>
        <w:t xml:space="preserve">GCAM </w:t>
      </w:r>
      <w:r w:rsidR="001A1884">
        <w:t>Overview</w:t>
      </w:r>
      <w:bookmarkStart w:id="9" w:name="_GoBack"/>
      <w:bookmarkEnd w:id="8"/>
      <w:bookmarkEnd w:id="9"/>
    </w:p>
    <w:p w14:paraId="0FB8892E" w14:textId="74FB4BC7" w:rsidR="00997C3B" w:rsidRPr="00997C3B" w:rsidRDefault="004D3CF4" w:rsidP="00997C3B">
      <w:pPr>
        <w:pStyle w:val="Heading1"/>
        <w:numPr>
          <w:ilvl w:val="1"/>
          <w:numId w:val="20"/>
        </w:numPr>
      </w:pPr>
      <w:bookmarkStart w:id="10" w:name="_Toc36643834"/>
      <w:r>
        <w:t>GCAM Transport Sector Details</w:t>
      </w:r>
      <w:bookmarkEnd w:id="10"/>
    </w:p>
    <w:p w14:paraId="25EAC45D" w14:textId="2F2F6474" w:rsidR="00D17230" w:rsidRPr="00D17230" w:rsidRDefault="00BC2D73" w:rsidP="00D17230">
      <w:pPr>
        <w:pStyle w:val="Heading1"/>
        <w:numPr>
          <w:ilvl w:val="1"/>
          <w:numId w:val="20"/>
        </w:numPr>
      </w:pPr>
      <w:bookmarkStart w:id="11" w:name="_Toc36643835"/>
      <w:r>
        <w:t>GCAM S</w:t>
      </w:r>
      <w:r w:rsidR="00D17230">
        <w:t>cenario Details</w:t>
      </w:r>
      <w:bookmarkEnd w:id="11"/>
    </w:p>
    <w:p w14:paraId="3A7BE2F3" w14:textId="77777777" w:rsidR="00D17230" w:rsidRDefault="00D17230" w:rsidP="00D17230">
      <w:pPr>
        <w:pStyle w:val="ListParagraph"/>
        <w:numPr>
          <w:ilvl w:val="1"/>
          <w:numId w:val="29"/>
        </w:numPr>
      </w:pPr>
      <w:r>
        <w:t>Baseline Assumptions</w:t>
      </w:r>
    </w:p>
    <w:p w14:paraId="3DBE62D6" w14:textId="77777777" w:rsidR="00D17230" w:rsidRDefault="00D17230" w:rsidP="00D17230">
      <w:pPr>
        <w:pStyle w:val="ListParagraph"/>
        <w:numPr>
          <w:ilvl w:val="1"/>
          <w:numId w:val="29"/>
        </w:numPr>
      </w:pPr>
      <w:r>
        <w:lastRenderedPageBreak/>
        <w:t xml:space="preserve">Policies </w:t>
      </w:r>
    </w:p>
    <w:p w14:paraId="4BE28E6C" w14:textId="77777777" w:rsidR="00D17230" w:rsidRDefault="00D17230" w:rsidP="00D17230">
      <w:pPr>
        <w:pStyle w:val="ListParagraph"/>
        <w:numPr>
          <w:ilvl w:val="2"/>
          <w:numId w:val="29"/>
        </w:numPr>
      </w:pPr>
      <w:r>
        <w:t>NEVP overview</w:t>
      </w:r>
    </w:p>
    <w:p w14:paraId="4D7EA78A" w14:textId="77777777" w:rsidR="00D17230" w:rsidRDefault="00D17230" w:rsidP="00D17230">
      <w:pPr>
        <w:pStyle w:val="ListParagraph"/>
        <w:numPr>
          <w:ilvl w:val="2"/>
          <w:numId w:val="29"/>
        </w:numPr>
      </w:pPr>
      <w:r>
        <w:t xml:space="preserve">Representation in GCAM </w:t>
      </w:r>
    </w:p>
    <w:p w14:paraId="0EEE3EF7" w14:textId="77777777" w:rsidR="00D17230" w:rsidRDefault="00D17230" w:rsidP="00D17230">
      <w:pPr>
        <w:pStyle w:val="ListParagraph"/>
        <w:numPr>
          <w:ilvl w:val="1"/>
          <w:numId w:val="29"/>
        </w:numPr>
      </w:pPr>
      <w:r>
        <w:t>Technological/Costs/Prices</w:t>
      </w:r>
    </w:p>
    <w:p w14:paraId="64F2376F" w14:textId="5926ED5E" w:rsidR="00D17230" w:rsidRDefault="00D17230" w:rsidP="00D17230">
      <w:pPr>
        <w:pStyle w:val="ListParagraph"/>
        <w:numPr>
          <w:ilvl w:val="2"/>
          <w:numId w:val="29"/>
        </w:numPr>
      </w:pPr>
      <w:r>
        <w:t xml:space="preserve">Cost adjustments for Pakistan </w:t>
      </w:r>
    </w:p>
    <w:p w14:paraId="1086C63B" w14:textId="17C8588C" w:rsidR="00D17230" w:rsidRDefault="00D17230" w:rsidP="00D17230">
      <w:pPr>
        <w:pStyle w:val="Heading1"/>
        <w:numPr>
          <w:ilvl w:val="1"/>
          <w:numId w:val="20"/>
        </w:numPr>
      </w:pPr>
      <w:bookmarkStart w:id="12" w:name="_Toc36643836"/>
      <w:r>
        <w:t xml:space="preserve">PLEXOS </w:t>
      </w:r>
      <w:r w:rsidR="00BC2D73">
        <w:t>O</w:t>
      </w:r>
      <w:r>
        <w:t>verview</w:t>
      </w:r>
      <w:bookmarkEnd w:id="12"/>
    </w:p>
    <w:p w14:paraId="65B35C42" w14:textId="19A365A4" w:rsidR="00D17230" w:rsidRPr="00D17230" w:rsidRDefault="00D17230" w:rsidP="00D17230">
      <w:pPr>
        <w:pStyle w:val="Heading1"/>
        <w:numPr>
          <w:ilvl w:val="1"/>
          <w:numId w:val="20"/>
        </w:numPr>
      </w:pPr>
      <w:bookmarkStart w:id="13" w:name="_Toc36643837"/>
      <w:r>
        <w:t xml:space="preserve">SEP </w:t>
      </w:r>
      <w:r w:rsidR="00BC2D73">
        <w:t>M</w:t>
      </w:r>
      <w:r>
        <w:t xml:space="preserve">odel </w:t>
      </w:r>
      <w:r w:rsidR="00BC2D73">
        <w:t>O</w:t>
      </w:r>
      <w:r>
        <w:t>verview</w:t>
      </w:r>
      <w:bookmarkEnd w:id="13"/>
    </w:p>
    <w:p w14:paraId="37879254" w14:textId="75AC4E89" w:rsidR="004D3CF4" w:rsidRDefault="004D3CF4" w:rsidP="00A379AF">
      <w:pPr>
        <w:pStyle w:val="Heading1"/>
        <w:numPr>
          <w:ilvl w:val="0"/>
          <w:numId w:val="20"/>
        </w:numPr>
      </w:pPr>
      <w:bookmarkStart w:id="14" w:name="_Toc36643838"/>
      <w:r>
        <w:t>Results</w:t>
      </w:r>
      <w:bookmarkEnd w:id="14"/>
    </w:p>
    <w:p w14:paraId="6E4DC8EA" w14:textId="4F3F81D2" w:rsidR="004D3CF4" w:rsidRDefault="003F5E37" w:rsidP="0051151C">
      <w:pPr>
        <w:pStyle w:val="Heading1"/>
        <w:numPr>
          <w:ilvl w:val="1"/>
          <w:numId w:val="20"/>
        </w:numPr>
      </w:pPr>
      <w:bookmarkStart w:id="15" w:name="_Toc36643839"/>
      <w:r>
        <w:t xml:space="preserve">GCAM </w:t>
      </w:r>
      <w:r w:rsidR="00AD688B">
        <w:t>Baseline</w:t>
      </w:r>
      <w:r w:rsidR="004D3CF4">
        <w:t xml:space="preserve"> Results</w:t>
      </w:r>
      <w:bookmarkEnd w:id="15"/>
    </w:p>
    <w:p w14:paraId="721C5F82" w14:textId="249D0CBE" w:rsidR="003F5E37" w:rsidRDefault="003F5E37" w:rsidP="003F5E37">
      <w:pPr>
        <w:pStyle w:val="Heading1"/>
        <w:numPr>
          <w:ilvl w:val="1"/>
          <w:numId w:val="20"/>
        </w:numPr>
      </w:pPr>
      <w:bookmarkStart w:id="16" w:name="_Toc36643840"/>
      <w:r>
        <w:t>GCAM Scenario Results – EV adoption, emissions impacts</w:t>
      </w:r>
      <w:bookmarkEnd w:id="16"/>
    </w:p>
    <w:p w14:paraId="5B0DF92F" w14:textId="609914FC" w:rsidR="003F5E37" w:rsidRPr="003F5E37" w:rsidRDefault="003F5E37" w:rsidP="003F5E37">
      <w:pPr>
        <w:pStyle w:val="Heading1"/>
        <w:numPr>
          <w:ilvl w:val="1"/>
          <w:numId w:val="20"/>
        </w:numPr>
      </w:pPr>
      <w:bookmarkStart w:id="17" w:name="_Toc36643841"/>
      <w:r>
        <w:t>PLEXOS Results – power demand, infrastructure needs</w:t>
      </w:r>
      <w:bookmarkEnd w:id="17"/>
    </w:p>
    <w:p w14:paraId="1DF0120C" w14:textId="219F313A" w:rsidR="003F5E37" w:rsidRDefault="003F5E37" w:rsidP="0051151C">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9" w:name="_Toc36643843"/>
      <w:r>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20" w:name="_Toc36643844"/>
      <w:r>
        <w:t>References</w:t>
      </w:r>
      <w:bookmarkEnd w:id="20"/>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25" w:name="_Toc36643848"/>
      <w:r w:rsidRPr="007C2950">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3B1E3330" w:rsidR="00C45DD4" w:rsidRDefault="00D55B64" w:rsidP="00315409">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w:t>
      </w:r>
      <w:r w:rsidR="00FA7813">
        <w:rPr>
          <w:rStyle w:val="FootnoteReference"/>
        </w:rPr>
        <w:footnoteReference w:id="3"/>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lastRenderedPageBreak/>
        <w:t xml:space="preserve">Battery cost curves update </w:t>
      </w:r>
      <w:bookmarkEnd w:id="34"/>
      <w:bookmarkEnd w:id="35"/>
    </w:p>
    <w:p w14:paraId="20A12ED6" w14:textId="04B04F6D" w:rsidR="00315409" w:rsidRDefault="003F67DE" w:rsidP="00C45DD4">
      <w:r>
        <w:t xml:space="preserve">Recent data shows that battery </w:t>
      </w:r>
      <w:r w:rsidR="00EF3B20">
        <w:t xml:space="preserve">pack </w:t>
      </w:r>
      <w:r>
        <w:t xml:space="preserve">costs have fallen faster than projected, including in the Electrification Futures Study on which the slow, moderate, and rapid technology </w:t>
      </w:r>
      <w:r w:rsidR="00EF3B20">
        <w:t xml:space="preserve">advancement </w:t>
      </w:r>
      <w:r>
        <w:t xml:space="preserve">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w:t>
      </w:r>
      <w:proofErr w:type="spellStart"/>
      <w:r>
        <w:t>Jadun</w:t>
      </w:r>
      <w:proofErr w:type="spellEnd"/>
      <w:r>
        <w:t xml:space="preserve">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7AE3A9A3" w14:textId="63E2AE17" w:rsidR="000017DB" w:rsidRDefault="000017DB" w:rsidP="00C45DD4"/>
    <w:p w14:paraId="0A3D8A71" w14:textId="75F4BB9B" w:rsidR="000017DB" w:rsidRDefault="000017DB" w:rsidP="00C45DD4"/>
    <w:p w14:paraId="48CE301B" w14:textId="29184CF5" w:rsidR="000017DB" w:rsidRDefault="000017DB" w:rsidP="00C45DD4"/>
    <w:p w14:paraId="244D21FB" w14:textId="3E1D5EE5" w:rsidR="000017DB" w:rsidRDefault="000017DB" w:rsidP="00C45DD4"/>
    <w:p w14:paraId="07CE4053" w14:textId="0E866E6C" w:rsidR="000017DB" w:rsidRDefault="000017DB" w:rsidP="00C45DD4"/>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8"/>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t>4W LDVs</w:t>
      </w:r>
      <w:bookmarkEnd w:id="37"/>
      <w:bookmarkEnd w:id="38"/>
    </w:p>
    <w:p w14:paraId="2DE7E020" w14:textId="7493A333"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(ANL)</w:t>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lastRenderedPageBreak/>
        <w:t>2-wheelers</w:t>
      </w:r>
      <w:bookmarkEnd w:id="39"/>
      <w:bookmarkEnd w:id="40"/>
    </w:p>
    <w:p w14:paraId="7C62F629" w14:textId="7448F1B5"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t>. We assume the</w:t>
      </w:r>
      <w:r w:rsidR="00C45DD4">
        <w:t xml:space="preserve"> battery is 37.5% of vehicle cost in 2020</w:t>
      </w:r>
      <w:r>
        <w:t>. T</w:t>
      </w:r>
      <w:r w:rsidR="00C45DD4">
        <w:t>his is based on assumption that 50% of the total cost of 2</w:t>
      </w:r>
      <w:r>
        <w:t xml:space="preserve">- and 3-wheelers </w:t>
      </w:r>
      <w:r w:rsidR="00C45DD4">
        <w:t>are due to EV components and batteries constitute 75% of the EV component cost, which is generally true for compact cars from the ANL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t>Autonomie</w:t>
      </w:r>
      <w:proofErr w:type="spellEnd"/>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77EAF0C" w14:textId="77777777" w:rsidR="00FC3E5A" w:rsidRDefault="00FC3E5A" w:rsidP="00FC3E5A">
      <w:pPr>
        <w:pStyle w:val="Heading3"/>
      </w:pPr>
      <w:bookmarkStart w:id="47" w:name="_Toc35334623"/>
      <w:bookmarkStart w:id="48" w:name="_Toc36643862"/>
      <w:bookmarkStart w:id="49" w:name="_Toc36643855"/>
      <w:r>
        <w:lastRenderedPageBreak/>
        <w:t>Pakistan-specific transportation changes</w:t>
      </w:r>
      <w:bookmarkEnd w:id="49"/>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lastRenderedPageBreak/>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4"/>
      </w:r>
      <w:r>
        <w:t xml:space="preserve"> and average inflation of 5.5% over the past five years.</w:t>
      </w:r>
      <w:r>
        <w:rPr>
          <w:rStyle w:val="FootnoteReference"/>
        </w:rPr>
        <w:footnoteReference w:id="5"/>
      </w:r>
    </w:p>
    <w:p w14:paraId="25199594" w14:textId="77777777" w:rsidR="005133FA" w:rsidRDefault="005133FA" w:rsidP="005133FA">
      <w:pPr>
        <w:pStyle w:val="Heading1"/>
      </w:pPr>
      <w:r>
        <w:t>EV analysis</w:t>
      </w:r>
      <w:bookmarkEnd w:id="47"/>
      <w:bookmarkEnd w:id="48"/>
    </w:p>
    <w:p w14:paraId="3A8BB96E" w14:textId="77777777" w:rsidR="005133FA" w:rsidRDefault="005133FA" w:rsidP="005133FA"/>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56BABDD3" w:rsidR="005133FA" w:rsidRDefault="005133FA"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lastRenderedPageBreak/>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5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5E5730CE" w14:textId="1B211F66"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localization of EVs for each vehicle class. There are three localization scenarios: a base case with no EV localization, a gradual localization case, and an accelerated localization case. </w:t>
      </w:r>
    </w:p>
    <w:p w14:paraId="2FB81018" w14:textId="107975ED" w:rsidR="00D32657" w:rsidRDefault="00D32657" w:rsidP="005133FA">
      <w:r>
        <w:t>EV benefits</w:t>
      </w:r>
      <w:r w:rsidR="00B91245">
        <w:t xml:space="preserve"> under the NEVP are largely proposed to last 7 years, but as GCAM uses 5-year time steps, we model the NEVP over 10 years, from 2020 to 2030. </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094D423" w:rsidR="00E8474E" w:rsidRDefault="00A61D85" w:rsidP="00FC3E5A">
      <w:r>
        <w:t xml:space="preserve">Research has shown that consumers considering energy efficient technologies with higher capital but lower operating costs, including EVs, consistently discount the future savings they will 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lastRenderedPageBreak/>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C5AE1" w14:textId="77777777" w:rsidR="000C6EAF" w:rsidRDefault="000C6EAF" w:rsidP="00F7514B">
      <w:pPr>
        <w:spacing w:after="0" w:line="240" w:lineRule="auto"/>
      </w:pPr>
      <w:r>
        <w:separator/>
      </w:r>
    </w:p>
  </w:endnote>
  <w:endnote w:type="continuationSeparator" w:id="0">
    <w:p w14:paraId="2E46B6DB" w14:textId="77777777" w:rsidR="000C6EAF" w:rsidRDefault="000C6EAF"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C808A6"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C808A6" w:rsidRPr="00713220" w:rsidRDefault="00C808A6"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C808A6"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77777777" w:rsidR="00C808A6" w:rsidRPr="006440D5" w:rsidRDefault="00C808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C808A6" w:rsidRPr="006440D5" w14:paraId="0618B5EA" w14:textId="77777777" w:rsidTr="005133FA">
        <w:trPr>
          <w:trHeight w:val="300"/>
        </w:trPr>
        <w:tc>
          <w:tcPr>
            <w:tcW w:w="9360" w:type="dxa"/>
            <w:tcBorders>
              <w:top w:val="nil"/>
              <w:left w:val="nil"/>
              <w:bottom w:val="nil"/>
              <w:right w:val="nil"/>
            </w:tcBorders>
            <w:shd w:val="clear" w:color="auto" w:fill="auto"/>
            <w:noWrap/>
            <w:vAlign w:val="bottom"/>
            <w:hideMark/>
          </w:tcPr>
          <w:p w14:paraId="6183531F" w14:textId="77777777" w:rsidR="00C808A6" w:rsidRPr="006440D5" w:rsidRDefault="00C808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C808A6" w:rsidRPr="006440D5" w14:paraId="253F7038" w14:textId="77777777" w:rsidTr="005133FA">
        <w:trPr>
          <w:trHeight w:val="300"/>
        </w:trPr>
        <w:tc>
          <w:tcPr>
            <w:tcW w:w="9360" w:type="dxa"/>
            <w:tcBorders>
              <w:top w:val="nil"/>
              <w:left w:val="nil"/>
              <w:bottom w:val="nil"/>
              <w:right w:val="nil"/>
            </w:tcBorders>
            <w:shd w:val="clear" w:color="auto" w:fill="auto"/>
            <w:noWrap/>
            <w:vAlign w:val="bottom"/>
            <w:hideMark/>
          </w:tcPr>
          <w:p w14:paraId="7D0789D3" w14:textId="77777777" w:rsidR="00C808A6" w:rsidRPr="006440D5" w:rsidRDefault="00C808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C808A6" w:rsidRPr="006440D5" w14:paraId="3C19E2C8" w14:textId="77777777" w:rsidTr="005133FA">
        <w:trPr>
          <w:trHeight w:val="300"/>
        </w:trPr>
        <w:tc>
          <w:tcPr>
            <w:tcW w:w="9360" w:type="dxa"/>
            <w:tcBorders>
              <w:top w:val="nil"/>
              <w:left w:val="nil"/>
              <w:bottom w:val="nil"/>
              <w:right w:val="nil"/>
            </w:tcBorders>
            <w:shd w:val="clear" w:color="auto" w:fill="auto"/>
            <w:noWrap/>
            <w:vAlign w:val="bottom"/>
            <w:hideMark/>
          </w:tcPr>
          <w:p w14:paraId="0DC0E4E5" w14:textId="77777777" w:rsidR="00C808A6" w:rsidRPr="006440D5" w:rsidRDefault="00C808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C808A6"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C808A6" w:rsidRPr="006440D5" w:rsidRDefault="00C808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C808A6"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77777777" w:rsidR="00C808A6" w:rsidRPr="006440D5" w:rsidRDefault="00C808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C808A6" w:rsidRPr="006440D5" w14:paraId="472C75CC" w14:textId="77777777" w:rsidTr="005133FA">
        <w:trPr>
          <w:trHeight w:val="300"/>
        </w:trPr>
        <w:tc>
          <w:tcPr>
            <w:tcW w:w="9360" w:type="dxa"/>
            <w:tcBorders>
              <w:top w:val="nil"/>
              <w:left w:val="nil"/>
              <w:bottom w:val="nil"/>
              <w:right w:val="nil"/>
            </w:tcBorders>
            <w:shd w:val="clear" w:color="auto" w:fill="auto"/>
            <w:noWrap/>
            <w:vAlign w:val="bottom"/>
            <w:hideMark/>
          </w:tcPr>
          <w:p w14:paraId="598E67AE" w14:textId="77777777" w:rsidR="00C808A6" w:rsidRPr="006440D5" w:rsidRDefault="00C808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C808A6"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C808A6" w:rsidRPr="006440D5" w:rsidRDefault="00C808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C808A6" w:rsidRPr="006440D5" w:rsidRDefault="00C808A6" w:rsidP="00315409">
      <w:pPr>
        <w:pStyle w:val="EndnoteText"/>
      </w:pPr>
    </w:p>
  </w:endnote>
  <w:endnote w:id="2">
    <w:p w14:paraId="21122BC2" w14:textId="77777777" w:rsidR="00C808A6" w:rsidRDefault="00C808A6"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C808A6" w:rsidRDefault="00C808A6" w:rsidP="00C45DD4">
      <w:pPr>
        <w:pStyle w:val="EndnoteText"/>
      </w:pPr>
      <w:r>
        <w:rPr>
          <w:rStyle w:val="EndnoteReference"/>
        </w:rPr>
        <w:endnoteRef/>
      </w:r>
      <w:r>
        <w:t xml:space="preserve"> Sources:</w:t>
      </w:r>
    </w:p>
    <w:p w14:paraId="13A8E0D2" w14:textId="77777777" w:rsidR="00C808A6" w:rsidRPr="00A849A0" w:rsidRDefault="00C808A6"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C808A6" w:rsidRPr="00A849A0" w:rsidRDefault="00C808A6"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C808A6" w:rsidRPr="008D7301" w:rsidRDefault="00C808A6"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C808A6" w:rsidRDefault="00C808A6"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C808A6" w:rsidRDefault="00C808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C808A6" w:rsidRDefault="00C80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36E08" w14:textId="77777777" w:rsidR="000C6EAF" w:rsidRDefault="000C6EAF" w:rsidP="00F7514B">
      <w:pPr>
        <w:spacing w:after="0" w:line="240" w:lineRule="auto"/>
      </w:pPr>
      <w:r>
        <w:separator/>
      </w:r>
    </w:p>
  </w:footnote>
  <w:footnote w:type="continuationSeparator" w:id="0">
    <w:p w14:paraId="4E0A6C3D" w14:textId="77777777" w:rsidR="000C6EAF" w:rsidRDefault="000C6EAF" w:rsidP="00F7514B">
      <w:pPr>
        <w:spacing w:after="0" w:line="240" w:lineRule="auto"/>
      </w:pPr>
      <w:r>
        <w:continuationSeparator/>
      </w:r>
    </w:p>
  </w:footnote>
  <w:footnote w:id="1">
    <w:p w14:paraId="294D9528" w14:textId="77777777" w:rsidR="00C808A6" w:rsidRDefault="00C808A6"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C808A6" w:rsidRPr="00DA38D4" w:rsidRDefault="00C808A6"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C808A6" w:rsidRDefault="00C808A6" w:rsidP="00E8474E">
      <w:pPr>
        <w:pStyle w:val="FootnoteText"/>
      </w:pPr>
    </w:p>
  </w:footnote>
  <w:footnote w:id="3">
    <w:p w14:paraId="109E79B4" w14:textId="59C077CE" w:rsidR="00C808A6" w:rsidRDefault="00C808A6">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4">
    <w:p w14:paraId="01FD0366" w14:textId="77777777" w:rsidR="00FC3E5A" w:rsidRDefault="00FC3E5A" w:rsidP="00FC3E5A">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5">
    <w:p w14:paraId="6278110E" w14:textId="77777777" w:rsidR="00FC3E5A" w:rsidRDefault="00FC3E5A" w:rsidP="00FC3E5A">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C808A6" w:rsidRPr="00F7514B" w:rsidRDefault="00C808A6"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90C3C"/>
    <w:rsid w:val="00092118"/>
    <w:rsid w:val="00092838"/>
    <w:rsid w:val="000A4291"/>
    <w:rsid w:val="000A484A"/>
    <w:rsid w:val="000A6CAD"/>
    <w:rsid w:val="000B0C4D"/>
    <w:rsid w:val="000B5D79"/>
    <w:rsid w:val="000C4705"/>
    <w:rsid w:val="000C6EAF"/>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5605"/>
    <w:rsid w:val="003665BA"/>
    <w:rsid w:val="00381C9B"/>
    <w:rsid w:val="00382ABA"/>
    <w:rsid w:val="003876AF"/>
    <w:rsid w:val="003911B9"/>
    <w:rsid w:val="00391A9F"/>
    <w:rsid w:val="003928F8"/>
    <w:rsid w:val="0039484C"/>
    <w:rsid w:val="003974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7DE"/>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26803"/>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7AE5"/>
    <w:rsid w:val="00745451"/>
    <w:rsid w:val="00751211"/>
    <w:rsid w:val="00751BB4"/>
    <w:rsid w:val="00752A30"/>
    <w:rsid w:val="00752FC3"/>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27F4"/>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C1612"/>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76E2"/>
    <w:rsid w:val="00B82DCA"/>
    <w:rsid w:val="00B830F1"/>
    <w:rsid w:val="00B840E9"/>
    <w:rsid w:val="00B90173"/>
    <w:rsid w:val="00B91245"/>
    <w:rsid w:val="00B925BD"/>
    <w:rsid w:val="00B92A47"/>
    <w:rsid w:val="00BA0500"/>
    <w:rsid w:val="00BA2DE3"/>
    <w:rsid w:val="00BA4B01"/>
    <w:rsid w:val="00BA7F88"/>
    <w:rsid w:val="00BB2164"/>
    <w:rsid w:val="00BB5390"/>
    <w:rsid w:val="00BC2D73"/>
    <w:rsid w:val="00BD28E0"/>
    <w:rsid w:val="00BD4F6B"/>
    <w:rsid w:val="00BD61DA"/>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3B20"/>
    <w:rsid w:val="00EF6C96"/>
    <w:rsid w:val="00F03D43"/>
    <w:rsid w:val="00F15425"/>
    <w:rsid w:val="00F165B5"/>
    <w:rsid w:val="00F16F8E"/>
    <w:rsid w:val="00F2241F"/>
    <w:rsid w:val="00F22560"/>
    <w:rsid w:val="00F22929"/>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A7813"/>
    <w:rsid w:val="00FB2161"/>
    <w:rsid w:val="00FC0A8E"/>
    <w:rsid w:val="00FC1EC9"/>
    <w:rsid w:val="00FC3E5A"/>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96EFC84-659C-4313-BF4F-67A7AAB3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17487</TotalTime>
  <Pages>16</Pages>
  <Words>4572</Words>
  <Characters>26066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389</cp:revision>
  <cp:lastPrinted>2019-12-31T23:48:00Z</cp:lastPrinted>
  <dcterms:created xsi:type="dcterms:W3CDTF">2019-11-18T20:23:00Z</dcterms:created>
  <dcterms:modified xsi:type="dcterms:W3CDTF">2020-04-02T16:16:00Z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