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A51A7" w:rsidRPr="00BA51A7" w:rsidRDefault="00BA51A7" w:rsidP="00BA51A7">
      <w:pPr>
        <w:spacing w:before="100" w:beforeAutospacing="1" w:after="100" w:afterAutospacing="1" w:line="240" w:lineRule="auto"/>
        <w:outlineLvl w:val="0"/>
        <w:rPr>
          <w:rFonts w:eastAsia="Times New Roman" w:cstheme="minorHAnsi"/>
          <w:b/>
          <w:bCs/>
          <w:kern w:val="36"/>
          <w:sz w:val="48"/>
          <w:szCs w:val="48"/>
          <w:lang w:eastAsia="en-GB"/>
          <w14:ligatures w14:val="none"/>
        </w:rPr>
      </w:pPr>
      <w:r w:rsidRPr="00BA51A7">
        <w:rPr>
          <w:rFonts w:eastAsia="Times New Roman" w:cstheme="minorHAnsi"/>
          <w:b/>
          <w:bCs/>
          <w:kern w:val="36"/>
          <w:sz w:val="48"/>
          <w:szCs w:val="48"/>
          <w:lang w:eastAsia="en-GB"/>
          <w14:ligatures w14:val="none"/>
        </w:rPr>
        <w:t>Project Report: Global Temperature Analysis</w:t>
      </w:r>
    </w:p>
    <w:p w:rsidR="00BA51A7" w:rsidRPr="00BA51A7" w:rsidRDefault="00BA51A7" w:rsidP="00BA51A7">
      <w:pPr>
        <w:spacing w:before="100" w:beforeAutospacing="1" w:after="100" w:afterAutospacing="1" w:line="240" w:lineRule="auto"/>
        <w:outlineLvl w:val="1"/>
        <w:rPr>
          <w:rFonts w:eastAsia="Times New Roman" w:cstheme="minorHAnsi"/>
          <w:b/>
          <w:bCs/>
          <w:kern w:val="0"/>
          <w:sz w:val="36"/>
          <w:szCs w:val="36"/>
          <w:lang w:eastAsia="en-GB"/>
          <w14:ligatures w14:val="none"/>
        </w:rPr>
      </w:pPr>
      <w:r w:rsidRPr="00BA51A7">
        <w:rPr>
          <w:rFonts w:eastAsia="Times New Roman" w:cstheme="minorHAnsi"/>
          <w:b/>
          <w:bCs/>
          <w:kern w:val="0"/>
          <w:sz w:val="36"/>
          <w:szCs w:val="36"/>
          <w:lang w:eastAsia="en-GB"/>
          <w14:ligatures w14:val="none"/>
        </w:rPr>
        <w:t>Reflection: SQL vs. NoSQL for Climate Data Storage</w:t>
      </w:r>
    </w:p>
    <w:p w:rsidR="009C7AFA"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b/>
          <w:bCs/>
          <w:kern w:val="0"/>
          <w:lang w:eastAsia="en-GB"/>
          <w14:ligatures w14:val="none"/>
        </w:rPr>
        <w:t>Scenario:</w:t>
      </w:r>
      <w:r w:rsidRPr="00BA51A7">
        <w:rPr>
          <w:rFonts w:eastAsia="Times New Roman" w:cstheme="minorHAnsi"/>
          <w:kern w:val="0"/>
          <w:lang w:eastAsia="en-GB"/>
          <w14:ligatures w14:val="none"/>
        </w:rPr>
        <w:t xml:space="preserve"> </w:t>
      </w:r>
    </w:p>
    <w:p w:rsidR="00BA51A7" w:rsidRPr="00BA51A7"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kern w:val="0"/>
          <w:lang w:eastAsia="en-GB"/>
          <w14:ligatures w14:val="none"/>
        </w:rPr>
        <w:t>We are storing structured historical climate data, specifically yearly global temperature anomalies and CO2 concentrations, similar to the dataset analy</w:t>
      </w:r>
      <w:r>
        <w:rPr>
          <w:rFonts w:eastAsia="Times New Roman" w:cstheme="minorHAnsi"/>
          <w:kern w:val="0"/>
          <w:lang w:eastAsia="en-GB"/>
          <w14:ligatures w14:val="none"/>
        </w:rPr>
        <w:t>s</w:t>
      </w:r>
      <w:r w:rsidRPr="00BA51A7">
        <w:rPr>
          <w:rFonts w:eastAsia="Times New Roman" w:cstheme="minorHAnsi"/>
          <w:kern w:val="0"/>
          <w:lang w:eastAsia="en-GB"/>
          <w14:ligatures w14:val="none"/>
        </w:rPr>
        <w:t>ed in this project.</w:t>
      </w:r>
    </w:p>
    <w:p w:rsidR="009C7AFA"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b/>
          <w:bCs/>
          <w:kern w:val="0"/>
          <w:lang w:eastAsia="en-GB"/>
          <w14:ligatures w14:val="none"/>
        </w:rPr>
        <w:t>Comparison:</w:t>
      </w:r>
      <w:r w:rsidRPr="00BA51A7">
        <w:rPr>
          <w:rFonts w:eastAsia="Times New Roman" w:cstheme="minorHAnsi"/>
          <w:kern w:val="0"/>
          <w:lang w:eastAsia="en-GB"/>
          <w14:ligatures w14:val="none"/>
        </w:rPr>
        <w:t xml:space="preserve"> </w:t>
      </w:r>
    </w:p>
    <w:p w:rsidR="00BA51A7" w:rsidRPr="00BA51A7"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kern w:val="0"/>
          <w:lang w:eastAsia="en-GB"/>
          <w14:ligatures w14:val="none"/>
        </w:rPr>
        <w:t>For this specific dataset, a SQL (Relational) database is the superior choice over a NoSQL model. The data is highly structured, consisting of predictable rows (records) and columns (features like Year, Temperature, CO2) with defined data types. SQL databases, such as PostgreSQL or MySQL, excel here because they enforce a strict schema, ensuring data integrity. If a user tried to enter text into the "Temperature" column, the database would reject it, preventing data corruption. Furthermore, climate analysis often requires complex queries</w:t>
      </w:r>
      <w:r w:rsidR="009C7AFA">
        <w:rPr>
          <w:rFonts w:eastAsia="Times New Roman" w:cstheme="minorHAnsi"/>
          <w:kern w:val="0"/>
          <w:lang w:eastAsia="en-GB"/>
          <w14:ligatures w14:val="none"/>
        </w:rPr>
        <w:t xml:space="preserve">, </w:t>
      </w:r>
      <w:r w:rsidRPr="00BA51A7">
        <w:rPr>
          <w:rFonts w:eastAsia="Times New Roman" w:cstheme="minorHAnsi"/>
          <w:kern w:val="0"/>
          <w:lang w:eastAsia="en-GB"/>
          <w14:ligatures w14:val="none"/>
        </w:rPr>
        <w:t>such as joining temperature tables with precipitation tables or aggregating averages by decade</w:t>
      </w:r>
      <w:r w:rsidR="009C7AFA">
        <w:rPr>
          <w:rFonts w:eastAsia="Times New Roman" w:cstheme="minorHAnsi"/>
          <w:kern w:val="0"/>
          <w:lang w:eastAsia="en-GB"/>
          <w14:ligatures w14:val="none"/>
        </w:rPr>
        <w:t xml:space="preserve">, which are </w:t>
      </w:r>
      <w:r w:rsidRPr="00BA51A7">
        <w:rPr>
          <w:rFonts w:eastAsia="Times New Roman" w:cstheme="minorHAnsi"/>
          <w:kern w:val="0"/>
          <w:lang w:eastAsia="en-GB"/>
          <w14:ligatures w14:val="none"/>
        </w:rPr>
        <w:t xml:space="preserve">operations that SQL handles efficiently via </w:t>
      </w:r>
      <w:r w:rsidRPr="00BA51A7">
        <w:rPr>
          <w:rFonts w:eastAsia="Times New Roman" w:cstheme="minorHAnsi"/>
          <w:kern w:val="0"/>
          <w:sz w:val="20"/>
          <w:szCs w:val="20"/>
          <w:lang w:eastAsia="en-GB"/>
          <w14:ligatures w14:val="none"/>
        </w:rPr>
        <w:t>JOIN</w:t>
      </w:r>
      <w:r w:rsidRPr="00BA51A7">
        <w:rPr>
          <w:rFonts w:eastAsia="Times New Roman" w:cstheme="minorHAnsi"/>
          <w:kern w:val="0"/>
          <w:lang w:eastAsia="en-GB"/>
          <w14:ligatures w14:val="none"/>
        </w:rPr>
        <w:t xml:space="preserve"> and </w:t>
      </w:r>
      <w:r w:rsidRPr="00BA51A7">
        <w:rPr>
          <w:rFonts w:eastAsia="Times New Roman" w:cstheme="minorHAnsi"/>
          <w:kern w:val="0"/>
          <w:sz w:val="20"/>
          <w:szCs w:val="20"/>
          <w:lang w:eastAsia="en-GB"/>
          <w14:ligatures w14:val="none"/>
        </w:rPr>
        <w:t>GROUP BY</w:t>
      </w:r>
      <w:r w:rsidRPr="00BA51A7">
        <w:rPr>
          <w:rFonts w:eastAsia="Times New Roman" w:cstheme="minorHAnsi"/>
          <w:kern w:val="0"/>
          <w:lang w:eastAsia="en-GB"/>
          <w14:ligatures w14:val="none"/>
        </w:rPr>
        <w:t xml:space="preserve"> commands.</w:t>
      </w:r>
    </w:p>
    <w:p w:rsidR="00BA51A7" w:rsidRPr="00BA51A7"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kern w:val="0"/>
          <w:lang w:eastAsia="en-GB"/>
          <w14:ligatures w14:val="none"/>
        </w:rPr>
        <w:t>In contrast, a NoSQL (Document or Key-Value) model, like MongoDB, would be overkill and less efficient for this structured historical data. NoSQL is designed for flexibility and unstructured data (e.g., varying JSON documents). However, if our use case changed to ingesting real-time raw sensor data from millions of IoT weather stations globally every second, a NoSQL time-series database (or wide-column store like Cassandra) would become the better choice. It could handle the massive write throughput and flexible sensor formats that SQL might struggle to ingest in real-time.</w:t>
      </w:r>
    </w:p>
    <w:p w:rsidR="009C7AFA"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b/>
          <w:bCs/>
          <w:kern w:val="0"/>
          <w:lang w:eastAsia="en-GB"/>
          <w14:ligatures w14:val="none"/>
        </w:rPr>
        <w:t>Conclusion:</w:t>
      </w:r>
      <w:r w:rsidRPr="00BA51A7">
        <w:rPr>
          <w:rFonts w:eastAsia="Times New Roman" w:cstheme="minorHAnsi"/>
          <w:kern w:val="0"/>
          <w:lang w:eastAsia="en-GB"/>
          <w14:ligatures w14:val="none"/>
        </w:rPr>
        <w:t xml:space="preserve"> </w:t>
      </w:r>
    </w:p>
    <w:p w:rsidR="00BA51A7" w:rsidRPr="00BA51A7" w:rsidRDefault="00BA51A7" w:rsidP="00BA51A7">
      <w:pPr>
        <w:spacing w:before="100" w:beforeAutospacing="1" w:after="100" w:afterAutospacing="1" w:line="240" w:lineRule="auto"/>
        <w:rPr>
          <w:rFonts w:eastAsia="Times New Roman" w:cstheme="minorHAnsi"/>
          <w:kern w:val="0"/>
          <w:lang w:eastAsia="en-GB"/>
          <w14:ligatures w14:val="none"/>
        </w:rPr>
      </w:pPr>
      <w:r w:rsidRPr="00BA51A7">
        <w:rPr>
          <w:rFonts w:eastAsia="Times New Roman" w:cstheme="minorHAnsi"/>
          <w:kern w:val="0"/>
          <w:lang w:eastAsia="en-GB"/>
          <w14:ligatures w14:val="none"/>
        </w:rPr>
        <w:t>For storing the final, cleaned analytical reports, SQL is best. For the raw ingestion of massive sensor streams, NoSQL is preferable.</w:t>
      </w:r>
    </w:p>
    <w:p w:rsidR="00BA51A7" w:rsidRPr="00BA51A7" w:rsidRDefault="00BA51A7">
      <w:pPr>
        <w:rPr>
          <w:rFonts w:cstheme="minorHAnsi"/>
        </w:rPr>
      </w:pPr>
    </w:p>
    <w:sectPr w:rsidR="00BA51A7" w:rsidRPr="00BA51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1A7"/>
    <w:rsid w:val="003E7224"/>
    <w:rsid w:val="009C7AFA"/>
    <w:rsid w:val="00BA51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99C0BC7"/>
  <w15:chartTrackingRefBased/>
  <w15:docId w15:val="{49727B5B-F315-8D43-939E-409146A45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5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5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1A7"/>
    <w:rPr>
      <w:rFonts w:eastAsiaTheme="majorEastAsia" w:cstheme="majorBidi"/>
      <w:color w:val="272727" w:themeColor="text1" w:themeTint="D8"/>
    </w:rPr>
  </w:style>
  <w:style w:type="paragraph" w:styleId="Title">
    <w:name w:val="Title"/>
    <w:basedOn w:val="Normal"/>
    <w:next w:val="Normal"/>
    <w:link w:val="TitleChar"/>
    <w:uiPriority w:val="10"/>
    <w:qFormat/>
    <w:rsid w:val="00BA5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1A7"/>
    <w:pPr>
      <w:spacing w:before="160"/>
      <w:jc w:val="center"/>
    </w:pPr>
    <w:rPr>
      <w:i/>
      <w:iCs/>
      <w:color w:val="404040" w:themeColor="text1" w:themeTint="BF"/>
    </w:rPr>
  </w:style>
  <w:style w:type="character" w:customStyle="1" w:styleId="QuoteChar">
    <w:name w:val="Quote Char"/>
    <w:basedOn w:val="DefaultParagraphFont"/>
    <w:link w:val="Quote"/>
    <w:uiPriority w:val="29"/>
    <w:rsid w:val="00BA51A7"/>
    <w:rPr>
      <w:i/>
      <w:iCs/>
      <w:color w:val="404040" w:themeColor="text1" w:themeTint="BF"/>
    </w:rPr>
  </w:style>
  <w:style w:type="paragraph" w:styleId="ListParagraph">
    <w:name w:val="List Paragraph"/>
    <w:basedOn w:val="Normal"/>
    <w:uiPriority w:val="34"/>
    <w:qFormat/>
    <w:rsid w:val="00BA51A7"/>
    <w:pPr>
      <w:ind w:left="720"/>
      <w:contextualSpacing/>
    </w:pPr>
  </w:style>
  <w:style w:type="character" w:styleId="IntenseEmphasis">
    <w:name w:val="Intense Emphasis"/>
    <w:basedOn w:val="DefaultParagraphFont"/>
    <w:uiPriority w:val="21"/>
    <w:qFormat/>
    <w:rsid w:val="00BA51A7"/>
    <w:rPr>
      <w:i/>
      <w:iCs/>
      <w:color w:val="2F5496" w:themeColor="accent1" w:themeShade="BF"/>
    </w:rPr>
  </w:style>
  <w:style w:type="paragraph" w:styleId="IntenseQuote">
    <w:name w:val="Intense Quote"/>
    <w:basedOn w:val="Normal"/>
    <w:next w:val="Normal"/>
    <w:link w:val="IntenseQuoteChar"/>
    <w:uiPriority w:val="30"/>
    <w:qFormat/>
    <w:rsid w:val="00BA5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1A7"/>
    <w:rPr>
      <w:i/>
      <w:iCs/>
      <w:color w:val="2F5496" w:themeColor="accent1" w:themeShade="BF"/>
    </w:rPr>
  </w:style>
  <w:style w:type="character" w:styleId="IntenseReference">
    <w:name w:val="Intense Reference"/>
    <w:basedOn w:val="DefaultParagraphFont"/>
    <w:uiPriority w:val="32"/>
    <w:qFormat/>
    <w:rsid w:val="00BA51A7"/>
    <w:rPr>
      <w:b/>
      <w:bCs/>
      <w:smallCaps/>
      <w:color w:val="2F5496" w:themeColor="accent1" w:themeShade="BF"/>
      <w:spacing w:val="5"/>
    </w:rPr>
  </w:style>
  <w:style w:type="paragraph" w:styleId="NormalWeb">
    <w:name w:val="Normal (Web)"/>
    <w:basedOn w:val="Normal"/>
    <w:uiPriority w:val="99"/>
    <w:semiHidden/>
    <w:unhideWhenUsed/>
    <w:rsid w:val="00BA51A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A51A7"/>
    <w:rPr>
      <w:b/>
      <w:bCs/>
    </w:rPr>
  </w:style>
  <w:style w:type="character" w:styleId="HTMLCode">
    <w:name w:val="HTML Code"/>
    <w:basedOn w:val="DefaultParagraphFont"/>
    <w:uiPriority w:val="99"/>
    <w:semiHidden/>
    <w:unhideWhenUsed/>
    <w:rsid w:val="00BA51A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Fraser [Student-PECS]</dc:creator>
  <cp:keywords/>
  <dc:description/>
  <cp:lastModifiedBy>Molly Fraser [Student-PECS]</cp:lastModifiedBy>
  <cp:revision>2</cp:revision>
  <dcterms:created xsi:type="dcterms:W3CDTF">2025-11-28T20:30:00Z</dcterms:created>
  <dcterms:modified xsi:type="dcterms:W3CDTF">2025-11-28T20:31:00Z</dcterms:modified>
</cp:coreProperties>
</file>