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58E5" w14:textId="37B1268B" w:rsidR="00E84382" w:rsidRPr="00C370A5" w:rsidRDefault="00C370A5" w:rsidP="00C370A5">
      <w:pPr>
        <w:jc w:val="center"/>
        <w:rPr>
          <w:rFonts w:cstheme="minorHAnsi"/>
          <w:b/>
          <w:bCs/>
          <w:sz w:val="18"/>
          <w:szCs w:val="18"/>
          <w:u w:val="single"/>
        </w:rPr>
      </w:pPr>
      <w:r w:rsidRPr="00C370A5">
        <w:rPr>
          <w:rFonts w:cstheme="minorHAnsi"/>
          <w:b/>
          <w:bCs/>
          <w:sz w:val="18"/>
          <w:szCs w:val="18"/>
          <w:u w:val="single"/>
        </w:rPr>
        <w:t>Demo (Windows 10)</w:t>
      </w:r>
    </w:p>
    <w:p w14:paraId="5222E522" w14:textId="0E8A029C" w:rsidR="00E84382" w:rsidRPr="00C370A5" w:rsidRDefault="00C20477" w:rsidP="00E8438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lang w:val="en-HK"/>
        </w:rPr>
      </w:pPr>
      <w:r>
        <w:rPr>
          <w:rFonts w:cstheme="minorHAnsi"/>
          <w:sz w:val="18"/>
          <w:szCs w:val="18"/>
          <w:lang w:val="en-HK"/>
        </w:rPr>
        <w:t xml:space="preserve">Tutorial </w:t>
      </w:r>
      <w:r w:rsidR="00E84382" w:rsidRPr="00C370A5">
        <w:rPr>
          <w:rFonts w:cstheme="minorHAnsi"/>
          <w:sz w:val="18"/>
          <w:szCs w:val="18"/>
          <w:lang w:val="en-HK"/>
        </w:rPr>
        <w:t xml:space="preserve">to </w:t>
      </w:r>
      <w:r w:rsidR="006169AE" w:rsidRPr="00C370A5">
        <w:rPr>
          <w:rFonts w:cstheme="minorHAnsi"/>
          <w:sz w:val="18"/>
          <w:szCs w:val="18"/>
          <w:lang w:val="en-HK"/>
        </w:rPr>
        <w:t>do re-docking, cross-docking,</w:t>
      </w:r>
      <w:r w:rsidR="00D31FC4" w:rsidRPr="00C370A5">
        <w:rPr>
          <w:rFonts w:cstheme="minorHAnsi"/>
          <w:sz w:val="18"/>
          <w:szCs w:val="18"/>
          <w:lang w:val="en-HK"/>
        </w:rPr>
        <w:t xml:space="preserve"> lead-optimization. M</w:t>
      </w:r>
      <w:r w:rsidR="00E84382" w:rsidRPr="00C370A5">
        <w:rPr>
          <w:rFonts w:cstheme="minorHAnsi"/>
          <w:sz w:val="18"/>
          <w:szCs w:val="18"/>
          <w:lang w:val="en-HK"/>
        </w:rPr>
        <w:t xml:space="preserve">anually (build and) protonate a </w:t>
      </w:r>
      <w:r w:rsidR="00E84382" w:rsidRPr="00C96301">
        <w:rPr>
          <w:rFonts w:cstheme="minorHAnsi"/>
          <w:b/>
          <w:bCs/>
          <w:sz w:val="18"/>
          <w:szCs w:val="18"/>
          <w:lang w:val="en-HK"/>
        </w:rPr>
        <w:t>small set</w:t>
      </w:r>
      <w:r w:rsidR="00E84382" w:rsidRPr="00C370A5">
        <w:rPr>
          <w:rFonts w:cstheme="minorHAnsi"/>
          <w:sz w:val="18"/>
          <w:szCs w:val="18"/>
          <w:lang w:val="en-HK"/>
        </w:rPr>
        <w:t xml:space="preserve"> of compounds </w:t>
      </w:r>
      <w:r w:rsidR="006169AE" w:rsidRPr="00C370A5">
        <w:rPr>
          <w:rFonts w:cstheme="minorHAnsi"/>
          <w:sz w:val="18"/>
          <w:szCs w:val="18"/>
          <w:lang w:val="en-HK"/>
        </w:rPr>
        <w:t>for</w:t>
      </w:r>
      <w:r w:rsidR="00E84382" w:rsidRPr="00C370A5">
        <w:rPr>
          <w:rFonts w:cstheme="minorHAnsi"/>
          <w:sz w:val="18"/>
          <w:szCs w:val="18"/>
          <w:lang w:val="en-HK"/>
        </w:rPr>
        <w:t xml:space="preserve"> evaluat</w:t>
      </w:r>
      <w:r w:rsidR="006169AE" w:rsidRPr="00C370A5">
        <w:rPr>
          <w:rFonts w:cstheme="minorHAnsi"/>
          <w:sz w:val="18"/>
          <w:szCs w:val="18"/>
          <w:lang w:val="en-HK"/>
        </w:rPr>
        <w:t>ion.</w:t>
      </w:r>
    </w:p>
    <w:p w14:paraId="7FE9DB80" w14:textId="12FF4137" w:rsidR="00184F6E" w:rsidRPr="00C370A5" w:rsidRDefault="00E6567A" w:rsidP="00E8438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lang w:val="en-HK"/>
        </w:rPr>
      </w:pPr>
      <w:r w:rsidRPr="00C370A5">
        <w:rPr>
          <w:rFonts w:cstheme="minorHAnsi"/>
          <w:sz w:val="18"/>
          <w:szCs w:val="18"/>
          <w:lang w:val="en-HK"/>
        </w:rPr>
        <w:t>All the ligands and receptors must be protonated before subject</w:t>
      </w:r>
      <w:r w:rsidR="00C96301">
        <w:rPr>
          <w:rFonts w:cstheme="minorHAnsi"/>
          <w:sz w:val="18"/>
          <w:szCs w:val="18"/>
          <w:lang w:val="en-HK"/>
        </w:rPr>
        <w:t xml:space="preserve">ed </w:t>
      </w:r>
      <w:r w:rsidRPr="00C370A5">
        <w:rPr>
          <w:rFonts w:cstheme="minorHAnsi"/>
          <w:sz w:val="18"/>
          <w:szCs w:val="18"/>
          <w:lang w:val="en-HK"/>
        </w:rPr>
        <w:t>to docking</w:t>
      </w:r>
    </w:p>
    <w:p w14:paraId="0425AB24" w14:textId="70CA779F" w:rsidR="00335FC6" w:rsidRPr="00C370A5" w:rsidRDefault="00EF1EEF" w:rsidP="00335FC6">
      <w:pPr>
        <w:pStyle w:val="ListParagraph"/>
        <w:numPr>
          <w:ilvl w:val="0"/>
          <w:numId w:val="1"/>
        </w:numPr>
        <w:rPr>
          <w:rFonts w:cstheme="minorHAnsi"/>
          <w:color w:val="FF0000"/>
          <w:sz w:val="18"/>
          <w:szCs w:val="18"/>
          <w:lang w:val="en-HK"/>
        </w:rPr>
      </w:pPr>
      <w:r w:rsidRPr="00C370A5">
        <w:rPr>
          <w:rFonts w:cstheme="minorHAnsi"/>
          <w:color w:val="FF0000"/>
          <w:sz w:val="18"/>
          <w:szCs w:val="18"/>
          <w:lang w:val="en-HK"/>
        </w:rPr>
        <w:t>From now on, use .</w:t>
      </w:r>
      <w:proofErr w:type="spellStart"/>
      <w:r w:rsidRPr="00C370A5">
        <w:rPr>
          <w:rFonts w:cstheme="minorHAnsi"/>
          <w:color w:val="FF0000"/>
          <w:sz w:val="18"/>
          <w:szCs w:val="18"/>
          <w:lang w:val="en-HK"/>
        </w:rPr>
        <w:t>sdf</w:t>
      </w:r>
      <w:proofErr w:type="spellEnd"/>
      <w:r w:rsidRPr="00C370A5">
        <w:rPr>
          <w:rFonts w:cstheme="minorHAnsi"/>
          <w:color w:val="FF0000"/>
          <w:sz w:val="18"/>
          <w:szCs w:val="18"/>
          <w:lang w:val="en-HK"/>
        </w:rPr>
        <w:t xml:space="preserve"> instead of .</w:t>
      </w:r>
      <w:proofErr w:type="spellStart"/>
      <w:r w:rsidRPr="00C370A5">
        <w:rPr>
          <w:rFonts w:cstheme="minorHAnsi"/>
          <w:color w:val="FF0000"/>
          <w:sz w:val="18"/>
          <w:szCs w:val="18"/>
          <w:lang w:val="en-HK"/>
        </w:rPr>
        <w:t>pdb</w:t>
      </w:r>
      <w:proofErr w:type="spellEnd"/>
      <w:r w:rsidRPr="00C370A5">
        <w:rPr>
          <w:rFonts w:cstheme="minorHAnsi"/>
          <w:color w:val="FF0000"/>
          <w:sz w:val="18"/>
          <w:szCs w:val="18"/>
          <w:lang w:val="en-HK"/>
        </w:rPr>
        <w:t xml:space="preserve"> to store ligand coordinates. This help to keep the correct bond order and allow direct usage </w:t>
      </w:r>
      <w:r w:rsidR="009B452E" w:rsidRPr="00C370A5">
        <w:rPr>
          <w:rFonts w:cstheme="minorHAnsi"/>
          <w:color w:val="FF0000"/>
          <w:sz w:val="18"/>
          <w:szCs w:val="18"/>
          <w:lang w:val="en-HK"/>
        </w:rPr>
        <w:t xml:space="preserve">of </w:t>
      </w:r>
      <w:r w:rsidRPr="00C370A5">
        <w:rPr>
          <w:rFonts w:cstheme="minorHAnsi"/>
          <w:color w:val="FF0000"/>
          <w:sz w:val="18"/>
          <w:szCs w:val="18"/>
          <w:lang w:val="en-HK"/>
        </w:rPr>
        <w:t>molecule files downloaded f</w:t>
      </w:r>
      <w:r w:rsidR="0017671D" w:rsidRPr="00C370A5">
        <w:rPr>
          <w:rFonts w:cstheme="minorHAnsi"/>
          <w:color w:val="FF0000"/>
          <w:sz w:val="18"/>
          <w:szCs w:val="18"/>
          <w:lang w:val="en-HK"/>
        </w:rPr>
        <w:t>ro</w:t>
      </w:r>
      <w:r w:rsidRPr="00C370A5">
        <w:rPr>
          <w:rFonts w:cstheme="minorHAnsi"/>
          <w:color w:val="FF0000"/>
          <w:sz w:val="18"/>
          <w:szCs w:val="18"/>
          <w:lang w:val="en-HK"/>
        </w:rPr>
        <w:t>m</w:t>
      </w:r>
      <w:r w:rsidR="00387C3F" w:rsidRPr="00C370A5">
        <w:rPr>
          <w:rFonts w:cstheme="minorHAnsi"/>
          <w:color w:val="FF0000"/>
          <w:sz w:val="18"/>
          <w:szCs w:val="18"/>
          <w:lang w:val="en-HK"/>
        </w:rPr>
        <w:t xml:space="preserve"> externa</w:t>
      </w:r>
      <w:r w:rsidRPr="00C370A5">
        <w:rPr>
          <w:rFonts w:cstheme="minorHAnsi"/>
          <w:color w:val="FF0000"/>
          <w:sz w:val="18"/>
          <w:szCs w:val="18"/>
          <w:lang w:val="en-HK"/>
        </w:rPr>
        <w:t xml:space="preserve"> molecular databases</w:t>
      </w:r>
      <w:r w:rsidR="00EC2249" w:rsidRPr="00C370A5">
        <w:rPr>
          <w:rFonts w:cstheme="minorHAnsi"/>
          <w:color w:val="FF0000"/>
          <w:sz w:val="18"/>
          <w:szCs w:val="18"/>
          <w:lang w:val="en-HK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335FC6" w:rsidRPr="00C370A5" w14:paraId="0B4C8015" w14:textId="77777777" w:rsidTr="008C3C36">
        <w:tc>
          <w:tcPr>
            <w:tcW w:w="3256" w:type="dxa"/>
          </w:tcPr>
          <w:p w14:paraId="069F328E" w14:textId="6999D2BE" w:rsidR="00335FC6" w:rsidRPr="00C370A5" w:rsidRDefault="008C3C36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 w:rsidRPr="00C370A5">
              <w:rPr>
                <w:rFonts w:cstheme="minorHAnsi"/>
                <w:sz w:val="18"/>
                <w:szCs w:val="18"/>
                <w:lang w:val="en-HK"/>
              </w:rPr>
              <w:t xml:space="preserve">Select </w:t>
            </w:r>
            <w:proofErr w:type="spellStart"/>
            <w:r w:rsidRPr="00C370A5">
              <w:rPr>
                <w:rFonts w:cstheme="minorHAnsi"/>
                <w:sz w:val="18"/>
                <w:szCs w:val="18"/>
                <w:lang w:val="en-HK"/>
              </w:rPr>
              <w:t>pdb</w:t>
            </w:r>
            <w:proofErr w:type="spellEnd"/>
            <w:r w:rsidRPr="00C370A5">
              <w:rPr>
                <w:rFonts w:cstheme="minorHAnsi"/>
                <w:sz w:val="18"/>
                <w:szCs w:val="18"/>
                <w:lang w:val="en-HK"/>
              </w:rPr>
              <w:t xml:space="preserve"> for cross-docking</w:t>
            </w:r>
          </w:p>
        </w:tc>
        <w:tc>
          <w:tcPr>
            <w:tcW w:w="5760" w:type="dxa"/>
          </w:tcPr>
          <w:p w14:paraId="246329EF" w14:textId="77777777" w:rsidR="00335FC6" w:rsidRPr="00C370A5" w:rsidRDefault="00335FC6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</w:tr>
      <w:tr w:rsidR="00335FC6" w:rsidRPr="00C370A5" w14:paraId="1205AFC0" w14:textId="77777777" w:rsidTr="008C3C36">
        <w:tc>
          <w:tcPr>
            <w:tcW w:w="3256" w:type="dxa"/>
          </w:tcPr>
          <w:p w14:paraId="10DA5955" w14:textId="110D53A2" w:rsidR="00335FC6" w:rsidRPr="00C370A5" w:rsidRDefault="00335FC6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  <w:tc>
          <w:tcPr>
            <w:tcW w:w="5760" w:type="dxa"/>
          </w:tcPr>
          <w:p w14:paraId="23A1D218" w14:textId="77777777" w:rsidR="00335FC6" w:rsidRPr="00C370A5" w:rsidRDefault="00335FC6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</w:tr>
      <w:tr w:rsidR="00335FC6" w:rsidRPr="00C370A5" w14:paraId="157D0FDF" w14:textId="77777777" w:rsidTr="008C3C36">
        <w:tc>
          <w:tcPr>
            <w:tcW w:w="3256" w:type="dxa"/>
          </w:tcPr>
          <w:p w14:paraId="7F3401BB" w14:textId="7FF20061" w:rsidR="00335FC6" w:rsidRPr="00C370A5" w:rsidRDefault="008C3C36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 w:rsidRPr="00C370A5">
              <w:rPr>
                <w:rFonts w:cstheme="minorHAnsi"/>
                <w:sz w:val="18"/>
                <w:szCs w:val="18"/>
                <w:lang w:val="en-HK"/>
              </w:rPr>
              <w:t xml:space="preserve">Retrieve receptor </w:t>
            </w:r>
            <w:proofErr w:type="spellStart"/>
            <w:r w:rsidRPr="00C370A5">
              <w:rPr>
                <w:rFonts w:cstheme="minorHAnsi"/>
                <w:sz w:val="18"/>
                <w:szCs w:val="18"/>
                <w:lang w:val="en-HK"/>
              </w:rPr>
              <w:t>pdb</w:t>
            </w:r>
            <w:proofErr w:type="spellEnd"/>
            <w:r w:rsidRPr="00C370A5">
              <w:rPr>
                <w:rFonts w:cstheme="minorHAnsi"/>
                <w:sz w:val="18"/>
                <w:szCs w:val="18"/>
                <w:lang w:val="en-HK"/>
              </w:rPr>
              <w:t xml:space="preserve"> for cross-docking. </w:t>
            </w:r>
          </w:p>
        </w:tc>
        <w:tc>
          <w:tcPr>
            <w:tcW w:w="5760" w:type="dxa"/>
          </w:tcPr>
          <w:p w14:paraId="093370DA" w14:textId="77777777" w:rsidR="00335FC6" w:rsidRPr="00C370A5" w:rsidRDefault="00335FC6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</w:tr>
      <w:tr w:rsidR="00335FC6" w:rsidRPr="00C370A5" w14:paraId="519DE847" w14:textId="77777777" w:rsidTr="008C3C36">
        <w:tc>
          <w:tcPr>
            <w:tcW w:w="3256" w:type="dxa"/>
          </w:tcPr>
          <w:p w14:paraId="79D6AC15" w14:textId="3421B4D4" w:rsidR="00335FC6" w:rsidRPr="00C370A5" w:rsidRDefault="008C3C36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 w:rsidRPr="00C370A5">
              <w:rPr>
                <w:rFonts w:cstheme="minorHAnsi"/>
                <w:sz w:val="18"/>
                <w:szCs w:val="18"/>
                <w:lang w:val="en-HK"/>
              </w:rPr>
              <w:t xml:space="preserve">Alignment of reference </w:t>
            </w:r>
            <w:proofErr w:type="spellStart"/>
            <w:r w:rsidRPr="00C370A5">
              <w:rPr>
                <w:rFonts w:cstheme="minorHAnsi"/>
                <w:sz w:val="18"/>
                <w:szCs w:val="18"/>
                <w:lang w:val="en-HK"/>
              </w:rPr>
              <w:t>pdb</w:t>
            </w:r>
            <w:proofErr w:type="spellEnd"/>
            <w:r w:rsidRPr="00C370A5">
              <w:rPr>
                <w:rFonts w:cstheme="minorHAnsi"/>
                <w:sz w:val="18"/>
                <w:szCs w:val="18"/>
                <w:lang w:val="en-HK"/>
              </w:rPr>
              <w:t xml:space="preserve"> receptors</w:t>
            </w:r>
          </w:p>
        </w:tc>
        <w:tc>
          <w:tcPr>
            <w:tcW w:w="5760" w:type="dxa"/>
          </w:tcPr>
          <w:p w14:paraId="3B94AC2C" w14:textId="77777777" w:rsidR="00335FC6" w:rsidRPr="00C370A5" w:rsidRDefault="00335FC6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</w:tr>
      <w:tr w:rsidR="008C3C36" w:rsidRPr="00C370A5" w14:paraId="2F2D0B70" w14:textId="77777777" w:rsidTr="008C3C36">
        <w:tc>
          <w:tcPr>
            <w:tcW w:w="3256" w:type="dxa"/>
          </w:tcPr>
          <w:p w14:paraId="2811B122" w14:textId="79F0110C" w:rsidR="008C3C36" w:rsidRPr="00C370A5" w:rsidRDefault="008C3C36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 w:rsidRPr="00C370A5">
              <w:rPr>
                <w:rFonts w:cstheme="minorHAnsi"/>
                <w:sz w:val="18"/>
                <w:szCs w:val="18"/>
                <w:lang w:val="en-HK"/>
              </w:rPr>
              <w:t>Save aligned receptor (no H)</w:t>
            </w:r>
          </w:p>
        </w:tc>
        <w:tc>
          <w:tcPr>
            <w:tcW w:w="5760" w:type="dxa"/>
          </w:tcPr>
          <w:p w14:paraId="49C53FCA" w14:textId="77777777" w:rsidR="008C3C36" w:rsidRPr="00C370A5" w:rsidRDefault="008C3C36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</w:tr>
      <w:tr w:rsidR="003078F3" w:rsidRPr="00C370A5" w14:paraId="1AA221ED" w14:textId="77777777" w:rsidTr="008C3C36">
        <w:tc>
          <w:tcPr>
            <w:tcW w:w="3256" w:type="dxa"/>
          </w:tcPr>
          <w:p w14:paraId="6EE766E9" w14:textId="30E36F94" w:rsidR="003078F3" w:rsidRPr="00C370A5" w:rsidRDefault="003078F3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  <w:tc>
          <w:tcPr>
            <w:tcW w:w="5760" w:type="dxa"/>
          </w:tcPr>
          <w:p w14:paraId="3E63EDAF" w14:textId="77777777" w:rsidR="003078F3" w:rsidRPr="00C370A5" w:rsidRDefault="003078F3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</w:tr>
      <w:tr w:rsidR="008C3C36" w:rsidRPr="00C370A5" w14:paraId="14AC7E92" w14:textId="77777777" w:rsidTr="008C3C36">
        <w:tc>
          <w:tcPr>
            <w:tcW w:w="3256" w:type="dxa"/>
          </w:tcPr>
          <w:p w14:paraId="68C87074" w14:textId="5508ED3C" w:rsidR="008C3C36" w:rsidRPr="00C370A5" w:rsidRDefault="008C3C36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 w:rsidRPr="00C370A5">
              <w:rPr>
                <w:rFonts w:cstheme="minorHAnsi"/>
                <w:sz w:val="18"/>
                <w:szCs w:val="18"/>
                <w:lang w:val="en-HK"/>
              </w:rPr>
              <w:t xml:space="preserve">Pdb2pqr and </w:t>
            </w:r>
            <w:r w:rsidR="008E148F" w:rsidRPr="00C370A5">
              <w:rPr>
                <w:rFonts w:cstheme="minorHAnsi"/>
                <w:sz w:val="18"/>
                <w:szCs w:val="18"/>
                <w:lang w:val="en-HK"/>
              </w:rPr>
              <w:t>restore metal</w:t>
            </w:r>
          </w:p>
          <w:p w14:paraId="60BCCFDC" w14:textId="2991C873" w:rsidR="008E148F" w:rsidRPr="00C370A5" w:rsidRDefault="008E148F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 w:rsidRPr="00C370A5">
              <w:rPr>
                <w:rFonts w:cstheme="minorHAnsi"/>
                <w:sz w:val="18"/>
                <w:szCs w:val="18"/>
                <w:lang w:val="en-HK"/>
              </w:rPr>
              <w:t xml:space="preserve">Save the </w:t>
            </w:r>
            <w:proofErr w:type="spellStart"/>
            <w:r w:rsidRPr="00C370A5">
              <w:rPr>
                <w:rFonts w:cstheme="minorHAnsi"/>
                <w:sz w:val="18"/>
                <w:szCs w:val="18"/>
                <w:lang w:val="en-HK"/>
              </w:rPr>
              <w:t>pdb</w:t>
            </w:r>
            <w:proofErr w:type="spellEnd"/>
            <w:r w:rsidRPr="00C370A5">
              <w:rPr>
                <w:rFonts w:cstheme="minorHAnsi"/>
                <w:sz w:val="18"/>
                <w:szCs w:val="18"/>
                <w:lang w:val="en-HK"/>
              </w:rPr>
              <w:t xml:space="preserve"> in “receptor” (change format</w:t>
            </w:r>
            <w:r w:rsidR="009E6D0E" w:rsidRPr="00C370A5">
              <w:rPr>
                <w:rFonts w:cstheme="minorHAnsi"/>
                <w:sz w:val="18"/>
                <w:szCs w:val="18"/>
                <w:lang w:val="en-HK"/>
              </w:rPr>
              <w:t xml:space="preserve"> to mol2/</w:t>
            </w:r>
            <w:proofErr w:type="spellStart"/>
            <w:r w:rsidR="009E6D0E" w:rsidRPr="00C370A5">
              <w:rPr>
                <w:rFonts w:cstheme="minorHAnsi"/>
                <w:sz w:val="18"/>
                <w:szCs w:val="18"/>
                <w:lang w:val="en-HK"/>
              </w:rPr>
              <w:t>sdf</w:t>
            </w:r>
            <w:proofErr w:type="spellEnd"/>
            <w:r w:rsidRPr="00C370A5">
              <w:rPr>
                <w:rFonts w:cstheme="minorHAnsi"/>
                <w:sz w:val="18"/>
                <w:szCs w:val="18"/>
                <w:lang w:val="en-HK"/>
              </w:rPr>
              <w:t>?)</w:t>
            </w:r>
          </w:p>
        </w:tc>
        <w:tc>
          <w:tcPr>
            <w:tcW w:w="5760" w:type="dxa"/>
          </w:tcPr>
          <w:p w14:paraId="467F1745" w14:textId="77777777" w:rsidR="008C3C36" w:rsidRPr="00C370A5" w:rsidRDefault="008C3C36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</w:tr>
      <w:tr w:rsidR="008C3C36" w:rsidRPr="00C370A5" w14:paraId="5055BC51" w14:textId="77777777" w:rsidTr="008C3C36">
        <w:tc>
          <w:tcPr>
            <w:tcW w:w="3256" w:type="dxa"/>
          </w:tcPr>
          <w:p w14:paraId="6553679B" w14:textId="474E212D" w:rsidR="008C3C36" w:rsidRPr="00C370A5" w:rsidRDefault="008C3C36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proofErr w:type="gramStart"/>
            <w:r w:rsidRPr="00C370A5">
              <w:rPr>
                <w:rFonts w:cstheme="minorHAnsi"/>
                <w:sz w:val="18"/>
                <w:szCs w:val="18"/>
                <w:lang w:val="en-HK"/>
              </w:rPr>
              <w:t>Mini-screening</w:t>
            </w:r>
            <w:proofErr w:type="gramEnd"/>
            <w:r w:rsidRPr="00C370A5">
              <w:rPr>
                <w:rFonts w:cstheme="minorHAnsi"/>
                <w:sz w:val="18"/>
                <w:szCs w:val="18"/>
                <w:lang w:val="en-HK"/>
              </w:rPr>
              <w:t xml:space="preserve"> for similar ligands (PDB) and download ligand </w:t>
            </w:r>
            <w:proofErr w:type="spellStart"/>
            <w:r w:rsidRPr="00C370A5">
              <w:rPr>
                <w:rFonts w:cstheme="minorHAnsi"/>
                <w:sz w:val="18"/>
                <w:szCs w:val="18"/>
                <w:lang w:val="en-HK"/>
              </w:rPr>
              <w:t>sdf</w:t>
            </w:r>
            <w:proofErr w:type="spellEnd"/>
          </w:p>
        </w:tc>
        <w:tc>
          <w:tcPr>
            <w:tcW w:w="5760" w:type="dxa"/>
          </w:tcPr>
          <w:p w14:paraId="4BBA9793" w14:textId="77777777" w:rsidR="008C3C36" w:rsidRPr="00C370A5" w:rsidRDefault="008C3C36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</w:tr>
      <w:tr w:rsidR="008C3C36" w:rsidRPr="00C370A5" w14:paraId="363F2D8D" w14:textId="77777777" w:rsidTr="008C3C36">
        <w:tc>
          <w:tcPr>
            <w:tcW w:w="3256" w:type="dxa"/>
          </w:tcPr>
          <w:p w14:paraId="5CB38E30" w14:textId="1D2CBFF4" w:rsidR="008C3C36" w:rsidRPr="00C370A5" w:rsidRDefault="008C3C36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 w:rsidRPr="00C370A5">
              <w:rPr>
                <w:rFonts w:cstheme="minorHAnsi"/>
                <w:sz w:val="18"/>
                <w:szCs w:val="18"/>
                <w:lang w:val="en-HK"/>
              </w:rPr>
              <w:t xml:space="preserve">For the re-, cross-docking ligands and small set of similar ligands on PDB, manually fix </w:t>
            </w:r>
            <w:r w:rsidR="008E148F" w:rsidRPr="00C370A5">
              <w:rPr>
                <w:rFonts w:cstheme="minorHAnsi"/>
                <w:sz w:val="18"/>
                <w:szCs w:val="18"/>
                <w:lang w:val="en-HK"/>
              </w:rPr>
              <w:t>protonation.</w:t>
            </w:r>
          </w:p>
        </w:tc>
        <w:tc>
          <w:tcPr>
            <w:tcW w:w="5760" w:type="dxa"/>
          </w:tcPr>
          <w:p w14:paraId="6F62A41F" w14:textId="77777777" w:rsidR="008C3C36" w:rsidRPr="00C370A5" w:rsidRDefault="008C3C36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</w:tr>
      <w:tr w:rsidR="008E148F" w:rsidRPr="00C370A5" w14:paraId="112FF894" w14:textId="77777777" w:rsidTr="008C3C36">
        <w:tc>
          <w:tcPr>
            <w:tcW w:w="3256" w:type="dxa"/>
          </w:tcPr>
          <w:p w14:paraId="59AC706D" w14:textId="6523BE99" w:rsidR="008E148F" w:rsidRPr="00C370A5" w:rsidRDefault="008E148F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 w:rsidRPr="00C370A5">
              <w:rPr>
                <w:rFonts w:cstheme="minorHAnsi"/>
                <w:sz w:val="18"/>
                <w:szCs w:val="18"/>
                <w:lang w:val="en-HK"/>
              </w:rPr>
              <w:t xml:space="preserve">Build a new ligand or two </w:t>
            </w:r>
          </w:p>
        </w:tc>
        <w:tc>
          <w:tcPr>
            <w:tcW w:w="5760" w:type="dxa"/>
          </w:tcPr>
          <w:p w14:paraId="4761E235" w14:textId="77777777" w:rsidR="008E148F" w:rsidRPr="00C370A5" w:rsidRDefault="008E148F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</w:tr>
      <w:tr w:rsidR="008E148F" w:rsidRPr="00C370A5" w14:paraId="4E15F37D" w14:textId="77777777" w:rsidTr="008C3C36">
        <w:tc>
          <w:tcPr>
            <w:tcW w:w="3256" w:type="dxa"/>
          </w:tcPr>
          <w:p w14:paraId="2156BEC9" w14:textId="140DD6A2" w:rsidR="008E148F" w:rsidRPr="00C370A5" w:rsidRDefault="008E148F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 w:rsidRPr="00C370A5">
              <w:rPr>
                <w:rFonts w:cstheme="minorHAnsi"/>
                <w:sz w:val="18"/>
                <w:szCs w:val="18"/>
                <w:lang w:val="en-HK"/>
              </w:rPr>
              <w:t xml:space="preserve">Save all the ligands as </w:t>
            </w:r>
            <w:proofErr w:type="spellStart"/>
            <w:r w:rsidRPr="00C370A5">
              <w:rPr>
                <w:rFonts w:cstheme="minorHAnsi"/>
                <w:sz w:val="18"/>
                <w:szCs w:val="18"/>
                <w:lang w:val="en-HK"/>
              </w:rPr>
              <w:t>sdf</w:t>
            </w:r>
            <w:proofErr w:type="spellEnd"/>
            <w:r w:rsidR="003078F3" w:rsidRPr="00C370A5">
              <w:rPr>
                <w:rFonts w:cstheme="minorHAnsi"/>
                <w:sz w:val="18"/>
                <w:szCs w:val="18"/>
                <w:lang w:val="en-HK"/>
              </w:rPr>
              <w:t xml:space="preserve"> in “ligand”</w:t>
            </w:r>
          </w:p>
        </w:tc>
        <w:tc>
          <w:tcPr>
            <w:tcW w:w="5760" w:type="dxa"/>
          </w:tcPr>
          <w:p w14:paraId="17E1D786" w14:textId="77777777" w:rsidR="008E148F" w:rsidRPr="00C370A5" w:rsidRDefault="008E148F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</w:tr>
      <w:tr w:rsidR="003078F3" w:rsidRPr="00C370A5" w14:paraId="2F8721E1" w14:textId="77777777" w:rsidTr="008C3C36">
        <w:tc>
          <w:tcPr>
            <w:tcW w:w="3256" w:type="dxa"/>
          </w:tcPr>
          <w:p w14:paraId="375FF6DE" w14:textId="42AAD516" w:rsidR="003078F3" w:rsidRPr="00C370A5" w:rsidRDefault="003078F3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 w:rsidRPr="00C370A5">
              <w:rPr>
                <w:rFonts w:cstheme="minorHAnsi"/>
                <w:sz w:val="18"/>
                <w:szCs w:val="18"/>
                <w:lang w:val="en-HK"/>
              </w:rPr>
              <w:t xml:space="preserve">From the aligned reference </w:t>
            </w:r>
            <w:proofErr w:type="spellStart"/>
            <w:r w:rsidRPr="00C370A5">
              <w:rPr>
                <w:rFonts w:cstheme="minorHAnsi"/>
                <w:sz w:val="18"/>
                <w:szCs w:val="18"/>
                <w:lang w:val="en-HK"/>
              </w:rPr>
              <w:t>pdb</w:t>
            </w:r>
            <w:proofErr w:type="spellEnd"/>
            <w:r w:rsidRPr="00C370A5">
              <w:rPr>
                <w:rFonts w:cstheme="minorHAnsi"/>
                <w:sz w:val="18"/>
                <w:szCs w:val="18"/>
                <w:lang w:val="en-HK"/>
              </w:rPr>
              <w:t xml:space="preserve">, choose the ligand of largest molecular size and save it as </w:t>
            </w:r>
            <w:proofErr w:type="spellStart"/>
            <w:r w:rsidRPr="00C370A5">
              <w:rPr>
                <w:rFonts w:cstheme="minorHAnsi"/>
                <w:sz w:val="18"/>
                <w:szCs w:val="18"/>
                <w:lang w:val="en-HK"/>
              </w:rPr>
              <w:t>reference.sdf</w:t>
            </w:r>
            <w:proofErr w:type="spellEnd"/>
            <w:r w:rsidRPr="00C370A5">
              <w:rPr>
                <w:rFonts w:cstheme="minorHAnsi"/>
                <w:sz w:val="18"/>
                <w:szCs w:val="18"/>
                <w:lang w:val="en-HK"/>
              </w:rPr>
              <w:t xml:space="preserve"> in a directory a level on top of “ligand” and “receptor”</w:t>
            </w:r>
          </w:p>
        </w:tc>
        <w:tc>
          <w:tcPr>
            <w:tcW w:w="5760" w:type="dxa"/>
          </w:tcPr>
          <w:p w14:paraId="778E7764" w14:textId="77777777" w:rsidR="003078F3" w:rsidRPr="00C370A5" w:rsidRDefault="003078F3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</w:tr>
      <w:tr w:rsidR="003078F3" w:rsidRPr="00C370A5" w14:paraId="2669AA32" w14:textId="77777777" w:rsidTr="008C3C36">
        <w:tc>
          <w:tcPr>
            <w:tcW w:w="3256" w:type="dxa"/>
          </w:tcPr>
          <w:p w14:paraId="0CACA65C" w14:textId="6875D76C" w:rsidR="003078F3" w:rsidRPr="00C370A5" w:rsidRDefault="00971EC8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 w:rsidRPr="00C370A5">
              <w:rPr>
                <w:rFonts w:cstheme="minorHAnsi"/>
                <w:sz w:val="18"/>
                <w:szCs w:val="18"/>
                <w:lang w:val="en-HK"/>
              </w:rPr>
              <w:t>Copy scripts from scripts/standard</w:t>
            </w:r>
          </w:p>
        </w:tc>
        <w:tc>
          <w:tcPr>
            <w:tcW w:w="5760" w:type="dxa"/>
          </w:tcPr>
          <w:p w14:paraId="5676CB7F" w14:textId="77777777" w:rsidR="003078F3" w:rsidRPr="00C370A5" w:rsidRDefault="003078F3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</w:tr>
      <w:tr w:rsidR="00971EC8" w:rsidRPr="00C370A5" w14:paraId="60044C85" w14:textId="77777777" w:rsidTr="008C3C36">
        <w:tc>
          <w:tcPr>
            <w:tcW w:w="3256" w:type="dxa"/>
          </w:tcPr>
          <w:p w14:paraId="7DFF35CE" w14:textId="7E30851D" w:rsidR="00971EC8" w:rsidRPr="00C370A5" w:rsidRDefault="00971EC8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 w:rsidRPr="00C370A5">
              <w:rPr>
                <w:rFonts w:cstheme="minorHAnsi"/>
                <w:sz w:val="18"/>
                <w:szCs w:val="18"/>
                <w:lang w:val="en-HK"/>
              </w:rPr>
              <w:t>Do the necessary modification</w:t>
            </w:r>
          </w:p>
        </w:tc>
        <w:tc>
          <w:tcPr>
            <w:tcW w:w="5760" w:type="dxa"/>
          </w:tcPr>
          <w:p w14:paraId="42C022D0" w14:textId="77777777" w:rsidR="00971EC8" w:rsidRPr="00C370A5" w:rsidRDefault="00971EC8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</w:tr>
      <w:tr w:rsidR="00971EC8" w:rsidRPr="00C370A5" w14:paraId="61A6486D" w14:textId="77777777" w:rsidTr="008C3C36">
        <w:tc>
          <w:tcPr>
            <w:tcW w:w="3256" w:type="dxa"/>
          </w:tcPr>
          <w:p w14:paraId="512D7A09" w14:textId="684C808A" w:rsidR="00971EC8" w:rsidRPr="00C370A5" w:rsidRDefault="00746893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 w:rsidRPr="00C370A5">
              <w:rPr>
                <w:rFonts w:cstheme="minorHAnsi"/>
                <w:sz w:val="18"/>
                <w:szCs w:val="18"/>
                <w:lang w:val="en-HK"/>
              </w:rPr>
              <w:t>Check the directory tree</w:t>
            </w:r>
          </w:p>
        </w:tc>
        <w:tc>
          <w:tcPr>
            <w:tcW w:w="5760" w:type="dxa"/>
          </w:tcPr>
          <w:p w14:paraId="58AF8C4D" w14:textId="77777777" w:rsidR="00971EC8" w:rsidRPr="00C370A5" w:rsidRDefault="00971EC8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</w:tr>
      <w:tr w:rsidR="00746893" w:rsidRPr="00C370A5" w14:paraId="26294605" w14:textId="77777777" w:rsidTr="008C3C36">
        <w:tc>
          <w:tcPr>
            <w:tcW w:w="3256" w:type="dxa"/>
          </w:tcPr>
          <w:p w14:paraId="1CED91B4" w14:textId="286D10FF" w:rsidR="00746893" w:rsidRPr="00C370A5" w:rsidRDefault="00746893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 w:rsidRPr="00C370A5">
              <w:rPr>
                <w:rFonts w:cstheme="minorHAnsi"/>
                <w:sz w:val="18"/>
                <w:szCs w:val="18"/>
                <w:lang w:val="en-HK"/>
              </w:rPr>
              <w:t>Run the calculation</w:t>
            </w:r>
          </w:p>
        </w:tc>
        <w:tc>
          <w:tcPr>
            <w:tcW w:w="5760" w:type="dxa"/>
          </w:tcPr>
          <w:p w14:paraId="60FB5CF0" w14:textId="77777777" w:rsidR="00746893" w:rsidRPr="00C370A5" w:rsidRDefault="00746893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</w:tr>
      <w:tr w:rsidR="00746893" w:rsidRPr="00C370A5" w14:paraId="32795243" w14:textId="77777777" w:rsidTr="008C3C36">
        <w:tc>
          <w:tcPr>
            <w:tcW w:w="3256" w:type="dxa"/>
          </w:tcPr>
          <w:p w14:paraId="6F742F16" w14:textId="46C64444" w:rsidR="00746893" w:rsidRPr="00C370A5" w:rsidRDefault="00746893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 w:rsidRPr="00C370A5">
              <w:rPr>
                <w:rFonts w:cstheme="minorHAnsi"/>
                <w:sz w:val="18"/>
                <w:szCs w:val="18"/>
                <w:lang w:val="en-HK"/>
              </w:rPr>
              <w:t>Visualize the output</w:t>
            </w:r>
          </w:p>
        </w:tc>
        <w:tc>
          <w:tcPr>
            <w:tcW w:w="5760" w:type="dxa"/>
          </w:tcPr>
          <w:p w14:paraId="573F4CFC" w14:textId="59A880B6" w:rsidR="00746893" w:rsidRPr="00C370A5" w:rsidRDefault="00746893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</w:tr>
      <w:tr w:rsidR="00746893" w:rsidRPr="00C370A5" w14:paraId="211078B8" w14:textId="77777777" w:rsidTr="008C3C36">
        <w:tc>
          <w:tcPr>
            <w:tcW w:w="3256" w:type="dxa"/>
          </w:tcPr>
          <w:p w14:paraId="4D03053D" w14:textId="2C3F50DC" w:rsidR="00746893" w:rsidRPr="00C370A5" w:rsidRDefault="00746893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 w:rsidRPr="00C370A5">
              <w:rPr>
                <w:rFonts w:cstheme="minorHAnsi"/>
                <w:sz w:val="18"/>
                <w:szCs w:val="18"/>
                <w:lang w:val="en-HK"/>
              </w:rPr>
              <w:t>Analysis</w:t>
            </w:r>
          </w:p>
        </w:tc>
        <w:tc>
          <w:tcPr>
            <w:tcW w:w="5760" w:type="dxa"/>
          </w:tcPr>
          <w:p w14:paraId="07ECC364" w14:textId="77777777" w:rsidR="00746893" w:rsidRPr="00C370A5" w:rsidRDefault="00746893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</w:tr>
      <w:tr w:rsidR="00C96301" w:rsidRPr="00C370A5" w14:paraId="39DC455F" w14:textId="77777777" w:rsidTr="008C3C36">
        <w:tc>
          <w:tcPr>
            <w:tcW w:w="3256" w:type="dxa"/>
          </w:tcPr>
          <w:p w14:paraId="745B4B33" w14:textId="77777777" w:rsidR="00C96301" w:rsidRPr="00C370A5" w:rsidRDefault="00C96301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  <w:tc>
          <w:tcPr>
            <w:tcW w:w="5760" w:type="dxa"/>
          </w:tcPr>
          <w:p w14:paraId="6D60E91F" w14:textId="77777777" w:rsidR="00C96301" w:rsidRPr="00C370A5" w:rsidRDefault="00C96301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</w:tr>
      <w:tr w:rsidR="00C96301" w:rsidRPr="00C370A5" w14:paraId="5BC6C102" w14:textId="77777777" w:rsidTr="008C3C36">
        <w:tc>
          <w:tcPr>
            <w:tcW w:w="3256" w:type="dxa"/>
          </w:tcPr>
          <w:p w14:paraId="021A4C65" w14:textId="56E5B247" w:rsidR="00C96301" w:rsidRPr="00C370A5" w:rsidRDefault="00C96301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>
              <w:rPr>
                <w:rFonts w:cstheme="minorHAnsi"/>
                <w:sz w:val="18"/>
                <w:szCs w:val="18"/>
                <w:lang w:val="en-HK"/>
              </w:rPr>
              <w:t>Usage of the current protocol</w:t>
            </w:r>
          </w:p>
        </w:tc>
        <w:tc>
          <w:tcPr>
            <w:tcW w:w="5760" w:type="dxa"/>
          </w:tcPr>
          <w:p w14:paraId="45F17949" w14:textId="77777777" w:rsidR="00C96301" w:rsidRPr="00C370A5" w:rsidRDefault="00C96301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</w:tr>
      <w:tr w:rsidR="00C96301" w:rsidRPr="00C370A5" w14:paraId="7E7BCBFC" w14:textId="77777777" w:rsidTr="008C3C36">
        <w:tc>
          <w:tcPr>
            <w:tcW w:w="3256" w:type="dxa"/>
          </w:tcPr>
          <w:p w14:paraId="421ED8D6" w14:textId="28A956F8" w:rsidR="00C96301" w:rsidRDefault="00C96301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>
              <w:rPr>
                <w:rFonts w:cstheme="minorHAnsi"/>
                <w:sz w:val="18"/>
                <w:szCs w:val="18"/>
                <w:lang w:val="en-HK"/>
              </w:rPr>
              <w:t>Summary of the practical workflow</w:t>
            </w:r>
          </w:p>
        </w:tc>
        <w:tc>
          <w:tcPr>
            <w:tcW w:w="5760" w:type="dxa"/>
          </w:tcPr>
          <w:p w14:paraId="34716D53" w14:textId="77777777" w:rsidR="00C96301" w:rsidRPr="00C370A5" w:rsidRDefault="00C96301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</w:p>
        </w:tc>
      </w:tr>
    </w:tbl>
    <w:p w14:paraId="65ED7139" w14:textId="140DD10E" w:rsidR="00335FC6" w:rsidRPr="00C370A5" w:rsidRDefault="00335FC6" w:rsidP="00335FC6">
      <w:pPr>
        <w:rPr>
          <w:rFonts w:cstheme="minorHAnsi"/>
          <w:sz w:val="18"/>
          <w:szCs w:val="18"/>
          <w:lang w:val="en-H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6893" w:rsidRPr="00C370A5" w14:paraId="3B5E1310" w14:textId="77777777" w:rsidTr="00746893">
        <w:tc>
          <w:tcPr>
            <w:tcW w:w="9016" w:type="dxa"/>
          </w:tcPr>
          <w:p w14:paraId="0D597159" w14:textId="26D5E693" w:rsidR="00746893" w:rsidRPr="00C370A5" w:rsidRDefault="00C96301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>
              <w:rPr>
                <w:rFonts w:cstheme="minorHAnsi"/>
                <w:sz w:val="18"/>
                <w:szCs w:val="18"/>
                <w:lang w:val="en-HK"/>
              </w:rPr>
              <w:t xml:space="preserve">Further </w:t>
            </w:r>
            <w:r w:rsidR="00746893" w:rsidRPr="00C370A5">
              <w:rPr>
                <w:rFonts w:cstheme="minorHAnsi"/>
                <w:sz w:val="18"/>
                <w:szCs w:val="18"/>
                <w:lang w:val="en-HK"/>
              </w:rPr>
              <w:t>Discussion</w:t>
            </w:r>
          </w:p>
        </w:tc>
      </w:tr>
      <w:tr w:rsidR="00746893" w:rsidRPr="00C370A5" w14:paraId="6F3B99DE" w14:textId="77777777" w:rsidTr="00746893">
        <w:tc>
          <w:tcPr>
            <w:tcW w:w="9016" w:type="dxa"/>
          </w:tcPr>
          <w:p w14:paraId="44E51BDD" w14:textId="6A852FFD" w:rsidR="00746893" w:rsidRDefault="00F96C89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>
              <w:rPr>
                <w:rFonts w:cstheme="minorHAnsi"/>
                <w:sz w:val="18"/>
                <w:szCs w:val="18"/>
                <w:lang w:val="en-HK"/>
              </w:rPr>
              <w:t>Pros and cons</w:t>
            </w:r>
            <w:r w:rsidR="00C96301">
              <w:rPr>
                <w:rFonts w:cstheme="minorHAnsi"/>
                <w:sz w:val="18"/>
                <w:szCs w:val="18"/>
                <w:lang w:val="en-HK"/>
              </w:rPr>
              <w:t xml:space="preserve"> of the current protocol</w:t>
            </w:r>
          </w:p>
          <w:p w14:paraId="7CFE42D1" w14:textId="77777777" w:rsidR="00F96C89" w:rsidRDefault="00F96C89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>
              <w:rPr>
                <w:rFonts w:cstheme="minorHAnsi"/>
                <w:sz w:val="18"/>
                <w:szCs w:val="18"/>
                <w:lang w:val="en-HK"/>
              </w:rPr>
              <w:t>Tedious when you need to work on a large dataset</w:t>
            </w:r>
          </w:p>
          <w:p w14:paraId="230E1B57" w14:textId="6036FAE5" w:rsidR="00F96C89" w:rsidRPr="00C370A5" w:rsidRDefault="00F96C89" w:rsidP="00335FC6">
            <w:pPr>
              <w:rPr>
                <w:rFonts w:cstheme="minorHAnsi"/>
                <w:sz w:val="18"/>
                <w:szCs w:val="18"/>
                <w:lang w:val="en-HK"/>
              </w:rPr>
            </w:pPr>
            <w:r>
              <w:rPr>
                <w:rFonts w:cstheme="minorHAnsi"/>
                <w:sz w:val="18"/>
                <w:szCs w:val="18"/>
                <w:lang w:val="en-HK"/>
              </w:rPr>
              <w:t>Why the virtual screening protocol in the next exercise</w:t>
            </w:r>
          </w:p>
        </w:tc>
      </w:tr>
    </w:tbl>
    <w:p w14:paraId="7119C459" w14:textId="693268D1" w:rsidR="00746893" w:rsidRPr="00C370A5" w:rsidRDefault="00746893" w:rsidP="00335FC6">
      <w:pPr>
        <w:rPr>
          <w:rFonts w:cstheme="minorHAnsi"/>
          <w:sz w:val="18"/>
          <w:szCs w:val="18"/>
          <w:lang w:val="en-HK"/>
        </w:rPr>
      </w:pPr>
    </w:p>
    <w:p w14:paraId="4DEBF87C" w14:textId="16940D55" w:rsidR="00746893" w:rsidRPr="00C370A5" w:rsidRDefault="00746893" w:rsidP="00335FC6">
      <w:pPr>
        <w:rPr>
          <w:rFonts w:cstheme="minorHAnsi"/>
          <w:sz w:val="18"/>
          <w:szCs w:val="18"/>
          <w:lang w:val="en-HK"/>
        </w:rPr>
      </w:pPr>
      <w:r w:rsidRPr="00C370A5">
        <w:rPr>
          <w:rFonts w:cstheme="minorHAnsi"/>
          <w:sz w:val="18"/>
          <w:szCs w:val="18"/>
          <w:lang w:val="en-HK"/>
        </w:rPr>
        <w:t>Reference</w:t>
      </w:r>
    </w:p>
    <w:sectPr w:rsidR="00746893" w:rsidRPr="00C37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374A2"/>
    <w:multiLevelType w:val="hybridMultilevel"/>
    <w:tmpl w:val="710E7E6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28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3A"/>
    <w:rsid w:val="0017671D"/>
    <w:rsid w:val="00184F6E"/>
    <w:rsid w:val="003078F3"/>
    <w:rsid w:val="00335FC6"/>
    <w:rsid w:val="00387C3F"/>
    <w:rsid w:val="006169AE"/>
    <w:rsid w:val="00746893"/>
    <w:rsid w:val="008C3C36"/>
    <w:rsid w:val="008E148F"/>
    <w:rsid w:val="0096353A"/>
    <w:rsid w:val="00971EC8"/>
    <w:rsid w:val="009B452E"/>
    <w:rsid w:val="009E6D0E"/>
    <w:rsid w:val="00C20477"/>
    <w:rsid w:val="00C370A5"/>
    <w:rsid w:val="00C96301"/>
    <w:rsid w:val="00D31FC4"/>
    <w:rsid w:val="00E6567A"/>
    <w:rsid w:val="00E84382"/>
    <w:rsid w:val="00EC2249"/>
    <w:rsid w:val="00EF1EEF"/>
    <w:rsid w:val="00F9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FB8A"/>
  <w15:chartTrackingRefBased/>
  <w15:docId w15:val="{E0EE2120-F97D-4C15-B4C3-68A38192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HK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382"/>
    <w:pPr>
      <w:ind w:left="720"/>
      <w:contextualSpacing/>
    </w:pPr>
  </w:style>
  <w:style w:type="table" w:styleId="TableGrid">
    <w:name w:val="Table Grid"/>
    <w:basedOn w:val="TableNormal"/>
    <w:uiPriority w:val="39"/>
    <w:rsid w:val="0033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Lok Wan</dc:creator>
  <cp:keywords/>
  <dc:description/>
  <cp:lastModifiedBy>NG Lok Wan</cp:lastModifiedBy>
  <cp:revision>20</cp:revision>
  <dcterms:created xsi:type="dcterms:W3CDTF">2022-06-12T13:07:00Z</dcterms:created>
  <dcterms:modified xsi:type="dcterms:W3CDTF">2022-06-18T14:02:00Z</dcterms:modified>
</cp:coreProperties>
</file>