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37C1" w:rsidRDefault="003B37C1" w:rsidP="003B37C1">
      <w:pPr>
        <w:rPr>
          <w:rFonts w:ascii="Arial" w:eastAsia="Times New Roman" w:hAnsi="Arial" w:cs="Arial"/>
          <w:b/>
          <w:bCs/>
          <w:color w:val="000000"/>
          <w:sz w:val="28"/>
          <w:szCs w:val="28"/>
          <w:shd w:val="clear" w:color="auto" w:fill="FFFFFF"/>
        </w:rPr>
      </w:pPr>
      <w:r w:rsidRPr="003B37C1">
        <w:rPr>
          <w:rFonts w:ascii="Arial" w:eastAsia="Times New Roman" w:hAnsi="Arial" w:cs="Arial"/>
          <w:b/>
          <w:bCs/>
          <w:color w:val="000000"/>
          <w:sz w:val="28"/>
          <w:szCs w:val="28"/>
        </w:rPr>
        <w:t xml:space="preserve">How to convert paper Savings bonds to Electronic Form from </w:t>
      </w:r>
      <w:r w:rsidRPr="003B37C1">
        <w:rPr>
          <w:rFonts w:ascii="Arial" w:eastAsia="Times New Roman" w:hAnsi="Arial" w:cs="Arial"/>
          <w:b/>
          <w:bCs/>
          <w:color w:val="000000"/>
          <w:sz w:val="28"/>
          <w:szCs w:val="28"/>
          <w:shd w:val="clear" w:color="auto" w:fill="FFFFFF"/>
        </w:rPr>
        <w:t xml:space="preserve">Phil </w:t>
      </w:r>
      <w:proofErr w:type="spellStart"/>
      <w:r w:rsidRPr="003B37C1">
        <w:rPr>
          <w:rFonts w:ascii="Arial" w:eastAsia="Times New Roman" w:hAnsi="Arial" w:cs="Arial"/>
          <w:b/>
          <w:bCs/>
          <w:color w:val="000000"/>
          <w:sz w:val="28"/>
          <w:szCs w:val="28"/>
          <w:shd w:val="clear" w:color="auto" w:fill="FFFFFF"/>
        </w:rPr>
        <w:t>Ziegelbaum</w:t>
      </w:r>
      <w:proofErr w:type="spellEnd"/>
    </w:p>
    <w:p w:rsidR="003B37C1" w:rsidRDefault="003B37C1" w:rsidP="003B37C1">
      <w:pPr>
        <w:rPr>
          <w:rFonts w:ascii="Arial" w:eastAsia="Times New Roman" w:hAnsi="Arial" w:cs="Arial"/>
          <w:b/>
          <w:bCs/>
          <w:color w:val="000000"/>
          <w:sz w:val="28"/>
          <w:szCs w:val="28"/>
          <w:shd w:val="clear" w:color="auto" w:fill="FFFFFF"/>
        </w:rPr>
      </w:pPr>
    </w:p>
    <w:p w:rsidR="003B37C1" w:rsidRDefault="003B37C1" w:rsidP="003B37C1">
      <w:pPr>
        <w:rPr>
          <w:rFonts w:ascii="Times New Roman" w:eastAsia="Times New Roman" w:hAnsi="Times New Roman" w:cs="Times New Roman"/>
        </w:rPr>
      </w:pPr>
      <w:r w:rsidRPr="003B37C1">
        <w:rPr>
          <w:rFonts w:ascii="Arial" w:eastAsia="Times New Roman" w:hAnsi="Arial" w:cs="Arial"/>
          <w:color w:val="000000"/>
          <w:sz w:val="28"/>
          <w:szCs w:val="28"/>
          <w:shd w:val="clear" w:color="auto" w:fill="FFFFFF"/>
        </w:rPr>
        <w:t xml:space="preserve">For a good overview read through the </w:t>
      </w:r>
      <w:proofErr w:type="spellStart"/>
      <w:r w:rsidRPr="003B37C1">
        <w:rPr>
          <w:rFonts w:ascii="Arial" w:eastAsia="Times New Roman" w:hAnsi="Arial" w:cs="Arial"/>
          <w:color w:val="000000"/>
          <w:sz w:val="28"/>
          <w:szCs w:val="28"/>
          <w:shd w:val="clear" w:color="auto" w:fill="FFFFFF"/>
        </w:rPr>
        <w:t>WikiHow</w:t>
      </w:r>
      <w:proofErr w:type="spellEnd"/>
      <w:r w:rsidRPr="003B37C1">
        <w:rPr>
          <w:rFonts w:ascii="Arial" w:eastAsia="Times New Roman" w:hAnsi="Arial" w:cs="Arial"/>
          <w:color w:val="000000"/>
          <w:sz w:val="28"/>
          <w:szCs w:val="28"/>
          <w:shd w:val="clear" w:color="auto" w:fill="FFFFFF"/>
        </w:rPr>
        <w:t xml:space="preserve"> Article at:</w:t>
      </w:r>
      <w:r>
        <w:rPr>
          <w:rFonts w:ascii="Arial" w:eastAsia="Times New Roman" w:hAnsi="Arial" w:cs="Arial"/>
          <w:b/>
          <w:bCs/>
          <w:color w:val="000000"/>
          <w:sz w:val="28"/>
          <w:szCs w:val="28"/>
          <w:shd w:val="clear" w:color="auto" w:fill="FFFFFF"/>
        </w:rPr>
        <w:t xml:space="preserve"> </w:t>
      </w:r>
      <w:hyperlink r:id="rId5" w:history="1">
        <w:r w:rsidRPr="003B37C1">
          <w:rPr>
            <w:rFonts w:ascii="Times New Roman" w:eastAsia="Times New Roman" w:hAnsi="Times New Roman" w:cs="Times New Roman"/>
            <w:color w:val="0000FF"/>
            <w:u w:val="single"/>
          </w:rPr>
          <w:t>https://www.wikihow.com/Securel</w:t>
        </w:r>
        <w:r w:rsidRPr="003B37C1">
          <w:rPr>
            <w:rFonts w:ascii="Times New Roman" w:eastAsia="Times New Roman" w:hAnsi="Times New Roman" w:cs="Times New Roman"/>
            <w:color w:val="0000FF"/>
            <w:u w:val="single"/>
          </w:rPr>
          <w:t>y</w:t>
        </w:r>
        <w:r w:rsidRPr="003B37C1">
          <w:rPr>
            <w:rFonts w:ascii="Times New Roman" w:eastAsia="Times New Roman" w:hAnsi="Times New Roman" w:cs="Times New Roman"/>
            <w:color w:val="0000FF"/>
            <w:u w:val="single"/>
          </w:rPr>
          <w:t>-Convert-Paper-Savings-Bonds-to-Electronic-Securities</w:t>
        </w:r>
      </w:hyperlink>
    </w:p>
    <w:p w:rsidR="003B37C1" w:rsidRDefault="003B37C1" w:rsidP="003B37C1">
      <w:pPr>
        <w:shd w:val="clear" w:color="auto" w:fill="FFFFFF"/>
        <w:rPr>
          <w:rFonts w:ascii="Arial" w:eastAsia="Times New Roman" w:hAnsi="Arial" w:cs="Arial"/>
          <w:color w:val="000000"/>
          <w:sz w:val="20"/>
          <w:szCs w:val="20"/>
        </w:rPr>
      </w:pPr>
    </w:p>
    <w:p w:rsidR="005C6A4F" w:rsidRPr="005C6A4F" w:rsidRDefault="005C6A4F" w:rsidP="003B37C1">
      <w:pPr>
        <w:shd w:val="clear" w:color="auto" w:fill="FFFFFF"/>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In the narrative below Phil is refencing the </w:t>
      </w:r>
      <w:proofErr w:type="spellStart"/>
      <w:r>
        <w:rPr>
          <w:rFonts w:ascii="Arial" w:eastAsia="Times New Roman" w:hAnsi="Arial" w:cs="Arial"/>
          <w:b/>
          <w:bCs/>
          <w:color w:val="000000"/>
          <w:sz w:val="20"/>
          <w:szCs w:val="20"/>
        </w:rPr>
        <w:t>TreasuryDirect</w:t>
      </w:r>
      <w:proofErr w:type="spellEnd"/>
      <w:r>
        <w:rPr>
          <w:rFonts w:ascii="Arial" w:eastAsia="Times New Roman" w:hAnsi="Arial" w:cs="Arial"/>
          <w:b/>
          <w:bCs/>
          <w:color w:val="000000"/>
          <w:sz w:val="20"/>
          <w:szCs w:val="20"/>
        </w:rPr>
        <w:t xml:space="preserve"> Website at: </w:t>
      </w:r>
      <w:hyperlink r:id="rId6" w:history="1">
        <w:r w:rsidRPr="005C6A4F">
          <w:rPr>
            <w:rStyle w:val="Hyperlink"/>
            <w:rFonts w:ascii="Arial" w:eastAsia="Times New Roman" w:hAnsi="Arial" w:cs="Arial"/>
            <w:b/>
            <w:bCs/>
            <w:sz w:val="20"/>
            <w:szCs w:val="20"/>
          </w:rPr>
          <w:t>https://www.treasurydirect.gov</w:t>
        </w:r>
      </w:hyperlink>
      <w:bookmarkStart w:id="0" w:name="_GoBack"/>
      <w:bookmarkEnd w:id="0"/>
    </w:p>
    <w:p w:rsidR="005C6A4F" w:rsidRDefault="005C6A4F" w:rsidP="003B37C1">
      <w:pPr>
        <w:shd w:val="clear" w:color="auto" w:fill="FFFFFF"/>
        <w:rPr>
          <w:rFonts w:ascii="Arial" w:eastAsia="Times New Roman" w:hAnsi="Arial" w:cs="Arial"/>
          <w:color w:val="000000"/>
          <w:sz w:val="20"/>
          <w:szCs w:val="20"/>
        </w:rPr>
      </w:pPr>
    </w:p>
    <w:p w:rsidR="005C6A4F" w:rsidRDefault="005C6A4F" w:rsidP="003B37C1">
      <w:pPr>
        <w:shd w:val="clear" w:color="auto" w:fill="FFFFFF"/>
        <w:rPr>
          <w:rFonts w:ascii="Arial" w:eastAsia="Times New Roman" w:hAnsi="Arial" w:cs="Arial"/>
          <w:color w:val="000000"/>
          <w:sz w:val="20"/>
          <w:szCs w:val="20"/>
        </w:rPr>
      </w:pPr>
    </w:p>
    <w:p w:rsidR="003B37C1" w:rsidRPr="003B37C1" w:rsidRDefault="005C6A4F" w:rsidP="003B37C1">
      <w:pPr>
        <w:shd w:val="clear" w:color="auto" w:fill="FFFFFF"/>
        <w:rPr>
          <w:rFonts w:ascii="Arial" w:eastAsia="Times New Roman" w:hAnsi="Arial" w:cs="Arial"/>
          <w:color w:val="000000"/>
          <w:sz w:val="20"/>
          <w:szCs w:val="20"/>
        </w:rPr>
      </w:pPr>
      <w:r>
        <w:rPr>
          <w:rFonts w:ascii="Arial" w:eastAsia="Times New Roman" w:hAnsi="Arial" w:cs="Arial"/>
          <w:color w:val="000000"/>
          <w:sz w:val="20"/>
          <w:szCs w:val="20"/>
        </w:rPr>
        <w:t>I</w:t>
      </w:r>
      <w:r w:rsidR="003B37C1" w:rsidRPr="003B37C1">
        <w:rPr>
          <w:rFonts w:ascii="Arial" w:eastAsia="Times New Roman" w:hAnsi="Arial" w:cs="Arial"/>
          <w:color w:val="000000"/>
          <w:sz w:val="20"/>
          <w:szCs w:val="20"/>
        </w:rPr>
        <w:t xml:space="preserve">nfo I gathered on converting Paper Savings Bonds into electronic.    After they completed the conversion, I called </w:t>
      </w:r>
      <w:proofErr w:type="gramStart"/>
      <w:r w:rsidR="003B37C1" w:rsidRPr="003B37C1">
        <w:rPr>
          <w:rFonts w:ascii="Arial" w:eastAsia="Times New Roman" w:hAnsi="Arial" w:cs="Arial"/>
          <w:color w:val="000000"/>
          <w:sz w:val="20"/>
          <w:szCs w:val="20"/>
        </w:rPr>
        <w:t>them</w:t>
      </w:r>
      <w:proofErr w:type="gramEnd"/>
      <w:r w:rsidR="003B37C1" w:rsidRPr="003B37C1">
        <w:rPr>
          <w:rFonts w:ascii="Arial" w:eastAsia="Times New Roman" w:hAnsi="Arial" w:cs="Arial"/>
          <w:color w:val="000000"/>
          <w:sz w:val="20"/>
          <w:szCs w:val="20"/>
        </w:rPr>
        <w:t xml:space="preserve"> and they talked me through the final steps.   Instructions are not 100 percent clear …. What a shock … LOL.</w:t>
      </w:r>
    </w:p>
    <w:p w:rsidR="003B37C1" w:rsidRPr="003B37C1" w:rsidRDefault="003B37C1" w:rsidP="003B37C1">
      <w:pPr>
        <w:shd w:val="clear" w:color="auto" w:fill="FFFFFF"/>
        <w:rPr>
          <w:rFonts w:ascii="Arial" w:eastAsia="Times New Roman" w:hAnsi="Arial" w:cs="Arial"/>
          <w:color w:val="000000"/>
          <w:sz w:val="20"/>
          <w:szCs w:val="20"/>
        </w:rPr>
      </w:pPr>
      <w:r w:rsidRPr="003B37C1">
        <w:rPr>
          <w:rFonts w:ascii="Arial" w:eastAsia="Times New Roman" w:hAnsi="Arial" w:cs="Arial"/>
          <w:color w:val="000000"/>
          <w:sz w:val="20"/>
          <w:szCs w:val="20"/>
        </w:rPr>
        <w:t> </w:t>
      </w:r>
    </w:p>
    <w:p w:rsidR="003B37C1" w:rsidRPr="003B37C1" w:rsidRDefault="003B37C1" w:rsidP="003B37C1">
      <w:pPr>
        <w:shd w:val="clear" w:color="auto" w:fill="FFFFFF"/>
        <w:rPr>
          <w:rFonts w:ascii="Arial" w:eastAsia="Times New Roman" w:hAnsi="Arial" w:cs="Arial"/>
          <w:color w:val="000000"/>
          <w:sz w:val="20"/>
          <w:szCs w:val="20"/>
        </w:rPr>
      </w:pPr>
      <w:r w:rsidRPr="003B37C1">
        <w:rPr>
          <w:rFonts w:ascii="Arial" w:eastAsia="Times New Roman" w:hAnsi="Arial" w:cs="Arial"/>
          <w:color w:val="000000"/>
          <w:sz w:val="20"/>
          <w:szCs w:val="20"/>
        </w:rPr>
        <w:t xml:space="preserve">Now when a bond </w:t>
      </w:r>
      <w:proofErr w:type="gramStart"/>
      <w:r w:rsidRPr="003B37C1">
        <w:rPr>
          <w:rFonts w:ascii="Arial" w:eastAsia="Times New Roman" w:hAnsi="Arial" w:cs="Arial"/>
          <w:color w:val="000000"/>
          <w:sz w:val="20"/>
          <w:szCs w:val="20"/>
        </w:rPr>
        <w:t>matures</w:t>
      </w:r>
      <w:proofErr w:type="gramEnd"/>
      <w:r w:rsidRPr="003B37C1">
        <w:rPr>
          <w:rFonts w:ascii="Arial" w:eastAsia="Times New Roman" w:hAnsi="Arial" w:cs="Arial"/>
          <w:color w:val="000000"/>
          <w:sz w:val="20"/>
          <w:szCs w:val="20"/>
        </w:rPr>
        <w:t xml:space="preserve"> they move it into a zero interest acct and notify me (30 years old and doesn’t get interest anymore).    Then I can go in and have that $$ moved to my personal savings</w:t>
      </w:r>
    </w:p>
    <w:p w:rsidR="003B37C1" w:rsidRPr="003B37C1" w:rsidRDefault="003B37C1" w:rsidP="003B37C1">
      <w:pPr>
        <w:shd w:val="clear" w:color="auto" w:fill="FFFFFF"/>
        <w:rPr>
          <w:rFonts w:ascii="Arial" w:eastAsia="Times New Roman" w:hAnsi="Arial" w:cs="Arial"/>
          <w:color w:val="000000"/>
          <w:sz w:val="20"/>
          <w:szCs w:val="20"/>
        </w:rPr>
      </w:pPr>
      <w:r w:rsidRPr="003B37C1">
        <w:rPr>
          <w:rFonts w:ascii="Arial" w:eastAsia="Times New Roman" w:hAnsi="Arial" w:cs="Arial"/>
          <w:color w:val="000000"/>
          <w:sz w:val="20"/>
          <w:szCs w:val="20"/>
        </w:rPr>
        <w:t> </w:t>
      </w:r>
    </w:p>
    <w:p w:rsidR="003B37C1" w:rsidRPr="003B37C1" w:rsidRDefault="003B37C1" w:rsidP="003B37C1">
      <w:pPr>
        <w:shd w:val="clear" w:color="auto" w:fill="FFFFFF"/>
        <w:jc w:val="center"/>
        <w:rPr>
          <w:rFonts w:ascii="Arial" w:eastAsia="Times New Roman" w:hAnsi="Arial" w:cs="Arial"/>
          <w:color w:val="000000"/>
          <w:sz w:val="20"/>
          <w:szCs w:val="20"/>
        </w:rPr>
      </w:pPr>
      <w:r w:rsidRPr="003B37C1">
        <w:rPr>
          <w:rFonts w:ascii="Arial" w:eastAsia="Times New Roman" w:hAnsi="Arial" w:cs="Arial"/>
          <w:b/>
          <w:bCs/>
          <w:color w:val="000000"/>
          <w:sz w:val="40"/>
          <w:szCs w:val="40"/>
          <w:u w:val="single"/>
          <w:lang w:val="en"/>
        </w:rPr>
        <w:t>SAVINGS BONDS – ELECRONIC/ON-LINE</w:t>
      </w:r>
    </w:p>
    <w:p w:rsidR="003B37C1" w:rsidRPr="003B37C1" w:rsidRDefault="003B37C1" w:rsidP="003B37C1">
      <w:pPr>
        <w:shd w:val="clear" w:color="auto" w:fill="FFFFFF"/>
        <w:jc w:val="center"/>
        <w:rPr>
          <w:rFonts w:ascii="Arial" w:eastAsia="Times New Roman" w:hAnsi="Arial" w:cs="Arial"/>
          <w:color w:val="000000"/>
          <w:sz w:val="20"/>
          <w:szCs w:val="20"/>
        </w:rPr>
      </w:pPr>
      <w:r w:rsidRPr="003B37C1">
        <w:rPr>
          <w:rFonts w:ascii="Arial" w:eastAsia="Times New Roman" w:hAnsi="Arial" w:cs="Arial"/>
          <w:color w:val="000000"/>
          <w:sz w:val="20"/>
          <w:szCs w:val="20"/>
          <w:lang w:val="en"/>
        </w:rPr>
        <w:t> </w:t>
      </w:r>
    </w:p>
    <w:p w:rsidR="003B37C1" w:rsidRPr="003B37C1" w:rsidRDefault="003B37C1" w:rsidP="003B37C1">
      <w:pPr>
        <w:shd w:val="clear" w:color="auto" w:fill="FFFFFF"/>
        <w:jc w:val="center"/>
        <w:rPr>
          <w:rFonts w:ascii="Arial" w:eastAsia="Times New Roman" w:hAnsi="Arial" w:cs="Arial"/>
          <w:color w:val="000000"/>
          <w:sz w:val="20"/>
          <w:szCs w:val="20"/>
        </w:rPr>
      </w:pPr>
      <w:r w:rsidRPr="003B37C1">
        <w:rPr>
          <w:rFonts w:ascii="Arial" w:eastAsia="Times New Roman" w:hAnsi="Arial" w:cs="Arial"/>
          <w:color w:val="000000"/>
          <w:sz w:val="32"/>
          <w:szCs w:val="32"/>
        </w:rPr>
        <w:t>Support:  844-284-2676 (toll free)</w:t>
      </w:r>
    </w:p>
    <w:p w:rsidR="003B37C1" w:rsidRPr="003B37C1" w:rsidRDefault="003B37C1" w:rsidP="003B37C1">
      <w:pPr>
        <w:shd w:val="clear" w:color="auto" w:fill="FFFFFF"/>
        <w:rPr>
          <w:rFonts w:ascii="Arial" w:eastAsia="Times New Roman" w:hAnsi="Arial" w:cs="Arial"/>
          <w:color w:val="000000"/>
          <w:sz w:val="20"/>
          <w:szCs w:val="20"/>
        </w:rPr>
      </w:pPr>
      <w:r w:rsidRPr="003B37C1">
        <w:rPr>
          <w:rFonts w:ascii="Arial" w:eastAsia="Times New Roman" w:hAnsi="Arial" w:cs="Arial"/>
          <w:color w:val="000000"/>
          <w:sz w:val="28"/>
          <w:szCs w:val="28"/>
        </w:rPr>
        <w:t> </w:t>
      </w:r>
    </w:p>
    <w:p w:rsidR="003B37C1" w:rsidRPr="003B37C1" w:rsidRDefault="003B37C1" w:rsidP="003B37C1">
      <w:pPr>
        <w:shd w:val="clear" w:color="auto" w:fill="FFFFFF"/>
        <w:rPr>
          <w:rFonts w:ascii="Arial" w:eastAsia="Times New Roman" w:hAnsi="Arial" w:cs="Arial"/>
          <w:color w:val="000000"/>
          <w:sz w:val="20"/>
          <w:szCs w:val="20"/>
        </w:rPr>
      </w:pPr>
      <w:r w:rsidRPr="003B37C1">
        <w:rPr>
          <w:rFonts w:ascii="Arial" w:eastAsia="Times New Roman" w:hAnsi="Arial" w:cs="Arial"/>
          <w:color w:val="000000"/>
          <w:sz w:val="20"/>
          <w:szCs w:val="20"/>
          <w:lang w:val="en"/>
        </w:rPr>
        <w:t> </w:t>
      </w:r>
    </w:p>
    <w:p w:rsidR="003B37C1" w:rsidRPr="003B37C1" w:rsidRDefault="003B37C1" w:rsidP="003B37C1">
      <w:pPr>
        <w:shd w:val="clear" w:color="auto" w:fill="FFFFFF"/>
        <w:rPr>
          <w:rFonts w:ascii="Arial" w:eastAsia="Times New Roman" w:hAnsi="Arial" w:cs="Arial"/>
          <w:color w:val="000000"/>
          <w:sz w:val="20"/>
          <w:szCs w:val="20"/>
        </w:rPr>
      </w:pPr>
      <w:r w:rsidRPr="003B37C1">
        <w:rPr>
          <w:rFonts w:ascii="Arial" w:eastAsia="Times New Roman" w:hAnsi="Arial" w:cs="Arial"/>
          <w:i/>
          <w:iCs/>
          <w:color w:val="000000"/>
          <w:sz w:val="28"/>
          <w:szCs w:val="28"/>
          <w:lang w:val="en"/>
        </w:rPr>
        <w:t>Once they get the bonds, takes 2-3 weeks to turn them into electronic.  They verify them 2 or 3 times before putting into the system.   Bonds are insured so don’t need to snail mail them certified or registered.  I scanned a copy of my bonds first.</w:t>
      </w:r>
    </w:p>
    <w:p w:rsidR="003B37C1" w:rsidRPr="003B37C1" w:rsidRDefault="003B37C1" w:rsidP="003B37C1">
      <w:pPr>
        <w:shd w:val="clear" w:color="auto" w:fill="FFFFFF"/>
        <w:rPr>
          <w:rFonts w:ascii="Arial" w:eastAsia="Times New Roman" w:hAnsi="Arial" w:cs="Arial"/>
          <w:color w:val="000000"/>
          <w:sz w:val="20"/>
          <w:szCs w:val="20"/>
        </w:rPr>
      </w:pPr>
      <w:r w:rsidRPr="003B37C1">
        <w:rPr>
          <w:rFonts w:ascii="Arial" w:eastAsia="Times New Roman" w:hAnsi="Arial" w:cs="Arial"/>
          <w:i/>
          <w:iCs/>
          <w:color w:val="000000"/>
          <w:sz w:val="28"/>
          <w:szCs w:val="28"/>
          <w:lang w:val="en"/>
        </w:rPr>
        <w:t> </w:t>
      </w:r>
    </w:p>
    <w:p w:rsidR="003B37C1" w:rsidRPr="003B37C1" w:rsidRDefault="003B37C1" w:rsidP="003B37C1">
      <w:pPr>
        <w:shd w:val="clear" w:color="auto" w:fill="FFFFFF"/>
        <w:rPr>
          <w:rFonts w:ascii="Arial" w:eastAsia="Times New Roman" w:hAnsi="Arial" w:cs="Arial"/>
          <w:color w:val="000000"/>
          <w:sz w:val="20"/>
          <w:szCs w:val="20"/>
        </w:rPr>
      </w:pPr>
      <w:r w:rsidRPr="003B37C1">
        <w:rPr>
          <w:rFonts w:ascii="Arial" w:eastAsia="Times New Roman" w:hAnsi="Arial" w:cs="Arial"/>
          <w:i/>
          <w:iCs/>
          <w:color w:val="000000"/>
          <w:sz w:val="28"/>
          <w:szCs w:val="28"/>
          <w:lang w:val="en"/>
        </w:rPr>
        <w:t>After the bonds were entered by them into my converted account, then I had to move them (transfer) to the permanent “V” account.</w:t>
      </w:r>
    </w:p>
    <w:p w:rsidR="003B37C1" w:rsidRPr="003B37C1" w:rsidRDefault="003B37C1" w:rsidP="003B37C1">
      <w:pPr>
        <w:shd w:val="clear" w:color="auto" w:fill="FFFFFF"/>
        <w:rPr>
          <w:rFonts w:ascii="Arial" w:eastAsia="Times New Roman" w:hAnsi="Arial" w:cs="Arial"/>
          <w:color w:val="000000"/>
          <w:sz w:val="20"/>
          <w:szCs w:val="20"/>
        </w:rPr>
      </w:pPr>
      <w:r w:rsidRPr="003B37C1">
        <w:rPr>
          <w:rFonts w:ascii="Arial" w:eastAsia="Times New Roman" w:hAnsi="Arial" w:cs="Arial"/>
          <w:i/>
          <w:iCs/>
          <w:color w:val="000000"/>
          <w:sz w:val="28"/>
          <w:szCs w:val="28"/>
          <w:lang w:val="en"/>
        </w:rPr>
        <w:t> </w:t>
      </w:r>
    </w:p>
    <w:p w:rsidR="003B37C1" w:rsidRPr="003B37C1" w:rsidRDefault="003B37C1" w:rsidP="003B37C1">
      <w:pPr>
        <w:shd w:val="clear" w:color="auto" w:fill="FFFFFF"/>
        <w:rPr>
          <w:rFonts w:ascii="Arial" w:eastAsia="Times New Roman" w:hAnsi="Arial" w:cs="Arial"/>
          <w:color w:val="000000"/>
          <w:sz w:val="20"/>
          <w:szCs w:val="20"/>
        </w:rPr>
      </w:pPr>
      <w:r w:rsidRPr="003B37C1">
        <w:rPr>
          <w:rFonts w:ascii="Arial" w:eastAsia="Times New Roman" w:hAnsi="Arial" w:cs="Arial"/>
          <w:i/>
          <w:iCs/>
          <w:color w:val="000000"/>
          <w:sz w:val="28"/>
          <w:szCs w:val="28"/>
          <w:lang w:val="en"/>
        </w:rPr>
        <w:t>Then you can add the POD beneficiary.   </w:t>
      </w:r>
    </w:p>
    <w:p w:rsidR="003B37C1" w:rsidRPr="003B37C1" w:rsidRDefault="003B37C1" w:rsidP="003B37C1">
      <w:pPr>
        <w:shd w:val="clear" w:color="auto" w:fill="FFFFFF"/>
        <w:rPr>
          <w:rFonts w:ascii="Arial" w:eastAsia="Times New Roman" w:hAnsi="Arial" w:cs="Arial"/>
          <w:color w:val="000000"/>
          <w:sz w:val="20"/>
          <w:szCs w:val="20"/>
        </w:rPr>
      </w:pPr>
      <w:r w:rsidRPr="003B37C1">
        <w:rPr>
          <w:rFonts w:ascii="Arial" w:eastAsia="Times New Roman" w:hAnsi="Arial" w:cs="Arial"/>
          <w:i/>
          <w:iCs/>
          <w:color w:val="000000"/>
          <w:sz w:val="28"/>
          <w:szCs w:val="28"/>
          <w:lang w:val="en"/>
        </w:rPr>
        <w:t> </w:t>
      </w:r>
    </w:p>
    <w:p w:rsidR="003B37C1" w:rsidRPr="003B37C1" w:rsidRDefault="003B37C1" w:rsidP="003B37C1">
      <w:pPr>
        <w:shd w:val="clear" w:color="auto" w:fill="FFFFFF"/>
        <w:rPr>
          <w:rFonts w:ascii="Arial" w:eastAsia="Times New Roman" w:hAnsi="Arial" w:cs="Arial"/>
          <w:color w:val="000000"/>
          <w:sz w:val="20"/>
          <w:szCs w:val="20"/>
        </w:rPr>
      </w:pPr>
      <w:r w:rsidRPr="003B37C1">
        <w:rPr>
          <w:rFonts w:ascii="Arial" w:eastAsia="Times New Roman" w:hAnsi="Arial" w:cs="Arial"/>
          <w:i/>
          <w:iCs/>
          <w:color w:val="000000"/>
          <w:sz w:val="28"/>
          <w:szCs w:val="28"/>
          <w:lang w:val="en"/>
        </w:rPr>
        <w:t>For FIRST year taxes, the Interest paid will show up in BOTH My Converted account (for first bond that matured) and in the “</w:t>
      </w:r>
      <w:proofErr w:type="gramStart"/>
      <w:r w:rsidRPr="003B37C1">
        <w:rPr>
          <w:rFonts w:ascii="Arial" w:eastAsia="Times New Roman" w:hAnsi="Arial" w:cs="Arial"/>
          <w:i/>
          <w:iCs/>
          <w:color w:val="000000"/>
          <w:sz w:val="28"/>
          <w:szCs w:val="28"/>
          <w:lang w:val="en"/>
        </w:rPr>
        <w:t>V”  account</w:t>
      </w:r>
      <w:proofErr w:type="gramEnd"/>
      <w:r w:rsidRPr="003B37C1">
        <w:rPr>
          <w:rFonts w:ascii="Arial" w:eastAsia="Times New Roman" w:hAnsi="Arial" w:cs="Arial"/>
          <w:i/>
          <w:iCs/>
          <w:color w:val="000000"/>
          <w:sz w:val="28"/>
          <w:szCs w:val="28"/>
          <w:lang w:val="en"/>
        </w:rPr>
        <w:t>.</w:t>
      </w:r>
    </w:p>
    <w:p w:rsidR="003B37C1" w:rsidRPr="003B37C1" w:rsidRDefault="003B37C1" w:rsidP="003B37C1">
      <w:pPr>
        <w:shd w:val="clear" w:color="auto" w:fill="FFFFFF"/>
        <w:rPr>
          <w:rFonts w:ascii="Arial" w:eastAsia="Times New Roman" w:hAnsi="Arial" w:cs="Arial"/>
          <w:color w:val="000000"/>
          <w:sz w:val="20"/>
          <w:szCs w:val="20"/>
        </w:rPr>
      </w:pPr>
      <w:r w:rsidRPr="003B37C1">
        <w:rPr>
          <w:rFonts w:ascii="Arial" w:eastAsia="Times New Roman" w:hAnsi="Arial" w:cs="Arial"/>
          <w:i/>
          <w:iCs/>
          <w:color w:val="000000"/>
          <w:sz w:val="28"/>
          <w:szCs w:val="28"/>
          <w:lang w:val="en"/>
        </w:rPr>
        <w:t> </w:t>
      </w:r>
    </w:p>
    <w:p w:rsidR="003B37C1" w:rsidRPr="003B37C1" w:rsidRDefault="003B37C1" w:rsidP="003B37C1">
      <w:pPr>
        <w:shd w:val="clear" w:color="auto" w:fill="FFFFFF"/>
        <w:rPr>
          <w:rFonts w:ascii="Arial" w:eastAsia="Times New Roman" w:hAnsi="Arial" w:cs="Arial"/>
          <w:color w:val="000000"/>
          <w:sz w:val="20"/>
          <w:szCs w:val="20"/>
        </w:rPr>
      </w:pPr>
      <w:r w:rsidRPr="003B37C1">
        <w:rPr>
          <w:rFonts w:ascii="Arial" w:eastAsia="Times New Roman" w:hAnsi="Arial" w:cs="Arial"/>
          <w:i/>
          <w:iCs/>
          <w:color w:val="000000"/>
          <w:sz w:val="28"/>
          <w:szCs w:val="28"/>
          <w:lang w:val="en"/>
        </w:rPr>
        <w:t> </w:t>
      </w:r>
    </w:p>
    <w:p w:rsidR="003B37C1" w:rsidRPr="003B37C1" w:rsidRDefault="003B37C1" w:rsidP="003B37C1">
      <w:pPr>
        <w:shd w:val="clear" w:color="auto" w:fill="FFFFFF"/>
        <w:rPr>
          <w:rFonts w:ascii="Arial" w:eastAsia="Times New Roman" w:hAnsi="Arial" w:cs="Arial"/>
          <w:color w:val="000000"/>
          <w:sz w:val="20"/>
          <w:szCs w:val="20"/>
        </w:rPr>
      </w:pPr>
      <w:r w:rsidRPr="003B37C1">
        <w:rPr>
          <w:rFonts w:ascii="Times New Roman" w:eastAsia="Times New Roman" w:hAnsi="Times New Roman" w:cs="Times New Roman"/>
          <w:b/>
          <w:bCs/>
          <w:color w:val="000000"/>
          <w:sz w:val="40"/>
          <w:szCs w:val="40"/>
          <w:lang w:val="en"/>
        </w:rPr>
        <w:t>How do I convert my paper savings bonds into electronic savings bonds?</w:t>
      </w:r>
    </w:p>
    <w:p w:rsidR="003B37C1" w:rsidRPr="003B37C1" w:rsidRDefault="003B37C1" w:rsidP="003B37C1">
      <w:pPr>
        <w:shd w:val="clear" w:color="auto" w:fill="FFFFFF"/>
        <w:rPr>
          <w:rFonts w:ascii="Arial" w:eastAsia="Times New Roman" w:hAnsi="Arial" w:cs="Arial"/>
          <w:color w:val="000000"/>
          <w:sz w:val="20"/>
          <w:szCs w:val="20"/>
        </w:rPr>
      </w:pPr>
      <w:r w:rsidRPr="003B37C1">
        <w:rPr>
          <w:rFonts w:ascii="Times New Roman" w:eastAsia="Times New Roman" w:hAnsi="Times New Roman" w:cs="Times New Roman"/>
          <w:color w:val="000000"/>
          <w:sz w:val="28"/>
          <w:szCs w:val="28"/>
          <w:lang w:val="en"/>
        </w:rPr>
        <w:t>Before you can convert your paper savings bonds, you must first create a Conversion Linked Account:</w:t>
      </w:r>
    </w:p>
    <w:p w:rsidR="003B37C1" w:rsidRPr="003B37C1" w:rsidRDefault="003B37C1" w:rsidP="003B37C1">
      <w:pPr>
        <w:numPr>
          <w:ilvl w:val="0"/>
          <w:numId w:val="1"/>
        </w:numPr>
        <w:shd w:val="clear" w:color="auto" w:fill="FFFFFF"/>
        <w:spacing w:before="100" w:beforeAutospacing="1" w:after="100" w:afterAutospacing="1"/>
        <w:ind w:left="945"/>
        <w:rPr>
          <w:rFonts w:ascii="Arial" w:eastAsia="Times New Roman" w:hAnsi="Arial" w:cs="Arial"/>
          <w:color w:val="000000"/>
          <w:sz w:val="20"/>
          <w:szCs w:val="20"/>
        </w:rPr>
      </w:pPr>
      <w:r w:rsidRPr="003B37C1">
        <w:rPr>
          <w:rFonts w:ascii="Times New Roman" w:eastAsia="Times New Roman" w:hAnsi="Times New Roman" w:cs="Times New Roman"/>
          <w:color w:val="000000"/>
          <w:sz w:val="28"/>
          <w:szCs w:val="28"/>
          <w:lang w:val="en"/>
        </w:rPr>
        <w:t xml:space="preserve">In your primary account, click the </w:t>
      </w:r>
      <w:proofErr w:type="spellStart"/>
      <w:r w:rsidRPr="003B37C1">
        <w:rPr>
          <w:rFonts w:ascii="Times New Roman" w:eastAsia="Times New Roman" w:hAnsi="Times New Roman" w:cs="Times New Roman"/>
          <w:color w:val="000000"/>
          <w:sz w:val="28"/>
          <w:szCs w:val="28"/>
          <w:lang w:val="en"/>
        </w:rPr>
        <w:t>ManageDirect</w:t>
      </w:r>
      <w:proofErr w:type="spellEnd"/>
      <w:r w:rsidRPr="003B37C1">
        <w:rPr>
          <w:rFonts w:ascii="Times New Roman" w:eastAsia="Times New Roman" w:hAnsi="Times New Roman" w:cs="Times New Roman"/>
          <w:color w:val="000000"/>
          <w:sz w:val="28"/>
          <w:szCs w:val="28"/>
          <w:lang w:val="en"/>
        </w:rPr>
        <w:t xml:space="preserve"> tab at the top of the page.</w:t>
      </w:r>
    </w:p>
    <w:p w:rsidR="003B37C1" w:rsidRPr="003B37C1" w:rsidRDefault="003B37C1" w:rsidP="003B37C1">
      <w:pPr>
        <w:numPr>
          <w:ilvl w:val="0"/>
          <w:numId w:val="1"/>
        </w:numPr>
        <w:shd w:val="clear" w:color="auto" w:fill="FFFFFF"/>
        <w:spacing w:before="100" w:beforeAutospacing="1" w:after="100" w:afterAutospacing="1"/>
        <w:ind w:left="945"/>
        <w:rPr>
          <w:rFonts w:ascii="Arial" w:eastAsia="Times New Roman" w:hAnsi="Arial" w:cs="Arial"/>
          <w:color w:val="000000"/>
          <w:sz w:val="20"/>
          <w:szCs w:val="20"/>
        </w:rPr>
      </w:pPr>
      <w:r w:rsidRPr="003B37C1">
        <w:rPr>
          <w:rFonts w:ascii="Times New Roman" w:eastAsia="Times New Roman" w:hAnsi="Times New Roman" w:cs="Times New Roman"/>
          <w:color w:val="000000"/>
          <w:sz w:val="28"/>
          <w:szCs w:val="28"/>
          <w:lang w:val="en"/>
        </w:rPr>
        <w:t>Under the heading Manage My Linked Accounts, click </w:t>
      </w:r>
      <w:r w:rsidRPr="003B37C1">
        <w:rPr>
          <w:rFonts w:ascii="Times New Roman" w:eastAsia="Times New Roman" w:hAnsi="Times New Roman" w:cs="Times New Roman"/>
          <w:b/>
          <w:bCs/>
          <w:color w:val="000000"/>
          <w:sz w:val="28"/>
          <w:szCs w:val="28"/>
          <w:lang w:val="en"/>
        </w:rPr>
        <w:t>"Establish a Conversion Linked Account"</w:t>
      </w:r>
      <w:r w:rsidRPr="003B37C1">
        <w:rPr>
          <w:rFonts w:ascii="Times New Roman" w:eastAsia="Times New Roman" w:hAnsi="Times New Roman" w:cs="Times New Roman"/>
          <w:color w:val="000000"/>
          <w:sz w:val="28"/>
          <w:szCs w:val="28"/>
          <w:lang w:val="en"/>
        </w:rPr>
        <w:t>.</w:t>
      </w:r>
    </w:p>
    <w:p w:rsidR="003B37C1" w:rsidRPr="003B37C1" w:rsidRDefault="003B37C1" w:rsidP="003B37C1">
      <w:pPr>
        <w:numPr>
          <w:ilvl w:val="0"/>
          <w:numId w:val="1"/>
        </w:numPr>
        <w:shd w:val="clear" w:color="auto" w:fill="FFFFFF"/>
        <w:spacing w:before="100" w:beforeAutospacing="1" w:after="100" w:afterAutospacing="1"/>
        <w:ind w:left="945"/>
        <w:rPr>
          <w:rFonts w:ascii="Arial" w:eastAsia="Times New Roman" w:hAnsi="Arial" w:cs="Arial"/>
          <w:color w:val="000000"/>
          <w:sz w:val="20"/>
          <w:szCs w:val="20"/>
        </w:rPr>
      </w:pPr>
      <w:r w:rsidRPr="003B37C1">
        <w:rPr>
          <w:rFonts w:ascii="Times New Roman" w:eastAsia="Times New Roman" w:hAnsi="Times New Roman" w:cs="Times New Roman"/>
          <w:color w:val="000000"/>
          <w:sz w:val="28"/>
          <w:szCs w:val="28"/>
          <w:lang w:val="en"/>
        </w:rPr>
        <w:t>The Establish a Conversion Account page will appear.</w:t>
      </w:r>
    </w:p>
    <w:p w:rsidR="003B37C1" w:rsidRPr="003B37C1" w:rsidRDefault="003B37C1" w:rsidP="003B37C1">
      <w:pPr>
        <w:numPr>
          <w:ilvl w:val="0"/>
          <w:numId w:val="1"/>
        </w:numPr>
        <w:shd w:val="clear" w:color="auto" w:fill="FFFFFF"/>
        <w:spacing w:before="100" w:beforeAutospacing="1" w:after="100" w:afterAutospacing="1"/>
        <w:ind w:left="945"/>
        <w:rPr>
          <w:rFonts w:ascii="Arial" w:eastAsia="Times New Roman" w:hAnsi="Arial" w:cs="Arial"/>
          <w:color w:val="000000"/>
          <w:sz w:val="20"/>
          <w:szCs w:val="20"/>
        </w:rPr>
      </w:pPr>
      <w:r w:rsidRPr="003B37C1">
        <w:rPr>
          <w:rFonts w:ascii="Times New Roman" w:eastAsia="Times New Roman" w:hAnsi="Times New Roman" w:cs="Times New Roman"/>
          <w:color w:val="000000"/>
          <w:sz w:val="28"/>
          <w:szCs w:val="28"/>
          <w:lang w:val="en"/>
        </w:rPr>
        <w:t>Click the </w:t>
      </w:r>
      <w:r w:rsidRPr="003B37C1">
        <w:rPr>
          <w:rFonts w:ascii="Times New Roman" w:eastAsia="Times New Roman" w:hAnsi="Times New Roman" w:cs="Times New Roman"/>
          <w:b/>
          <w:bCs/>
          <w:color w:val="000000"/>
          <w:sz w:val="28"/>
          <w:szCs w:val="28"/>
          <w:lang w:val="en"/>
        </w:rPr>
        <w:t>"Create Account"</w:t>
      </w:r>
      <w:r w:rsidRPr="003B37C1">
        <w:rPr>
          <w:rFonts w:ascii="Times New Roman" w:eastAsia="Times New Roman" w:hAnsi="Times New Roman" w:cs="Times New Roman"/>
          <w:color w:val="000000"/>
          <w:sz w:val="28"/>
          <w:szCs w:val="28"/>
          <w:lang w:val="en"/>
        </w:rPr>
        <w:t xml:space="preserve"> button. You will be directed to your new Conversion Linked account and you can begin the conversion process from the </w:t>
      </w:r>
      <w:proofErr w:type="spellStart"/>
      <w:r w:rsidRPr="003B37C1">
        <w:rPr>
          <w:rFonts w:ascii="Times New Roman" w:eastAsia="Times New Roman" w:hAnsi="Times New Roman" w:cs="Times New Roman"/>
          <w:color w:val="000000"/>
          <w:sz w:val="28"/>
          <w:szCs w:val="28"/>
          <w:lang w:val="en"/>
        </w:rPr>
        <w:t>ManageDirect</w:t>
      </w:r>
      <w:proofErr w:type="spellEnd"/>
      <w:r w:rsidRPr="003B37C1">
        <w:rPr>
          <w:rFonts w:ascii="Times New Roman" w:eastAsia="Times New Roman" w:hAnsi="Times New Roman" w:cs="Times New Roman"/>
          <w:color w:val="000000"/>
          <w:sz w:val="28"/>
          <w:szCs w:val="28"/>
          <w:lang w:val="en"/>
        </w:rPr>
        <w:t xml:space="preserve"> page. </w:t>
      </w:r>
      <w:r w:rsidRPr="003B37C1">
        <w:rPr>
          <w:rFonts w:ascii="Times New Roman" w:eastAsia="Times New Roman" w:hAnsi="Times New Roman" w:cs="Times New Roman"/>
          <w:color w:val="000000"/>
          <w:sz w:val="28"/>
          <w:szCs w:val="28"/>
          <w:lang w:val="en"/>
        </w:rPr>
        <w:br/>
        <w:t>Note: In the future, you must access your Conversion Linked account through your Primary account.</w:t>
      </w:r>
    </w:p>
    <w:p w:rsidR="003B37C1" w:rsidRPr="003B37C1" w:rsidRDefault="003B37C1" w:rsidP="003B37C1">
      <w:pPr>
        <w:shd w:val="clear" w:color="auto" w:fill="FFFFFF"/>
        <w:rPr>
          <w:rFonts w:ascii="Arial" w:eastAsia="Times New Roman" w:hAnsi="Arial" w:cs="Arial"/>
          <w:color w:val="000000"/>
          <w:sz w:val="20"/>
          <w:szCs w:val="20"/>
        </w:rPr>
      </w:pPr>
      <w:r w:rsidRPr="003B37C1">
        <w:rPr>
          <w:rFonts w:ascii="Times New Roman" w:eastAsia="Times New Roman" w:hAnsi="Times New Roman" w:cs="Times New Roman"/>
          <w:color w:val="000000"/>
          <w:sz w:val="28"/>
          <w:szCs w:val="28"/>
          <w:lang w:val="en"/>
        </w:rPr>
        <w:t xml:space="preserve">The name for the Conversion account 'My Converted Bonds', followed by its </w:t>
      </w:r>
      <w:proofErr w:type="spellStart"/>
      <w:r w:rsidRPr="003B37C1">
        <w:rPr>
          <w:rFonts w:ascii="Times New Roman" w:eastAsia="Times New Roman" w:hAnsi="Times New Roman" w:cs="Times New Roman"/>
          <w:color w:val="000000"/>
          <w:sz w:val="28"/>
          <w:szCs w:val="28"/>
          <w:lang w:val="en"/>
        </w:rPr>
        <w:t>TreasuryDirect</w:t>
      </w:r>
      <w:proofErr w:type="spellEnd"/>
      <w:r w:rsidRPr="003B37C1">
        <w:rPr>
          <w:rFonts w:ascii="Times New Roman" w:eastAsia="Times New Roman" w:hAnsi="Times New Roman" w:cs="Times New Roman"/>
          <w:color w:val="000000"/>
          <w:sz w:val="28"/>
          <w:szCs w:val="28"/>
          <w:lang w:val="en"/>
        </w:rPr>
        <w:t xml:space="preserve"> account number, appears in the top right corner of the Account Info page. The two arrows let you know that you're currently viewing the Conversion account. To go back to your primary account, click the link above the conversion account number.</w:t>
      </w:r>
    </w:p>
    <w:p w:rsidR="003B37C1" w:rsidRPr="003B37C1" w:rsidRDefault="003B37C1" w:rsidP="003B37C1">
      <w:pPr>
        <w:shd w:val="clear" w:color="auto" w:fill="FFFFFF"/>
        <w:rPr>
          <w:rFonts w:ascii="Arial" w:eastAsia="Times New Roman" w:hAnsi="Arial" w:cs="Arial"/>
          <w:color w:val="000000"/>
          <w:sz w:val="20"/>
          <w:szCs w:val="20"/>
        </w:rPr>
      </w:pPr>
      <w:r w:rsidRPr="003B37C1">
        <w:rPr>
          <w:rFonts w:ascii="Times New Roman" w:eastAsia="Times New Roman" w:hAnsi="Times New Roman" w:cs="Times New Roman"/>
          <w:b/>
          <w:bCs/>
          <w:color w:val="000000"/>
          <w:sz w:val="28"/>
          <w:szCs w:val="28"/>
          <w:lang w:val="en"/>
        </w:rPr>
        <w:t>Step 1 - Getting Started</w:t>
      </w:r>
    </w:p>
    <w:p w:rsidR="003B37C1" w:rsidRPr="003B37C1" w:rsidRDefault="003B37C1" w:rsidP="003B37C1">
      <w:pPr>
        <w:numPr>
          <w:ilvl w:val="0"/>
          <w:numId w:val="2"/>
        </w:numPr>
        <w:shd w:val="clear" w:color="auto" w:fill="FFFFFF"/>
        <w:spacing w:before="100" w:beforeAutospacing="1" w:after="100" w:afterAutospacing="1"/>
        <w:ind w:left="945"/>
        <w:rPr>
          <w:rFonts w:ascii="Arial" w:eastAsia="Times New Roman" w:hAnsi="Arial" w:cs="Arial"/>
          <w:color w:val="000000"/>
          <w:sz w:val="20"/>
          <w:szCs w:val="20"/>
        </w:rPr>
      </w:pPr>
      <w:r w:rsidRPr="003B37C1">
        <w:rPr>
          <w:rFonts w:ascii="Times New Roman" w:eastAsia="Times New Roman" w:hAnsi="Times New Roman" w:cs="Times New Roman"/>
          <w:color w:val="000000"/>
          <w:sz w:val="28"/>
          <w:szCs w:val="28"/>
          <w:lang w:val="en"/>
        </w:rPr>
        <w:t>Gather your Series EE and I Savings Bonds; please don't sign the back of your savings bonds.</w:t>
      </w:r>
    </w:p>
    <w:p w:rsidR="003B37C1" w:rsidRPr="003B37C1" w:rsidRDefault="003B37C1" w:rsidP="003B37C1">
      <w:pPr>
        <w:numPr>
          <w:ilvl w:val="0"/>
          <w:numId w:val="2"/>
        </w:numPr>
        <w:shd w:val="clear" w:color="auto" w:fill="FFFFFF"/>
        <w:spacing w:before="100" w:beforeAutospacing="1" w:after="100" w:afterAutospacing="1"/>
        <w:ind w:left="945"/>
        <w:rPr>
          <w:rFonts w:ascii="Arial" w:eastAsia="Times New Roman" w:hAnsi="Arial" w:cs="Arial"/>
          <w:color w:val="000000"/>
          <w:sz w:val="20"/>
          <w:szCs w:val="20"/>
        </w:rPr>
      </w:pPr>
      <w:r w:rsidRPr="003B37C1">
        <w:rPr>
          <w:rFonts w:ascii="Times New Roman" w:eastAsia="Times New Roman" w:hAnsi="Times New Roman" w:cs="Times New Roman"/>
          <w:color w:val="000000"/>
          <w:sz w:val="28"/>
          <w:szCs w:val="28"/>
          <w:lang w:val="en"/>
        </w:rPr>
        <w:t>Sort savings bonds by the name(s) on them:</w:t>
      </w:r>
    </w:p>
    <w:p w:rsidR="003B37C1" w:rsidRPr="003B37C1" w:rsidRDefault="003B37C1" w:rsidP="003B37C1">
      <w:pPr>
        <w:numPr>
          <w:ilvl w:val="1"/>
          <w:numId w:val="2"/>
        </w:numPr>
        <w:shd w:val="clear" w:color="auto" w:fill="FFFFFF"/>
        <w:spacing w:before="100" w:beforeAutospacing="1" w:after="100" w:afterAutospacing="1"/>
        <w:ind w:left="1665"/>
        <w:rPr>
          <w:rFonts w:ascii="Arial" w:eastAsia="Times New Roman" w:hAnsi="Arial" w:cs="Arial"/>
          <w:color w:val="000000"/>
          <w:sz w:val="20"/>
          <w:szCs w:val="20"/>
        </w:rPr>
      </w:pPr>
      <w:r w:rsidRPr="003B37C1">
        <w:rPr>
          <w:rFonts w:ascii="Times New Roman" w:eastAsia="Times New Roman" w:hAnsi="Times New Roman" w:cs="Times New Roman"/>
          <w:color w:val="000000"/>
          <w:sz w:val="28"/>
          <w:szCs w:val="28"/>
          <w:lang w:val="en"/>
        </w:rPr>
        <w:t>One name alone,</w:t>
      </w:r>
    </w:p>
    <w:p w:rsidR="003B37C1" w:rsidRPr="003B37C1" w:rsidRDefault="003B37C1" w:rsidP="003B37C1">
      <w:pPr>
        <w:numPr>
          <w:ilvl w:val="1"/>
          <w:numId w:val="2"/>
        </w:numPr>
        <w:shd w:val="clear" w:color="auto" w:fill="FFFFFF"/>
        <w:spacing w:before="100" w:beforeAutospacing="1" w:after="100" w:afterAutospacing="1"/>
        <w:ind w:left="1665"/>
        <w:rPr>
          <w:rFonts w:ascii="Arial" w:eastAsia="Times New Roman" w:hAnsi="Arial" w:cs="Arial"/>
          <w:color w:val="000000"/>
          <w:sz w:val="20"/>
          <w:szCs w:val="20"/>
        </w:rPr>
      </w:pPr>
      <w:r w:rsidRPr="003B37C1">
        <w:rPr>
          <w:rFonts w:ascii="Times New Roman" w:eastAsia="Times New Roman" w:hAnsi="Times New Roman" w:cs="Times New Roman"/>
          <w:color w:val="000000"/>
          <w:sz w:val="28"/>
          <w:szCs w:val="28"/>
          <w:lang w:val="en"/>
        </w:rPr>
        <w:t>two names with OR,</w:t>
      </w:r>
    </w:p>
    <w:p w:rsidR="003B37C1" w:rsidRPr="003B37C1" w:rsidRDefault="003B37C1" w:rsidP="003B37C1">
      <w:pPr>
        <w:numPr>
          <w:ilvl w:val="1"/>
          <w:numId w:val="2"/>
        </w:numPr>
        <w:shd w:val="clear" w:color="auto" w:fill="FFFFFF"/>
        <w:spacing w:before="100" w:beforeAutospacing="1" w:after="100" w:afterAutospacing="1"/>
        <w:ind w:left="1665"/>
        <w:rPr>
          <w:rFonts w:ascii="Arial" w:eastAsia="Times New Roman" w:hAnsi="Arial" w:cs="Arial"/>
          <w:color w:val="000000"/>
          <w:sz w:val="20"/>
          <w:szCs w:val="20"/>
        </w:rPr>
      </w:pPr>
      <w:r w:rsidRPr="003B37C1">
        <w:rPr>
          <w:rFonts w:ascii="Times New Roman" w:eastAsia="Times New Roman" w:hAnsi="Times New Roman" w:cs="Times New Roman"/>
          <w:color w:val="000000"/>
          <w:sz w:val="28"/>
          <w:szCs w:val="28"/>
          <w:lang w:val="en"/>
        </w:rPr>
        <w:t>one name with POD (or beneficiary) to a second name,</w:t>
      </w:r>
    </w:p>
    <w:p w:rsidR="003B37C1" w:rsidRPr="003B37C1" w:rsidRDefault="003B37C1" w:rsidP="003B37C1">
      <w:pPr>
        <w:numPr>
          <w:ilvl w:val="1"/>
          <w:numId w:val="2"/>
        </w:numPr>
        <w:shd w:val="clear" w:color="auto" w:fill="FFFFFF"/>
        <w:spacing w:before="100" w:beforeAutospacing="1" w:after="100" w:afterAutospacing="1"/>
        <w:ind w:left="1665"/>
        <w:rPr>
          <w:rFonts w:ascii="Arial" w:eastAsia="Times New Roman" w:hAnsi="Arial" w:cs="Arial"/>
          <w:color w:val="000000"/>
          <w:sz w:val="20"/>
          <w:szCs w:val="20"/>
        </w:rPr>
      </w:pPr>
      <w:r w:rsidRPr="003B37C1">
        <w:rPr>
          <w:rFonts w:ascii="Times New Roman" w:eastAsia="Times New Roman" w:hAnsi="Times New Roman" w:cs="Times New Roman"/>
          <w:color w:val="000000"/>
          <w:sz w:val="28"/>
          <w:szCs w:val="28"/>
          <w:lang w:val="en"/>
        </w:rPr>
        <w:t>any others.</w:t>
      </w:r>
    </w:p>
    <w:p w:rsidR="003B37C1" w:rsidRPr="003B37C1" w:rsidRDefault="003B37C1" w:rsidP="003B37C1">
      <w:pPr>
        <w:shd w:val="clear" w:color="auto" w:fill="FFFFFF"/>
        <w:rPr>
          <w:rFonts w:ascii="Arial" w:eastAsia="Times New Roman" w:hAnsi="Arial" w:cs="Arial"/>
          <w:color w:val="000000"/>
          <w:sz w:val="20"/>
          <w:szCs w:val="20"/>
        </w:rPr>
      </w:pPr>
      <w:r w:rsidRPr="003B37C1">
        <w:rPr>
          <w:rFonts w:ascii="Times New Roman" w:eastAsia="Times New Roman" w:hAnsi="Times New Roman" w:cs="Times New Roman"/>
          <w:color w:val="000000"/>
          <w:sz w:val="28"/>
          <w:szCs w:val="28"/>
          <w:lang w:val="en"/>
        </w:rPr>
        <w:t>Note: In an entity account, all securities will carry a registration identical to your Entity Account name.</w:t>
      </w:r>
    </w:p>
    <w:p w:rsidR="003B37C1" w:rsidRPr="003B37C1" w:rsidRDefault="003B37C1" w:rsidP="003B37C1">
      <w:pPr>
        <w:numPr>
          <w:ilvl w:val="0"/>
          <w:numId w:val="3"/>
        </w:numPr>
        <w:shd w:val="clear" w:color="auto" w:fill="FFFFFF"/>
        <w:spacing w:before="100" w:beforeAutospacing="1" w:after="100" w:afterAutospacing="1"/>
        <w:ind w:left="945"/>
        <w:rPr>
          <w:rFonts w:ascii="Arial" w:eastAsia="Times New Roman" w:hAnsi="Arial" w:cs="Arial"/>
          <w:color w:val="000000"/>
          <w:sz w:val="20"/>
          <w:szCs w:val="20"/>
        </w:rPr>
      </w:pPr>
      <w:r w:rsidRPr="003B37C1">
        <w:rPr>
          <w:rFonts w:ascii="Times New Roman" w:eastAsia="Times New Roman" w:hAnsi="Times New Roman" w:cs="Times New Roman"/>
          <w:color w:val="000000"/>
          <w:sz w:val="28"/>
          <w:szCs w:val="28"/>
          <w:lang w:val="en"/>
        </w:rPr>
        <w:t xml:space="preserve">Log in to your </w:t>
      </w:r>
      <w:proofErr w:type="spellStart"/>
      <w:r w:rsidRPr="003B37C1">
        <w:rPr>
          <w:rFonts w:ascii="Times New Roman" w:eastAsia="Times New Roman" w:hAnsi="Times New Roman" w:cs="Times New Roman"/>
          <w:color w:val="000000"/>
          <w:sz w:val="28"/>
          <w:szCs w:val="28"/>
          <w:lang w:val="en"/>
        </w:rPr>
        <w:t>TreasuryDirect</w:t>
      </w:r>
      <w:proofErr w:type="spellEnd"/>
      <w:r w:rsidRPr="003B37C1">
        <w:rPr>
          <w:rFonts w:ascii="Times New Roman" w:eastAsia="Times New Roman" w:hAnsi="Times New Roman" w:cs="Times New Roman"/>
          <w:color w:val="000000"/>
          <w:sz w:val="28"/>
          <w:szCs w:val="28"/>
          <w:lang w:val="en"/>
        </w:rPr>
        <w:t xml:space="preserve"> account at a computer with access to a printer.</w:t>
      </w:r>
    </w:p>
    <w:p w:rsidR="003B37C1" w:rsidRPr="003B37C1" w:rsidRDefault="003B37C1" w:rsidP="003B37C1">
      <w:pPr>
        <w:numPr>
          <w:ilvl w:val="0"/>
          <w:numId w:val="3"/>
        </w:numPr>
        <w:shd w:val="clear" w:color="auto" w:fill="FFFFFF"/>
        <w:spacing w:before="100" w:beforeAutospacing="1" w:after="100" w:afterAutospacing="1"/>
        <w:ind w:left="945"/>
        <w:rPr>
          <w:rFonts w:ascii="Arial" w:eastAsia="Times New Roman" w:hAnsi="Arial" w:cs="Arial"/>
          <w:color w:val="000000"/>
          <w:sz w:val="20"/>
          <w:szCs w:val="20"/>
        </w:rPr>
      </w:pPr>
      <w:r w:rsidRPr="003B37C1">
        <w:rPr>
          <w:rFonts w:ascii="Times New Roman" w:eastAsia="Times New Roman" w:hAnsi="Times New Roman" w:cs="Times New Roman"/>
          <w:color w:val="000000"/>
          <w:sz w:val="28"/>
          <w:szCs w:val="28"/>
          <w:lang w:val="en"/>
        </w:rPr>
        <w:t>Access your conversion linked account (My Converted Bonds).</w:t>
      </w:r>
    </w:p>
    <w:p w:rsidR="003B37C1" w:rsidRPr="003B37C1" w:rsidRDefault="003B37C1" w:rsidP="003B37C1">
      <w:pPr>
        <w:numPr>
          <w:ilvl w:val="0"/>
          <w:numId w:val="3"/>
        </w:numPr>
        <w:shd w:val="clear" w:color="auto" w:fill="FFFFFF"/>
        <w:spacing w:before="100" w:beforeAutospacing="1" w:after="100" w:afterAutospacing="1"/>
        <w:ind w:left="945"/>
        <w:rPr>
          <w:rFonts w:ascii="Arial" w:eastAsia="Times New Roman" w:hAnsi="Arial" w:cs="Arial"/>
          <w:color w:val="000000"/>
          <w:sz w:val="20"/>
          <w:szCs w:val="20"/>
        </w:rPr>
      </w:pPr>
      <w:r w:rsidRPr="003B37C1">
        <w:rPr>
          <w:rFonts w:ascii="Times New Roman" w:eastAsia="Times New Roman" w:hAnsi="Times New Roman" w:cs="Times New Roman"/>
          <w:color w:val="000000"/>
          <w:sz w:val="28"/>
          <w:szCs w:val="28"/>
          <w:lang w:val="en"/>
        </w:rPr>
        <w:t xml:space="preserve">Click on the </w:t>
      </w:r>
      <w:proofErr w:type="spellStart"/>
      <w:r w:rsidRPr="003B37C1">
        <w:rPr>
          <w:rFonts w:ascii="Times New Roman" w:eastAsia="Times New Roman" w:hAnsi="Times New Roman" w:cs="Times New Roman"/>
          <w:color w:val="000000"/>
          <w:sz w:val="28"/>
          <w:szCs w:val="28"/>
          <w:lang w:val="en"/>
        </w:rPr>
        <w:t>ManageDirect</w:t>
      </w:r>
      <w:proofErr w:type="spellEnd"/>
      <w:r w:rsidRPr="003B37C1">
        <w:rPr>
          <w:rFonts w:ascii="Times New Roman" w:eastAsia="Times New Roman" w:hAnsi="Times New Roman" w:cs="Times New Roman"/>
          <w:color w:val="000000"/>
          <w:sz w:val="28"/>
          <w:szCs w:val="28"/>
          <w:lang w:val="en"/>
        </w:rPr>
        <w:t xml:space="preserve"> tab.</w:t>
      </w:r>
    </w:p>
    <w:p w:rsidR="003B37C1" w:rsidRPr="003B37C1" w:rsidRDefault="003B37C1" w:rsidP="003B37C1">
      <w:pPr>
        <w:shd w:val="clear" w:color="auto" w:fill="FFFFFF"/>
        <w:rPr>
          <w:rFonts w:ascii="Arial" w:eastAsia="Times New Roman" w:hAnsi="Arial" w:cs="Arial"/>
          <w:color w:val="000000"/>
          <w:sz w:val="20"/>
          <w:szCs w:val="20"/>
        </w:rPr>
      </w:pPr>
      <w:r w:rsidRPr="003B37C1">
        <w:rPr>
          <w:rFonts w:ascii="Times New Roman" w:eastAsia="Times New Roman" w:hAnsi="Times New Roman" w:cs="Times New Roman"/>
          <w:b/>
          <w:bCs/>
          <w:color w:val="000000"/>
          <w:sz w:val="28"/>
          <w:szCs w:val="28"/>
          <w:lang w:val="en"/>
        </w:rPr>
        <w:t>Step 2 - Adding Registrations to Your Conversion Linked Account (individual accounts only – does not apply to entity accounts)</w:t>
      </w:r>
    </w:p>
    <w:p w:rsidR="003B37C1" w:rsidRPr="003B37C1" w:rsidRDefault="003B37C1" w:rsidP="003B37C1">
      <w:pPr>
        <w:shd w:val="clear" w:color="auto" w:fill="FFFFFF"/>
        <w:rPr>
          <w:rFonts w:ascii="Arial" w:eastAsia="Times New Roman" w:hAnsi="Arial" w:cs="Arial"/>
          <w:color w:val="000000"/>
          <w:sz w:val="20"/>
          <w:szCs w:val="20"/>
        </w:rPr>
      </w:pPr>
      <w:r w:rsidRPr="003B37C1">
        <w:rPr>
          <w:rFonts w:ascii="Times New Roman" w:eastAsia="Times New Roman" w:hAnsi="Times New Roman" w:cs="Times New Roman"/>
          <w:b/>
          <w:bCs/>
          <w:color w:val="000000"/>
          <w:sz w:val="28"/>
          <w:szCs w:val="28"/>
          <w:lang w:val="en"/>
        </w:rPr>
        <w:t>Minors</w:t>
      </w:r>
    </w:p>
    <w:p w:rsidR="003B37C1" w:rsidRPr="003B37C1" w:rsidRDefault="003B37C1" w:rsidP="003B37C1">
      <w:pPr>
        <w:shd w:val="clear" w:color="auto" w:fill="FFFFFF"/>
        <w:rPr>
          <w:rFonts w:ascii="Arial" w:eastAsia="Times New Roman" w:hAnsi="Arial" w:cs="Arial"/>
          <w:color w:val="000000"/>
          <w:sz w:val="20"/>
          <w:szCs w:val="20"/>
        </w:rPr>
      </w:pPr>
      <w:r w:rsidRPr="003B37C1">
        <w:rPr>
          <w:rFonts w:ascii="Times New Roman" w:eastAsia="Times New Roman" w:hAnsi="Times New Roman" w:cs="Times New Roman"/>
          <w:color w:val="000000"/>
          <w:sz w:val="28"/>
          <w:szCs w:val="28"/>
          <w:lang w:val="en"/>
        </w:rPr>
        <w:t>If you wish to convert bonds on which your minor child is named as a co-owner with you--the Primary Account owner--and you wish to deliver the bonds to a Minor Linked Account in the name of the minor, provide this information in the Comments field when you enter the Security Information on the Add a Bond page. Once the bonds are converted, they will appear in your child's Minor Linked Account.</w:t>
      </w:r>
    </w:p>
    <w:p w:rsidR="003B37C1" w:rsidRPr="003B37C1" w:rsidRDefault="003B37C1" w:rsidP="003B37C1">
      <w:pPr>
        <w:shd w:val="clear" w:color="auto" w:fill="FFFFFF"/>
        <w:rPr>
          <w:rFonts w:ascii="Arial" w:eastAsia="Times New Roman" w:hAnsi="Arial" w:cs="Arial"/>
          <w:color w:val="000000"/>
          <w:sz w:val="20"/>
          <w:szCs w:val="20"/>
        </w:rPr>
      </w:pPr>
      <w:r w:rsidRPr="003B37C1">
        <w:rPr>
          <w:rFonts w:ascii="Times New Roman" w:eastAsia="Times New Roman" w:hAnsi="Times New Roman" w:cs="Times New Roman"/>
          <w:color w:val="000000"/>
          <w:sz w:val="28"/>
          <w:szCs w:val="28"/>
          <w:lang w:val="en"/>
        </w:rPr>
        <w:t xml:space="preserve">If you do not provide the instructions before the bonds are converted, transferring the bonds from your account to an account with a different taxpayer identification account number--such as your child's Minor Linked account--is reported to the IRS for the tax year in which the transfer occurs. The Minor Linked Account must be established before converted bonds may be delivered to the account. If you wish to create an account for your minor child, select Establish a Minor Linked Account under Manage My Linked Accounts on the </w:t>
      </w:r>
      <w:proofErr w:type="spellStart"/>
      <w:r w:rsidRPr="003B37C1">
        <w:rPr>
          <w:rFonts w:ascii="Times New Roman" w:eastAsia="Times New Roman" w:hAnsi="Times New Roman" w:cs="Times New Roman"/>
          <w:color w:val="000000"/>
          <w:sz w:val="28"/>
          <w:szCs w:val="28"/>
          <w:lang w:val="en"/>
        </w:rPr>
        <w:t>ManageDirect</w:t>
      </w:r>
      <w:proofErr w:type="spellEnd"/>
      <w:r w:rsidRPr="003B37C1">
        <w:rPr>
          <w:rFonts w:ascii="Times New Roman" w:eastAsia="Times New Roman" w:hAnsi="Times New Roman" w:cs="Times New Roman"/>
          <w:color w:val="000000"/>
          <w:sz w:val="28"/>
          <w:szCs w:val="28"/>
          <w:lang w:val="en"/>
        </w:rPr>
        <w:t xml:space="preserve"> page in your Primary Account.</w:t>
      </w:r>
    </w:p>
    <w:p w:rsidR="003B37C1" w:rsidRPr="003B37C1" w:rsidRDefault="003B37C1" w:rsidP="003B37C1">
      <w:pPr>
        <w:shd w:val="clear" w:color="auto" w:fill="FFFFFF"/>
        <w:rPr>
          <w:rFonts w:ascii="Arial" w:eastAsia="Times New Roman" w:hAnsi="Arial" w:cs="Arial"/>
          <w:color w:val="000000"/>
          <w:sz w:val="20"/>
          <w:szCs w:val="20"/>
        </w:rPr>
      </w:pPr>
      <w:r w:rsidRPr="003B37C1">
        <w:rPr>
          <w:rFonts w:ascii="Times New Roman" w:eastAsia="Times New Roman" w:hAnsi="Times New Roman" w:cs="Times New Roman"/>
          <w:b/>
          <w:bCs/>
          <w:color w:val="000000"/>
          <w:sz w:val="28"/>
          <w:szCs w:val="28"/>
          <w:lang w:val="en"/>
        </w:rPr>
        <w:t>Deceased registrant</w:t>
      </w:r>
    </w:p>
    <w:p w:rsidR="003B37C1" w:rsidRPr="003B37C1" w:rsidRDefault="003B37C1" w:rsidP="003B37C1">
      <w:pPr>
        <w:shd w:val="clear" w:color="auto" w:fill="FFFFFF"/>
        <w:rPr>
          <w:rFonts w:ascii="Arial" w:eastAsia="Times New Roman" w:hAnsi="Arial" w:cs="Arial"/>
          <w:color w:val="000000"/>
          <w:sz w:val="20"/>
          <w:szCs w:val="20"/>
        </w:rPr>
      </w:pPr>
      <w:r w:rsidRPr="003B37C1">
        <w:rPr>
          <w:rFonts w:ascii="Times New Roman" w:eastAsia="Times New Roman" w:hAnsi="Times New Roman" w:cs="Times New Roman"/>
          <w:color w:val="000000"/>
          <w:sz w:val="28"/>
          <w:szCs w:val="28"/>
          <w:lang w:val="en"/>
        </w:rPr>
        <w:t>If anyone listed on the bonds is deceased, omit their name from the registration. You will need to submit a certified copy of the death certificate. Other evidence might be required also. The bonds will be converted in the surviving registrant's name alone. (We don’t return death certificates or other legal evidence.)</w:t>
      </w:r>
    </w:p>
    <w:p w:rsidR="003B37C1" w:rsidRPr="003B37C1" w:rsidRDefault="003B37C1" w:rsidP="003B37C1">
      <w:pPr>
        <w:shd w:val="clear" w:color="auto" w:fill="FFFFFF"/>
        <w:rPr>
          <w:rFonts w:ascii="Arial" w:eastAsia="Times New Roman" w:hAnsi="Arial" w:cs="Arial"/>
          <w:color w:val="000000"/>
          <w:sz w:val="20"/>
          <w:szCs w:val="20"/>
        </w:rPr>
      </w:pPr>
      <w:r w:rsidRPr="003B37C1">
        <w:rPr>
          <w:rFonts w:ascii="Times New Roman" w:eastAsia="Times New Roman" w:hAnsi="Times New Roman" w:cs="Times New Roman"/>
          <w:b/>
          <w:bCs/>
          <w:color w:val="000000"/>
          <w:sz w:val="28"/>
          <w:szCs w:val="28"/>
          <w:lang w:val="en"/>
        </w:rPr>
        <w:t>Procedure to add registrations</w:t>
      </w:r>
    </w:p>
    <w:p w:rsidR="003B37C1" w:rsidRPr="003B37C1" w:rsidRDefault="003B37C1" w:rsidP="003B37C1">
      <w:pPr>
        <w:numPr>
          <w:ilvl w:val="0"/>
          <w:numId w:val="4"/>
        </w:numPr>
        <w:shd w:val="clear" w:color="auto" w:fill="FFFFFF"/>
        <w:spacing w:before="100" w:beforeAutospacing="1" w:after="100" w:afterAutospacing="1"/>
        <w:ind w:left="945"/>
        <w:rPr>
          <w:rFonts w:ascii="Arial" w:eastAsia="Times New Roman" w:hAnsi="Arial" w:cs="Arial"/>
          <w:color w:val="000000"/>
          <w:sz w:val="20"/>
          <w:szCs w:val="20"/>
        </w:rPr>
      </w:pPr>
      <w:r w:rsidRPr="003B37C1">
        <w:rPr>
          <w:rFonts w:ascii="Times New Roman" w:eastAsia="Times New Roman" w:hAnsi="Times New Roman" w:cs="Times New Roman"/>
          <w:color w:val="000000"/>
          <w:sz w:val="28"/>
          <w:szCs w:val="28"/>
          <w:lang w:val="en"/>
        </w:rPr>
        <w:t>Under Manage My Conversions, click on </w:t>
      </w:r>
      <w:r w:rsidRPr="003B37C1">
        <w:rPr>
          <w:rFonts w:ascii="Times New Roman" w:eastAsia="Times New Roman" w:hAnsi="Times New Roman" w:cs="Times New Roman"/>
          <w:b/>
          <w:bCs/>
          <w:color w:val="000000"/>
          <w:sz w:val="28"/>
          <w:szCs w:val="28"/>
          <w:lang w:val="en"/>
        </w:rPr>
        <w:t>"Create my registration list"</w:t>
      </w:r>
      <w:r w:rsidRPr="003B37C1">
        <w:rPr>
          <w:rFonts w:ascii="Times New Roman" w:eastAsia="Times New Roman" w:hAnsi="Times New Roman" w:cs="Times New Roman"/>
          <w:color w:val="000000"/>
          <w:sz w:val="28"/>
          <w:szCs w:val="28"/>
          <w:lang w:val="en"/>
        </w:rPr>
        <w:t>. For each different registration, enter the Taxpayer Identification Number (TIN) and name of each registrant. If a registrant's TIN is not known, enter zeros: 000-00-0000.</w:t>
      </w:r>
    </w:p>
    <w:p w:rsidR="003B37C1" w:rsidRPr="003B37C1" w:rsidRDefault="003B37C1" w:rsidP="003B37C1">
      <w:pPr>
        <w:numPr>
          <w:ilvl w:val="1"/>
          <w:numId w:val="4"/>
        </w:numPr>
        <w:shd w:val="clear" w:color="auto" w:fill="FFFFFF"/>
        <w:spacing w:before="100" w:beforeAutospacing="1" w:after="100" w:afterAutospacing="1"/>
        <w:ind w:left="1665"/>
        <w:rPr>
          <w:rFonts w:ascii="Arial" w:eastAsia="Times New Roman" w:hAnsi="Arial" w:cs="Arial"/>
          <w:color w:val="000000"/>
          <w:sz w:val="20"/>
          <w:szCs w:val="20"/>
        </w:rPr>
      </w:pPr>
      <w:r w:rsidRPr="003B37C1">
        <w:rPr>
          <w:rFonts w:ascii="Times New Roman" w:eastAsia="Times New Roman" w:hAnsi="Times New Roman" w:cs="Times New Roman"/>
          <w:color w:val="000000"/>
          <w:sz w:val="28"/>
          <w:szCs w:val="28"/>
          <w:lang w:val="en"/>
        </w:rPr>
        <w:t>Note: For your convenience, a registration with your name and TIN is already in the registration list as a Single Owner registration type.</w:t>
      </w:r>
    </w:p>
    <w:p w:rsidR="003B37C1" w:rsidRPr="003B37C1" w:rsidRDefault="003B37C1" w:rsidP="003B37C1">
      <w:pPr>
        <w:numPr>
          <w:ilvl w:val="0"/>
          <w:numId w:val="4"/>
        </w:numPr>
        <w:shd w:val="clear" w:color="auto" w:fill="FFFFFF"/>
        <w:spacing w:before="100" w:beforeAutospacing="1" w:after="100" w:afterAutospacing="1"/>
        <w:ind w:left="945"/>
        <w:rPr>
          <w:rFonts w:ascii="Arial" w:eastAsia="Times New Roman" w:hAnsi="Arial" w:cs="Arial"/>
          <w:color w:val="000000"/>
          <w:sz w:val="20"/>
          <w:szCs w:val="20"/>
        </w:rPr>
      </w:pPr>
      <w:r w:rsidRPr="003B37C1">
        <w:rPr>
          <w:rFonts w:ascii="Times New Roman" w:eastAsia="Times New Roman" w:hAnsi="Times New Roman" w:cs="Times New Roman"/>
          <w:color w:val="000000"/>
          <w:sz w:val="28"/>
          <w:szCs w:val="28"/>
          <w:lang w:val="en"/>
        </w:rPr>
        <w:t>For a registration Type:</w:t>
      </w:r>
    </w:p>
    <w:p w:rsidR="003B37C1" w:rsidRPr="003B37C1" w:rsidRDefault="003B37C1" w:rsidP="003B37C1">
      <w:pPr>
        <w:numPr>
          <w:ilvl w:val="1"/>
          <w:numId w:val="4"/>
        </w:numPr>
        <w:shd w:val="clear" w:color="auto" w:fill="FFFFFF"/>
        <w:spacing w:before="100" w:beforeAutospacing="1" w:after="100" w:afterAutospacing="1"/>
        <w:ind w:left="1665"/>
        <w:rPr>
          <w:rFonts w:ascii="Arial" w:eastAsia="Times New Roman" w:hAnsi="Arial" w:cs="Arial"/>
          <w:color w:val="000000"/>
          <w:sz w:val="20"/>
          <w:szCs w:val="20"/>
        </w:rPr>
      </w:pPr>
      <w:r w:rsidRPr="003B37C1">
        <w:rPr>
          <w:rFonts w:ascii="Times New Roman" w:eastAsia="Times New Roman" w:hAnsi="Times New Roman" w:cs="Times New Roman"/>
          <w:color w:val="000000"/>
          <w:sz w:val="28"/>
          <w:szCs w:val="28"/>
          <w:lang w:val="en"/>
        </w:rPr>
        <w:t>Select 'Single Owner' if one person is named.</w:t>
      </w:r>
    </w:p>
    <w:p w:rsidR="003B37C1" w:rsidRPr="003B37C1" w:rsidRDefault="003B37C1" w:rsidP="003B37C1">
      <w:pPr>
        <w:numPr>
          <w:ilvl w:val="1"/>
          <w:numId w:val="4"/>
        </w:numPr>
        <w:shd w:val="clear" w:color="auto" w:fill="FFFFFF"/>
        <w:spacing w:before="100" w:beforeAutospacing="1" w:after="100" w:afterAutospacing="1"/>
        <w:ind w:left="1665"/>
        <w:rPr>
          <w:rFonts w:ascii="Arial" w:eastAsia="Times New Roman" w:hAnsi="Arial" w:cs="Arial"/>
          <w:color w:val="000000"/>
          <w:sz w:val="20"/>
          <w:szCs w:val="20"/>
        </w:rPr>
      </w:pPr>
      <w:r w:rsidRPr="003B37C1">
        <w:rPr>
          <w:rFonts w:ascii="Times New Roman" w:eastAsia="Times New Roman" w:hAnsi="Times New Roman" w:cs="Times New Roman"/>
          <w:color w:val="000000"/>
          <w:sz w:val="28"/>
          <w:szCs w:val="28"/>
          <w:lang w:val="en"/>
        </w:rPr>
        <w:t>Select the connector that appears: 'OR' or 'Payable on Death' (may be shown as POD or Beneficiary) for two names.</w:t>
      </w:r>
    </w:p>
    <w:p w:rsidR="003B37C1" w:rsidRPr="003B37C1" w:rsidRDefault="003B37C1" w:rsidP="003B37C1">
      <w:pPr>
        <w:numPr>
          <w:ilvl w:val="1"/>
          <w:numId w:val="4"/>
        </w:numPr>
        <w:shd w:val="clear" w:color="auto" w:fill="FFFFFF"/>
        <w:spacing w:before="100" w:beforeAutospacing="1" w:after="100" w:afterAutospacing="1"/>
        <w:ind w:left="1665"/>
        <w:rPr>
          <w:rFonts w:ascii="Arial" w:eastAsia="Times New Roman" w:hAnsi="Arial" w:cs="Arial"/>
          <w:color w:val="000000"/>
          <w:sz w:val="20"/>
          <w:szCs w:val="20"/>
        </w:rPr>
      </w:pPr>
      <w:r w:rsidRPr="003B37C1">
        <w:rPr>
          <w:rFonts w:ascii="Times New Roman" w:eastAsia="Times New Roman" w:hAnsi="Times New Roman" w:cs="Times New Roman"/>
          <w:color w:val="000000"/>
          <w:sz w:val="28"/>
          <w:szCs w:val="28"/>
          <w:lang w:val="en"/>
        </w:rPr>
        <w:t>Select 'OTHER' if a different connector appears, such as AND or WITH. Note: If the bond is not registered in an authorized form, we will change the registration to the closest authorized form. In other circumstances, we may contact you after we receive the bonds and provide appropriate instructions to complete the transaction.</w:t>
      </w:r>
    </w:p>
    <w:p w:rsidR="003B37C1" w:rsidRPr="003B37C1" w:rsidRDefault="003B37C1" w:rsidP="003B37C1">
      <w:pPr>
        <w:numPr>
          <w:ilvl w:val="0"/>
          <w:numId w:val="4"/>
        </w:numPr>
        <w:shd w:val="clear" w:color="auto" w:fill="FFFFFF"/>
        <w:spacing w:before="100" w:beforeAutospacing="1" w:after="100" w:afterAutospacing="1"/>
        <w:ind w:left="945"/>
        <w:rPr>
          <w:rFonts w:ascii="Arial" w:eastAsia="Times New Roman" w:hAnsi="Arial" w:cs="Arial"/>
          <w:color w:val="000000"/>
          <w:sz w:val="20"/>
          <w:szCs w:val="20"/>
        </w:rPr>
      </w:pPr>
      <w:r w:rsidRPr="003B37C1">
        <w:rPr>
          <w:rFonts w:ascii="Times New Roman" w:eastAsia="Times New Roman" w:hAnsi="Times New Roman" w:cs="Times New Roman"/>
          <w:color w:val="000000"/>
          <w:sz w:val="28"/>
          <w:szCs w:val="28"/>
          <w:lang w:val="en"/>
        </w:rPr>
        <w:t>Click </w:t>
      </w:r>
      <w:r w:rsidRPr="003B37C1">
        <w:rPr>
          <w:rFonts w:ascii="Times New Roman" w:eastAsia="Times New Roman" w:hAnsi="Times New Roman" w:cs="Times New Roman"/>
          <w:b/>
          <w:bCs/>
          <w:color w:val="000000"/>
          <w:sz w:val="28"/>
          <w:szCs w:val="28"/>
          <w:lang w:val="en"/>
        </w:rPr>
        <w:t>"Submit &amp; Add Another"</w:t>
      </w:r>
      <w:r w:rsidRPr="003B37C1">
        <w:rPr>
          <w:rFonts w:ascii="Times New Roman" w:eastAsia="Times New Roman" w:hAnsi="Times New Roman" w:cs="Times New Roman"/>
          <w:color w:val="000000"/>
          <w:sz w:val="28"/>
          <w:szCs w:val="28"/>
          <w:lang w:val="en"/>
        </w:rPr>
        <w:t> to add more registrations until you have entered all the different registrations you have. When you have entered your last different registration, click </w:t>
      </w:r>
      <w:r w:rsidRPr="003B37C1">
        <w:rPr>
          <w:rFonts w:ascii="Times New Roman" w:eastAsia="Times New Roman" w:hAnsi="Times New Roman" w:cs="Times New Roman"/>
          <w:b/>
          <w:bCs/>
          <w:color w:val="000000"/>
          <w:sz w:val="28"/>
          <w:szCs w:val="28"/>
          <w:lang w:val="en"/>
        </w:rPr>
        <w:t>"Submit"</w:t>
      </w:r>
      <w:r w:rsidRPr="003B37C1">
        <w:rPr>
          <w:rFonts w:ascii="Times New Roman" w:eastAsia="Times New Roman" w:hAnsi="Times New Roman" w:cs="Times New Roman"/>
          <w:color w:val="000000"/>
          <w:sz w:val="28"/>
          <w:szCs w:val="28"/>
          <w:lang w:val="en"/>
        </w:rPr>
        <w:t>.</w:t>
      </w:r>
    </w:p>
    <w:p w:rsidR="003B37C1" w:rsidRPr="003B37C1" w:rsidRDefault="003B37C1" w:rsidP="003B37C1">
      <w:pPr>
        <w:shd w:val="clear" w:color="auto" w:fill="FFFFFF"/>
        <w:rPr>
          <w:rFonts w:ascii="Arial" w:eastAsia="Times New Roman" w:hAnsi="Arial" w:cs="Arial"/>
          <w:color w:val="000000"/>
          <w:sz w:val="20"/>
          <w:szCs w:val="20"/>
        </w:rPr>
      </w:pPr>
      <w:r w:rsidRPr="003B37C1">
        <w:rPr>
          <w:rFonts w:ascii="Times New Roman" w:eastAsia="Times New Roman" w:hAnsi="Times New Roman" w:cs="Times New Roman"/>
          <w:b/>
          <w:bCs/>
          <w:color w:val="000000"/>
          <w:sz w:val="28"/>
          <w:szCs w:val="28"/>
          <w:lang w:val="en"/>
        </w:rPr>
        <w:t>Step 3 - Adding the Bonds to Your Conversion Linked Account</w:t>
      </w:r>
    </w:p>
    <w:p w:rsidR="003B37C1" w:rsidRPr="003B37C1" w:rsidRDefault="003B37C1" w:rsidP="003B37C1">
      <w:pPr>
        <w:numPr>
          <w:ilvl w:val="0"/>
          <w:numId w:val="5"/>
        </w:numPr>
        <w:shd w:val="clear" w:color="auto" w:fill="FFFFFF"/>
        <w:spacing w:before="100" w:beforeAutospacing="1" w:after="100" w:afterAutospacing="1"/>
        <w:ind w:left="945"/>
        <w:rPr>
          <w:rFonts w:ascii="Arial" w:eastAsia="Times New Roman" w:hAnsi="Arial" w:cs="Arial"/>
          <w:color w:val="000000"/>
          <w:sz w:val="20"/>
          <w:szCs w:val="20"/>
        </w:rPr>
      </w:pPr>
      <w:r w:rsidRPr="003B37C1">
        <w:rPr>
          <w:rFonts w:ascii="Times New Roman" w:eastAsia="Times New Roman" w:hAnsi="Times New Roman" w:cs="Times New Roman"/>
          <w:color w:val="000000"/>
          <w:sz w:val="28"/>
          <w:szCs w:val="28"/>
          <w:lang w:val="en"/>
        </w:rPr>
        <w:t xml:space="preserve">Click the </w:t>
      </w:r>
      <w:proofErr w:type="spellStart"/>
      <w:r w:rsidRPr="003B37C1">
        <w:rPr>
          <w:rFonts w:ascii="Times New Roman" w:eastAsia="Times New Roman" w:hAnsi="Times New Roman" w:cs="Times New Roman"/>
          <w:color w:val="000000"/>
          <w:sz w:val="28"/>
          <w:szCs w:val="28"/>
          <w:lang w:val="en"/>
        </w:rPr>
        <w:t>ManageDirect</w:t>
      </w:r>
      <w:proofErr w:type="spellEnd"/>
      <w:r w:rsidRPr="003B37C1">
        <w:rPr>
          <w:rFonts w:ascii="Times New Roman" w:eastAsia="Times New Roman" w:hAnsi="Times New Roman" w:cs="Times New Roman"/>
          <w:color w:val="000000"/>
          <w:sz w:val="28"/>
          <w:szCs w:val="28"/>
          <w:lang w:val="en"/>
        </w:rPr>
        <w:t xml:space="preserve"> tab to go back to Manage My Conversions and click </w:t>
      </w:r>
      <w:r w:rsidRPr="003B37C1">
        <w:rPr>
          <w:rFonts w:ascii="Times New Roman" w:eastAsia="Times New Roman" w:hAnsi="Times New Roman" w:cs="Times New Roman"/>
          <w:b/>
          <w:bCs/>
          <w:color w:val="000000"/>
          <w:sz w:val="28"/>
          <w:szCs w:val="28"/>
          <w:lang w:val="en"/>
        </w:rPr>
        <w:t>"Convert my bonds."</w:t>
      </w:r>
    </w:p>
    <w:p w:rsidR="003B37C1" w:rsidRPr="003B37C1" w:rsidRDefault="003B37C1" w:rsidP="003B37C1">
      <w:pPr>
        <w:numPr>
          <w:ilvl w:val="0"/>
          <w:numId w:val="5"/>
        </w:numPr>
        <w:shd w:val="clear" w:color="auto" w:fill="FFFFFF"/>
        <w:spacing w:before="100" w:beforeAutospacing="1" w:after="100" w:afterAutospacing="1"/>
        <w:ind w:left="945"/>
        <w:rPr>
          <w:rFonts w:ascii="Arial" w:eastAsia="Times New Roman" w:hAnsi="Arial" w:cs="Arial"/>
          <w:color w:val="000000"/>
          <w:sz w:val="20"/>
          <w:szCs w:val="20"/>
        </w:rPr>
      </w:pPr>
      <w:r w:rsidRPr="003B37C1">
        <w:rPr>
          <w:rFonts w:ascii="Times New Roman" w:eastAsia="Times New Roman" w:hAnsi="Times New Roman" w:cs="Times New Roman"/>
          <w:color w:val="000000"/>
          <w:sz w:val="28"/>
          <w:szCs w:val="28"/>
          <w:lang w:val="en"/>
        </w:rPr>
        <w:t xml:space="preserve">Select the registration for the bond you are adding to the Conversion </w:t>
      </w:r>
      <w:proofErr w:type="gramStart"/>
      <w:r w:rsidRPr="003B37C1">
        <w:rPr>
          <w:rFonts w:ascii="Times New Roman" w:eastAsia="Times New Roman" w:hAnsi="Times New Roman" w:cs="Times New Roman"/>
          <w:color w:val="000000"/>
          <w:sz w:val="28"/>
          <w:szCs w:val="28"/>
          <w:lang w:val="en"/>
        </w:rPr>
        <w:t>Cart, and</w:t>
      </w:r>
      <w:proofErr w:type="gramEnd"/>
      <w:r w:rsidRPr="003B37C1">
        <w:rPr>
          <w:rFonts w:ascii="Times New Roman" w:eastAsia="Times New Roman" w:hAnsi="Times New Roman" w:cs="Times New Roman"/>
          <w:color w:val="000000"/>
          <w:sz w:val="28"/>
          <w:szCs w:val="28"/>
          <w:lang w:val="en"/>
        </w:rPr>
        <w:t xml:space="preserve"> click </w:t>
      </w:r>
      <w:r w:rsidRPr="003B37C1">
        <w:rPr>
          <w:rFonts w:ascii="Times New Roman" w:eastAsia="Times New Roman" w:hAnsi="Times New Roman" w:cs="Times New Roman"/>
          <w:b/>
          <w:bCs/>
          <w:color w:val="000000"/>
          <w:sz w:val="28"/>
          <w:szCs w:val="28"/>
          <w:lang w:val="en"/>
        </w:rPr>
        <w:t>"Select Registration &amp; Continue."</w:t>
      </w:r>
    </w:p>
    <w:p w:rsidR="003B37C1" w:rsidRPr="003B37C1" w:rsidRDefault="003B37C1" w:rsidP="003B37C1">
      <w:pPr>
        <w:numPr>
          <w:ilvl w:val="0"/>
          <w:numId w:val="5"/>
        </w:numPr>
        <w:shd w:val="clear" w:color="auto" w:fill="FFFFFF"/>
        <w:spacing w:before="100" w:beforeAutospacing="1" w:after="100" w:afterAutospacing="1"/>
        <w:ind w:left="945"/>
        <w:rPr>
          <w:rFonts w:ascii="Arial" w:eastAsia="Times New Roman" w:hAnsi="Arial" w:cs="Arial"/>
          <w:color w:val="000000"/>
          <w:sz w:val="20"/>
          <w:szCs w:val="20"/>
        </w:rPr>
      </w:pPr>
      <w:r w:rsidRPr="003B37C1">
        <w:rPr>
          <w:rFonts w:ascii="Times New Roman" w:eastAsia="Times New Roman" w:hAnsi="Times New Roman" w:cs="Times New Roman"/>
          <w:color w:val="000000"/>
          <w:sz w:val="28"/>
          <w:szCs w:val="28"/>
          <w:lang w:val="en"/>
        </w:rPr>
        <w:t>On Add a Bond page:</w:t>
      </w:r>
    </w:p>
    <w:p w:rsidR="003B37C1" w:rsidRPr="003B37C1" w:rsidRDefault="003B37C1" w:rsidP="003B37C1">
      <w:pPr>
        <w:numPr>
          <w:ilvl w:val="1"/>
          <w:numId w:val="5"/>
        </w:numPr>
        <w:shd w:val="clear" w:color="auto" w:fill="FFFFFF"/>
        <w:spacing w:before="100" w:beforeAutospacing="1" w:after="100" w:afterAutospacing="1"/>
        <w:ind w:left="1665"/>
        <w:rPr>
          <w:rFonts w:ascii="Arial" w:eastAsia="Times New Roman" w:hAnsi="Arial" w:cs="Arial"/>
          <w:color w:val="000000"/>
          <w:sz w:val="20"/>
          <w:szCs w:val="20"/>
        </w:rPr>
      </w:pPr>
      <w:r w:rsidRPr="003B37C1">
        <w:rPr>
          <w:rFonts w:ascii="Times New Roman" w:eastAsia="Times New Roman" w:hAnsi="Times New Roman" w:cs="Times New Roman"/>
          <w:color w:val="000000"/>
          <w:sz w:val="28"/>
          <w:szCs w:val="28"/>
          <w:lang w:val="en"/>
        </w:rPr>
        <w:t>Select the Series and Denomination that appear on the bond. If you need to choose another registration, click </w:t>
      </w:r>
      <w:r w:rsidRPr="003B37C1">
        <w:rPr>
          <w:rFonts w:ascii="Times New Roman" w:eastAsia="Times New Roman" w:hAnsi="Times New Roman" w:cs="Times New Roman"/>
          <w:b/>
          <w:bCs/>
          <w:color w:val="000000"/>
          <w:sz w:val="28"/>
          <w:szCs w:val="28"/>
          <w:lang w:val="en"/>
        </w:rPr>
        <w:t>"Select a Different Registration."</w:t>
      </w:r>
    </w:p>
    <w:p w:rsidR="003B37C1" w:rsidRPr="003B37C1" w:rsidRDefault="003B37C1" w:rsidP="003B37C1">
      <w:pPr>
        <w:numPr>
          <w:ilvl w:val="1"/>
          <w:numId w:val="5"/>
        </w:numPr>
        <w:shd w:val="clear" w:color="auto" w:fill="FFFFFF"/>
        <w:spacing w:before="100" w:beforeAutospacing="1" w:after="100" w:afterAutospacing="1"/>
        <w:ind w:left="1665"/>
        <w:rPr>
          <w:rFonts w:ascii="Arial" w:eastAsia="Times New Roman" w:hAnsi="Arial" w:cs="Arial"/>
          <w:color w:val="000000"/>
          <w:sz w:val="20"/>
          <w:szCs w:val="20"/>
        </w:rPr>
      </w:pPr>
      <w:r w:rsidRPr="003B37C1">
        <w:rPr>
          <w:rFonts w:ascii="Times New Roman" w:eastAsia="Times New Roman" w:hAnsi="Times New Roman" w:cs="Times New Roman"/>
          <w:color w:val="000000"/>
          <w:sz w:val="28"/>
          <w:szCs w:val="28"/>
          <w:lang w:val="en"/>
        </w:rPr>
        <w:t>Enter the Serial Number and Issue Date (month and year).</w:t>
      </w:r>
    </w:p>
    <w:p w:rsidR="003B37C1" w:rsidRPr="003B37C1" w:rsidRDefault="003B37C1" w:rsidP="003B37C1">
      <w:pPr>
        <w:numPr>
          <w:ilvl w:val="1"/>
          <w:numId w:val="5"/>
        </w:numPr>
        <w:shd w:val="clear" w:color="auto" w:fill="FFFFFF"/>
        <w:spacing w:before="100" w:beforeAutospacing="1" w:after="100" w:afterAutospacing="1"/>
        <w:ind w:left="1665"/>
        <w:rPr>
          <w:rFonts w:ascii="Arial" w:eastAsia="Times New Roman" w:hAnsi="Arial" w:cs="Arial"/>
          <w:color w:val="000000"/>
          <w:sz w:val="20"/>
          <w:szCs w:val="20"/>
        </w:rPr>
      </w:pPr>
      <w:r w:rsidRPr="003B37C1">
        <w:rPr>
          <w:rFonts w:ascii="Times New Roman" w:eastAsia="Times New Roman" w:hAnsi="Times New Roman" w:cs="Times New Roman"/>
          <w:color w:val="000000"/>
          <w:sz w:val="28"/>
          <w:szCs w:val="28"/>
          <w:lang w:val="en"/>
        </w:rPr>
        <w:t>Enter any additional information in the Comments field, such as</w:t>
      </w:r>
    </w:p>
    <w:p w:rsidR="003B37C1" w:rsidRPr="003B37C1" w:rsidRDefault="003B37C1" w:rsidP="003B37C1">
      <w:pPr>
        <w:numPr>
          <w:ilvl w:val="2"/>
          <w:numId w:val="5"/>
        </w:numPr>
        <w:shd w:val="clear" w:color="auto" w:fill="FFFFFF"/>
        <w:spacing w:before="100" w:beforeAutospacing="1" w:after="100" w:afterAutospacing="1"/>
        <w:ind w:left="2385"/>
        <w:rPr>
          <w:rFonts w:ascii="Arial" w:eastAsia="Times New Roman" w:hAnsi="Arial" w:cs="Arial"/>
          <w:color w:val="000000"/>
          <w:sz w:val="20"/>
          <w:szCs w:val="20"/>
        </w:rPr>
      </w:pPr>
      <w:r w:rsidRPr="003B37C1">
        <w:rPr>
          <w:rFonts w:ascii="Times New Roman" w:eastAsia="Times New Roman" w:hAnsi="Times New Roman" w:cs="Times New Roman"/>
          <w:color w:val="000000"/>
          <w:sz w:val="28"/>
          <w:szCs w:val="28"/>
          <w:lang w:val="en"/>
        </w:rPr>
        <w:t>Your name has been changed, or</w:t>
      </w:r>
    </w:p>
    <w:p w:rsidR="003B37C1" w:rsidRPr="003B37C1" w:rsidRDefault="003B37C1" w:rsidP="003B37C1">
      <w:pPr>
        <w:numPr>
          <w:ilvl w:val="2"/>
          <w:numId w:val="5"/>
        </w:numPr>
        <w:shd w:val="clear" w:color="auto" w:fill="FFFFFF"/>
        <w:spacing w:before="100" w:beforeAutospacing="1" w:after="100" w:afterAutospacing="1"/>
        <w:ind w:left="2385"/>
        <w:rPr>
          <w:rFonts w:ascii="Arial" w:eastAsia="Times New Roman" w:hAnsi="Arial" w:cs="Arial"/>
          <w:color w:val="000000"/>
          <w:sz w:val="20"/>
          <w:szCs w:val="20"/>
        </w:rPr>
      </w:pPr>
      <w:r w:rsidRPr="003B37C1">
        <w:rPr>
          <w:rFonts w:ascii="Times New Roman" w:eastAsia="Times New Roman" w:hAnsi="Times New Roman" w:cs="Times New Roman"/>
          <w:color w:val="000000"/>
          <w:sz w:val="28"/>
          <w:szCs w:val="28"/>
          <w:lang w:val="en"/>
        </w:rPr>
        <w:t>You wish to convert bonds on which your minor child is named as a co-owner with you, and you wish to deliver the bonds to the Minor Linked Account in the name of the minor.</w:t>
      </w:r>
    </w:p>
    <w:p w:rsidR="003B37C1" w:rsidRPr="003B37C1" w:rsidRDefault="003B37C1" w:rsidP="003B37C1">
      <w:pPr>
        <w:numPr>
          <w:ilvl w:val="1"/>
          <w:numId w:val="5"/>
        </w:numPr>
        <w:shd w:val="clear" w:color="auto" w:fill="FFFFFF"/>
        <w:spacing w:before="100" w:beforeAutospacing="1" w:after="100" w:afterAutospacing="1"/>
        <w:ind w:left="1665"/>
        <w:rPr>
          <w:rFonts w:ascii="Arial" w:eastAsia="Times New Roman" w:hAnsi="Arial" w:cs="Arial"/>
          <w:color w:val="000000"/>
          <w:sz w:val="20"/>
          <w:szCs w:val="20"/>
        </w:rPr>
      </w:pPr>
      <w:r w:rsidRPr="003B37C1">
        <w:rPr>
          <w:rFonts w:ascii="Times New Roman" w:eastAsia="Times New Roman" w:hAnsi="Times New Roman" w:cs="Times New Roman"/>
          <w:color w:val="000000"/>
          <w:sz w:val="28"/>
          <w:szCs w:val="28"/>
          <w:lang w:val="en"/>
        </w:rPr>
        <w:t>Click </w:t>
      </w:r>
      <w:r w:rsidRPr="003B37C1">
        <w:rPr>
          <w:rFonts w:ascii="Times New Roman" w:eastAsia="Times New Roman" w:hAnsi="Times New Roman" w:cs="Times New Roman"/>
          <w:b/>
          <w:bCs/>
          <w:color w:val="000000"/>
          <w:sz w:val="28"/>
          <w:szCs w:val="28"/>
          <w:lang w:val="en"/>
        </w:rPr>
        <w:t>"Add to Cart."</w:t>
      </w:r>
      <w:r w:rsidRPr="003B37C1">
        <w:rPr>
          <w:rFonts w:ascii="Times New Roman" w:eastAsia="Times New Roman" w:hAnsi="Times New Roman" w:cs="Times New Roman"/>
          <w:color w:val="000000"/>
          <w:sz w:val="28"/>
          <w:szCs w:val="28"/>
          <w:lang w:val="en"/>
        </w:rPr>
        <w:t> Your cart is automatically saved every time you add a bond. If you can't finish, click </w:t>
      </w:r>
      <w:r w:rsidRPr="003B37C1">
        <w:rPr>
          <w:rFonts w:ascii="Times New Roman" w:eastAsia="Times New Roman" w:hAnsi="Times New Roman" w:cs="Times New Roman"/>
          <w:b/>
          <w:bCs/>
          <w:color w:val="000000"/>
          <w:sz w:val="28"/>
          <w:szCs w:val="28"/>
          <w:lang w:val="en"/>
        </w:rPr>
        <w:t>"Save Cart"</w:t>
      </w:r>
      <w:r w:rsidRPr="003B37C1">
        <w:rPr>
          <w:rFonts w:ascii="Times New Roman" w:eastAsia="Times New Roman" w:hAnsi="Times New Roman" w:cs="Times New Roman"/>
          <w:color w:val="000000"/>
          <w:sz w:val="28"/>
          <w:szCs w:val="28"/>
          <w:lang w:val="en"/>
        </w:rPr>
        <w:t xml:space="preserve">, and log off. When you would like to return to add more bonds, go to </w:t>
      </w:r>
      <w:proofErr w:type="spellStart"/>
      <w:r w:rsidRPr="003B37C1">
        <w:rPr>
          <w:rFonts w:ascii="Times New Roman" w:eastAsia="Times New Roman" w:hAnsi="Times New Roman" w:cs="Times New Roman"/>
          <w:color w:val="000000"/>
          <w:sz w:val="28"/>
          <w:szCs w:val="28"/>
          <w:lang w:val="en"/>
        </w:rPr>
        <w:t>ManageDirect</w:t>
      </w:r>
      <w:proofErr w:type="spellEnd"/>
      <w:r w:rsidRPr="003B37C1">
        <w:rPr>
          <w:rFonts w:ascii="Times New Roman" w:eastAsia="Times New Roman" w:hAnsi="Times New Roman" w:cs="Times New Roman"/>
          <w:color w:val="000000"/>
          <w:sz w:val="28"/>
          <w:szCs w:val="28"/>
          <w:lang w:val="en"/>
        </w:rPr>
        <w:t xml:space="preserve"> and click either </w:t>
      </w:r>
      <w:r w:rsidRPr="003B37C1">
        <w:rPr>
          <w:rFonts w:ascii="Times New Roman" w:eastAsia="Times New Roman" w:hAnsi="Times New Roman" w:cs="Times New Roman"/>
          <w:b/>
          <w:bCs/>
          <w:color w:val="000000"/>
          <w:sz w:val="28"/>
          <w:szCs w:val="28"/>
          <w:lang w:val="en"/>
        </w:rPr>
        <w:t>"Convert my bonds"</w:t>
      </w:r>
      <w:r w:rsidRPr="003B37C1">
        <w:rPr>
          <w:rFonts w:ascii="Times New Roman" w:eastAsia="Times New Roman" w:hAnsi="Times New Roman" w:cs="Times New Roman"/>
          <w:color w:val="000000"/>
          <w:sz w:val="28"/>
          <w:szCs w:val="28"/>
          <w:lang w:val="en"/>
        </w:rPr>
        <w:t> or </w:t>
      </w:r>
      <w:r w:rsidRPr="003B37C1">
        <w:rPr>
          <w:rFonts w:ascii="Times New Roman" w:eastAsia="Times New Roman" w:hAnsi="Times New Roman" w:cs="Times New Roman"/>
          <w:b/>
          <w:bCs/>
          <w:color w:val="000000"/>
          <w:sz w:val="28"/>
          <w:szCs w:val="28"/>
          <w:lang w:val="en"/>
        </w:rPr>
        <w:t>"View my cart"</w:t>
      </w:r>
      <w:r w:rsidRPr="003B37C1">
        <w:rPr>
          <w:rFonts w:ascii="Times New Roman" w:eastAsia="Times New Roman" w:hAnsi="Times New Roman" w:cs="Times New Roman"/>
          <w:color w:val="000000"/>
          <w:sz w:val="28"/>
          <w:szCs w:val="28"/>
          <w:lang w:val="en"/>
        </w:rPr>
        <w:t>.</w:t>
      </w:r>
    </w:p>
    <w:p w:rsidR="003B37C1" w:rsidRPr="003B37C1" w:rsidRDefault="003B37C1" w:rsidP="003B37C1">
      <w:pPr>
        <w:shd w:val="clear" w:color="auto" w:fill="FFFFFF"/>
        <w:rPr>
          <w:rFonts w:ascii="Arial" w:eastAsia="Times New Roman" w:hAnsi="Arial" w:cs="Arial"/>
          <w:color w:val="000000"/>
          <w:sz w:val="20"/>
          <w:szCs w:val="20"/>
        </w:rPr>
      </w:pPr>
      <w:r w:rsidRPr="003B37C1">
        <w:rPr>
          <w:rFonts w:ascii="Times New Roman" w:eastAsia="Times New Roman" w:hAnsi="Times New Roman" w:cs="Times New Roman"/>
          <w:color w:val="000000"/>
          <w:sz w:val="28"/>
          <w:szCs w:val="28"/>
          <w:lang w:val="en"/>
        </w:rPr>
        <w:t xml:space="preserve">Note: Your cart will notify you if you are submitting a bond that is fully matured. When you convert a bond that has reached final maturity, </w:t>
      </w:r>
      <w:proofErr w:type="spellStart"/>
      <w:r w:rsidRPr="003B37C1">
        <w:rPr>
          <w:rFonts w:ascii="Times New Roman" w:eastAsia="Times New Roman" w:hAnsi="Times New Roman" w:cs="Times New Roman"/>
          <w:color w:val="000000"/>
          <w:sz w:val="28"/>
          <w:szCs w:val="28"/>
          <w:lang w:val="en"/>
        </w:rPr>
        <w:t>TreasuryDirect</w:t>
      </w:r>
      <w:proofErr w:type="spellEnd"/>
      <w:r w:rsidRPr="003B37C1">
        <w:rPr>
          <w:rFonts w:ascii="Times New Roman" w:eastAsia="Times New Roman" w:hAnsi="Times New Roman" w:cs="Times New Roman"/>
          <w:color w:val="000000"/>
          <w:sz w:val="28"/>
          <w:szCs w:val="28"/>
          <w:lang w:val="en"/>
        </w:rPr>
        <w:t xml:space="preserve"> will automatically cash (redeem) it and purchase a Zero-Percent Certificate of Indebtedness (C of I) in your Primary account. The interest earned is reported to the IRS for the tax year of the redemption. If you need to remove a bond from the cart, select the checkbox under the Remove column and click </w:t>
      </w:r>
      <w:r w:rsidRPr="003B37C1">
        <w:rPr>
          <w:rFonts w:ascii="Times New Roman" w:eastAsia="Times New Roman" w:hAnsi="Times New Roman" w:cs="Times New Roman"/>
          <w:b/>
          <w:bCs/>
          <w:color w:val="000000"/>
          <w:sz w:val="28"/>
          <w:szCs w:val="28"/>
          <w:lang w:val="en"/>
        </w:rPr>
        <w:t>"Remove Checked Items"</w:t>
      </w:r>
      <w:r w:rsidRPr="003B37C1">
        <w:rPr>
          <w:rFonts w:ascii="Times New Roman" w:eastAsia="Times New Roman" w:hAnsi="Times New Roman" w:cs="Times New Roman"/>
          <w:color w:val="000000"/>
          <w:sz w:val="28"/>
          <w:szCs w:val="28"/>
          <w:lang w:val="en"/>
        </w:rPr>
        <w:t>. To correct information on a bond that's in your cart, you must remove it and re-enter.</w:t>
      </w:r>
    </w:p>
    <w:p w:rsidR="003B37C1" w:rsidRPr="003B37C1" w:rsidRDefault="003B37C1" w:rsidP="003B37C1">
      <w:pPr>
        <w:shd w:val="clear" w:color="auto" w:fill="FFFFFF"/>
        <w:rPr>
          <w:rFonts w:ascii="Arial" w:eastAsia="Times New Roman" w:hAnsi="Arial" w:cs="Arial"/>
          <w:color w:val="000000"/>
          <w:sz w:val="20"/>
          <w:szCs w:val="20"/>
        </w:rPr>
      </w:pPr>
      <w:r w:rsidRPr="003B37C1">
        <w:rPr>
          <w:rFonts w:ascii="Times New Roman" w:eastAsia="Times New Roman" w:hAnsi="Times New Roman" w:cs="Times New Roman"/>
          <w:color w:val="000000"/>
          <w:sz w:val="28"/>
          <w:szCs w:val="28"/>
          <w:lang w:val="en"/>
        </w:rPr>
        <w:t xml:space="preserve">You can only add bonds to one cart at a time and each cart is limited to 50 bonds at a time. After you </w:t>
      </w:r>
      <w:proofErr w:type="spellStart"/>
      <w:r w:rsidRPr="003B37C1">
        <w:rPr>
          <w:rFonts w:ascii="Times New Roman" w:eastAsia="Times New Roman" w:hAnsi="Times New Roman" w:cs="Times New Roman"/>
          <w:color w:val="000000"/>
          <w:sz w:val="28"/>
          <w:szCs w:val="28"/>
          <w:lang w:val="en"/>
        </w:rPr>
        <w:t>click</w:t>
      </w:r>
      <w:r w:rsidRPr="003B37C1">
        <w:rPr>
          <w:rFonts w:ascii="Times New Roman" w:eastAsia="Times New Roman" w:hAnsi="Times New Roman" w:cs="Times New Roman"/>
          <w:b/>
          <w:bCs/>
          <w:color w:val="000000"/>
          <w:sz w:val="28"/>
          <w:szCs w:val="28"/>
          <w:lang w:val="en"/>
        </w:rPr>
        <w:t>"Create</w:t>
      </w:r>
      <w:proofErr w:type="spellEnd"/>
      <w:r w:rsidRPr="003B37C1">
        <w:rPr>
          <w:rFonts w:ascii="Times New Roman" w:eastAsia="Times New Roman" w:hAnsi="Times New Roman" w:cs="Times New Roman"/>
          <w:b/>
          <w:bCs/>
          <w:color w:val="000000"/>
          <w:sz w:val="28"/>
          <w:szCs w:val="28"/>
          <w:lang w:val="en"/>
        </w:rPr>
        <w:t xml:space="preserve"> a Manifest"</w:t>
      </w:r>
      <w:r w:rsidRPr="003B37C1">
        <w:rPr>
          <w:rFonts w:ascii="Times New Roman" w:eastAsia="Times New Roman" w:hAnsi="Times New Roman" w:cs="Times New Roman"/>
          <w:color w:val="000000"/>
          <w:sz w:val="28"/>
          <w:szCs w:val="28"/>
          <w:lang w:val="en"/>
        </w:rPr>
        <w:t>, the cart is emptied and you can add more bonds, if necessary. A new manifest is created with each cart of bonds you submit. Since each manifest is individually numbered, you can create as many manifests as you need in order to exchange all your paper bonds. </w:t>
      </w:r>
      <w:r w:rsidRPr="003B37C1">
        <w:rPr>
          <w:rFonts w:ascii="Times New Roman" w:eastAsia="Times New Roman" w:hAnsi="Times New Roman" w:cs="Times New Roman"/>
          <w:b/>
          <w:bCs/>
          <w:color w:val="000000"/>
          <w:sz w:val="28"/>
          <w:szCs w:val="28"/>
          <w:lang w:val="en"/>
        </w:rPr>
        <w:t>Important!</w:t>
      </w:r>
      <w:r w:rsidRPr="003B37C1">
        <w:rPr>
          <w:rFonts w:ascii="Times New Roman" w:eastAsia="Times New Roman" w:hAnsi="Times New Roman" w:cs="Times New Roman"/>
          <w:color w:val="000000"/>
          <w:sz w:val="28"/>
          <w:szCs w:val="28"/>
          <w:lang w:val="en"/>
        </w:rPr>
        <w:t> Once you click </w:t>
      </w:r>
      <w:r w:rsidRPr="003B37C1">
        <w:rPr>
          <w:rFonts w:ascii="Times New Roman" w:eastAsia="Times New Roman" w:hAnsi="Times New Roman" w:cs="Times New Roman"/>
          <w:b/>
          <w:bCs/>
          <w:color w:val="000000"/>
          <w:sz w:val="28"/>
          <w:szCs w:val="28"/>
          <w:lang w:val="en"/>
        </w:rPr>
        <w:t>"Create a Manifest"</w:t>
      </w:r>
      <w:r w:rsidRPr="003B37C1">
        <w:rPr>
          <w:rFonts w:ascii="Times New Roman" w:eastAsia="Times New Roman" w:hAnsi="Times New Roman" w:cs="Times New Roman"/>
          <w:color w:val="000000"/>
          <w:sz w:val="28"/>
          <w:szCs w:val="28"/>
          <w:lang w:val="en"/>
        </w:rPr>
        <w:t>, you cannot return to that cart to add more bonds.</w:t>
      </w:r>
    </w:p>
    <w:p w:rsidR="003B37C1" w:rsidRPr="003B37C1" w:rsidRDefault="003B37C1" w:rsidP="003B37C1">
      <w:pPr>
        <w:shd w:val="clear" w:color="auto" w:fill="FFFFFF"/>
        <w:rPr>
          <w:rFonts w:ascii="Arial" w:eastAsia="Times New Roman" w:hAnsi="Arial" w:cs="Arial"/>
          <w:color w:val="000000"/>
          <w:sz w:val="20"/>
          <w:szCs w:val="20"/>
        </w:rPr>
      </w:pPr>
      <w:r w:rsidRPr="003B37C1">
        <w:rPr>
          <w:rFonts w:ascii="Times New Roman" w:eastAsia="Times New Roman" w:hAnsi="Times New Roman" w:cs="Times New Roman"/>
          <w:b/>
          <w:bCs/>
          <w:color w:val="000000"/>
          <w:sz w:val="28"/>
          <w:szCs w:val="28"/>
          <w:lang w:val="en"/>
        </w:rPr>
        <w:t xml:space="preserve">Step 4 - Creating a Manifest </w:t>
      </w:r>
      <w:proofErr w:type="gramStart"/>
      <w:r w:rsidRPr="003B37C1">
        <w:rPr>
          <w:rFonts w:ascii="Times New Roman" w:eastAsia="Times New Roman" w:hAnsi="Times New Roman" w:cs="Times New Roman"/>
          <w:b/>
          <w:bCs/>
          <w:color w:val="000000"/>
          <w:sz w:val="28"/>
          <w:szCs w:val="28"/>
          <w:lang w:val="en"/>
        </w:rPr>
        <w:t>From</w:t>
      </w:r>
      <w:proofErr w:type="gramEnd"/>
      <w:r w:rsidRPr="003B37C1">
        <w:rPr>
          <w:rFonts w:ascii="Times New Roman" w:eastAsia="Times New Roman" w:hAnsi="Times New Roman" w:cs="Times New Roman"/>
          <w:b/>
          <w:bCs/>
          <w:color w:val="000000"/>
          <w:sz w:val="28"/>
          <w:szCs w:val="28"/>
          <w:lang w:val="en"/>
        </w:rPr>
        <w:t xml:space="preserve"> Your Cart to Mail With Your Bonds</w:t>
      </w:r>
    </w:p>
    <w:p w:rsidR="003B37C1" w:rsidRPr="003B37C1" w:rsidRDefault="003B37C1" w:rsidP="003B37C1">
      <w:pPr>
        <w:numPr>
          <w:ilvl w:val="1"/>
          <w:numId w:val="6"/>
        </w:numPr>
        <w:shd w:val="clear" w:color="auto" w:fill="FFFFFF"/>
        <w:spacing w:before="100" w:beforeAutospacing="1" w:after="100" w:afterAutospacing="1"/>
        <w:ind w:left="1665"/>
        <w:rPr>
          <w:rFonts w:ascii="Arial" w:eastAsia="Times New Roman" w:hAnsi="Arial" w:cs="Arial"/>
          <w:color w:val="000000"/>
          <w:sz w:val="20"/>
          <w:szCs w:val="20"/>
        </w:rPr>
      </w:pPr>
      <w:r w:rsidRPr="003B37C1">
        <w:rPr>
          <w:rFonts w:ascii="Times New Roman" w:eastAsia="Times New Roman" w:hAnsi="Times New Roman" w:cs="Times New Roman"/>
          <w:color w:val="000000"/>
          <w:sz w:val="28"/>
          <w:szCs w:val="28"/>
          <w:lang w:val="en"/>
        </w:rPr>
        <w:t>On the Conversion Cart page, click </w:t>
      </w:r>
      <w:r w:rsidRPr="003B37C1">
        <w:rPr>
          <w:rFonts w:ascii="Times New Roman" w:eastAsia="Times New Roman" w:hAnsi="Times New Roman" w:cs="Times New Roman"/>
          <w:b/>
          <w:bCs/>
          <w:color w:val="000000"/>
          <w:sz w:val="28"/>
          <w:szCs w:val="28"/>
          <w:lang w:val="en"/>
        </w:rPr>
        <w:t>"Create a Manifest"</w:t>
      </w:r>
      <w:r w:rsidRPr="003B37C1">
        <w:rPr>
          <w:rFonts w:ascii="Times New Roman" w:eastAsia="Times New Roman" w:hAnsi="Times New Roman" w:cs="Times New Roman"/>
          <w:color w:val="000000"/>
          <w:sz w:val="28"/>
          <w:szCs w:val="28"/>
          <w:lang w:val="en"/>
        </w:rPr>
        <w:t xml:space="preserve"> to continue with the conversion request. A numbered manifest lists the bonds that you put in the cart. (If you have saved a cart in a previous session, you access your cart from the View My Cart option in </w:t>
      </w:r>
      <w:proofErr w:type="spellStart"/>
      <w:r w:rsidRPr="003B37C1">
        <w:rPr>
          <w:rFonts w:ascii="Times New Roman" w:eastAsia="Times New Roman" w:hAnsi="Times New Roman" w:cs="Times New Roman"/>
          <w:color w:val="000000"/>
          <w:sz w:val="28"/>
          <w:szCs w:val="28"/>
          <w:lang w:val="en"/>
        </w:rPr>
        <w:t>ManageDirect</w:t>
      </w:r>
      <w:proofErr w:type="spellEnd"/>
      <w:r w:rsidRPr="003B37C1">
        <w:rPr>
          <w:rFonts w:ascii="Times New Roman" w:eastAsia="Times New Roman" w:hAnsi="Times New Roman" w:cs="Times New Roman"/>
          <w:color w:val="000000"/>
          <w:sz w:val="28"/>
          <w:szCs w:val="28"/>
          <w:lang w:val="en"/>
        </w:rPr>
        <w:t>.)</w:t>
      </w:r>
    </w:p>
    <w:p w:rsidR="003B37C1" w:rsidRPr="003B37C1" w:rsidRDefault="003B37C1" w:rsidP="003B37C1">
      <w:pPr>
        <w:numPr>
          <w:ilvl w:val="1"/>
          <w:numId w:val="6"/>
        </w:numPr>
        <w:shd w:val="clear" w:color="auto" w:fill="FFFFFF"/>
        <w:spacing w:before="100" w:beforeAutospacing="1" w:after="100" w:afterAutospacing="1"/>
        <w:ind w:left="1665"/>
        <w:rPr>
          <w:rFonts w:ascii="Arial" w:eastAsia="Times New Roman" w:hAnsi="Arial" w:cs="Arial"/>
          <w:color w:val="000000"/>
          <w:sz w:val="20"/>
          <w:szCs w:val="20"/>
        </w:rPr>
      </w:pPr>
      <w:r w:rsidRPr="003B37C1">
        <w:rPr>
          <w:rFonts w:ascii="Times New Roman" w:eastAsia="Times New Roman" w:hAnsi="Times New Roman" w:cs="Times New Roman"/>
          <w:color w:val="000000"/>
          <w:sz w:val="28"/>
          <w:szCs w:val="28"/>
          <w:lang w:val="en"/>
        </w:rPr>
        <w:t>Print and sign the manifest. Keep a copy of the manifest.</w:t>
      </w:r>
    </w:p>
    <w:p w:rsidR="003B37C1" w:rsidRPr="003B37C1" w:rsidRDefault="003B37C1" w:rsidP="003B37C1">
      <w:pPr>
        <w:numPr>
          <w:ilvl w:val="1"/>
          <w:numId w:val="6"/>
        </w:numPr>
        <w:shd w:val="clear" w:color="auto" w:fill="FFFFFF"/>
        <w:spacing w:before="100" w:beforeAutospacing="1" w:after="100" w:afterAutospacing="1"/>
        <w:ind w:left="1665"/>
        <w:rPr>
          <w:rFonts w:ascii="Arial" w:eastAsia="Times New Roman" w:hAnsi="Arial" w:cs="Arial"/>
          <w:color w:val="000000"/>
          <w:sz w:val="20"/>
          <w:szCs w:val="20"/>
        </w:rPr>
      </w:pPr>
      <w:r w:rsidRPr="003B37C1">
        <w:rPr>
          <w:rFonts w:ascii="Times New Roman" w:eastAsia="Times New Roman" w:hAnsi="Times New Roman" w:cs="Times New Roman"/>
          <w:color w:val="000000"/>
          <w:sz w:val="28"/>
          <w:szCs w:val="28"/>
          <w:lang w:val="en"/>
        </w:rPr>
        <w:t>Mail the manifest with your bonds to the address shown on the form. Please </w:t>
      </w:r>
      <w:r w:rsidRPr="003B37C1">
        <w:rPr>
          <w:rFonts w:ascii="Times New Roman" w:eastAsia="Times New Roman" w:hAnsi="Times New Roman" w:cs="Times New Roman"/>
          <w:b/>
          <w:bCs/>
          <w:color w:val="000000"/>
          <w:sz w:val="28"/>
          <w:szCs w:val="28"/>
          <w:lang w:val="en"/>
        </w:rPr>
        <w:t>don't</w:t>
      </w:r>
      <w:r w:rsidRPr="003B37C1">
        <w:rPr>
          <w:rFonts w:ascii="Times New Roman" w:eastAsia="Times New Roman" w:hAnsi="Times New Roman" w:cs="Times New Roman"/>
          <w:color w:val="000000"/>
          <w:sz w:val="28"/>
          <w:szCs w:val="28"/>
          <w:lang w:val="en"/>
        </w:rPr>
        <w:t> sign the back of your savings bonds.</w:t>
      </w:r>
    </w:p>
    <w:p w:rsidR="003B37C1" w:rsidRPr="003B37C1" w:rsidRDefault="003B37C1" w:rsidP="003B37C1">
      <w:pPr>
        <w:shd w:val="clear" w:color="auto" w:fill="FFFFFF"/>
        <w:rPr>
          <w:rFonts w:ascii="Arial" w:eastAsia="Times New Roman" w:hAnsi="Arial" w:cs="Arial"/>
          <w:color w:val="000000"/>
          <w:sz w:val="20"/>
          <w:szCs w:val="20"/>
        </w:rPr>
      </w:pPr>
      <w:r w:rsidRPr="003B37C1">
        <w:rPr>
          <w:rFonts w:ascii="Times New Roman" w:eastAsia="Times New Roman" w:hAnsi="Times New Roman" w:cs="Times New Roman"/>
          <w:b/>
          <w:bCs/>
          <w:color w:val="000000"/>
          <w:sz w:val="28"/>
          <w:szCs w:val="28"/>
          <w:lang w:val="en"/>
        </w:rPr>
        <w:t>After You Submit Your Bonds</w:t>
      </w:r>
    </w:p>
    <w:p w:rsidR="003B37C1" w:rsidRPr="003B37C1" w:rsidRDefault="003B37C1" w:rsidP="003B37C1">
      <w:pPr>
        <w:shd w:val="clear" w:color="auto" w:fill="FFFFFF"/>
        <w:rPr>
          <w:rFonts w:ascii="Arial" w:eastAsia="Times New Roman" w:hAnsi="Arial" w:cs="Arial"/>
          <w:color w:val="000000"/>
          <w:sz w:val="20"/>
          <w:szCs w:val="20"/>
        </w:rPr>
      </w:pPr>
      <w:r w:rsidRPr="003B37C1">
        <w:rPr>
          <w:rFonts w:ascii="Times New Roman" w:eastAsia="Times New Roman" w:hAnsi="Times New Roman" w:cs="Times New Roman"/>
          <w:color w:val="000000"/>
          <w:sz w:val="28"/>
          <w:szCs w:val="28"/>
          <w:lang w:val="en"/>
        </w:rPr>
        <w:t xml:space="preserve">You will not receive a notification when we receive the bonds or when the conversion process is complete. However, you may check the status of your bonds at any time, through your </w:t>
      </w:r>
      <w:proofErr w:type="spellStart"/>
      <w:r w:rsidRPr="003B37C1">
        <w:rPr>
          <w:rFonts w:ascii="Times New Roman" w:eastAsia="Times New Roman" w:hAnsi="Times New Roman" w:cs="Times New Roman"/>
          <w:color w:val="000000"/>
          <w:sz w:val="28"/>
          <w:szCs w:val="28"/>
          <w:lang w:val="en"/>
        </w:rPr>
        <w:t>TreasuryDirect</w:t>
      </w:r>
      <w:proofErr w:type="spellEnd"/>
      <w:r w:rsidRPr="003B37C1">
        <w:rPr>
          <w:rFonts w:ascii="Times New Roman" w:eastAsia="Times New Roman" w:hAnsi="Times New Roman" w:cs="Times New Roman"/>
          <w:color w:val="000000"/>
          <w:sz w:val="28"/>
          <w:szCs w:val="28"/>
          <w:lang w:val="en"/>
        </w:rPr>
        <w:t xml:space="preserve"> Conversion linked account. Click </w:t>
      </w:r>
      <w:proofErr w:type="spellStart"/>
      <w:r w:rsidRPr="003B37C1">
        <w:rPr>
          <w:rFonts w:ascii="Times New Roman" w:eastAsia="Times New Roman" w:hAnsi="Times New Roman" w:cs="Times New Roman"/>
          <w:color w:val="000000"/>
          <w:sz w:val="28"/>
          <w:szCs w:val="28"/>
          <w:lang w:val="en"/>
        </w:rPr>
        <w:t>ManageDirect</w:t>
      </w:r>
      <w:proofErr w:type="spellEnd"/>
      <w:r w:rsidRPr="003B37C1">
        <w:rPr>
          <w:rFonts w:ascii="Times New Roman" w:eastAsia="Times New Roman" w:hAnsi="Times New Roman" w:cs="Times New Roman"/>
          <w:color w:val="000000"/>
          <w:sz w:val="28"/>
          <w:szCs w:val="28"/>
          <w:lang w:val="en"/>
        </w:rPr>
        <w:t>, then "View my manifests". Select the manifest you wish to view and click the </w:t>
      </w:r>
      <w:r w:rsidRPr="003B37C1">
        <w:rPr>
          <w:rFonts w:ascii="Times New Roman" w:eastAsia="Times New Roman" w:hAnsi="Times New Roman" w:cs="Times New Roman"/>
          <w:b/>
          <w:bCs/>
          <w:color w:val="000000"/>
          <w:sz w:val="28"/>
          <w:szCs w:val="28"/>
          <w:lang w:val="en"/>
        </w:rPr>
        <w:t>"Submit"</w:t>
      </w:r>
      <w:r w:rsidRPr="003B37C1">
        <w:rPr>
          <w:rFonts w:ascii="Times New Roman" w:eastAsia="Times New Roman" w:hAnsi="Times New Roman" w:cs="Times New Roman"/>
          <w:color w:val="000000"/>
          <w:sz w:val="28"/>
          <w:szCs w:val="28"/>
          <w:lang w:val="en"/>
        </w:rPr>
        <w:t> button. You will see one of the following notations in the Status column next to the bonds on your manifest:</w:t>
      </w:r>
    </w:p>
    <w:p w:rsidR="003B37C1" w:rsidRPr="003B37C1" w:rsidRDefault="003B37C1" w:rsidP="003B37C1">
      <w:pPr>
        <w:numPr>
          <w:ilvl w:val="1"/>
          <w:numId w:val="7"/>
        </w:numPr>
        <w:shd w:val="clear" w:color="auto" w:fill="FFFFFF"/>
        <w:spacing w:before="100" w:beforeAutospacing="1" w:after="100" w:afterAutospacing="1"/>
        <w:ind w:left="1665"/>
        <w:rPr>
          <w:rFonts w:ascii="Arial" w:eastAsia="Times New Roman" w:hAnsi="Arial" w:cs="Arial"/>
          <w:color w:val="000000"/>
          <w:sz w:val="20"/>
          <w:szCs w:val="20"/>
        </w:rPr>
      </w:pPr>
      <w:r w:rsidRPr="003B37C1">
        <w:rPr>
          <w:rFonts w:ascii="Times New Roman" w:eastAsia="Times New Roman" w:hAnsi="Times New Roman" w:cs="Times New Roman"/>
          <w:b/>
          <w:bCs/>
          <w:color w:val="000000"/>
          <w:sz w:val="28"/>
          <w:szCs w:val="28"/>
          <w:lang w:val="en"/>
        </w:rPr>
        <w:t>In Progress</w:t>
      </w:r>
      <w:r w:rsidRPr="003B37C1">
        <w:rPr>
          <w:rFonts w:ascii="Times New Roman" w:eastAsia="Times New Roman" w:hAnsi="Times New Roman" w:cs="Times New Roman"/>
          <w:color w:val="000000"/>
          <w:sz w:val="28"/>
          <w:szCs w:val="28"/>
          <w:lang w:val="en"/>
        </w:rPr>
        <w:t>- processing in progress;</w:t>
      </w:r>
    </w:p>
    <w:p w:rsidR="003B37C1" w:rsidRPr="003B37C1" w:rsidRDefault="003B37C1" w:rsidP="003B37C1">
      <w:pPr>
        <w:numPr>
          <w:ilvl w:val="1"/>
          <w:numId w:val="7"/>
        </w:numPr>
        <w:shd w:val="clear" w:color="auto" w:fill="FFFFFF"/>
        <w:spacing w:before="100" w:beforeAutospacing="1" w:after="100" w:afterAutospacing="1"/>
        <w:ind w:left="1665"/>
        <w:rPr>
          <w:rFonts w:ascii="Arial" w:eastAsia="Times New Roman" w:hAnsi="Arial" w:cs="Arial"/>
          <w:color w:val="000000"/>
          <w:sz w:val="20"/>
          <w:szCs w:val="20"/>
        </w:rPr>
      </w:pPr>
      <w:r w:rsidRPr="003B37C1">
        <w:rPr>
          <w:rFonts w:ascii="Times New Roman" w:eastAsia="Times New Roman" w:hAnsi="Times New Roman" w:cs="Times New Roman"/>
          <w:b/>
          <w:bCs/>
          <w:color w:val="000000"/>
          <w:sz w:val="28"/>
          <w:szCs w:val="28"/>
          <w:lang w:val="en"/>
        </w:rPr>
        <w:t>Pending</w:t>
      </w:r>
      <w:r w:rsidRPr="003B37C1">
        <w:rPr>
          <w:rFonts w:ascii="Times New Roman" w:eastAsia="Times New Roman" w:hAnsi="Times New Roman" w:cs="Times New Roman"/>
          <w:color w:val="000000"/>
          <w:sz w:val="28"/>
          <w:szCs w:val="28"/>
          <w:lang w:val="en"/>
        </w:rPr>
        <w:t> - Customer Service needs additional information;</w:t>
      </w:r>
    </w:p>
    <w:p w:rsidR="003B37C1" w:rsidRPr="003B37C1" w:rsidRDefault="003B37C1" w:rsidP="003B37C1">
      <w:pPr>
        <w:numPr>
          <w:ilvl w:val="1"/>
          <w:numId w:val="7"/>
        </w:numPr>
        <w:shd w:val="clear" w:color="auto" w:fill="FFFFFF"/>
        <w:spacing w:before="100" w:beforeAutospacing="1" w:after="100" w:afterAutospacing="1"/>
        <w:ind w:left="1665"/>
        <w:rPr>
          <w:rFonts w:ascii="Arial" w:eastAsia="Times New Roman" w:hAnsi="Arial" w:cs="Arial"/>
          <w:color w:val="000000"/>
          <w:sz w:val="20"/>
          <w:szCs w:val="20"/>
        </w:rPr>
      </w:pPr>
      <w:r w:rsidRPr="003B37C1">
        <w:rPr>
          <w:rFonts w:ascii="Times New Roman" w:eastAsia="Times New Roman" w:hAnsi="Times New Roman" w:cs="Times New Roman"/>
          <w:b/>
          <w:bCs/>
          <w:color w:val="000000"/>
          <w:sz w:val="28"/>
          <w:szCs w:val="28"/>
          <w:lang w:val="en"/>
        </w:rPr>
        <w:t>Returned</w:t>
      </w:r>
      <w:r w:rsidRPr="003B37C1">
        <w:rPr>
          <w:rFonts w:ascii="Times New Roman" w:eastAsia="Times New Roman" w:hAnsi="Times New Roman" w:cs="Times New Roman"/>
          <w:color w:val="000000"/>
          <w:sz w:val="28"/>
          <w:szCs w:val="28"/>
          <w:lang w:val="en"/>
        </w:rPr>
        <w:t> - Bond returned to you as ineligible for conversion;</w:t>
      </w:r>
    </w:p>
    <w:p w:rsidR="003B37C1" w:rsidRPr="003B37C1" w:rsidRDefault="003B37C1" w:rsidP="003B37C1">
      <w:pPr>
        <w:numPr>
          <w:ilvl w:val="1"/>
          <w:numId w:val="7"/>
        </w:numPr>
        <w:shd w:val="clear" w:color="auto" w:fill="FFFFFF"/>
        <w:spacing w:before="100" w:beforeAutospacing="1" w:after="100" w:afterAutospacing="1"/>
        <w:ind w:left="1665"/>
        <w:rPr>
          <w:rFonts w:ascii="Arial" w:eastAsia="Times New Roman" w:hAnsi="Arial" w:cs="Arial"/>
          <w:color w:val="000000"/>
          <w:sz w:val="20"/>
          <w:szCs w:val="20"/>
        </w:rPr>
      </w:pPr>
      <w:r w:rsidRPr="003B37C1">
        <w:rPr>
          <w:rFonts w:ascii="Times New Roman" w:eastAsia="Times New Roman" w:hAnsi="Times New Roman" w:cs="Times New Roman"/>
          <w:b/>
          <w:bCs/>
          <w:color w:val="000000"/>
          <w:sz w:val="28"/>
          <w:szCs w:val="28"/>
          <w:lang w:val="en"/>
        </w:rPr>
        <w:t>Not received</w:t>
      </w:r>
      <w:r w:rsidRPr="003B37C1">
        <w:rPr>
          <w:rFonts w:ascii="Times New Roman" w:eastAsia="Times New Roman" w:hAnsi="Times New Roman" w:cs="Times New Roman"/>
          <w:color w:val="000000"/>
          <w:sz w:val="28"/>
          <w:szCs w:val="28"/>
          <w:lang w:val="en"/>
        </w:rPr>
        <w:t> - Treasury did not receive the bond listed on the manifest;</w:t>
      </w:r>
    </w:p>
    <w:p w:rsidR="003B37C1" w:rsidRPr="003B37C1" w:rsidRDefault="003B37C1" w:rsidP="003B37C1">
      <w:pPr>
        <w:numPr>
          <w:ilvl w:val="1"/>
          <w:numId w:val="7"/>
        </w:numPr>
        <w:shd w:val="clear" w:color="auto" w:fill="FFFFFF"/>
        <w:spacing w:before="100" w:beforeAutospacing="1" w:after="100" w:afterAutospacing="1"/>
        <w:ind w:left="1665"/>
        <w:rPr>
          <w:rFonts w:ascii="Arial" w:eastAsia="Times New Roman" w:hAnsi="Arial" w:cs="Arial"/>
          <w:color w:val="000000"/>
          <w:sz w:val="20"/>
          <w:szCs w:val="20"/>
        </w:rPr>
      </w:pPr>
      <w:r w:rsidRPr="003B37C1">
        <w:rPr>
          <w:rFonts w:ascii="Times New Roman" w:eastAsia="Times New Roman" w:hAnsi="Times New Roman" w:cs="Times New Roman"/>
          <w:b/>
          <w:bCs/>
          <w:color w:val="000000"/>
          <w:sz w:val="28"/>
          <w:szCs w:val="28"/>
          <w:lang w:val="en"/>
        </w:rPr>
        <w:t>Canceled</w:t>
      </w:r>
      <w:r w:rsidRPr="003B37C1">
        <w:rPr>
          <w:rFonts w:ascii="Times New Roman" w:eastAsia="Times New Roman" w:hAnsi="Times New Roman" w:cs="Times New Roman"/>
          <w:color w:val="000000"/>
          <w:sz w:val="28"/>
          <w:szCs w:val="28"/>
          <w:lang w:val="en"/>
        </w:rPr>
        <w:t> - Bond closed in previous transaction. For example, a replacement bond was issued after being reported lost, stolen, or destroyed; or</w:t>
      </w:r>
    </w:p>
    <w:p w:rsidR="003B37C1" w:rsidRPr="003B37C1" w:rsidRDefault="003B37C1" w:rsidP="003B37C1">
      <w:pPr>
        <w:numPr>
          <w:ilvl w:val="1"/>
          <w:numId w:val="7"/>
        </w:numPr>
        <w:shd w:val="clear" w:color="auto" w:fill="FFFFFF"/>
        <w:spacing w:before="100" w:beforeAutospacing="1" w:after="100" w:afterAutospacing="1"/>
        <w:ind w:left="1665"/>
        <w:rPr>
          <w:rFonts w:ascii="Arial" w:eastAsia="Times New Roman" w:hAnsi="Arial" w:cs="Arial"/>
          <w:color w:val="000000"/>
          <w:sz w:val="20"/>
          <w:szCs w:val="20"/>
        </w:rPr>
      </w:pPr>
      <w:r w:rsidRPr="003B37C1">
        <w:rPr>
          <w:rFonts w:ascii="Times New Roman" w:eastAsia="Times New Roman" w:hAnsi="Times New Roman" w:cs="Times New Roman"/>
          <w:b/>
          <w:bCs/>
          <w:color w:val="000000"/>
          <w:sz w:val="28"/>
          <w:szCs w:val="28"/>
          <w:lang w:val="en"/>
        </w:rPr>
        <w:t>Converted</w:t>
      </w:r>
      <w:r w:rsidRPr="003B37C1">
        <w:rPr>
          <w:rFonts w:ascii="Times New Roman" w:eastAsia="Times New Roman" w:hAnsi="Times New Roman" w:cs="Times New Roman"/>
          <w:color w:val="000000"/>
          <w:sz w:val="28"/>
          <w:szCs w:val="28"/>
          <w:lang w:val="en"/>
        </w:rPr>
        <w:t> - Bond converted. Check your Current Holdings or Gift Box in My Converted Bonds Linked Account, or your Minor Linked</w:t>
      </w:r>
    </w:p>
    <w:p w:rsidR="003B37C1" w:rsidRPr="003B37C1" w:rsidRDefault="003B37C1" w:rsidP="003B37C1">
      <w:pPr>
        <w:shd w:val="clear" w:color="auto" w:fill="FFFFFF"/>
        <w:jc w:val="center"/>
        <w:rPr>
          <w:rFonts w:ascii="Arial" w:eastAsia="Times New Roman" w:hAnsi="Arial" w:cs="Arial"/>
          <w:color w:val="000000"/>
          <w:sz w:val="20"/>
          <w:szCs w:val="20"/>
        </w:rPr>
      </w:pPr>
      <w:r w:rsidRPr="003B37C1">
        <w:rPr>
          <w:rFonts w:ascii="Arial" w:eastAsia="Times New Roman" w:hAnsi="Arial" w:cs="Arial"/>
          <w:color w:val="000000"/>
          <w:sz w:val="20"/>
          <w:szCs w:val="20"/>
          <w:lang w:val="en"/>
        </w:rPr>
        <w:t>-------------------------------------------------</w:t>
      </w:r>
    </w:p>
    <w:p w:rsidR="003B37C1" w:rsidRPr="003B37C1" w:rsidRDefault="003B37C1" w:rsidP="003B37C1">
      <w:pPr>
        <w:shd w:val="clear" w:color="auto" w:fill="FFFFFF"/>
        <w:rPr>
          <w:rFonts w:ascii="Arial" w:eastAsia="Times New Roman" w:hAnsi="Arial" w:cs="Arial"/>
          <w:color w:val="000000"/>
          <w:sz w:val="20"/>
          <w:szCs w:val="20"/>
        </w:rPr>
      </w:pPr>
      <w:r w:rsidRPr="003B37C1">
        <w:rPr>
          <w:rFonts w:ascii="Arial" w:eastAsia="Times New Roman" w:hAnsi="Arial" w:cs="Arial"/>
          <w:color w:val="000000"/>
          <w:sz w:val="14"/>
          <w:szCs w:val="14"/>
          <w:lang w:val="en"/>
        </w:rPr>
        <w:t> </w:t>
      </w:r>
    </w:p>
    <w:p w:rsidR="003B37C1" w:rsidRPr="003B37C1" w:rsidRDefault="003B37C1" w:rsidP="003B37C1">
      <w:pPr>
        <w:shd w:val="clear" w:color="auto" w:fill="FFFFFF"/>
        <w:jc w:val="center"/>
        <w:rPr>
          <w:rFonts w:ascii="Arial" w:eastAsia="Times New Roman" w:hAnsi="Arial" w:cs="Arial"/>
          <w:color w:val="000000"/>
          <w:sz w:val="20"/>
          <w:szCs w:val="20"/>
        </w:rPr>
      </w:pPr>
      <w:r w:rsidRPr="003B37C1">
        <w:rPr>
          <w:rFonts w:ascii="Arial" w:eastAsia="Times New Roman" w:hAnsi="Arial" w:cs="Arial"/>
          <w:b/>
          <w:bCs/>
          <w:color w:val="000000"/>
          <w:sz w:val="36"/>
          <w:szCs w:val="36"/>
        </w:rPr>
        <w:t>Adding a POD to your savings bonds</w:t>
      </w:r>
    </w:p>
    <w:p w:rsidR="003B37C1" w:rsidRPr="003B37C1" w:rsidRDefault="003B37C1" w:rsidP="003B37C1">
      <w:pPr>
        <w:shd w:val="clear" w:color="auto" w:fill="FFFFFF"/>
        <w:rPr>
          <w:rFonts w:ascii="Arial" w:eastAsia="Times New Roman" w:hAnsi="Arial" w:cs="Arial"/>
          <w:color w:val="000000"/>
          <w:sz w:val="20"/>
          <w:szCs w:val="20"/>
        </w:rPr>
      </w:pPr>
      <w:r w:rsidRPr="003B37C1">
        <w:rPr>
          <w:rFonts w:ascii="Arial" w:eastAsia="Times New Roman" w:hAnsi="Arial" w:cs="Arial"/>
          <w:color w:val="000000"/>
          <w:sz w:val="14"/>
          <w:szCs w:val="14"/>
        </w:rPr>
        <w:t> </w:t>
      </w:r>
    </w:p>
    <w:p w:rsidR="003B37C1" w:rsidRPr="003B37C1" w:rsidRDefault="003B37C1" w:rsidP="003B37C1">
      <w:pPr>
        <w:shd w:val="clear" w:color="auto" w:fill="FFFFFF"/>
        <w:rPr>
          <w:rFonts w:ascii="Arial" w:eastAsia="Times New Roman" w:hAnsi="Arial" w:cs="Arial"/>
          <w:color w:val="000000"/>
          <w:sz w:val="20"/>
          <w:szCs w:val="20"/>
        </w:rPr>
      </w:pPr>
      <w:r w:rsidRPr="003B37C1">
        <w:rPr>
          <w:rFonts w:ascii="Times New Roman" w:eastAsia="Times New Roman" w:hAnsi="Times New Roman" w:cs="Times New Roman"/>
          <w:color w:val="000000"/>
          <w:sz w:val="28"/>
          <w:szCs w:val="28"/>
        </w:rPr>
        <w:t>You may add a second-named registrant to a converted savings bond that is in your name alone as sole owner.  However, there are a few things to remember:</w:t>
      </w:r>
    </w:p>
    <w:p w:rsidR="003B37C1" w:rsidRPr="003B37C1" w:rsidRDefault="003B37C1" w:rsidP="003B37C1">
      <w:pPr>
        <w:shd w:val="clear" w:color="auto" w:fill="FFFFFF"/>
        <w:rPr>
          <w:rFonts w:ascii="Arial" w:eastAsia="Times New Roman" w:hAnsi="Arial" w:cs="Arial"/>
          <w:color w:val="000000"/>
          <w:sz w:val="20"/>
          <w:szCs w:val="20"/>
        </w:rPr>
      </w:pPr>
      <w:r w:rsidRPr="003B37C1">
        <w:rPr>
          <w:rFonts w:ascii="Times New Roman" w:eastAsia="Times New Roman" w:hAnsi="Times New Roman" w:cs="Times New Roman"/>
          <w:color w:val="000000"/>
          <w:sz w:val="16"/>
          <w:szCs w:val="16"/>
        </w:rPr>
        <w:t> </w:t>
      </w:r>
    </w:p>
    <w:p w:rsidR="003B37C1" w:rsidRPr="003B37C1" w:rsidRDefault="003B37C1" w:rsidP="003B37C1">
      <w:pPr>
        <w:numPr>
          <w:ilvl w:val="0"/>
          <w:numId w:val="8"/>
        </w:numPr>
        <w:shd w:val="clear" w:color="auto" w:fill="FFFFFF"/>
        <w:spacing w:before="100" w:beforeAutospacing="1" w:after="100" w:afterAutospacing="1"/>
        <w:ind w:left="945"/>
        <w:rPr>
          <w:rFonts w:ascii="Arial" w:eastAsia="Times New Roman" w:hAnsi="Arial" w:cs="Arial"/>
          <w:color w:val="000000"/>
          <w:sz w:val="20"/>
          <w:szCs w:val="20"/>
        </w:rPr>
      </w:pPr>
      <w:r w:rsidRPr="003B37C1">
        <w:rPr>
          <w:rFonts w:ascii="Times New Roman" w:eastAsia="Times New Roman" w:hAnsi="Times New Roman" w:cs="Times New Roman"/>
          <w:color w:val="000000"/>
          <w:sz w:val="28"/>
          <w:szCs w:val="28"/>
        </w:rPr>
        <w:t xml:space="preserve">Because the bond has been converted, it’s now governed under regulations found in Part 363, “Regulations Governing Securities Held </w:t>
      </w:r>
      <w:proofErr w:type="gramStart"/>
      <w:r w:rsidRPr="003B37C1">
        <w:rPr>
          <w:rFonts w:ascii="Times New Roman" w:eastAsia="Times New Roman" w:hAnsi="Times New Roman" w:cs="Times New Roman"/>
          <w:color w:val="000000"/>
          <w:sz w:val="28"/>
          <w:szCs w:val="28"/>
        </w:rPr>
        <w:t>In</w:t>
      </w:r>
      <w:proofErr w:type="gramEnd"/>
      <w:r w:rsidRPr="003B37C1">
        <w:rPr>
          <w:rFonts w:ascii="Times New Roman" w:eastAsia="Times New Roman" w:hAnsi="Times New Roman" w:cs="Times New Roman"/>
          <w:color w:val="000000"/>
          <w:sz w:val="28"/>
          <w:szCs w:val="28"/>
        </w:rPr>
        <w:t xml:space="preserve"> </w:t>
      </w:r>
      <w:proofErr w:type="spellStart"/>
      <w:r w:rsidRPr="003B37C1">
        <w:rPr>
          <w:rFonts w:ascii="Times New Roman" w:eastAsia="Times New Roman" w:hAnsi="Times New Roman" w:cs="Times New Roman"/>
          <w:color w:val="000000"/>
          <w:sz w:val="28"/>
          <w:szCs w:val="28"/>
        </w:rPr>
        <w:t>TreasuryDirect</w:t>
      </w:r>
      <w:proofErr w:type="spellEnd"/>
      <w:r w:rsidRPr="003B37C1">
        <w:rPr>
          <w:rFonts w:ascii="Times New Roman" w:eastAsia="Times New Roman" w:hAnsi="Times New Roman" w:cs="Times New Roman"/>
          <w:color w:val="000000"/>
          <w:sz w:val="28"/>
          <w:szCs w:val="28"/>
        </w:rPr>
        <w:t>.”</w:t>
      </w:r>
    </w:p>
    <w:p w:rsidR="003B37C1" w:rsidRPr="003B37C1" w:rsidRDefault="003B37C1" w:rsidP="003B37C1">
      <w:pPr>
        <w:numPr>
          <w:ilvl w:val="0"/>
          <w:numId w:val="8"/>
        </w:numPr>
        <w:shd w:val="clear" w:color="auto" w:fill="FFFFFF"/>
        <w:spacing w:before="100" w:beforeAutospacing="1" w:after="100" w:afterAutospacing="1"/>
        <w:ind w:left="945"/>
        <w:rPr>
          <w:rFonts w:ascii="Arial" w:eastAsia="Times New Roman" w:hAnsi="Arial" w:cs="Arial"/>
          <w:color w:val="000000"/>
          <w:sz w:val="20"/>
          <w:szCs w:val="20"/>
        </w:rPr>
      </w:pPr>
      <w:r w:rsidRPr="003B37C1">
        <w:rPr>
          <w:rFonts w:ascii="Times New Roman" w:eastAsia="Times New Roman" w:hAnsi="Times New Roman" w:cs="Times New Roman"/>
          <w:color w:val="000000"/>
          <w:sz w:val="28"/>
          <w:szCs w:val="28"/>
        </w:rPr>
        <w:t>If the converted savings bond is still held in your Conversion Linked Account (CLA), you only have the option to add another individual as the beneficiary (POD).  You cannot add a secondary owner (WITH) while bond is in your CLA.</w:t>
      </w:r>
    </w:p>
    <w:p w:rsidR="003B37C1" w:rsidRPr="003B37C1" w:rsidRDefault="003B37C1" w:rsidP="003B37C1">
      <w:pPr>
        <w:numPr>
          <w:ilvl w:val="0"/>
          <w:numId w:val="8"/>
        </w:numPr>
        <w:shd w:val="clear" w:color="auto" w:fill="FFFFFF"/>
        <w:spacing w:before="100" w:beforeAutospacing="1" w:after="100" w:afterAutospacing="1"/>
        <w:ind w:left="945"/>
        <w:rPr>
          <w:rFonts w:ascii="Arial" w:eastAsia="Times New Roman" w:hAnsi="Arial" w:cs="Arial"/>
          <w:color w:val="000000"/>
          <w:sz w:val="20"/>
          <w:szCs w:val="20"/>
        </w:rPr>
      </w:pPr>
      <w:r w:rsidRPr="003B37C1">
        <w:rPr>
          <w:rFonts w:ascii="Times New Roman" w:eastAsia="Times New Roman" w:hAnsi="Times New Roman" w:cs="Times New Roman"/>
          <w:color w:val="000000"/>
          <w:sz w:val="28"/>
          <w:szCs w:val="28"/>
        </w:rPr>
        <w:t xml:space="preserve">After a bond in sole ownership registration is transferred to your primary account or a custom linked account, you have the option to add either a secondary owner (WITH) or beneficiary (POD).  You cannot add a co-owner (OR) because it is not an authorized registration for new securities held in a </w:t>
      </w:r>
      <w:proofErr w:type="spellStart"/>
      <w:r w:rsidRPr="003B37C1">
        <w:rPr>
          <w:rFonts w:ascii="Times New Roman" w:eastAsia="Times New Roman" w:hAnsi="Times New Roman" w:cs="Times New Roman"/>
          <w:color w:val="000000"/>
          <w:sz w:val="28"/>
          <w:szCs w:val="28"/>
        </w:rPr>
        <w:t>TreasuryDirect</w:t>
      </w:r>
      <w:proofErr w:type="spellEnd"/>
      <w:r w:rsidRPr="003B37C1">
        <w:rPr>
          <w:rFonts w:ascii="Times New Roman" w:eastAsia="Times New Roman" w:hAnsi="Times New Roman" w:cs="Times New Roman"/>
          <w:color w:val="000000"/>
          <w:sz w:val="28"/>
          <w:szCs w:val="28"/>
        </w:rPr>
        <w:t xml:space="preserve"> account.</w:t>
      </w:r>
    </w:p>
    <w:p w:rsidR="003B37C1" w:rsidRPr="003B37C1" w:rsidRDefault="003B37C1" w:rsidP="003B37C1">
      <w:pPr>
        <w:numPr>
          <w:ilvl w:val="0"/>
          <w:numId w:val="8"/>
        </w:numPr>
        <w:shd w:val="clear" w:color="auto" w:fill="FFFFFF"/>
        <w:spacing w:before="100" w:beforeAutospacing="1" w:after="100" w:afterAutospacing="1"/>
        <w:ind w:left="945"/>
        <w:rPr>
          <w:rFonts w:ascii="Arial" w:eastAsia="Times New Roman" w:hAnsi="Arial" w:cs="Arial"/>
          <w:color w:val="000000"/>
          <w:sz w:val="20"/>
          <w:szCs w:val="20"/>
        </w:rPr>
      </w:pPr>
      <w:r w:rsidRPr="003B37C1">
        <w:rPr>
          <w:rFonts w:ascii="Times New Roman" w:eastAsia="Times New Roman" w:hAnsi="Times New Roman" w:cs="Times New Roman"/>
          <w:color w:val="000000"/>
          <w:sz w:val="28"/>
          <w:szCs w:val="28"/>
        </w:rPr>
        <w:t>You may change the beneficiary (POD) named on a converted Series EE or Series I bond, whether the bond is held in your primary account, the conversion linked account, or a custom linked account.  The consent of the beneficiary named on a Series EE or Series I bond is not required to remove his/her name.</w:t>
      </w:r>
    </w:p>
    <w:p w:rsidR="003B37C1" w:rsidRPr="003B37C1" w:rsidRDefault="003B37C1" w:rsidP="003B37C1">
      <w:pPr>
        <w:shd w:val="clear" w:color="auto" w:fill="FFFFFF"/>
        <w:rPr>
          <w:rFonts w:ascii="Arial" w:eastAsia="Times New Roman" w:hAnsi="Arial" w:cs="Arial"/>
          <w:color w:val="000000"/>
          <w:sz w:val="20"/>
          <w:szCs w:val="20"/>
        </w:rPr>
      </w:pPr>
      <w:r w:rsidRPr="003B37C1">
        <w:rPr>
          <w:rFonts w:ascii="Times New Roman" w:eastAsia="Times New Roman" w:hAnsi="Times New Roman" w:cs="Times New Roman"/>
          <w:color w:val="000000"/>
          <w:sz w:val="16"/>
          <w:szCs w:val="16"/>
        </w:rPr>
        <w:t> </w:t>
      </w:r>
    </w:p>
    <w:p w:rsidR="003B37C1" w:rsidRPr="003B37C1" w:rsidRDefault="003B37C1" w:rsidP="003B37C1">
      <w:pPr>
        <w:shd w:val="clear" w:color="auto" w:fill="FFFFFF"/>
        <w:rPr>
          <w:rFonts w:ascii="Arial" w:eastAsia="Times New Roman" w:hAnsi="Arial" w:cs="Arial"/>
          <w:color w:val="000000"/>
          <w:sz w:val="20"/>
          <w:szCs w:val="20"/>
        </w:rPr>
      </w:pPr>
      <w:r w:rsidRPr="003B37C1">
        <w:rPr>
          <w:rFonts w:ascii="Times New Roman" w:eastAsia="Times New Roman" w:hAnsi="Times New Roman" w:cs="Times New Roman"/>
          <w:color w:val="000000"/>
          <w:sz w:val="28"/>
          <w:szCs w:val="28"/>
        </w:rPr>
        <w:t>If the securities you wish to transfer are held in a linked account, before transferring the bonds to your primary account, you must first access that account. To do so:</w:t>
      </w:r>
    </w:p>
    <w:p w:rsidR="003B37C1" w:rsidRPr="003B37C1" w:rsidRDefault="003B37C1" w:rsidP="003B37C1">
      <w:pPr>
        <w:shd w:val="clear" w:color="auto" w:fill="FFFFFF"/>
        <w:rPr>
          <w:rFonts w:ascii="Arial" w:eastAsia="Times New Roman" w:hAnsi="Arial" w:cs="Arial"/>
          <w:color w:val="000000"/>
          <w:sz w:val="20"/>
          <w:szCs w:val="20"/>
        </w:rPr>
      </w:pPr>
      <w:r w:rsidRPr="003B37C1">
        <w:rPr>
          <w:rFonts w:ascii="Arial" w:eastAsia="Times New Roman" w:hAnsi="Arial" w:cs="Arial"/>
          <w:color w:val="000000"/>
          <w:sz w:val="28"/>
          <w:szCs w:val="28"/>
        </w:rPr>
        <w:t> </w:t>
      </w:r>
    </w:p>
    <w:p w:rsidR="003B37C1" w:rsidRPr="003B37C1" w:rsidRDefault="003B37C1" w:rsidP="003B37C1">
      <w:pPr>
        <w:numPr>
          <w:ilvl w:val="0"/>
          <w:numId w:val="9"/>
        </w:numPr>
        <w:shd w:val="clear" w:color="auto" w:fill="FFFFFF"/>
        <w:spacing w:before="100" w:beforeAutospacing="1" w:after="100" w:afterAutospacing="1"/>
        <w:ind w:left="945"/>
        <w:rPr>
          <w:rFonts w:ascii="Arial" w:eastAsia="Times New Roman" w:hAnsi="Arial" w:cs="Arial"/>
          <w:color w:val="000000"/>
          <w:sz w:val="20"/>
          <w:szCs w:val="20"/>
        </w:rPr>
      </w:pPr>
      <w:r w:rsidRPr="003B37C1">
        <w:rPr>
          <w:rFonts w:ascii="Times New Roman" w:eastAsia="Times New Roman" w:hAnsi="Times New Roman" w:cs="Times New Roman"/>
          <w:color w:val="000000"/>
          <w:sz w:val="28"/>
          <w:szCs w:val="28"/>
        </w:rPr>
        <w:t>Click the </w:t>
      </w:r>
      <w:proofErr w:type="spellStart"/>
      <w:r w:rsidRPr="003B37C1">
        <w:rPr>
          <w:rFonts w:ascii="Times New Roman" w:eastAsia="Times New Roman" w:hAnsi="Times New Roman" w:cs="Times New Roman"/>
          <w:b/>
          <w:bCs/>
          <w:color w:val="000000"/>
          <w:sz w:val="28"/>
          <w:szCs w:val="28"/>
        </w:rPr>
        <w:t>ManageDirect</w:t>
      </w:r>
      <w:proofErr w:type="spellEnd"/>
      <w:r w:rsidRPr="003B37C1">
        <w:rPr>
          <w:rFonts w:ascii="Times New Roman" w:eastAsia="Times New Roman" w:hAnsi="Times New Roman" w:cs="Times New Roman"/>
          <w:color w:val="000000"/>
          <w:sz w:val="28"/>
          <w:szCs w:val="28"/>
        </w:rPr>
        <w:t>® tab. </w:t>
      </w:r>
    </w:p>
    <w:p w:rsidR="003B37C1" w:rsidRPr="003B37C1" w:rsidRDefault="003B37C1" w:rsidP="003B37C1">
      <w:pPr>
        <w:numPr>
          <w:ilvl w:val="0"/>
          <w:numId w:val="9"/>
        </w:numPr>
        <w:shd w:val="clear" w:color="auto" w:fill="FFFFFF"/>
        <w:spacing w:before="100" w:beforeAutospacing="1" w:after="100" w:afterAutospacing="1"/>
        <w:ind w:left="945"/>
        <w:rPr>
          <w:rFonts w:ascii="Arial" w:eastAsia="Times New Roman" w:hAnsi="Arial" w:cs="Arial"/>
          <w:color w:val="000000"/>
          <w:sz w:val="20"/>
          <w:szCs w:val="20"/>
        </w:rPr>
      </w:pPr>
      <w:r w:rsidRPr="003B37C1">
        <w:rPr>
          <w:rFonts w:ascii="Times New Roman" w:eastAsia="Times New Roman" w:hAnsi="Times New Roman" w:cs="Times New Roman"/>
          <w:color w:val="000000"/>
          <w:sz w:val="28"/>
          <w:szCs w:val="28"/>
        </w:rPr>
        <w:t>Under the heading, </w:t>
      </w:r>
      <w:r w:rsidRPr="003B37C1">
        <w:rPr>
          <w:rFonts w:ascii="Times New Roman" w:eastAsia="Times New Roman" w:hAnsi="Times New Roman" w:cs="Times New Roman"/>
          <w:b/>
          <w:bCs/>
          <w:color w:val="000000"/>
          <w:sz w:val="28"/>
          <w:szCs w:val="28"/>
        </w:rPr>
        <w:t>Manage My Linked Accounts</w:t>
      </w:r>
      <w:r w:rsidRPr="003B37C1">
        <w:rPr>
          <w:rFonts w:ascii="Times New Roman" w:eastAsia="Times New Roman" w:hAnsi="Times New Roman" w:cs="Times New Roman"/>
          <w:color w:val="000000"/>
          <w:sz w:val="28"/>
          <w:szCs w:val="28"/>
        </w:rPr>
        <w:t>, click </w:t>
      </w:r>
      <w:r w:rsidRPr="003B37C1">
        <w:rPr>
          <w:rFonts w:ascii="Times New Roman" w:eastAsia="Times New Roman" w:hAnsi="Times New Roman" w:cs="Times New Roman"/>
          <w:b/>
          <w:bCs/>
          <w:color w:val="000000"/>
          <w:sz w:val="28"/>
          <w:szCs w:val="28"/>
        </w:rPr>
        <w:t>Access My Linked Accounts</w:t>
      </w:r>
      <w:r w:rsidRPr="003B37C1">
        <w:rPr>
          <w:rFonts w:ascii="Times New Roman" w:eastAsia="Times New Roman" w:hAnsi="Times New Roman" w:cs="Times New Roman"/>
          <w:color w:val="000000"/>
          <w:sz w:val="28"/>
          <w:szCs w:val="28"/>
        </w:rPr>
        <w:t>. </w:t>
      </w:r>
    </w:p>
    <w:p w:rsidR="003B37C1" w:rsidRPr="003B37C1" w:rsidRDefault="003B37C1" w:rsidP="003B37C1">
      <w:pPr>
        <w:numPr>
          <w:ilvl w:val="0"/>
          <w:numId w:val="9"/>
        </w:numPr>
        <w:shd w:val="clear" w:color="auto" w:fill="FFFFFF"/>
        <w:spacing w:before="100" w:beforeAutospacing="1" w:after="100" w:afterAutospacing="1"/>
        <w:ind w:left="945"/>
        <w:rPr>
          <w:rFonts w:ascii="Arial" w:eastAsia="Times New Roman" w:hAnsi="Arial" w:cs="Arial"/>
          <w:color w:val="000000"/>
          <w:sz w:val="20"/>
          <w:szCs w:val="20"/>
        </w:rPr>
      </w:pPr>
      <w:r w:rsidRPr="003B37C1">
        <w:rPr>
          <w:rFonts w:ascii="Times New Roman" w:eastAsia="Times New Roman" w:hAnsi="Times New Roman" w:cs="Times New Roman"/>
          <w:color w:val="000000"/>
          <w:sz w:val="28"/>
          <w:szCs w:val="28"/>
        </w:rPr>
        <w:t>Choose My Converted Bonds and click </w:t>
      </w:r>
      <w:r w:rsidRPr="003B37C1">
        <w:rPr>
          <w:rFonts w:ascii="Times New Roman" w:eastAsia="Times New Roman" w:hAnsi="Times New Roman" w:cs="Times New Roman"/>
          <w:b/>
          <w:bCs/>
          <w:color w:val="000000"/>
          <w:sz w:val="28"/>
          <w:szCs w:val="28"/>
        </w:rPr>
        <w:t>Select</w:t>
      </w:r>
      <w:r w:rsidRPr="003B37C1">
        <w:rPr>
          <w:rFonts w:ascii="Times New Roman" w:eastAsia="Times New Roman" w:hAnsi="Times New Roman" w:cs="Times New Roman"/>
          <w:color w:val="000000"/>
          <w:sz w:val="28"/>
          <w:szCs w:val="28"/>
        </w:rPr>
        <w:t>.</w:t>
      </w:r>
    </w:p>
    <w:p w:rsidR="003B37C1" w:rsidRPr="003B37C1" w:rsidRDefault="003B37C1" w:rsidP="003B37C1">
      <w:pPr>
        <w:shd w:val="clear" w:color="auto" w:fill="FFFFFF"/>
        <w:rPr>
          <w:rFonts w:ascii="Arial" w:eastAsia="Times New Roman" w:hAnsi="Arial" w:cs="Arial"/>
          <w:color w:val="000000"/>
          <w:sz w:val="20"/>
          <w:szCs w:val="20"/>
        </w:rPr>
      </w:pPr>
      <w:r w:rsidRPr="003B37C1">
        <w:rPr>
          <w:rFonts w:ascii="Times New Roman" w:eastAsia="Times New Roman" w:hAnsi="Times New Roman" w:cs="Times New Roman"/>
          <w:color w:val="000000"/>
          <w:sz w:val="28"/>
          <w:szCs w:val="28"/>
        </w:rPr>
        <w:t> </w:t>
      </w:r>
    </w:p>
    <w:p w:rsidR="003B37C1" w:rsidRPr="003B37C1" w:rsidRDefault="003B37C1" w:rsidP="003B37C1">
      <w:pPr>
        <w:shd w:val="clear" w:color="auto" w:fill="FFFFFF"/>
        <w:rPr>
          <w:rFonts w:ascii="Arial" w:eastAsia="Times New Roman" w:hAnsi="Arial" w:cs="Arial"/>
          <w:color w:val="000000"/>
          <w:sz w:val="20"/>
          <w:szCs w:val="20"/>
        </w:rPr>
      </w:pPr>
      <w:r w:rsidRPr="003B37C1">
        <w:rPr>
          <w:rFonts w:ascii="Times New Roman" w:eastAsia="Times New Roman" w:hAnsi="Times New Roman" w:cs="Times New Roman"/>
          <w:color w:val="000000"/>
          <w:sz w:val="28"/>
          <w:szCs w:val="28"/>
        </w:rPr>
        <w:t>You are now ready to transfer the bonds to your primary account. To do so:</w:t>
      </w:r>
    </w:p>
    <w:p w:rsidR="003B37C1" w:rsidRPr="003B37C1" w:rsidRDefault="003B37C1" w:rsidP="003B37C1">
      <w:pPr>
        <w:shd w:val="clear" w:color="auto" w:fill="FFFFFF"/>
        <w:rPr>
          <w:rFonts w:ascii="Arial" w:eastAsia="Times New Roman" w:hAnsi="Arial" w:cs="Arial"/>
          <w:color w:val="000000"/>
          <w:sz w:val="20"/>
          <w:szCs w:val="20"/>
        </w:rPr>
      </w:pPr>
      <w:r w:rsidRPr="003B37C1">
        <w:rPr>
          <w:rFonts w:ascii="Times New Roman" w:eastAsia="Times New Roman" w:hAnsi="Times New Roman" w:cs="Times New Roman"/>
          <w:color w:val="000000"/>
          <w:sz w:val="28"/>
          <w:szCs w:val="28"/>
        </w:rPr>
        <w:t> </w:t>
      </w:r>
    </w:p>
    <w:p w:rsidR="003B37C1" w:rsidRPr="003B37C1" w:rsidRDefault="003B37C1" w:rsidP="003B37C1">
      <w:pPr>
        <w:numPr>
          <w:ilvl w:val="0"/>
          <w:numId w:val="10"/>
        </w:numPr>
        <w:shd w:val="clear" w:color="auto" w:fill="FFFFFF"/>
        <w:spacing w:before="100" w:beforeAutospacing="1" w:after="100" w:afterAutospacing="1"/>
        <w:ind w:left="945"/>
        <w:rPr>
          <w:rFonts w:ascii="Arial" w:eastAsia="Times New Roman" w:hAnsi="Arial" w:cs="Arial"/>
          <w:color w:val="000000"/>
          <w:sz w:val="20"/>
          <w:szCs w:val="20"/>
        </w:rPr>
      </w:pPr>
      <w:r w:rsidRPr="003B37C1">
        <w:rPr>
          <w:rFonts w:ascii="Times New Roman" w:eastAsia="Times New Roman" w:hAnsi="Times New Roman" w:cs="Times New Roman"/>
          <w:color w:val="000000"/>
          <w:sz w:val="28"/>
          <w:szCs w:val="28"/>
        </w:rPr>
        <w:t>Click the </w:t>
      </w:r>
      <w:proofErr w:type="spellStart"/>
      <w:r w:rsidRPr="003B37C1">
        <w:rPr>
          <w:rFonts w:ascii="Times New Roman" w:eastAsia="Times New Roman" w:hAnsi="Times New Roman" w:cs="Times New Roman"/>
          <w:b/>
          <w:bCs/>
          <w:color w:val="000000"/>
          <w:sz w:val="28"/>
          <w:szCs w:val="28"/>
        </w:rPr>
        <w:t>ManageDirect</w:t>
      </w:r>
      <w:proofErr w:type="spellEnd"/>
      <w:r w:rsidRPr="003B37C1">
        <w:rPr>
          <w:rFonts w:ascii="Times New Roman" w:eastAsia="Times New Roman" w:hAnsi="Times New Roman" w:cs="Times New Roman"/>
          <w:color w:val="000000"/>
          <w:sz w:val="28"/>
          <w:szCs w:val="28"/>
        </w:rPr>
        <w:t> tab at the top of the page.</w:t>
      </w:r>
    </w:p>
    <w:p w:rsidR="003B37C1" w:rsidRPr="003B37C1" w:rsidRDefault="003B37C1" w:rsidP="003B37C1">
      <w:pPr>
        <w:numPr>
          <w:ilvl w:val="0"/>
          <w:numId w:val="10"/>
        </w:numPr>
        <w:shd w:val="clear" w:color="auto" w:fill="FFFFFF"/>
        <w:spacing w:before="100" w:beforeAutospacing="1" w:after="100" w:afterAutospacing="1"/>
        <w:ind w:left="945"/>
        <w:rPr>
          <w:rFonts w:ascii="Arial" w:eastAsia="Times New Roman" w:hAnsi="Arial" w:cs="Arial"/>
          <w:color w:val="000000"/>
          <w:sz w:val="20"/>
          <w:szCs w:val="20"/>
        </w:rPr>
      </w:pPr>
      <w:r w:rsidRPr="003B37C1">
        <w:rPr>
          <w:rFonts w:ascii="Times New Roman" w:eastAsia="Times New Roman" w:hAnsi="Times New Roman" w:cs="Times New Roman"/>
          <w:color w:val="000000"/>
          <w:sz w:val="28"/>
          <w:szCs w:val="28"/>
        </w:rPr>
        <w:t>Under the heading </w:t>
      </w:r>
      <w:r w:rsidRPr="003B37C1">
        <w:rPr>
          <w:rFonts w:ascii="Times New Roman" w:eastAsia="Times New Roman" w:hAnsi="Times New Roman" w:cs="Times New Roman"/>
          <w:b/>
          <w:bCs/>
          <w:color w:val="000000"/>
          <w:sz w:val="28"/>
          <w:szCs w:val="28"/>
        </w:rPr>
        <w:t>Manage My Securities</w:t>
      </w:r>
      <w:r w:rsidRPr="003B37C1">
        <w:rPr>
          <w:rFonts w:ascii="Times New Roman" w:eastAsia="Times New Roman" w:hAnsi="Times New Roman" w:cs="Times New Roman"/>
          <w:color w:val="000000"/>
          <w:sz w:val="28"/>
          <w:szCs w:val="28"/>
        </w:rPr>
        <w:t>, click </w:t>
      </w:r>
      <w:r w:rsidRPr="003B37C1">
        <w:rPr>
          <w:rFonts w:ascii="Times New Roman" w:eastAsia="Times New Roman" w:hAnsi="Times New Roman" w:cs="Times New Roman"/>
          <w:b/>
          <w:bCs/>
          <w:color w:val="000000"/>
          <w:sz w:val="28"/>
          <w:szCs w:val="28"/>
        </w:rPr>
        <w:t>Transfer Securities</w:t>
      </w:r>
      <w:r w:rsidRPr="003B37C1">
        <w:rPr>
          <w:rFonts w:ascii="Times New Roman" w:eastAsia="Times New Roman" w:hAnsi="Times New Roman" w:cs="Times New Roman"/>
          <w:color w:val="000000"/>
          <w:sz w:val="28"/>
          <w:szCs w:val="28"/>
        </w:rPr>
        <w:t>.</w:t>
      </w:r>
    </w:p>
    <w:p w:rsidR="003B37C1" w:rsidRPr="003B37C1" w:rsidRDefault="003B37C1" w:rsidP="003B37C1">
      <w:pPr>
        <w:numPr>
          <w:ilvl w:val="0"/>
          <w:numId w:val="10"/>
        </w:numPr>
        <w:shd w:val="clear" w:color="auto" w:fill="FFFFFF"/>
        <w:spacing w:before="100" w:beforeAutospacing="1" w:after="100" w:afterAutospacing="1"/>
        <w:ind w:left="945"/>
        <w:rPr>
          <w:rFonts w:ascii="Arial" w:eastAsia="Times New Roman" w:hAnsi="Arial" w:cs="Arial"/>
          <w:color w:val="000000"/>
          <w:sz w:val="20"/>
          <w:szCs w:val="20"/>
        </w:rPr>
      </w:pPr>
      <w:r w:rsidRPr="003B37C1">
        <w:rPr>
          <w:rFonts w:ascii="Times New Roman" w:eastAsia="Times New Roman" w:hAnsi="Times New Roman" w:cs="Times New Roman"/>
          <w:color w:val="000000"/>
          <w:sz w:val="28"/>
          <w:szCs w:val="28"/>
        </w:rPr>
        <w:t>On the </w:t>
      </w:r>
      <w:r w:rsidRPr="003B37C1">
        <w:rPr>
          <w:rFonts w:ascii="Times New Roman" w:eastAsia="Times New Roman" w:hAnsi="Times New Roman" w:cs="Times New Roman"/>
          <w:b/>
          <w:bCs/>
          <w:color w:val="000000"/>
          <w:sz w:val="28"/>
          <w:szCs w:val="28"/>
        </w:rPr>
        <w:t>Transfer</w:t>
      </w:r>
      <w:r w:rsidRPr="003B37C1">
        <w:rPr>
          <w:rFonts w:ascii="Times New Roman" w:eastAsia="Times New Roman" w:hAnsi="Times New Roman" w:cs="Times New Roman"/>
          <w:color w:val="000000"/>
          <w:sz w:val="28"/>
          <w:szCs w:val="28"/>
        </w:rPr>
        <w:t> page, choose the button beside the security type you want to transfer and click </w:t>
      </w:r>
      <w:r w:rsidRPr="003B37C1">
        <w:rPr>
          <w:rFonts w:ascii="Times New Roman" w:eastAsia="Times New Roman" w:hAnsi="Times New Roman" w:cs="Times New Roman"/>
          <w:b/>
          <w:bCs/>
          <w:color w:val="000000"/>
          <w:sz w:val="28"/>
          <w:szCs w:val="28"/>
        </w:rPr>
        <w:t>Submit</w:t>
      </w:r>
      <w:r w:rsidRPr="003B37C1">
        <w:rPr>
          <w:rFonts w:ascii="Times New Roman" w:eastAsia="Times New Roman" w:hAnsi="Times New Roman" w:cs="Times New Roman"/>
          <w:color w:val="000000"/>
          <w:sz w:val="28"/>
          <w:szCs w:val="28"/>
        </w:rPr>
        <w:t>.</w:t>
      </w:r>
    </w:p>
    <w:p w:rsidR="003B37C1" w:rsidRPr="003B37C1" w:rsidRDefault="003B37C1" w:rsidP="003B37C1">
      <w:pPr>
        <w:numPr>
          <w:ilvl w:val="0"/>
          <w:numId w:val="10"/>
        </w:numPr>
        <w:shd w:val="clear" w:color="auto" w:fill="FFFFFF"/>
        <w:spacing w:before="100" w:beforeAutospacing="1" w:after="100" w:afterAutospacing="1"/>
        <w:ind w:left="945"/>
        <w:rPr>
          <w:rFonts w:ascii="Arial" w:eastAsia="Times New Roman" w:hAnsi="Arial" w:cs="Arial"/>
          <w:color w:val="000000"/>
          <w:sz w:val="20"/>
          <w:szCs w:val="20"/>
        </w:rPr>
      </w:pPr>
      <w:r w:rsidRPr="003B37C1">
        <w:rPr>
          <w:rFonts w:ascii="Times New Roman" w:eastAsia="Times New Roman" w:hAnsi="Times New Roman" w:cs="Times New Roman"/>
          <w:color w:val="000000"/>
          <w:sz w:val="28"/>
          <w:szCs w:val="28"/>
        </w:rPr>
        <w:t>On the </w:t>
      </w:r>
      <w:r w:rsidRPr="003B37C1">
        <w:rPr>
          <w:rFonts w:ascii="Times New Roman" w:eastAsia="Times New Roman" w:hAnsi="Times New Roman" w:cs="Times New Roman"/>
          <w:b/>
          <w:bCs/>
          <w:color w:val="000000"/>
          <w:sz w:val="28"/>
          <w:szCs w:val="28"/>
        </w:rPr>
        <w:t>Summary</w:t>
      </w:r>
      <w:r w:rsidRPr="003B37C1">
        <w:rPr>
          <w:rFonts w:ascii="Times New Roman" w:eastAsia="Times New Roman" w:hAnsi="Times New Roman" w:cs="Times New Roman"/>
          <w:color w:val="000000"/>
          <w:sz w:val="28"/>
          <w:szCs w:val="28"/>
        </w:rPr>
        <w:t> page, choose the box beside the securities you want to transfer and click </w:t>
      </w:r>
      <w:r w:rsidRPr="003B37C1">
        <w:rPr>
          <w:rFonts w:ascii="Times New Roman" w:eastAsia="Times New Roman" w:hAnsi="Times New Roman" w:cs="Times New Roman"/>
          <w:b/>
          <w:bCs/>
          <w:color w:val="000000"/>
          <w:sz w:val="28"/>
          <w:szCs w:val="28"/>
        </w:rPr>
        <w:t>Select</w:t>
      </w:r>
      <w:r w:rsidRPr="003B37C1">
        <w:rPr>
          <w:rFonts w:ascii="Times New Roman" w:eastAsia="Times New Roman" w:hAnsi="Times New Roman" w:cs="Times New Roman"/>
          <w:color w:val="000000"/>
          <w:sz w:val="28"/>
          <w:szCs w:val="28"/>
        </w:rPr>
        <w:t>.</w:t>
      </w:r>
    </w:p>
    <w:p w:rsidR="003B37C1" w:rsidRPr="003B37C1" w:rsidRDefault="003B37C1" w:rsidP="003B37C1">
      <w:pPr>
        <w:shd w:val="clear" w:color="auto" w:fill="FFFFFF"/>
        <w:rPr>
          <w:rFonts w:ascii="Arial" w:eastAsia="Times New Roman" w:hAnsi="Arial" w:cs="Arial"/>
          <w:color w:val="000000"/>
          <w:sz w:val="20"/>
          <w:szCs w:val="20"/>
        </w:rPr>
      </w:pPr>
      <w:r w:rsidRPr="003B37C1">
        <w:rPr>
          <w:rFonts w:ascii="Times New Roman" w:eastAsia="Times New Roman" w:hAnsi="Times New Roman" w:cs="Times New Roman"/>
          <w:color w:val="000000"/>
          <w:sz w:val="28"/>
          <w:szCs w:val="28"/>
        </w:rPr>
        <w:t> </w:t>
      </w:r>
    </w:p>
    <w:p w:rsidR="003B37C1" w:rsidRPr="003B37C1" w:rsidRDefault="003B37C1" w:rsidP="003B37C1">
      <w:pPr>
        <w:shd w:val="clear" w:color="auto" w:fill="FFFFFF"/>
        <w:rPr>
          <w:rFonts w:ascii="Arial" w:eastAsia="Times New Roman" w:hAnsi="Arial" w:cs="Arial"/>
          <w:color w:val="000000"/>
          <w:sz w:val="20"/>
          <w:szCs w:val="20"/>
        </w:rPr>
      </w:pPr>
      <w:r w:rsidRPr="003B37C1">
        <w:rPr>
          <w:rFonts w:ascii="Times New Roman" w:eastAsia="Times New Roman" w:hAnsi="Times New Roman" w:cs="Times New Roman"/>
          <w:color w:val="000000"/>
          <w:sz w:val="28"/>
          <w:szCs w:val="28"/>
        </w:rPr>
        <w:t>From here, the process differs slightly depending on whether you have selected one or more than one security for transfer:</w:t>
      </w:r>
    </w:p>
    <w:p w:rsidR="003B37C1" w:rsidRPr="003B37C1" w:rsidRDefault="003B37C1" w:rsidP="003B37C1">
      <w:pPr>
        <w:shd w:val="clear" w:color="auto" w:fill="FFFFFF"/>
        <w:rPr>
          <w:rFonts w:ascii="Arial" w:eastAsia="Times New Roman" w:hAnsi="Arial" w:cs="Arial"/>
          <w:color w:val="000000"/>
          <w:sz w:val="20"/>
          <w:szCs w:val="20"/>
        </w:rPr>
      </w:pPr>
      <w:r w:rsidRPr="003B37C1">
        <w:rPr>
          <w:rFonts w:ascii="Times New Roman" w:eastAsia="Times New Roman" w:hAnsi="Times New Roman" w:cs="Times New Roman"/>
          <w:color w:val="000000"/>
          <w:sz w:val="28"/>
          <w:szCs w:val="28"/>
        </w:rPr>
        <w:t> </w:t>
      </w:r>
    </w:p>
    <w:p w:rsidR="003B37C1" w:rsidRPr="003B37C1" w:rsidRDefault="003B37C1" w:rsidP="003B37C1">
      <w:pPr>
        <w:numPr>
          <w:ilvl w:val="0"/>
          <w:numId w:val="11"/>
        </w:numPr>
        <w:shd w:val="clear" w:color="auto" w:fill="FFFFFF"/>
        <w:spacing w:before="100" w:beforeAutospacing="1" w:after="100" w:afterAutospacing="1"/>
        <w:ind w:left="945"/>
        <w:rPr>
          <w:rFonts w:ascii="Arial" w:eastAsia="Times New Roman" w:hAnsi="Arial" w:cs="Arial"/>
          <w:color w:val="000000"/>
          <w:sz w:val="20"/>
          <w:szCs w:val="20"/>
        </w:rPr>
      </w:pPr>
      <w:r w:rsidRPr="003B37C1">
        <w:rPr>
          <w:rFonts w:ascii="Times New Roman" w:eastAsia="Times New Roman" w:hAnsi="Times New Roman" w:cs="Times New Roman"/>
          <w:color w:val="000000"/>
          <w:sz w:val="28"/>
          <w:szCs w:val="28"/>
        </w:rPr>
        <w:t>If more than one security is selected for transfer, you will see the </w:t>
      </w:r>
      <w:r w:rsidRPr="003B37C1">
        <w:rPr>
          <w:rFonts w:ascii="Times New Roman" w:eastAsia="Times New Roman" w:hAnsi="Times New Roman" w:cs="Times New Roman"/>
          <w:b/>
          <w:bCs/>
          <w:color w:val="000000"/>
          <w:sz w:val="28"/>
          <w:szCs w:val="28"/>
        </w:rPr>
        <w:t>Multiple Transfer Request</w:t>
      </w:r>
      <w:r w:rsidRPr="003B37C1">
        <w:rPr>
          <w:rFonts w:ascii="Times New Roman" w:eastAsia="Times New Roman" w:hAnsi="Times New Roman" w:cs="Times New Roman"/>
          <w:color w:val="000000"/>
          <w:sz w:val="28"/>
          <w:szCs w:val="28"/>
        </w:rPr>
        <w:t> page.</w:t>
      </w:r>
    </w:p>
    <w:p w:rsidR="003B37C1" w:rsidRPr="003B37C1" w:rsidRDefault="003B37C1" w:rsidP="003B37C1">
      <w:pPr>
        <w:numPr>
          <w:ilvl w:val="0"/>
          <w:numId w:val="11"/>
        </w:numPr>
        <w:shd w:val="clear" w:color="auto" w:fill="FFFFFF"/>
        <w:spacing w:before="100" w:beforeAutospacing="1" w:after="100" w:afterAutospacing="1"/>
        <w:ind w:left="945"/>
        <w:rPr>
          <w:rFonts w:ascii="Arial" w:eastAsia="Times New Roman" w:hAnsi="Arial" w:cs="Arial"/>
          <w:color w:val="000000"/>
          <w:sz w:val="20"/>
          <w:szCs w:val="20"/>
        </w:rPr>
      </w:pPr>
      <w:r w:rsidRPr="003B37C1">
        <w:rPr>
          <w:rFonts w:ascii="Times New Roman" w:eastAsia="Times New Roman" w:hAnsi="Times New Roman" w:cs="Times New Roman"/>
          <w:color w:val="000000"/>
          <w:sz w:val="28"/>
          <w:szCs w:val="28"/>
        </w:rPr>
        <w:t>·If only one security was selected for transfer, you will see the </w:t>
      </w:r>
      <w:r w:rsidRPr="003B37C1">
        <w:rPr>
          <w:rFonts w:ascii="Times New Roman" w:eastAsia="Times New Roman" w:hAnsi="Times New Roman" w:cs="Times New Roman"/>
          <w:b/>
          <w:bCs/>
          <w:color w:val="000000"/>
          <w:sz w:val="28"/>
          <w:szCs w:val="28"/>
        </w:rPr>
        <w:t>Transfer Request</w:t>
      </w:r>
      <w:r w:rsidRPr="003B37C1">
        <w:rPr>
          <w:rFonts w:ascii="Times New Roman" w:eastAsia="Times New Roman" w:hAnsi="Times New Roman" w:cs="Times New Roman"/>
          <w:color w:val="000000"/>
          <w:sz w:val="28"/>
          <w:szCs w:val="28"/>
        </w:rPr>
        <w:t> page.  On this page, either leave the default button selected for the </w:t>
      </w:r>
      <w:r w:rsidRPr="003B37C1">
        <w:rPr>
          <w:rFonts w:ascii="Times New Roman" w:eastAsia="Times New Roman" w:hAnsi="Times New Roman" w:cs="Times New Roman"/>
          <w:b/>
          <w:bCs/>
          <w:color w:val="000000"/>
          <w:sz w:val="28"/>
          <w:szCs w:val="28"/>
        </w:rPr>
        <w:t>Transfer full amount</w:t>
      </w:r>
      <w:r w:rsidRPr="003B37C1">
        <w:rPr>
          <w:rFonts w:ascii="Times New Roman" w:eastAsia="Times New Roman" w:hAnsi="Times New Roman" w:cs="Times New Roman"/>
          <w:color w:val="000000"/>
          <w:sz w:val="28"/>
          <w:szCs w:val="28"/>
        </w:rPr>
        <w:t> or select the button for </w:t>
      </w:r>
      <w:r w:rsidRPr="003B37C1">
        <w:rPr>
          <w:rFonts w:ascii="Times New Roman" w:eastAsia="Times New Roman" w:hAnsi="Times New Roman" w:cs="Times New Roman"/>
          <w:b/>
          <w:bCs/>
          <w:color w:val="000000"/>
          <w:sz w:val="28"/>
          <w:szCs w:val="28"/>
        </w:rPr>
        <w:t>Transfer partial amount</w:t>
      </w:r>
      <w:r w:rsidRPr="003B37C1">
        <w:rPr>
          <w:rFonts w:ascii="Times New Roman" w:eastAsia="Times New Roman" w:hAnsi="Times New Roman" w:cs="Times New Roman"/>
          <w:color w:val="000000"/>
          <w:sz w:val="28"/>
          <w:szCs w:val="28"/>
        </w:rPr>
        <w:t> and enter the desired amount.</w:t>
      </w:r>
    </w:p>
    <w:p w:rsidR="003B37C1" w:rsidRPr="003B37C1" w:rsidRDefault="003B37C1" w:rsidP="003B37C1">
      <w:pPr>
        <w:shd w:val="clear" w:color="auto" w:fill="FFFFFF"/>
        <w:rPr>
          <w:rFonts w:ascii="Arial" w:eastAsia="Times New Roman" w:hAnsi="Arial" w:cs="Arial"/>
          <w:color w:val="000000"/>
          <w:sz w:val="20"/>
          <w:szCs w:val="20"/>
        </w:rPr>
      </w:pPr>
      <w:r w:rsidRPr="003B37C1">
        <w:rPr>
          <w:rFonts w:ascii="Times New Roman" w:eastAsia="Times New Roman" w:hAnsi="Times New Roman" w:cs="Times New Roman"/>
          <w:color w:val="000000"/>
          <w:sz w:val="28"/>
          <w:szCs w:val="28"/>
        </w:rPr>
        <w:t> </w:t>
      </w:r>
    </w:p>
    <w:p w:rsidR="003B37C1" w:rsidRPr="003B37C1" w:rsidRDefault="003B37C1" w:rsidP="003B37C1">
      <w:pPr>
        <w:shd w:val="clear" w:color="auto" w:fill="FFFFFF"/>
        <w:rPr>
          <w:rFonts w:ascii="Arial" w:eastAsia="Times New Roman" w:hAnsi="Arial" w:cs="Arial"/>
          <w:color w:val="000000"/>
          <w:sz w:val="20"/>
          <w:szCs w:val="20"/>
        </w:rPr>
      </w:pPr>
      <w:r w:rsidRPr="003B37C1">
        <w:rPr>
          <w:rFonts w:ascii="Times New Roman" w:eastAsia="Times New Roman" w:hAnsi="Times New Roman" w:cs="Times New Roman"/>
          <w:b/>
          <w:bCs/>
          <w:color w:val="000000"/>
          <w:sz w:val="28"/>
          <w:szCs w:val="28"/>
        </w:rPr>
        <w:t>Note: In a partial transfer for savings bonds, you must transfer at least $25 and leave a value of at least $25 for the security.  In a partial transfer for marketable securities, you must transfer at least $100, and in $100 increments.</w:t>
      </w:r>
    </w:p>
    <w:p w:rsidR="003B37C1" w:rsidRPr="003B37C1" w:rsidRDefault="003B37C1" w:rsidP="003B37C1">
      <w:pPr>
        <w:shd w:val="clear" w:color="auto" w:fill="FFFFFF"/>
        <w:rPr>
          <w:rFonts w:ascii="Arial" w:eastAsia="Times New Roman" w:hAnsi="Arial" w:cs="Arial"/>
          <w:color w:val="000000"/>
          <w:sz w:val="20"/>
          <w:szCs w:val="20"/>
        </w:rPr>
      </w:pPr>
      <w:r w:rsidRPr="003B37C1">
        <w:rPr>
          <w:rFonts w:ascii="Times New Roman" w:eastAsia="Times New Roman" w:hAnsi="Times New Roman" w:cs="Times New Roman"/>
          <w:color w:val="000000"/>
          <w:sz w:val="28"/>
          <w:szCs w:val="28"/>
        </w:rPr>
        <w:t> </w:t>
      </w:r>
    </w:p>
    <w:p w:rsidR="003B37C1" w:rsidRPr="003B37C1" w:rsidRDefault="003B37C1" w:rsidP="003B37C1">
      <w:pPr>
        <w:numPr>
          <w:ilvl w:val="0"/>
          <w:numId w:val="12"/>
        </w:numPr>
        <w:shd w:val="clear" w:color="auto" w:fill="FFFFFF"/>
        <w:spacing w:before="100" w:beforeAutospacing="1" w:after="100" w:afterAutospacing="1"/>
        <w:ind w:left="945"/>
        <w:rPr>
          <w:rFonts w:ascii="Arial" w:eastAsia="Times New Roman" w:hAnsi="Arial" w:cs="Arial"/>
          <w:color w:val="000000"/>
          <w:sz w:val="20"/>
          <w:szCs w:val="20"/>
        </w:rPr>
      </w:pPr>
      <w:r w:rsidRPr="003B37C1">
        <w:rPr>
          <w:rFonts w:ascii="Times New Roman" w:eastAsia="Times New Roman" w:hAnsi="Times New Roman" w:cs="Times New Roman"/>
          <w:color w:val="000000"/>
          <w:sz w:val="28"/>
          <w:szCs w:val="28"/>
        </w:rPr>
        <w:t xml:space="preserve">Enter the Recipient's Taxpayer Identification number and </w:t>
      </w:r>
      <w:proofErr w:type="spellStart"/>
      <w:r w:rsidRPr="003B37C1">
        <w:rPr>
          <w:rFonts w:ascii="Times New Roman" w:eastAsia="Times New Roman" w:hAnsi="Times New Roman" w:cs="Times New Roman"/>
          <w:color w:val="000000"/>
          <w:sz w:val="28"/>
          <w:szCs w:val="28"/>
        </w:rPr>
        <w:t>TreasuryDirect</w:t>
      </w:r>
      <w:proofErr w:type="spellEnd"/>
      <w:r w:rsidRPr="003B37C1">
        <w:rPr>
          <w:rFonts w:ascii="Times New Roman" w:eastAsia="Times New Roman" w:hAnsi="Times New Roman" w:cs="Times New Roman"/>
          <w:color w:val="000000"/>
          <w:sz w:val="28"/>
          <w:szCs w:val="28"/>
        </w:rPr>
        <w:t xml:space="preserve"> account number in the spaces provided and click </w:t>
      </w:r>
      <w:r w:rsidRPr="003B37C1">
        <w:rPr>
          <w:rFonts w:ascii="Times New Roman" w:eastAsia="Times New Roman" w:hAnsi="Times New Roman" w:cs="Times New Roman"/>
          <w:b/>
          <w:bCs/>
          <w:color w:val="000000"/>
          <w:sz w:val="28"/>
          <w:szCs w:val="28"/>
        </w:rPr>
        <w:t>Submit</w:t>
      </w:r>
      <w:r w:rsidRPr="003B37C1">
        <w:rPr>
          <w:rFonts w:ascii="Times New Roman" w:eastAsia="Times New Roman" w:hAnsi="Times New Roman" w:cs="Times New Roman"/>
          <w:color w:val="000000"/>
          <w:sz w:val="28"/>
          <w:szCs w:val="28"/>
        </w:rPr>
        <w:t>.</w:t>
      </w:r>
    </w:p>
    <w:p w:rsidR="003B37C1" w:rsidRPr="003B37C1" w:rsidRDefault="003B37C1" w:rsidP="003B37C1">
      <w:pPr>
        <w:numPr>
          <w:ilvl w:val="0"/>
          <w:numId w:val="12"/>
        </w:numPr>
        <w:shd w:val="clear" w:color="auto" w:fill="FFFFFF"/>
        <w:spacing w:before="100" w:beforeAutospacing="1" w:after="100" w:afterAutospacing="1"/>
        <w:ind w:left="945"/>
        <w:rPr>
          <w:rFonts w:ascii="Arial" w:eastAsia="Times New Roman" w:hAnsi="Arial" w:cs="Arial"/>
          <w:color w:val="000000"/>
          <w:sz w:val="20"/>
          <w:szCs w:val="20"/>
        </w:rPr>
      </w:pPr>
      <w:r w:rsidRPr="003B37C1">
        <w:rPr>
          <w:rFonts w:ascii="Times New Roman" w:eastAsia="Times New Roman" w:hAnsi="Times New Roman" w:cs="Times New Roman"/>
          <w:color w:val="000000"/>
          <w:sz w:val="28"/>
          <w:szCs w:val="28"/>
        </w:rPr>
        <w:t>The </w:t>
      </w:r>
      <w:r w:rsidRPr="003B37C1">
        <w:rPr>
          <w:rFonts w:ascii="Times New Roman" w:eastAsia="Times New Roman" w:hAnsi="Times New Roman" w:cs="Times New Roman"/>
          <w:b/>
          <w:bCs/>
          <w:color w:val="000000"/>
          <w:sz w:val="28"/>
          <w:szCs w:val="28"/>
        </w:rPr>
        <w:t>Transfer Review </w:t>
      </w:r>
      <w:r w:rsidRPr="003B37C1">
        <w:rPr>
          <w:rFonts w:ascii="Times New Roman" w:eastAsia="Times New Roman" w:hAnsi="Times New Roman" w:cs="Times New Roman"/>
          <w:color w:val="000000"/>
          <w:sz w:val="28"/>
          <w:szCs w:val="28"/>
        </w:rPr>
        <w:t>page or </w:t>
      </w:r>
      <w:r w:rsidRPr="003B37C1">
        <w:rPr>
          <w:rFonts w:ascii="Times New Roman" w:eastAsia="Times New Roman" w:hAnsi="Times New Roman" w:cs="Times New Roman"/>
          <w:b/>
          <w:bCs/>
          <w:color w:val="000000"/>
          <w:sz w:val="28"/>
          <w:szCs w:val="28"/>
        </w:rPr>
        <w:t>Multiple Transfer Review</w:t>
      </w:r>
      <w:r w:rsidRPr="003B37C1">
        <w:rPr>
          <w:rFonts w:ascii="Times New Roman" w:eastAsia="Times New Roman" w:hAnsi="Times New Roman" w:cs="Times New Roman"/>
          <w:color w:val="000000"/>
          <w:sz w:val="28"/>
          <w:szCs w:val="28"/>
        </w:rPr>
        <w:t> page will be displayed.  If any information needs to be changed, click </w:t>
      </w:r>
      <w:r w:rsidRPr="003B37C1">
        <w:rPr>
          <w:rFonts w:ascii="Times New Roman" w:eastAsia="Times New Roman" w:hAnsi="Times New Roman" w:cs="Times New Roman"/>
          <w:b/>
          <w:bCs/>
          <w:color w:val="000000"/>
          <w:sz w:val="28"/>
          <w:szCs w:val="28"/>
        </w:rPr>
        <w:t>Edit </w:t>
      </w:r>
      <w:r w:rsidRPr="003B37C1">
        <w:rPr>
          <w:rFonts w:ascii="Times New Roman" w:eastAsia="Times New Roman" w:hAnsi="Times New Roman" w:cs="Times New Roman"/>
          <w:color w:val="000000"/>
          <w:sz w:val="28"/>
          <w:szCs w:val="28"/>
        </w:rPr>
        <w:t>and make the changes.</w:t>
      </w:r>
    </w:p>
    <w:p w:rsidR="003B37C1" w:rsidRPr="003B37C1" w:rsidRDefault="003B37C1" w:rsidP="003B37C1">
      <w:pPr>
        <w:numPr>
          <w:ilvl w:val="0"/>
          <w:numId w:val="12"/>
        </w:numPr>
        <w:shd w:val="clear" w:color="auto" w:fill="FFFFFF"/>
        <w:spacing w:before="100" w:beforeAutospacing="1" w:after="100" w:afterAutospacing="1"/>
        <w:ind w:left="945"/>
        <w:rPr>
          <w:rFonts w:ascii="Arial" w:eastAsia="Times New Roman" w:hAnsi="Arial" w:cs="Arial"/>
          <w:color w:val="000000"/>
          <w:sz w:val="20"/>
          <w:szCs w:val="20"/>
        </w:rPr>
      </w:pPr>
      <w:r w:rsidRPr="003B37C1">
        <w:rPr>
          <w:rFonts w:ascii="Times New Roman" w:eastAsia="Times New Roman" w:hAnsi="Times New Roman" w:cs="Times New Roman"/>
          <w:color w:val="000000"/>
          <w:sz w:val="28"/>
          <w:szCs w:val="28"/>
        </w:rPr>
        <w:t>Read the statement at the bottom of the page and click </w:t>
      </w:r>
      <w:r w:rsidRPr="003B37C1">
        <w:rPr>
          <w:rFonts w:ascii="Times New Roman" w:eastAsia="Times New Roman" w:hAnsi="Times New Roman" w:cs="Times New Roman"/>
          <w:b/>
          <w:bCs/>
          <w:color w:val="000000"/>
          <w:sz w:val="28"/>
          <w:szCs w:val="28"/>
        </w:rPr>
        <w:t>Submit.</w:t>
      </w:r>
    </w:p>
    <w:p w:rsidR="003B37C1" w:rsidRPr="003B37C1" w:rsidRDefault="003B37C1" w:rsidP="003B37C1">
      <w:pPr>
        <w:numPr>
          <w:ilvl w:val="0"/>
          <w:numId w:val="12"/>
        </w:numPr>
        <w:shd w:val="clear" w:color="auto" w:fill="FFFFFF"/>
        <w:spacing w:before="100" w:beforeAutospacing="1" w:after="100" w:afterAutospacing="1"/>
        <w:ind w:left="945"/>
        <w:rPr>
          <w:rFonts w:ascii="Arial" w:eastAsia="Times New Roman" w:hAnsi="Arial" w:cs="Arial"/>
          <w:color w:val="000000"/>
          <w:sz w:val="20"/>
          <w:szCs w:val="20"/>
        </w:rPr>
      </w:pPr>
      <w:r w:rsidRPr="003B37C1">
        <w:rPr>
          <w:rFonts w:ascii="Times New Roman" w:eastAsia="Times New Roman" w:hAnsi="Times New Roman" w:cs="Times New Roman"/>
          <w:color w:val="000000"/>
          <w:sz w:val="28"/>
          <w:szCs w:val="28"/>
        </w:rPr>
        <w:t>The </w:t>
      </w:r>
      <w:r w:rsidRPr="003B37C1">
        <w:rPr>
          <w:rFonts w:ascii="Times New Roman" w:eastAsia="Times New Roman" w:hAnsi="Times New Roman" w:cs="Times New Roman"/>
          <w:b/>
          <w:bCs/>
          <w:color w:val="000000"/>
          <w:sz w:val="28"/>
          <w:szCs w:val="28"/>
        </w:rPr>
        <w:t>Transfer Confirmation </w:t>
      </w:r>
      <w:r w:rsidRPr="003B37C1">
        <w:rPr>
          <w:rFonts w:ascii="Times New Roman" w:eastAsia="Times New Roman" w:hAnsi="Times New Roman" w:cs="Times New Roman"/>
          <w:color w:val="000000"/>
          <w:sz w:val="28"/>
          <w:szCs w:val="28"/>
        </w:rPr>
        <w:t>page or </w:t>
      </w:r>
      <w:r w:rsidRPr="003B37C1">
        <w:rPr>
          <w:rFonts w:ascii="Times New Roman" w:eastAsia="Times New Roman" w:hAnsi="Times New Roman" w:cs="Times New Roman"/>
          <w:b/>
          <w:bCs/>
          <w:color w:val="000000"/>
          <w:sz w:val="28"/>
          <w:szCs w:val="28"/>
        </w:rPr>
        <w:t>Multiple Confirmation </w:t>
      </w:r>
      <w:r w:rsidRPr="003B37C1">
        <w:rPr>
          <w:rFonts w:ascii="Times New Roman" w:eastAsia="Times New Roman" w:hAnsi="Times New Roman" w:cs="Times New Roman"/>
          <w:color w:val="000000"/>
          <w:sz w:val="28"/>
          <w:szCs w:val="28"/>
        </w:rPr>
        <w:t>page will be displayed to verify completion of the request.  You may wish to print a copy of this screen for your records.</w:t>
      </w:r>
    </w:p>
    <w:p w:rsidR="003B37C1" w:rsidRPr="003B37C1" w:rsidRDefault="003B37C1" w:rsidP="003B37C1">
      <w:pPr>
        <w:shd w:val="clear" w:color="auto" w:fill="FFFFFF"/>
        <w:rPr>
          <w:rFonts w:ascii="Arial" w:eastAsia="Times New Roman" w:hAnsi="Arial" w:cs="Arial"/>
          <w:color w:val="000000"/>
          <w:sz w:val="20"/>
          <w:szCs w:val="20"/>
        </w:rPr>
      </w:pPr>
      <w:r w:rsidRPr="003B37C1">
        <w:rPr>
          <w:rFonts w:ascii="Times New Roman" w:eastAsia="Times New Roman" w:hAnsi="Times New Roman" w:cs="Times New Roman"/>
          <w:color w:val="000000"/>
          <w:sz w:val="28"/>
          <w:szCs w:val="28"/>
        </w:rPr>
        <w:t> </w:t>
      </w:r>
    </w:p>
    <w:p w:rsidR="003B37C1" w:rsidRPr="003B37C1" w:rsidRDefault="003B37C1" w:rsidP="003B37C1">
      <w:pPr>
        <w:shd w:val="clear" w:color="auto" w:fill="FFFFFF"/>
        <w:rPr>
          <w:rFonts w:ascii="Arial" w:eastAsia="Times New Roman" w:hAnsi="Arial" w:cs="Arial"/>
          <w:color w:val="000000"/>
          <w:sz w:val="20"/>
          <w:szCs w:val="20"/>
        </w:rPr>
      </w:pPr>
      <w:r w:rsidRPr="003B37C1">
        <w:rPr>
          <w:rFonts w:ascii="Times New Roman" w:eastAsia="Times New Roman" w:hAnsi="Times New Roman" w:cs="Times New Roman"/>
          <w:color w:val="000000"/>
          <w:sz w:val="28"/>
          <w:szCs w:val="28"/>
        </w:rPr>
        <w:t> </w:t>
      </w:r>
    </w:p>
    <w:p w:rsidR="003B37C1" w:rsidRPr="003B37C1" w:rsidRDefault="003B37C1" w:rsidP="003B37C1">
      <w:pPr>
        <w:shd w:val="clear" w:color="auto" w:fill="FFFFFF"/>
        <w:rPr>
          <w:rFonts w:ascii="Arial" w:eastAsia="Times New Roman" w:hAnsi="Arial" w:cs="Arial"/>
          <w:color w:val="000000"/>
          <w:sz w:val="20"/>
          <w:szCs w:val="20"/>
        </w:rPr>
      </w:pPr>
      <w:r w:rsidRPr="003B37C1">
        <w:rPr>
          <w:rFonts w:ascii="Times New Roman" w:eastAsia="Times New Roman" w:hAnsi="Times New Roman" w:cs="Times New Roman"/>
          <w:color w:val="000000"/>
          <w:sz w:val="28"/>
          <w:szCs w:val="28"/>
        </w:rPr>
        <w:t> </w:t>
      </w:r>
    </w:p>
    <w:p w:rsidR="003B37C1" w:rsidRPr="003B37C1" w:rsidRDefault="003B37C1" w:rsidP="003B37C1">
      <w:pPr>
        <w:shd w:val="clear" w:color="auto" w:fill="FFFFFF"/>
        <w:rPr>
          <w:rFonts w:ascii="Arial" w:eastAsia="Times New Roman" w:hAnsi="Arial" w:cs="Arial"/>
          <w:color w:val="000000"/>
          <w:sz w:val="20"/>
          <w:szCs w:val="20"/>
        </w:rPr>
      </w:pPr>
      <w:r w:rsidRPr="003B37C1">
        <w:rPr>
          <w:rFonts w:ascii="Times New Roman" w:eastAsia="Times New Roman" w:hAnsi="Times New Roman" w:cs="Times New Roman"/>
          <w:color w:val="000000"/>
          <w:sz w:val="28"/>
          <w:szCs w:val="28"/>
        </w:rPr>
        <w:t>To add a secondary owner or beneficiary to your securities:</w:t>
      </w:r>
    </w:p>
    <w:p w:rsidR="003B37C1" w:rsidRPr="003B37C1" w:rsidRDefault="003B37C1" w:rsidP="003B37C1">
      <w:pPr>
        <w:shd w:val="clear" w:color="auto" w:fill="FFFFFF"/>
        <w:rPr>
          <w:rFonts w:ascii="Arial" w:eastAsia="Times New Roman" w:hAnsi="Arial" w:cs="Arial"/>
          <w:color w:val="000000"/>
          <w:sz w:val="20"/>
          <w:szCs w:val="20"/>
        </w:rPr>
      </w:pPr>
      <w:r w:rsidRPr="003B37C1">
        <w:rPr>
          <w:rFonts w:ascii="Times New Roman" w:eastAsia="Times New Roman" w:hAnsi="Times New Roman" w:cs="Times New Roman"/>
          <w:color w:val="000000"/>
          <w:sz w:val="28"/>
          <w:szCs w:val="28"/>
        </w:rPr>
        <w:t> </w:t>
      </w:r>
    </w:p>
    <w:p w:rsidR="003B37C1" w:rsidRPr="003B37C1" w:rsidRDefault="003B37C1" w:rsidP="003B37C1">
      <w:pPr>
        <w:numPr>
          <w:ilvl w:val="0"/>
          <w:numId w:val="13"/>
        </w:numPr>
        <w:shd w:val="clear" w:color="auto" w:fill="FFFFFF"/>
        <w:spacing w:before="100" w:beforeAutospacing="1" w:after="100" w:afterAutospacing="1"/>
        <w:ind w:left="945"/>
        <w:rPr>
          <w:rFonts w:ascii="Arial" w:eastAsia="Times New Roman" w:hAnsi="Arial" w:cs="Arial"/>
          <w:color w:val="000000"/>
          <w:sz w:val="20"/>
          <w:szCs w:val="20"/>
        </w:rPr>
      </w:pPr>
      <w:r w:rsidRPr="003B37C1">
        <w:rPr>
          <w:rFonts w:ascii="Times New Roman" w:eastAsia="Times New Roman" w:hAnsi="Times New Roman" w:cs="Times New Roman"/>
          <w:color w:val="000000"/>
          <w:sz w:val="28"/>
          <w:szCs w:val="28"/>
        </w:rPr>
        <w:t>Click the </w:t>
      </w:r>
      <w:proofErr w:type="spellStart"/>
      <w:r w:rsidRPr="003B37C1">
        <w:rPr>
          <w:rFonts w:ascii="Times New Roman" w:eastAsia="Times New Roman" w:hAnsi="Times New Roman" w:cs="Times New Roman"/>
          <w:b/>
          <w:bCs/>
          <w:color w:val="000000"/>
          <w:sz w:val="28"/>
          <w:szCs w:val="28"/>
        </w:rPr>
        <w:t>ManageDirect</w:t>
      </w:r>
      <w:proofErr w:type="spellEnd"/>
      <w:r w:rsidRPr="003B37C1">
        <w:rPr>
          <w:rFonts w:ascii="Times New Roman" w:eastAsia="Times New Roman" w:hAnsi="Times New Roman" w:cs="Times New Roman"/>
          <w:b/>
          <w:bCs/>
          <w:color w:val="000000"/>
          <w:sz w:val="28"/>
          <w:szCs w:val="28"/>
        </w:rPr>
        <w:t> </w:t>
      </w:r>
      <w:r w:rsidRPr="003B37C1">
        <w:rPr>
          <w:rFonts w:ascii="Times New Roman" w:eastAsia="Times New Roman" w:hAnsi="Times New Roman" w:cs="Times New Roman"/>
          <w:color w:val="000000"/>
          <w:sz w:val="28"/>
          <w:szCs w:val="28"/>
        </w:rPr>
        <w:t>tab at the top of the page.</w:t>
      </w:r>
    </w:p>
    <w:p w:rsidR="003B37C1" w:rsidRPr="003B37C1" w:rsidRDefault="003B37C1" w:rsidP="003B37C1">
      <w:pPr>
        <w:numPr>
          <w:ilvl w:val="0"/>
          <w:numId w:val="13"/>
        </w:numPr>
        <w:shd w:val="clear" w:color="auto" w:fill="FFFFFF"/>
        <w:spacing w:before="100" w:beforeAutospacing="1" w:after="100" w:afterAutospacing="1"/>
        <w:ind w:left="945"/>
        <w:rPr>
          <w:rFonts w:ascii="Arial" w:eastAsia="Times New Roman" w:hAnsi="Arial" w:cs="Arial"/>
          <w:color w:val="000000"/>
          <w:sz w:val="20"/>
          <w:szCs w:val="20"/>
        </w:rPr>
      </w:pPr>
      <w:r w:rsidRPr="003B37C1">
        <w:rPr>
          <w:rFonts w:ascii="Times New Roman" w:eastAsia="Times New Roman" w:hAnsi="Times New Roman" w:cs="Times New Roman"/>
          <w:color w:val="000000"/>
          <w:sz w:val="28"/>
          <w:szCs w:val="28"/>
        </w:rPr>
        <w:t>Under the heading </w:t>
      </w:r>
      <w:r w:rsidRPr="003B37C1">
        <w:rPr>
          <w:rFonts w:ascii="Times New Roman" w:eastAsia="Times New Roman" w:hAnsi="Times New Roman" w:cs="Times New Roman"/>
          <w:b/>
          <w:bCs/>
          <w:color w:val="000000"/>
          <w:sz w:val="28"/>
          <w:szCs w:val="28"/>
        </w:rPr>
        <w:t>Manage My Securities</w:t>
      </w:r>
      <w:r w:rsidRPr="003B37C1">
        <w:rPr>
          <w:rFonts w:ascii="Times New Roman" w:eastAsia="Times New Roman" w:hAnsi="Times New Roman" w:cs="Times New Roman"/>
          <w:color w:val="000000"/>
          <w:sz w:val="28"/>
          <w:szCs w:val="28"/>
        </w:rPr>
        <w:t>, click </w:t>
      </w:r>
      <w:r w:rsidRPr="003B37C1">
        <w:rPr>
          <w:rFonts w:ascii="Times New Roman" w:eastAsia="Times New Roman" w:hAnsi="Times New Roman" w:cs="Times New Roman"/>
          <w:b/>
          <w:bCs/>
          <w:color w:val="000000"/>
          <w:sz w:val="28"/>
          <w:szCs w:val="28"/>
        </w:rPr>
        <w:t>Edit a registration.</w:t>
      </w:r>
    </w:p>
    <w:p w:rsidR="003B37C1" w:rsidRPr="003B37C1" w:rsidRDefault="003B37C1" w:rsidP="003B37C1">
      <w:pPr>
        <w:numPr>
          <w:ilvl w:val="0"/>
          <w:numId w:val="13"/>
        </w:numPr>
        <w:shd w:val="clear" w:color="auto" w:fill="FFFFFF"/>
        <w:spacing w:before="100" w:beforeAutospacing="1" w:after="100" w:afterAutospacing="1"/>
        <w:ind w:left="945"/>
        <w:rPr>
          <w:rFonts w:ascii="Arial" w:eastAsia="Times New Roman" w:hAnsi="Arial" w:cs="Arial"/>
          <w:color w:val="000000"/>
          <w:sz w:val="20"/>
          <w:szCs w:val="20"/>
        </w:rPr>
      </w:pPr>
      <w:r w:rsidRPr="003B37C1">
        <w:rPr>
          <w:rFonts w:ascii="Times New Roman" w:eastAsia="Times New Roman" w:hAnsi="Times New Roman" w:cs="Times New Roman"/>
          <w:color w:val="000000"/>
          <w:sz w:val="28"/>
          <w:szCs w:val="28"/>
        </w:rPr>
        <w:t>On the </w:t>
      </w:r>
      <w:r w:rsidRPr="003B37C1">
        <w:rPr>
          <w:rFonts w:ascii="Times New Roman" w:eastAsia="Times New Roman" w:hAnsi="Times New Roman" w:cs="Times New Roman"/>
          <w:b/>
          <w:bCs/>
          <w:color w:val="000000"/>
          <w:sz w:val="28"/>
          <w:szCs w:val="28"/>
        </w:rPr>
        <w:t>Edit Security Registration </w:t>
      </w:r>
      <w:r w:rsidRPr="003B37C1">
        <w:rPr>
          <w:rFonts w:ascii="Times New Roman" w:eastAsia="Times New Roman" w:hAnsi="Times New Roman" w:cs="Times New Roman"/>
          <w:color w:val="000000"/>
          <w:sz w:val="28"/>
          <w:szCs w:val="28"/>
        </w:rPr>
        <w:t xml:space="preserve">page, choose the security type you want to and </w:t>
      </w:r>
      <w:proofErr w:type="spellStart"/>
      <w:r w:rsidRPr="003B37C1">
        <w:rPr>
          <w:rFonts w:ascii="Times New Roman" w:eastAsia="Times New Roman" w:hAnsi="Times New Roman" w:cs="Times New Roman"/>
          <w:color w:val="000000"/>
          <w:sz w:val="28"/>
          <w:szCs w:val="28"/>
        </w:rPr>
        <w:t>and</w:t>
      </w:r>
      <w:proofErr w:type="spellEnd"/>
      <w:r w:rsidRPr="003B37C1">
        <w:rPr>
          <w:rFonts w:ascii="Times New Roman" w:eastAsia="Times New Roman" w:hAnsi="Times New Roman" w:cs="Times New Roman"/>
          <w:color w:val="000000"/>
          <w:sz w:val="28"/>
          <w:szCs w:val="28"/>
        </w:rPr>
        <w:t xml:space="preserve"> click </w:t>
      </w:r>
      <w:r w:rsidRPr="003B37C1">
        <w:rPr>
          <w:rFonts w:ascii="Times New Roman" w:eastAsia="Times New Roman" w:hAnsi="Times New Roman" w:cs="Times New Roman"/>
          <w:b/>
          <w:bCs/>
          <w:color w:val="000000"/>
          <w:sz w:val="28"/>
          <w:szCs w:val="28"/>
        </w:rPr>
        <w:t>Select.</w:t>
      </w:r>
    </w:p>
    <w:p w:rsidR="003B37C1" w:rsidRPr="003B37C1" w:rsidRDefault="003B37C1" w:rsidP="003B37C1">
      <w:pPr>
        <w:numPr>
          <w:ilvl w:val="0"/>
          <w:numId w:val="13"/>
        </w:numPr>
        <w:shd w:val="clear" w:color="auto" w:fill="FFFFFF"/>
        <w:spacing w:before="100" w:beforeAutospacing="1" w:after="100" w:afterAutospacing="1"/>
        <w:ind w:left="945"/>
        <w:rPr>
          <w:rFonts w:ascii="Arial" w:eastAsia="Times New Roman" w:hAnsi="Arial" w:cs="Arial"/>
          <w:color w:val="000000"/>
          <w:sz w:val="20"/>
          <w:szCs w:val="20"/>
        </w:rPr>
      </w:pPr>
      <w:r w:rsidRPr="003B37C1">
        <w:rPr>
          <w:rFonts w:ascii="Times New Roman" w:eastAsia="Times New Roman" w:hAnsi="Times New Roman" w:cs="Times New Roman"/>
          <w:color w:val="000000"/>
          <w:sz w:val="28"/>
          <w:szCs w:val="28"/>
        </w:rPr>
        <w:t>On the </w:t>
      </w:r>
      <w:r w:rsidRPr="003B37C1">
        <w:rPr>
          <w:rFonts w:ascii="Times New Roman" w:eastAsia="Times New Roman" w:hAnsi="Times New Roman" w:cs="Times New Roman"/>
          <w:b/>
          <w:bCs/>
          <w:color w:val="000000"/>
          <w:sz w:val="28"/>
          <w:szCs w:val="28"/>
        </w:rPr>
        <w:t>Summary </w:t>
      </w:r>
      <w:r w:rsidRPr="003B37C1">
        <w:rPr>
          <w:rFonts w:ascii="Times New Roman" w:eastAsia="Times New Roman" w:hAnsi="Times New Roman" w:cs="Times New Roman"/>
          <w:color w:val="000000"/>
          <w:sz w:val="28"/>
          <w:szCs w:val="28"/>
        </w:rPr>
        <w:t>page, choose the security you wish to edit and click </w:t>
      </w:r>
      <w:r w:rsidRPr="003B37C1">
        <w:rPr>
          <w:rFonts w:ascii="Times New Roman" w:eastAsia="Times New Roman" w:hAnsi="Times New Roman" w:cs="Times New Roman"/>
          <w:b/>
          <w:bCs/>
          <w:color w:val="000000"/>
          <w:sz w:val="28"/>
          <w:szCs w:val="28"/>
        </w:rPr>
        <w:t>Select.</w:t>
      </w:r>
    </w:p>
    <w:p w:rsidR="003B37C1" w:rsidRPr="003B37C1" w:rsidRDefault="003B37C1" w:rsidP="003B37C1">
      <w:pPr>
        <w:numPr>
          <w:ilvl w:val="0"/>
          <w:numId w:val="13"/>
        </w:numPr>
        <w:shd w:val="clear" w:color="auto" w:fill="FFFFFF"/>
        <w:spacing w:before="100" w:beforeAutospacing="1" w:after="100" w:afterAutospacing="1"/>
        <w:ind w:left="945"/>
        <w:rPr>
          <w:rFonts w:ascii="Arial" w:eastAsia="Times New Roman" w:hAnsi="Arial" w:cs="Arial"/>
          <w:color w:val="000000"/>
          <w:sz w:val="20"/>
          <w:szCs w:val="20"/>
        </w:rPr>
      </w:pPr>
      <w:r w:rsidRPr="003B37C1">
        <w:rPr>
          <w:rFonts w:ascii="Times New Roman" w:eastAsia="Times New Roman" w:hAnsi="Times New Roman" w:cs="Times New Roman"/>
          <w:color w:val="000000"/>
          <w:sz w:val="28"/>
          <w:szCs w:val="28"/>
        </w:rPr>
        <w:t>On the </w:t>
      </w:r>
      <w:r w:rsidRPr="003B37C1">
        <w:rPr>
          <w:rFonts w:ascii="Times New Roman" w:eastAsia="Times New Roman" w:hAnsi="Times New Roman" w:cs="Times New Roman"/>
          <w:b/>
          <w:bCs/>
          <w:color w:val="000000"/>
          <w:sz w:val="28"/>
          <w:szCs w:val="28"/>
        </w:rPr>
        <w:t>Detail </w:t>
      </w:r>
      <w:r w:rsidRPr="003B37C1">
        <w:rPr>
          <w:rFonts w:ascii="Times New Roman" w:eastAsia="Times New Roman" w:hAnsi="Times New Roman" w:cs="Times New Roman"/>
          <w:color w:val="000000"/>
          <w:sz w:val="28"/>
          <w:szCs w:val="28"/>
        </w:rPr>
        <w:t>page, select the registration containing the secondary owner or beneficiary you desire from the drop-down menu. (If you've never created the registration, you can do so by clicking </w:t>
      </w:r>
      <w:r w:rsidRPr="003B37C1">
        <w:rPr>
          <w:rFonts w:ascii="Times New Roman" w:eastAsia="Times New Roman" w:hAnsi="Times New Roman" w:cs="Times New Roman"/>
          <w:b/>
          <w:bCs/>
          <w:color w:val="000000"/>
          <w:sz w:val="28"/>
          <w:szCs w:val="28"/>
        </w:rPr>
        <w:t>Add New Registration.  </w:t>
      </w:r>
      <w:r w:rsidRPr="003B37C1">
        <w:rPr>
          <w:rFonts w:ascii="Times New Roman" w:eastAsia="Times New Roman" w:hAnsi="Times New Roman" w:cs="Times New Roman"/>
          <w:color w:val="000000"/>
          <w:sz w:val="28"/>
          <w:szCs w:val="28"/>
        </w:rPr>
        <w:t>Once you've created the new registration, the system will bring you back to the </w:t>
      </w:r>
      <w:r w:rsidRPr="003B37C1">
        <w:rPr>
          <w:rFonts w:ascii="Times New Roman" w:eastAsia="Times New Roman" w:hAnsi="Times New Roman" w:cs="Times New Roman"/>
          <w:b/>
          <w:bCs/>
          <w:color w:val="000000"/>
          <w:sz w:val="28"/>
          <w:szCs w:val="28"/>
        </w:rPr>
        <w:t>Detail </w:t>
      </w:r>
      <w:r w:rsidRPr="003B37C1">
        <w:rPr>
          <w:rFonts w:ascii="Times New Roman" w:eastAsia="Times New Roman" w:hAnsi="Times New Roman" w:cs="Times New Roman"/>
          <w:color w:val="000000"/>
          <w:sz w:val="28"/>
          <w:szCs w:val="28"/>
        </w:rPr>
        <w:t>page where you'll find the new registration listed in the drop-down menu.)</w:t>
      </w:r>
    </w:p>
    <w:p w:rsidR="003B37C1" w:rsidRPr="003B37C1" w:rsidRDefault="003B37C1" w:rsidP="003B37C1">
      <w:pPr>
        <w:numPr>
          <w:ilvl w:val="0"/>
          <w:numId w:val="13"/>
        </w:numPr>
        <w:shd w:val="clear" w:color="auto" w:fill="FFFFFF"/>
        <w:spacing w:before="100" w:beforeAutospacing="1" w:after="100" w:afterAutospacing="1"/>
        <w:ind w:left="945"/>
        <w:rPr>
          <w:rFonts w:ascii="Arial" w:eastAsia="Times New Roman" w:hAnsi="Arial" w:cs="Arial"/>
          <w:color w:val="000000"/>
          <w:sz w:val="20"/>
          <w:szCs w:val="20"/>
        </w:rPr>
      </w:pPr>
      <w:r w:rsidRPr="003B37C1">
        <w:rPr>
          <w:rFonts w:ascii="Times New Roman" w:eastAsia="Times New Roman" w:hAnsi="Times New Roman" w:cs="Times New Roman"/>
          <w:color w:val="000000"/>
          <w:sz w:val="28"/>
          <w:szCs w:val="28"/>
        </w:rPr>
        <w:t>Once you've selected the desired registration, click </w:t>
      </w:r>
      <w:r w:rsidRPr="003B37C1">
        <w:rPr>
          <w:rFonts w:ascii="Times New Roman" w:eastAsia="Times New Roman" w:hAnsi="Times New Roman" w:cs="Times New Roman"/>
          <w:b/>
          <w:bCs/>
          <w:color w:val="000000"/>
          <w:sz w:val="28"/>
          <w:szCs w:val="28"/>
        </w:rPr>
        <w:t>Submit </w:t>
      </w:r>
      <w:r w:rsidRPr="003B37C1">
        <w:rPr>
          <w:rFonts w:ascii="Times New Roman" w:eastAsia="Times New Roman" w:hAnsi="Times New Roman" w:cs="Times New Roman"/>
          <w:color w:val="000000"/>
          <w:sz w:val="28"/>
          <w:szCs w:val="28"/>
        </w:rPr>
        <w:t xml:space="preserve">to </w:t>
      </w:r>
      <w:proofErr w:type="gramStart"/>
      <w:r w:rsidRPr="003B37C1">
        <w:rPr>
          <w:rFonts w:ascii="Times New Roman" w:eastAsia="Times New Roman" w:hAnsi="Times New Roman" w:cs="Times New Roman"/>
          <w:color w:val="000000"/>
          <w:sz w:val="28"/>
          <w:szCs w:val="28"/>
        </w:rPr>
        <w:t>completed</w:t>
      </w:r>
      <w:proofErr w:type="gramEnd"/>
      <w:r w:rsidRPr="003B37C1">
        <w:rPr>
          <w:rFonts w:ascii="Times New Roman" w:eastAsia="Times New Roman" w:hAnsi="Times New Roman" w:cs="Times New Roman"/>
          <w:color w:val="000000"/>
          <w:sz w:val="28"/>
          <w:szCs w:val="28"/>
        </w:rPr>
        <w:t xml:space="preserve"> the change in registration for the security</w:t>
      </w:r>
    </w:p>
    <w:p w:rsidR="00770425" w:rsidRDefault="00770425"/>
    <w:sectPr w:rsidR="00770425" w:rsidSect="00D94C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71768"/>
    <w:multiLevelType w:val="multilevel"/>
    <w:tmpl w:val="4C82A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345E42"/>
    <w:multiLevelType w:val="multilevel"/>
    <w:tmpl w:val="9E3E4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6E71A7"/>
    <w:multiLevelType w:val="multilevel"/>
    <w:tmpl w:val="EBEEC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D9687E"/>
    <w:multiLevelType w:val="multilevel"/>
    <w:tmpl w:val="10CE1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114FDA"/>
    <w:multiLevelType w:val="multilevel"/>
    <w:tmpl w:val="27D8F8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DE1572"/>
    <w:multiLevelType w:val="multilevel"/>
    <w:tmpl w:val="B45EF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F0783E"/>
    <w:multiLevelType w:val="multilevel"/>
    <w:tmpl w:val="46EE9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C9B4664"/>
    <w:multiLevelType w:val="multilevel"/>
    <w:tmpl w:val="63040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57143DF"/>
    <w:multiLevelType w:val="multilevel"/>
    <w:tmpl w:val="19E6D5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B87055F"/>
    <w:multiLevelType w:val="multilevel"/>
    <w:tmpl w:val="55A87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6BD40A7"/>
    <w:multiLevelType w:val="multilevel"/>
    <w:tmpl w:val="EF9A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07B7A9D"/>
    <w:multiLevelType w:val="multilevel"/>
    <w:tmpl w:val="6742E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3A42FAA"/>
    <w:multiLevelType w:val="multilevel"/>
    <w:tmpl w:val="A5F08C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2"/>
  </w:num>
  <w:num w:numId="3">
    <w:abstractNumId w:val="10"/>
  </w:num>
  <w:num w:numId="4">
    <w:abstractNumId w:val="8"/>
  </w:num>
  <w:num w:numId="5">
    <w:abstractNumId w:val="4"/>
  </w:num>
  <w:num w:numId="6">
    <w:abstractNumId w:val="6"/>
  </w:num>
  <w:num w:numId="7">
    <w:abstractNumId w:val="2"/>
  </w:num>
  <w:num w:numId="8">
    <w:abstractNumId w:val="9"/>
  </w:num>
  <w:num w:numId="9">
    <w:abstractNumId w:val="1"/>
  </w:num>
  <w:num w:numId="10">
    <w:abstractNumId w:val="11"/>
  </w:num>
  <w:num w:numId="11">
    <w:abstractNumId w:val="5"/>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7C1"/>
    <w:rsid w:val="003B37C1"/>
    <w:rsid w:val="005C6A4F"/>
    <w:rsid w:val="00770425"/>
    <w:rsid w:val="00914F1A"/>
    <w:rsid w:val="00D926BE"/>
    <w:rsid w:val="00D94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E4363E"/>
  <w15:chartTrackingRefBased/>
  <w15:docId w15:val="{827CB42C-3E5B-2542-A770-5FD37CBDC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Error"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914F1A"/>
    <w:pPr>
      <w:keepNext/>
      <w:keepLines/>
      <w:spacing w:before="40" w:line="360" w:lineRule="auto"/>
      <w:outlineLvl w:val="2"/>
    </w:pPr>
    <w:rPr>
      <w:rFonts w:eastAsiaTheme="majorEastAsia" w:cstheme="majorBidi"/>
      <w:color w:val="1F3763" w:themeColor="accent1" w:themeShade="7F"/>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14F1A"/>
    <w:rPr>
      <w:rFonts w:eastAsiaTheme="majorEastAsia" w:cstheme="majorBidi"/>
      <w:color w:val="1F3763" w:themeColor="accent1" w:themeShade="7F"/>
      <w:sz w:val="32"/>
    </w:rPr>
  </w:style>
  <w:style w:type="paragraph" w:customStyle="1" w:styleId="m8548576224790703396yiv2645712994msonormal">
    <w:name w:val="m_8548576224790703396yiv2645712994msonormal"/>
    <w:basedOn w:val="Normal"/>
    <w:rsid w:val="003B37C1"/>
    <w:pPr>
      <w:spacing w:before="100" w:beforeAutospacing="1" w:after="100" w:afterAutospacing="1"/>
    </w:pPr>
    <w:rPr>
      <w:rFonts w:ascii="Times New Roman" w:eastAsia="Times New Roman" w:hAnsi="Times New Roman" w:cs="Times New Roman"/>
    </w:rPr>
  </w:style>
  <w:style w:type="paragraph" w:customStyle="1" w:styleId="m8548576224790703396yiv2645712994msonospacing">
    <w:name w:val="m_8548576224790703396yiv2645712994msonospacing"/>
    <w:basedOn w:val="Normal"/>
    <w:rsid w:val="003B37C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3B37C1"/>
    <w:rPr>
      <w:color w:val="0000FF"/>
      <w:u w:val="single"/>
    </w:rPr>
  </w:style>
  <w:style w:type="character" w:styleId="UnresolvedMention">
    <w:name w:val="Unresolved Mention"/>
    <w:basedOn w:val="DefaultParagraphFont"/>
    <w:uiPriority w:val="99"/>
    <w:rsid w:val="005C6A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287297">
      <w:bodyDiv w:val="1"/>
      <w:marLeft w:val="0"/>
      <w:marRight w:val="0"/>
      <w:marTop w:val="0"/>
      <w:marBottom w:val="0"/>
      <w:divBdr>
        <w:top w:val="none" w:sz="0" w:space="0" w:color="auto"/>
        <w:left w:val="none" w:sz="0" w:space="0" w:color="auto"/>
        <w:bottom w:val="none" w:sz="0" w:space="0" w:color="auto"/>
        <w:right w:val="none" w:sz="0" w:space="0" w:color="auto"/>
      </w:divBdr>
    </w:div>
    <w:div w:id="545145384">
      <w:bodyDiv w:val="1"/>
      <w:marLeft w:val="0"/>
      <w:marRight w:val="0"/>
      <w:marTop w:val="0"/>
      <w:marBottom w:val="0"/>
      <w:divBdr>
        <w:top w:val="none" w:sz="0" w:space="0" w:color="auto"/>
        <w:left w:val="none" w:sz="0" w:space="0" w:color="auto"/>
        <w:bottom w:val="none" w:sz="0" w:space="0" w:color="auto"/>
        <w:right w:val="none" w:sz="0" w:space="0" w:color="auto"/>
      </w:divBdr>
    </w:div>
    <w:div w:id="753550154">
      <w:bodyDiv w:val="1"/>
      <w:marLeft w:val="0"/>
      <w:marRight w:val="0"/>
      <w:marTop w:val="0"/>
      <w:marBottom w:val="0"/>
      <w:divBdr>
        <w:top w:val="none" w:sz="0" w:space="0" w:color="auto"/>
        <w:left w:val="none" w:sz="0" w:space="0" w:color="auto"/>
        <w:bottom w:val="none" w:sz="0" w:space="0" w:color="auto"/>
        <w:right w:val="none" w:sz="0" w:space="0" w:color="auto"/>
      </w:divBdr>
    </w:div>
    <w:div w:id="1148476422">
      <w:bodyDiv w:val="1"/>
      <w:marLeft w:val="0"/>
      <w:marRight w:val="0"/>
      <w:marTop w:val="0"/>
      <w:marBottom w:val="0"/>
      <w:divBdr>
        <w:top w:val="none" w:sz="0" w:space="0" w:color="auto"/>
        <w:left w:val="none" w:sz="0" w:space="0" w:color="auto"/>
        <w:bottom w:val="none" w:sz="0" w:space="0" w:color="auto"/>
        <w:right w:val="none" w:sz="0" w:space="0" w:color="auto"/>
      </w:divBdr>
      <w:divsChild>
        <w:div w:id="1801536212">
          <w:marLeft w:val="0"/>
          <w:marRight w:val="0"/>
          <w:marTop w:val="0"/>
          <w:marBottom w:val="0"/>
          <w:divBdr>
            <w:top w:val="none" w:sz="0" w:space="0" w:color="auto"/>
            <w:left w:val="none" w:sz="0" w:space="0" w:color="auto"/>
            <w:bottom w:val="none" w:sz="0" w:space="0" w:color="auto"/>
            <w:right w:val="none" w:sz="0" w:space="0" w:color="auto"/>
          </w:divBdr>
        </w:div>
        <w:div w:id="1329673297">
          <w:marLeft w:val="0"/>
          <w:marRight w:val="0"/>
          <w:marTop w:val="0"/>
          <w:marBottom w:val="0"/>
          <w:divBdr>
            <w:top w:val="none" w:sz="0" w:space="0" w:color="auto"/>
            <w:left w:val="none" w:sz="0" w:space="0" w:color="auto"/>
            <w:bottom w:val="none" w:sz="0" w:space="0" w:color="auto"/>
            <w:right w:val="none" w:sz="0" w:space="0" w:color="auto"/>
          </w:divBdr>
        </w:div>
        <w:div w:id="474759426">
          <w:marLeft w:val="0"/>
          <w:marRight w:val="0"/>
          <w:marTop w:val="0"/>
          <w:marBottom w:val="0"/>
          <w:divBdr>
            <w:top w:val="none" w:sz="0" w:space="0" w:color="auto"/>
            <w:left w:val="none" w:sz="0" w:space="0" w:color="auto"/>
            <w:bottom w:val="none" w:sz="0" w:space="0" w:color="auto"/>
            <w:right w:val="none" w:sz="0" w:space="0" w:color="auto"/>
          </w:divBdr>
        </w:div>
        <w:div w:id="325979576">
          <w:marLeft w:val="0"/>
          <w:marRight w:val="0"/>
          <w:marTop w:val="0"/>
          <w:marBottom w:val="0"/>
          <w:divBdr>
            <w:top w:val="none" w:sz="0" w:space="0" w:color="auto"/>
            <w:left w:val="none" w:sz="0" w:space="0" w:color="auto"/>
            <w:bottom w:val="none" w:sz="0" w:space="0" w:color="auto"/>
            <w:right w:val="none" w:sz="0" w:space="0" w:color="auto"/>
          </w:divBdr>
        </w:div>
        <w:div w:id="1531725937">
          <w:marLeft w:val="0"/>
          <w:marRight w:val="0"/>
          <w:marTop w:val="0"/>
          <w:marBottom w:val="0"/>
          <w:divBdr>
            <w:top w:val="none" w:sz="0" w:space="0" w:color="auto"/>
            <w:left w:val="none" w:sz="0" w:space="0" w:color="auto"/>
            <w:bottom w:val="none" w:sz="0" w:space="0" w:color="auto"/>
            <w:right w:val="none" w:sz="0" w:space="0" w:color="auto"/>
          </w:divBdr>
        </w:div>
        <w:div w:id="968167707">
          <w:marLeft w:val="0"/>
          <w:marRight w:val="0"/>
          <w:marTop w:val="0"/>
          <w:marBottom w:val="0"/>
          <w:divBdr>
            <w:top w:val="none" w:sz="0" w:space="0" w:color="auto"/>
            <w:left w:val="none" w:sz="0" w:space="0" w:color="auto"/>
            <w:bottom w:val="none" w:sz="0" w:space="0" w:color="auto"/>
            <w:right w:val="none" w:sz="0" w:space="0" w:color="auto"/>
          </w:divBdr>
        </w:div>
        <w:div w:id="1472331837">
          <w:marLeft w:val="0"/>
          <w:marRight w:val="0"/>
          <w:marTop w:val="0"/>
          <w:marBottom w:val="0"/>
          <w:divBdr>
            <w:top w:val="none" w:sz="0" w:space="0" w:color="auto"/>
            <w:left w:val="none" w:sz="0" w:space="0" w:color="auto"/>
            <w:bottom w:val="none" w:sz="0" w:space="0" w:color="auto"/>
            <w:right w:val="none" w:sz="0" w:space="0" w:color="auto"/>
          </w:divBdr>
        </w:div>
        <w:div w:id="940182581">
          <w:marLeft w:val="0"/>
          <w:marRight w:val="0"/>
          <w:marTop w:val="0"/>
          <w:marBottom w:val="0"/>
          <w:divBdr>
            <w:top w:val="none" w:sz="0" w:space="0" w:color="auto"/>
            <w:left w:val="none" w:sz="0" w:space="0" w:color="auto"/>
            <w:bottom w:val="none" w:sz="0" w:space="0" w:color="auto"/>
            <w:right w:val="none" w:sz="0" w:space="0" w:color="auto"/>
          </w:divBdr>
        </w:div>
        <w:div w:id="1358652084">
          <w:marLeft w:val="0"/>
          <w:marRight w:val="0"/>
          <w:marTop w:val="0"/>
          <w:marBottom w:val="0"/>
          <w:divBdr>
            <w:top w:val="none" w:sz="0" w:space="0" w:color="auto"/>
            <w:left w:val="none" w:sz="0" w:space="0" w:color="auto"/>
            <w:bottom w:val="none" w:sz="0" w:space="0" w:color="auto"/>
            <w:right w:val="none" w:sz="0" w:space="0" w:color="auto"/>
          </w:divBdr>
        </w:div>
        <w:div w:id="837110776">
          <w:marLeft w:val="0"/>
          <w:marRight w:val="0"/>
          <w:marTop w:val="0"/>
          <w:marBottom w:val="0"/>
          <w:divBdr>
            <w:top w:val="none" w:sz="0" w:space="0" w:color="auto"/>
            <w:left w:val="none" w:sz="0" w:space="0" w:color="auto"/>
            <w:bottom w:val="none" w:sz="0" w:space="0" w:color="auto"/>
            <w:right w:val="none" w:sz="0" w:space="0" w:color="auto"/>
          </w:divBdr>
        </w:div>
        <w:div w:id="385180180">
          <w:marLeft w:val="0"/>
          <w:marRight w:val="0"/>
          <w:marTop w:val="0"/>
          <w:marBottom w:val="0"/>
          <w:divBdr>
            <w:top w:val="none" w:sz="0" w:space="0" w:color="auto"/>
            <w:left w:val="none" w:sz="0" w:space="0" w:color="auto"/>
            <w:bottom w:val="none" w:sz="0" w:space="0" w:color="auto"/>
            <w:right w:val="none" w:sz="0" w:space="0" w:color="auto"/>
          </w:divBdr>
        </w:div>
        <w:div w:id="1301492433">
          <w:marLeft w:val="0"/>
          <w:marRight w:val="0"/>
          <w:marTop w:val="0"/>
          <w:marBottom w:val="0"/>
          <w:divBdr>
            <w:top w:val="none" w:sz="0" w:space="0" w:color="auto"/>
            <w:left w:val="none" w:sz="0" w:space="0" w:color="auto"/>
            <w:bottom w:val="none" w:sz="0" w:space="0" w:color="auto"/>
            <w:right w:val="none" w:sz="0" w:space="0" w:color="auto"/>
          </w:divBdr>
        </w:div>
        <w:div w:id="563102400">
          <w:marLeft w:val="0"/>
          <w:marRight w:val="0"/>
          <w:marTop w:val="0"/>
          <w:marBottom w:val="0"/>
          <w:divBdr>
            <w:top w:val="none" w:sz="0" w:space="0" w:color="auto"/>
            <w:left w:val="none" w:sz="0" w:space="0" w:color="auto"/>
            <w:bottom w:val="none" w:sz="0" w:space="0" w:color="auto"/>
            <w:right w:val="none" w:sz="0" w:space="0" w:color="auto"/>
          </w:divBdr>
        </w:div>
        <w:div w:id="1464350843">
          <w:marLeft w:val="0"/>
          <w:marRight w:val="0"/>
          <w:marTop w:val="0"/>
          <w:marBottom w:val="0"/>
          <w:divBdr>
            <w:top w:val="none" w:sz="0" w:space="0" w:color="auto"/>
            <w:left w:val="none" w:sz="0" w:space="0" w:color="auto"/>
            <w:bottom w:val="none" w:sz="0" w:space="0" w:color="auto"/>
            <w:right w:val="none" w:sz="0" w:space="0" w:color="auto"/>
          </w:divBdr>
        </w:div>
        <w:div w:id="1448432091">
          <w:marLeft w:val="0"/>
          <w:marRight w:val="0"/>
          <w:marTop w:val="0"/>
          <w:marBottom w:val="0"/>
          <w:divBdr>
            <w:top w:val="none" w:sz="0" w:space="0" w:color="auto"/>
            <w:left w:val="none" w:sz="0" w:space="0" w:color="auto"/>
            <w:bottom w:val="none" w:sz="0" w:space="0" w:color="auto"/>
            <w:right w:val="none" w:sz="0" w:space="0" w:color="auto"/>
          </w:divBdr>
        </w:div>
        <w:div w:id="1726682606">
          <w:marLeft w:val="0"/>
          <w:marRight w:val="0"/>
          <w:marTop w:val="0"/>
          <w:marBottom w:val="0"/>
          <w:divBdr>
            <w:top w:val="none" w:sz="0" w:space="0" w:color="auto"/>
            <w:left w:val="none" w:sz="0" w:space="0" w:color="auto"/>
            <w:bottom w:val="none" w:sz="0" w:space="0" w:color="auto"/>
            <w:right w:val="none" w:sz="0" w:space="0" w:color="auto"/>
          </w:divBdr>
        </w:div>
        <w:div w:id="1552184705">
          <w:marLeft w:val="0"/>
          <w:marRight w:val="0"/>
          <w:marTop w:val="0"/>
          <w:marBottom w:val="0"/>
          <w:divBdr>
            <w:top w:val="none" w:sz="0" w:space="0" w:color="auto"/>
            <w:left w:val="none" w:sz="0" w:space="0" w:color="auto"/>
            <w:bottom w:val="none" w:sz="0" w:space="0" w:color="auto"/>
            <w:right w:val="none" w:sz="0" w:space="0" w:color="auto"/>
          </w:divBdr>
        </w:div>
        <w:div w:id="1409577802">
          <w:marLeft w:val="0"/>
          <w:marRight w:val="0"/>
          <w:marTop w:val="0"/>
          <w:marBottom w:val="0"/>
          <w:divBdr>
            <w:top w:val="none" w:sz="0" w:space="0" w:color="auto"/>
            <w:left w:val="none" w:sz="0" w:space="0" w:color="auto"/>
            <w:bottom w:val="none" w:sz="0" w:space="0" w:color="auto"/>
            <w:right w:val="none" w:sz="0" w:space="0" w:color="auto"/>
          </w:divBdr>
        </w:div>
        <w:div w:id="2003043428">
          <w:marLeft w:val="0"/>
          <w:marRight w:val="0"/>
          <w:marTop w:val="0"/>
          <w:marBottom w:val="0"/>
          <w:divBdr>
            <w:top w:val="none" w:sz="0" w:space="0" w:color="auto"/>
            <w:left w:val="none" w:sz="0" w:space="0" w:color="auto"/>
            <w:bottom w:val="none" w:sz="0" w:space="0" w:color="auto"/>
            <w:right w:val="none" w:sz="0" w:space="0" w:color="auto"/>
          </w:divBdr>
        </w:div>
        <w:div w:id="957183510">
          <w:marLeft w:val="720"/>
          <w:marRight w:val="0"/>
          <w:marTop w:val="0"/>
          <w:marBottom w:val="0"/>
          <w:divBdr>
            <w:top w:val="none" w:sz="0" w:space="0" w:color="auto"/>
            <w:left w:val="none" w:sz="0" w:space="0" w:color="auto"/>
            <w:bottom w:val="none" w:sz="0" w:space="0" w:color="auto"/>
            <w:right w:val="none" w:sz="0" w:space="0" w:color="auto"/>
          </w:divBdr>
        </w:div>
        <w:div w:id="1299804843">
          <w:marLeft w:val="0"/>
          <w:marRight w:val="0"/>
          <w:marTop w:val="0"/>
          <w:marBottom w:val="0"/>
          <w:divBdr>
            <w:top w:val="none" w:sz="0" w:space="0" w:color="auto"/>
            <w:left w:val="none" w:sz="0" w:space="0" w:color="auto"/>
            <w:bottom w:val="none" w:sz="0" w:space="0" w:color="auto"/>
            <w:right w:val="none" w:sz="0" w:space="0" w:color="auto"/>
          </w:divBdr>
        </w:div>
        <w:div w:id="697589760">
          <w:marLeft w:val="0"/>
          <w:marRight w:val="0"/>
          <w:marTop w:val="0"/>
          <w:marBottom w:val="0"/>
          <w:divBdr>
            <w:top w:val="none" w:sz="0" w:space="0" w:color="auto"/>
            <w:left w:val="none" w:sz="0" w:space="0" w:color="auto"/>
            <w:bottom w:val="none" w:sz="0" w:space="0" w:color="auto"/>
            <w:right w:val="none" w:sz="0" w:space="0" w:color="auto"/>
          </w:divBdr>
        </w:div>
        <w:div w:id="195389272">
          <w:marLeft w:val="0"/>
          <w:marRight w:val="0"/>
          <w:marTop w:val="0"/>
          <w:marBottom w:val="0"/>
          <w:divBdr>
            <w:top w:val="none" w:sz="0" w:space="0" w:color="auto"/>
            <w:left w:val="none" w:sz="0" w:space="0" w:color="auto"/>
            <w:bottom w:val="none" w:sz="0" w:space="0" w:color="auto"/>
            <w:right w:val="none" w:sz="0" w:space="0" w:color="auto"/>
          </w:divBdr>
        </w:div>
        <w:div w:id="802768987">
          <w:marLeft w:val="0"/>
          <w:marRight w:val="0"/>
          <w:marTop w:val="0"/>
          <w:marBottom w:val="0"/>
          <w:divBdr>
            <w:top w:val="none" w:sz="0" w:space="0" w:color="auto"/>
            <w:left w:val="none" w:sz="0" w:space="0" w:color="auto"/>
            <w:bottom w:val="none" w:sz="0" w:space="0" w:color="auto"/>
            <w:right w:val="none" w:sz="0" w:space="0" w:color="auto"/>
          </w:divBdr>
        </w:div>
        <w:div w:id="1452019223">
          <w:marLeft w:val="0"/>
          <w:marRight w:val="0"/>
          <w:marTop w:val="0"/>
          <w:marBottom w:val="0"/>
          <w:divBdr>
            <w:top w:val="none" w:sz="0" w:space="0" w:color="auto"/>
            <w:left w:val="none" w:sz="0" w:space="0" w:color="auto"/>
            <w:bottom w:val="none" w:sz="0" w:space="0" w:color="auto"/>
            <w:right w:val="none" w:sz="0" w:space="0" w:color="auto"/>
          </w:divBdr>
        </w:div>
        <w:div w:id="584799863">
          <w:marLeft w:val="0"/>
          <w:marRight w:val="0"/>
          <w:marTop w:val="0"/>
          <w:marBottom w:val="0"/>
          <w:divBdr>
            <w:top w:val="none" w:sz="0" w:space="0" w:color="auto"/>
            <w:left w:val="none" w:sz="0" w:space="0" w:color="auto"/>
            <w:bottom w:val="none" w:sz="0" w:space="0" w:color="auto"/>
            <w:right w:val="none" w:sz="0" w:space="0" w:color="auto"/>
          </w:divBdr>
        </w:div>
        <w:div w:id="1188179746">
          <w:marLeft w:val="0"/>
          <w:marRight w:val="0"/>
          <w:marTop w:val="0"/>
          <w:marBottom w:val="0"/>
          <w:divBdr>
            <w:top w:val="none" w:sz="0" w:space="0" w:color="auto"/>
            <w:left w:val="none" w:sz="0" w:space="0" w:color="auto"/>
            <w:bottom w:val="none" w:sz="0" w:space="0" w:color="auto"/>
            <w:right w:val="none" w:sz="0" w:space="0" w:color="auto"/>
          </w:divBdr>
        </w:div>
        <w:div w:id="1769815409">
          <w:marLeft w:val="0"/>
          <w:marRight w:val="0"/>
          <w:marTop w:val="0"/>
          <w:marBottom w:val="0"/>
          <w:divBdr>
            <w:top w:val="none" w:sz="0" w:space="0" w:color="auto"/>
            <w:left w:val="none" w:sz="0" w:space="0" w:color="auto"/>
            <w:bottom w:val="none" w:sz="0" w:space="0" w:color="auto"/>
            <w:right w:val="none" w:sz="0" w:space="0" w:color="auto"/>
          </w:divBdr>
        </w:div>
        <w:div w:id="2117021871">
          <w:marLeft w:val="720"/>
          <w:marRight w:val="0"/>
          <w:marTop w:val="0"/>
          <w:marBottom w:val="0"/>
          <w:divBdr>
            <w:top w:val="none" w:sz="0" w:space="0" w:color="auto"/>
            <w:left w:val="none" w:sz="0" w:space="0" w:color="auto"/>
            <w:bottom w:val="none" w:sz="0" w:space="0" w:color="auto"/>
            <w:right w:val="none" w:sz="0" w:space="0" w:color="auto"/>
          </w:divBdr>
        </w:div>
        <w:div w:id="780151867">
          <w:marLeft w:val="720"/>
          <w:marRight w:val="0"/>
          <w:marTop w:val="0"/>
          <w:marBottom w:val="0"/>
          <w:divBdr>
            <w:top w:val="none" w:sz="0" w:space="0" w:color="auto"/>
            <w:left w:val="none" w:sz="0" w:space="0" w:color="auto"/>
            <w:bottom w:val="none" w:sz="0" w:space="0" w:color="auto"/>
            <w:right w:val="none" w:sz="0" w:space="0" w:color="auto"/>
          </w:divBdr>
        </w:div>
        <w:div w:id="1622028730">
          <w:marLeft w:val="720"/>
          <w:marRight w:val="0"/>
          <w:marTop w:val="0"/>
          <w:marBottom w:val="0"/>
          <w:divBdr>
            <w:top w:val="none" w:sz="0" w:space="0" w:color="auto"/>
            <w:left w:val="none" w:sz="0" w:space="0" w:color="auto"/>
            <w:bottom w:val="none" w:sz="0" w:space="0" w:color="auto"/>
            <w:right w:val="none" w:sz="0" w:space="0" w:color="auto"/>
          </w:divBdr>
        </w:div>
        <w:div w:id="245383693">
          <w:marLeft w:val="720"/>
          <w:marRight w:val="0"/>
          <w:marTop w:val="0"/>
          <w:marBottom w:val="0"/>
          <w:divBdr>
            <w:top w:val="none" w:sz="0" w:space="0" w:color="auto"/>
            <w:left w:val="none" w:sz="0" w:space="0" w:color="auto"/>
            <w:bottom w:val="none" w:sz="0" w:space="0" w:color="auto"/>
            <w:right w:val="none" w:sz="0" w:space="0" w:color="auto"/>
          </w:divBdr>
        </w:div>
        <w:div w:id="2111118038">
          <w:marLeft w:val="720"/>
          <w:marRight w:val="0"/>
          <w:marTop w:val="0"/>
          <w:marBottom w:val="0"/>
          <w:divBdr>
            <w:top w:val="none" w:sz="0" w:space="0" w:color="auto"/>
            <w:left w:val="none" w:sz="0" w:space="0" w:color="auto"/>
            <w:bottom w:val="none" w:sz="0" w:space="0" w:color="auto"/>
            <w:right w:val="none" w:sz="0" w:space="0" w:color="auto"/>
          </w:divBdr>
        </w:div>
        <w:div w:id="184559367">
          <w:marLeft w:val="0"/>
          <w:marRight w:val="0"/>
          <w:marTop w:val="0"/>
          <w:marBottom w:val="0"/>
          <w:divBdr>
            <w:top w:val="none" w:sz="0" w:space="0" w:color="auto"/>
            <w:left w:val="none" w:sz="0" w:space="0" w:color="auto"/>
            <w:bottom w:val="none" w:sz="0" w:space="0" w:color="auto"/>
            <w:right w:val="none" w:sz="0" w:space="0" w:color="auto"/>
          </w:divBdr>
        </w:div>
        <w:div w:id="1043405657">
          <w:marLeft w:val="0"/>
          <w:marRight w:val="0"/>
          <w:marTop w:val="0"/>
          <w:marBottom w:val="0"/>
          <w:divBdr>
            <w:top w:val="none" w:sz="0" w:space="0" w:color="auto"/>
            <w:left w:val="none" w:sz="0" w:space="0" w:color="auto"/>
            <w:bottom w:val="none" w:sz="0" w:space="0" w:color="auto"/>
            <w:right w:val="none" w:sz="0" w:space="0" w:color="auto"/>
          </w:divBdr>
        </w:div>
        <w:div w:id="1198811881">
          <w:marLeft w:val="0"/>
          <w:marRight w:val="0"/>
          <w:marTop w:val="0"/>
          <w:marBottom w:val="0"/>
          <w:divBdr>
            <w:top w:val="none" w:sz="0" w:space="0" w:color="auto"/>
            <w:left w:val="none" w:sz="0" w:space="0" w:color="auto"/>
            <w:bottom w:val="none" w:sz="0" w:space="0" w:color="auto"/>
            <w:right w:val="none" w:sz="0" w:space="0" w:color="auto"/>
          </w:divBdr>
        </w:div>
        <w:div w:id="128670952">
          <w:marLeft w:val="0"/>
          <w:marRight w:val="0"/>
          <w:marTop w:val="0"/>
          <w:marBottom w:val="0"/>
          <w:divBdr>
            <w:top w:val="none" w:sz="0" w:space="0" w:color="auto"/>
            <w:left w:val="none" w:sz="0" w:space="0" w:color="auto"/>
            <w:bottom w:val="none" w:sz="0" w:space="0" w:color="auto"/>
            <w:right w:val="none" w:sz="0" w:space="0" w:color="auto"/>
          </w:divBdr>
        </w:div>
        <w:div w:id="253711376">
          <w:marLeft w:val="0"/>
          <w:marRight w:val="0"/>
          <w:marTop w:val="0"/>
          <w:marBottom w:val="0"/>
          <w:divBdr>
            <w:top w:val="none" w:sz="0" w:space="0" w:color="auto"/>
            <w:left w:val="none" w:sz="0" w:space="0" w:color="auto"/>
            <w:bottom w:val="none" w:sz="0" w:space="0" w:color="auto"/>
            <w:right w:val="none" w:sz="0" w:space="0" w:color="auto"/>
          </w:divBdr>
        </w:div>
        <w:div w:id="90125775">
          <w:marLeft w:val="0"/>
          <w:marRight w:val="0"/>
          <w:marTop w:val="0"/>
          <w:marBottom w:val="0"/>
          <w:divBdr>
            <w:top w:val="none" w:sz="0" w:space="0" w:color="auto"/>
            <w:left w:val="none" w:sz="0" w:space="0" w:color="auto"/>
            <w:bottom w:val="none" w:sz="0" w:space="0" w:color="auto"/>
            <w:right w:val="none" w:sz="0" w:space="0" w:color="auto"/>
          </w:divBdr>
        </w:div>
        <w:div w:id="1478690903">
          <w:marLeft w:val="0"/>
          <w:marRight w:val="0"/>
          <w:marTop w:val="0"/>
          <w:marBottom w:val="0"/>
          <w:divBdr>
            <w:top w:val="none" w:sz="0" w:space="0" w:color="auto"/>
            <w:left w:val="none" w:sz="0" w:space="0" w:color="auto"/>
            <w:bottom w:val="none" w:sz="0" w:space="0" w:color="auto"/>
            <w:right w:val="none" w:sz="0" w:space="0" w:color="auto"/>
          </w:divBdr>
        </w:div>
        <w:div w:id="1058357255">
          <w:marLeft w:val="0"/>
          <w:marRight w:val="0"/>
          <w:marTop w:val="0"/>
          <w:marBottom w:val="0"/>
          <w:divBdr>
            <w:top w:val="none" w:sz="0" w:space="0" w:color="auto"/>
            <w:left w:val="none" w:sz="0" w:space="0" w:color="auto"/>
            <w:bottom w:val="none" w:sz="0" w:space="0" w:color="auto"/>
            <w:right w:val="none" w:sz="0" w:space="0" w:color="auto"/>
          </w:divBdr>
        </w:div>
        <w:div w:id="1514145640">
          <w:marLeft w:val="0"/>
          <w:marRight w:val="0"/>
          <w:marTop w:val="0"/>
          <w:marBottom w:val="0"/>
          <w:divBdr>
            <w:top w:val="none" w:sz="0" w:space="0" w:color="auto"/>
            <w:left w:val="none" w:sz="0" w:space="0" w:color="auto"/>
            <w:bottom w:val="none" w:sz="0" w:space="0" w:color="auto"/>
            <w:right w:val="none" w:sz="0" w:space="0" w:color="auto"/>
          </w:divBdr>
        </w:div>
        <w:div w:id="944850551">
          <w:marLeft w:val="0"/>
          <w:marRight w:val="0"/>
          <w:marTop w:val="0"/>
          <w:marBottom w:val="0"/>
          <w:divBdr>
            <w:top w:val="none" w:sz="0" w:space="0" w:color="auto"/>
            <w:left w:val="none" w:sz="0" w:space="0" w:color="auto"/>
            <w:bottom w:val="none" w:sz="0" w:space="0" w:color="auto"/>
            <w:right w:val="none" w:sz="0" w:space="0" w:color="auto"/>
          </w:divBdr>
        </w:div>
        <w:div w:id="1253856711">
          <w:marLeft w:val="0"/>
          <w:marRight w:val="0"/>
          <w:marTop w:val="0"/>
          <w:marBottom w:val="0"/>
          <w:divBdr>
            <w:top w:val="none" w:sz="0" w:space="0" w:color="auto"/>
            <w:left w:val="none" w:sz="0" w:space="0" w:color="auto"/>
            <w:bottom w:val="none" w:sz="0" w:space="0" w:color="auto"/>
            <w:right w:val="none" w:sz="0" w:space="0" w:color="auto"/>
          </w:divBdr>
        </w:div>
        <w:div w:id="1181361422">
          <w:marLeft w:val="0"/>
          <w:marRight w:val="0"/>
          <w:marTop w:val="0"/>
          <w:marBottom w:val="0"/>
          <w:divBdr>
            <w:top w:val="none" w:sz="0" w:space="0" w:color="auto"/>
            <w:left w:val="none" w:sz="0" w:space="0" w:color="auto"/>
            <w:bottom w:val="none" w:sz="0" w:space="0" w:color="auto"/>
            <w:right w:val="none" w:sz="0" w:space="0" w:color="auto"/>
          </w:divBdr>
        </w:div>
        <w:div w:id="250817550">
          <w:marLeft w:val="0"/>
          <w:marRight w:val="0"/>
          <w:marTop w:val="0"/>
          <w:marBottom w:val="0"/>
          <w:divBdr>
            <w:top w:val="none" w:sz="0" w:space="0" w:color="auto"/>
            <w:left w:val="none" w:sz="0" w:space="0" w:color="auto"/>
            <w:bottom w:val="none" w:sz="0" w:space="0" w:color="auto"/>
            <w:right w:val="none" w:sz="0" w:space="0" w:color="auto"/>
          </w:divBdr>
        </w:div>
        <w:div w:id="913397309">
          <w:marLeft w:val="0"/>
          <w:marRight w:val="0"/>
          <w:marTop w:val="0"/>
          <w:marBottom w:val="0"/>
          <w:divBdr>
            <w:top w:val="none" w:sz="0" w:space="0" w:color="auto"/>
            <w:left w:val="none" w:sz="0" w:space="0" w:color="auto"/>
            <w:bottom w:val="none" w:sz="0" w:space="0" w:color="auto"/>
            <w:right w:val="none" w:sz="0" w:space="0" w:color="auto"/>
          </w:divBdr>
        </w:div>
        <w:div w:id="2089303718">
          <w:marLeft w:val="0"/>
          <w:marRight w:val="0"/>
          <w:marTop w:val="0"/>
          <w:marBottom w:val="0"/>
          <w:divBdr>
            <w:top w:val="none" w:sz="0" w:space="0" w:color="auto"/>
            <w:left w:val="none" w:sz="0" w:space="0" w:color="auto"/>
            <w:bottom w:val="none" w:sz="0" w:space="0" w:color="auto"/>
            <w:right w:val="none" w:sz="0" w:space="0" w:color="auto"/>
          </w:divBdr>
        </w:div>
        <w:div w:id="1927499221">
          <w:marLeft w:val="0"/>
          <w:marRight w:val="0"/>
          <w:marTop w:val="0"/>
          <w:marBottom w:val="0"/>
          <w:divBdr>
            <w:top w:val="none" w:sz="0" w:space="0" w:color="auto"/>
            <w:left w:val="none" w:sz="0" w:space="0" w:color="auto"/>
            <w:bottom w:val="none" w:sz="0" w:space="0" w:color="auto"/>
            <w:right w:val="none" w:sz="0" w:space="0" w:color="auto"/>
          </w:divBdr>
        </w:div>
        <w:div w:id="601456419">
          <w:marLeft w:val="0"/>
          <w:marRight w:val="0"/>
          <w:marTop w:val="0"/>
          <w:marBottom w:val="0"/>
          <w:divBdr>
            <w:top w:val="none" w:sz="0" w:space="0" w:color="auto"/>
            <w:left w:val="none" w:sz="0" w:space="0" w:color="auto"/>
            <w:bottom w:val="none" w:sz="0" w:space="0" w:color="auto"/>
            <w:right w:val="none" w:sz="0" w:space="0" w:color="auto"/>
          </w:divBdr>
        </w:div>
        <w:div w:id="353192975">
          <w:marLeft w:val="0"/>
          <w:marRight w:val="0"/>
          <w:marTop w:val="0"/>
          <w:marBottom w:val="0"/>
          <w:divBdr>
            <w:top w:val="none" w:sz="0" w:space="0" w:color="auto"/>
            <w:left w:val="none" w:sz="0" w:space="0" w:color="auto"/>
            <w:bottom w:val="none" w:sz="0" w:space="0" w:color="auto"/>
            <w:right w:val="none" w:sz="0" w:space="0" w:color="auto"/>
          </w:divBdr>
        </w:div>
        <w:div w:id="183440355">
          <w:marLeft w:val="0"/>
          <w:marRight w:val="0"/>
          <w:marTop w:val="0"/>
          <w:marBottom w:val="0"/>
          <w:divBdr>
            <w:top w:val="none" w:sz="0" w:space="0" w:color="auto"/>
            <w:left w:val="none" w:sz="0" w:space="0" w:color="auto"/>
            <w:bottom w:val="none" w:sz="0" w:space="0" w:color="auto"/>
            <w:right w:val="none" w:sz="0" w:space="0" w:color="auto"/>
          </w:divBdr>
        </w:div>
        <w:div w:id="1958096803">
          <w:marLeft w:val="0"/>
          <w:marRight w:val="0"/>
          <w:marTop w:val="0"/>
          <w:marBottom w:val="0"/>
          <w:divBdr>
            <w:top w:val="none" w:sz="0" w:space="0" w:color="auto"/>
            <w:left w:val="none" w:sz="0" w:space="0" w:color="auto"/>
            <w:bottom w:val="none" w:sz="0" w:space="0" w:color="auto"/>
            <w:right w:val="none" w:sz="0" w:space="0" w:color="auto"/>
          </w:divBdr>
        </w:div>
        <w:div w:id="802215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reasurydirect.gov/" TargetMode="External"/><Relationship Id="rId5" Type="http://schemas.openxmlformats.org/officeDocument/2006/relationships/hyperlink" Target="https://www.wikihow.com/Securely-Convert-Paper-Savings-Bonds-to-Electronic-Securiti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1980</Words>
  <Characters>11286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Gwen Olson</dc:creator>
  <cp:keywords/>
  <dc:description/>
  <cp:lastModifiedBy>Gwen Olson</cp:lastModifiedBy>
  <cp:revision>3</cp:revision>
  <dcterms:created xsi:type="dcterms:W3CDTF">2019-08-08T21:20:00Z</dcterms:created>
  <dcterms:modified xsi:type="dcterms:W3CDTF">2019-08-08T21:34:00Z</dcterms:modified>
</cp:coreProperties>
</file>