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680" w:leftChars="0" w:firstLine="420" w:firstLineChars="0"/>
        <w:rPr>
          <w:rFonts w:hint="eastAsia" w:ascii="微软雅黑" w:hAnsi="微软雅黑" w:eastAsia="微软雅黑" w:cs="微软雅黑"/>
        </w:rPr>
      </w:pPr>
    </w:p>
    <w:p>
      <w:pPr>
        <w:outlineLvl w:val="0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网易云课堂学习进程：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H5移动端开发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微信小程序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现代前端工程实践方案解锁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Vue源码分析、最佳实践（重点）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react专题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、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node开发工程师、网易商业化项目分享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（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有时候就学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）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</w:p>
    <w:p>
      <w:pPr>
        <w:ind w:left="2100" w:leftChars="0" w:firstLine="420" w:firstLineChars="0"/>
        <w:outlineLvl w:val="0"/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专题1javaScript进阶攻略</w:t>
      </w:r>
    </w:p>
    <w:p>
      <w:pPr>
        <w:outlineLvl w:val="0"/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一、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课程导学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高级前端进阶导学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1.1.1前端高级课程体系梳理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前端发展方向：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自动化  可视化（echart、d3、three）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从内部来说我们如何应对未来：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1.编辑思想    2.学会学习源码    3.关注     4.提升角度（从软件工程来考虑--&gt;人月神话）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从外部来说我们需要哪引起技能：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基础语法：javascript   typeScript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上层框架：vue  react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工具链：   webpack  vue-cli   git   测试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 xml:space="preserve">全栈： node  服务器   数据库 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新兴技术:  fluter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 xml:space="preserve"> 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技术方案：最佳实践   ssr  部署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1.1.2高效源码学习技巧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源码阅读步骤：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单文件型：理架构-找核心类-按照顺序依次找下去-理解方法层次，寻找关键内容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模块化型：看packjson-找到入口文件的export-依次查找对应文件export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源码阅读通常的共性：</w:t>
      </w:r>
    </w:p>
    <w:p>
      <w:pPr>
        <w:numPr>
          <w:ilvl w:val="0"/>
          <w:numId w:val="0"/>
        </w:numPr>
        <w:ind w:firstLine="420" w:firstLineChars="0"/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方法一般分为三部分-参数处理部分，核心操作部分，最终输出部分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一般都会有一个init方法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通常都会有分模块，然后合并的操作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通常都会有一系列工具函数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所以我们应该注意什么内容：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值得借鉴的写法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体现思想与设计模式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让你实现与源码上实现的对比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架构的和模块的划分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复习：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享元模式：减少对象数量，提取外部数据和内部数据 -- 抽取共用的代码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装饰器模式：不改变原来的函数，新增功能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需求：在a方法要输出3  改动源码是大忌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方法一：直接写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方法二：重写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_a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重写array push()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Arrpro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prototype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arrob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prototype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arrob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Arrpro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1.1.3单元测试</w:t>
      </w:r>
    </w:p>
    <w:p>
      <w:p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单元测试技术：</w:t>
      </w:r>
    </w:p>
    <w:p>
      <w:pPr>
        <w:ind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测试框架（执行方法）：Qunit     jasmine   mocha   intern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sz w:val="18"/>
          <w:szCs w:val="18"/>
        </w:rPr>
        <w:t>Jest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断言库（检查结果）：chai      should      expect    assert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mock库（数据、外部依赖）：sinon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test runner(提供执行环境，管理执行流程):karma    buster.js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覆盖率工具:lastanbul</w:t>
      </w:r>
    </w:p>
    <w:p>
      <w:p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前端单元测试：mocha+chai+sinon</w:t>
      </w:r>
    </w:p>
    <w:p>
      <w:pP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m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ocha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>：</w:t>
      </w:r>
    </w:p>
    <w:p>
      <w:pPr>
        <w:outlineLvl w:val="1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sz w:val="18"/>
          <w:szCs w:val="18"/>
        </w:rPr>
        <w:t>安装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>npm install [--global/--save-dev] mocha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2.</w:t>
      </w:r>
      <w:r>
        <w:rPr>
          <w:rFonts w:hint="eastAsia" w:ascii="微软雅黑" w:hAnsi="微软雅黑" w:eastAsia="微软雅黑" w:cs="微软雅黑"/>
          <w:sz w:val="18"/>
          <w:szCs w:val="18"/>
        </w:rPr>
        <w:t>基本语法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(https://mochajs.org/)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常用语法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describe:对应测试的模块/函数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it:对应test case</w:t>
      </w:r>
    </w:p>
    <w:p>
      <w:pPr>
        <w:ind w:left="420" w:leftChars="0"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only/skip：只运行/忽略一个或者一组用例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异步代码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callback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promise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async/await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hooke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before/after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beforeEach/afterEach:每个用列都会执行一遍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chai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>：</w:t>
      </w:r>
    </w:p>
    <w:p>
      <w:pPr>
        <w:outlineLvl w:val="1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sz w:val="18"/>
          <w:szCs w:val="18"/>
        </w:rPr>
        <w:t>安装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npm install [--global/--save-dev]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chai</w:t>
      </w:r>
    </w:p>
    <w:p>
      <w:pPr>
        <w:outlineLvl w:val="1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2.</w:t>
      </w:r>
      <w:r>
        <w:rPr>
          <w:rFonts w:hint="eastAsia" w:ascii="微软雅黑" w:hAnsi="微软雅黑" w:eastAsia="微软雅黑" w:cs="微软雅黑"/>
          <w:sz w:val="18"/>
          <w:szCs w:val="18"/>
        </w:rPr>
        <w:t>基本语法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BDD( </w:t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instrText xml:space="preserve"> HYPERLINK "http://chaijs.com/api/bdd" </w:instrText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>http://chaijs.com/api/bdd</w:t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):</w:t>
      </w:r>
    </w:p>
    <w:p>
      <w:pPr>
        <w:ind w:left="420" w:leftChars="0" w:firstLine="420" w:firstLineChars="0"/>
        <w:outlineLvl w:val="1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1.expect</w:t>
      </w:r>
    </w:p>
    <w:p>
      <w:pPr>
        <w:ind w:left="840" w:leftChars="0"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chai.expect -- &gt; expect( approve({amount:3}) ).to.eql(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通过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)</w:t>
      </w:r>
    </w:p>
    <w:p>
      <w:pPr>
        <w:ind w:left="420" w:leftChars="0" w:firstLine="420" w:firstLineChars="0"/>
        <w:outlineLvl w:val="1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2.should</w:t>
      </w:r>
    </w:p>
    <w:p>
      <w:pPr>
        <w:ind w:firstLine="420" w:firstLineChars="0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        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chai.should() --&gt;approve( { amount:3 } ).should.eql(“通过”)</w:t>
      </w:r>
    </w:p>
    <w:p>
      <w:pPr>
        <w:ind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TDD( http://chaijs.com/api/assert/ )</w:t>
      </w:r>
    </w:p>
    <w:p>
      <w:pPr>
        <w:ind w:left="420" w:leftChars="0" w:firstLine="420" w:firstLineChars="0"/>
        <w:outlineLvl w:val="1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1.assert</w:t>
      </w:r>
    </w:p>
    <w:p>
      <w:pPr>
        <w:ind w:left="840" w:leftChars="0"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chai.assert -- &gt; assert.equal( approve({amount:3}).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“通过”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)</w:t>
      </w:r>
    </w:p>
    <w:p>
      <w:pPr>
        <w:ind w:left="420" w:leftChars="0"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sinon</w:t>
      </w:r>
    </w:p>
    <w:p>
      <w:pPr>
        <w:outlineLvl w:val="1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sz w:val="18"/>
          <w:szCs w:val="18"/>
        </w:rPr>
        <w:t>安装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npm install [--global/--save-dev]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sinon</w:t>
      </w:r>
    </w:p>
    <w:p>
      <w:pPr>
        <w:outlineLvl w:val="1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2.</w:t>
      </w:r>
      <w:r>
        <w:rPr>
          <w:rFonts w:hint="eastAsia" w:ascii="微软雅黑" w:hAnsi="微软雅黑" w:eastAsia="微软雅黑" w:cs="微软雅黑"/>
          <w:sz w:val="18"/>
          <w:szCs w:val="18"/>
        </w:rPr>
        <w:t>基本语法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Spies(spy)：提供了函数调用的信息，但不会改变其行为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Stubs：类似Spies，但是是完全替换目标函数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Mocks：组合spies与stubs，可替换一个完整的对象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1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Karma</w:t>
      </w:r>
    </w:p>
    <w:p>
      <w:pPr>
        <w:outlineLvl w:val="2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sz w:val="18"/>
          <w:szCs w:val="18"/>
        </w:rPr>
        <w:t>安装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npm install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-g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karma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npm install  -g  karma-cli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2.执行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karma  init 生成配置项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Karma  start 启动karma 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</w:p>
    <w:p>
      <w:pPr>
        <w:numPr>
          <w:ilvl w:val="0"/>
          <w:numId w:val="2"/>
        </w:numPr>
        <w:outlineLvl w:val="0"/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设计模式jQuery源码分析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>重点：</w:t>
      </w:r>
      <w:r>
        <w:rPr>
          <w:rFonts w:hint="default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 xml:space="preserve"> 插件的设计思想</w:t>
      </w: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 xml:space="preserve">    </w:t>
      </w:r>
      <w:r>
        <w:rPr>
          <w:rFonts w:hint="default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 xml:space="preserve"> callbacks</w:t>
      </w: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 xml:space="preserve">    </w:t>
      </w:r>
      <w:r>
        <w:rPr>
          <w:rFonts w:hint="default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>单一职责</w:t>
      </w: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 xml:space="preserve">      </w:t>
      </w:r>
      <w:r>
        <w:rPr>
          <w:rFonts w:hint="default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>data数据缓存+事件系统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核心功能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2.1.1jQuery整体架构-核心功能函数揭秘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Sizzle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2.2.1选择器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一、常用jQuery选择器接口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1.传入对象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$(this)  $(document) 把传入的对象包装成jQuery对象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2.传入函数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$(function(){}) 这个是在页面DOM文档加载完成后加载执行的，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等效于在DOM加载完毕后执行了$(document).ready()方法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3.传入字符串（查询）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$('.box')查询DOM节点包装成jQuery对象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4.传入HTML字符串（创建）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$('&lt;div&gt;')创建DOM节点包装成jQuery对象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5. 空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$()创建jQuery对象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二、问题分析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1.如何把创建的DOM节点包装成jQuery对象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context.createElement创建DOM节点存储在数组中,调用merge方法把数组中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存储的DOM节点的成员添加到jQuery实例对象上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2.jQuery实例对象length属性的作用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存储DOM节点的数组对象平滑地添加到jQuery实例对象上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3.merge方法的应用场景有哪些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合并数组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把数组成员合并在length属性的对象上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4.$(document).ready()与$(function(){})的关系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$(document).ready()是对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</w:rPr>
        <w:t>document.DOMContentLoaded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事件封装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$(function(){})每次调用$()传入的参数会收集在readyList数组中，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当document.Contentedness事件触发依次执行readyList中收集的处理函数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三、课后作业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（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阅读源码，了解它们如何进行处理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1.根据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color w:val="FFC000"/>
          <w:sz w:val="18"/>
          <w:szCs w:val="18"/>
        </w:rPr>
        <w:fldChar w:fldCharType="begin"/>
      </w:r>
      <w:r>
        <w:rPr>
          <w:rFonts w:hint="default" w:ascii="微软雅黑" w:hAnsi="微软雅黑" w:eastAsia="微软雅黑" w:cs="微软雅黑"/>
          <w:b w:val="0"/>
          <w:bCs w:val="0"/>
          <w:color w:val="FFC000"/>
          <w:sz w:val="18"/>
          <w:szCs w:val="18"/>
        </w:rPr>
        <w:instrText xml:space="preserve"> HYPERLINK "https://www.cnblogs.com/yina-526/p/11138199.html" </w:instrText>
      </w:r>
      <w:r>
        <w:rPr>
          <w:rFonts w:hint="default" w:ascii="微软雅黑" w:hAnsi="微软雅黑" w:eastAsia="微软雅黑" w:cs="微软雅黑"/>
          <w:b w:val="0"/>
          <w:bCs w:val="0"/>
          <w:color w:val="FFC000"/>
          <w:sz w:val="18"/>
          <w:szCs w:val="18"/>
        </w:rPr>
        <w:fldChar w:fldCharType="separate"/>
      </w:r>
      <w:r>
        <w:rPr>
          <w:rFonts w:hint="default" w:ascii="微软雅黑" w:hAnsi="微软雅黑" w:eastAsia="微软雅黑" w:cs="微软雅黑"/>
          <w:b w:val="0"/>
          <w:bCs w:val="0"/>
          <w:color w:val="FFC000"/>
          <w:sz w:val="18"/>
          <w:szCs w:val="18"/>
        </w:rPr>
        <w:t>/^&lt;(\w+)\s*\/?&gt;(?:&lt;\/\1&gt;|)$/</w:t>
      </w:r>
      <w:r>
        <w:rPr>
          <w:rFonts w:hint="default" w:ascii="微软雅黑" w:hAnsi="微软雅黑" w:eastAsia="微软雅黑" w:cs="微软雅黑"/>
          <w:b w:val="0"/>
          <w:bCs w:val="0"/>
          <w:color w:val="FFC000"/>
          <w:sz w:val="18"/>
          <w:szCs w:val="18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，分析其正则执行过程中如何进行过滤？包含哪些执行步骤？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var rejectExp = /^&lt;(\w+)\s*\/?&gt;(?:&lt;\/\1&gt;|)$/;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var parse = rejectExp.exec('&lt;a&gt;')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console.log(parse[1]);//a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分析如何过滤: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(1)正则表达式都包含在//中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(2)^&lt; 表示字符串是以'&lt;'开头的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(3)(\w+)其中\w为匹配包括下划线的任何单词字符。等价于'[A-Za-z0-9_]'。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(4)\s* 匹配任何空白字符，包括空格、制表符、换页符等等。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(5)\/?&gt;表示匹配"/"零次或一次,后面加"&gt;"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(6)(?:&lt;\/\1&gt;|)表示后面接'&lt;\/\1&gt;'或者不接任何内容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(7)&lt;\/\1&gt; 其中‘\/’表示匹配‘/’符号，‘\1’指前面的‘\w+’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(8)$结束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包含的执行步骤：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(1)标签以 '&lt;'开头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(2)在开始标签内进行匹配，包括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任意单词字符+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0个或多个空白字符+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0个或1个'\'+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'&gt;'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+或不+'&lt;/'+上一个标签内的字符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当selector传来一个函数时，怎么进行处理？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回调对象设计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2.3.1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Callbacks入门&amp;原理分析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$.callbacks用于管理函数队列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通过add添加处理函数到队列当中，通过fire去执行这些处理函数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//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通过调用$.callbakcs,获取到一个callbacks实列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     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sz w:val="18"/>
          <w:szCs w:val="18"/>
        </w:rPr>
        <w:t>   </w:t>
      </w:r>
      <w:r>
        <w:rPr>
          <w:rFonts w:hint="eastAsia" w:ascii="微软雅黑" w:hAnsi="微软雅黑" w:eastAsia="微软雅黑" w:cs="微软雅黑"/>
          <w:b w:val="0"/>
          <w:bCs w:val="0"/>
          <w:color w:val="1B21F7"/>
          <w:sz w:val="18"/>
          <w:szCs w:val="18"/>
        </w:rPr>
        <w:t>var cb = $.callbacks(</w:t>
      </w:r>
      <w:r>
        <w:rPr>
          <w:rFonts w:hint="eastAsia" w:ascii="微软雅黑" w:hAnsi="微软雅黑" w:eastAsia="微软雅黑" w:cs="微软雅黑"/>
          <w:b w:val="0"/>
          <w:bCs w:val="0"/>
          <w:color w:val="1B21F7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1B21F7"/>
          <w:sz w:val="18"/>
          <w:szCs w:val="18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color w:val="1B21F7"/>
          <w:sz w:val="18"/>
          <w:szCs w:val="18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        // add向内部队列添加函数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       </w:t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</w:rPr>
        <w:t> </w:t>
      </w:r>
      <w:r>
        <w:rPr>
          <w:rFonts w:hint="eastAsia" w:ascii="微软雅黑" w:hAnsi="微软雅黑" w:eastAsia="微软雅黑" w:cs="微软雅黑"/>
          <w:b w:val="0"/>
          <w:bCs w:val="0"/>
          <w:color w:val="1B21F7"/>
          <w:sz w:val="18"/>
          <w:szCs w:val="18"/>
        </w:rPr>
        <w:t>cb.add( function(){   console.log('add one')</w:t>
      </w:r>
      <w:r>
        <w:rPr>
          <w:rFonts w:hint="eastAsia" w:ascii="微软雅黑" w:hAnsi="微软雅黑" w:eastAsia="微软雅黑" w:cs="微软雅黑"/>
          <w:b w:val="0"/>
          <w:bCs w:val="0"/>
          <w:color w:val="1B21F7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1B21F7"/>
          <w:sz w:val="18"/>
          <w:szCs w:val="18"/>
        </w:rPr>
        <w:t>})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        // fire依次执行队列里的函数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        </w:t>
      </w:r>
      <w:r>
        <w:rPr>
          <w:rFonts w:hint="eastAsia" w:ascii="微软雅黑" w:hAnsi="微软雅黑" w:eastAsia="微软雅黑" w:cs="微软雅黑"/>
          <w:b w:val="0"/>
          <w:bCs w:val="0"/>
          <w:color w:val="1B21F7"/>
          <w:sz w:val="18"/>
          <w:szCs w:val="18"/>
        </w:rPr>
        <w:t>cb.fire() // add one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$.callbacks通过字符串参数的形式，支持4种的特定功能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: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1.once 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函数队列只执行一次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2.unique  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往内部队列添加的函数保持唯一，不能重复添加 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3.stopOnFalse 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内部队列里的函数是依次执行的，当某个函数的返回值是false时，停止继续剩下的函数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4.memory 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当函数队列fire一次过后，内部会记录当前fire的参数。当下次调用add的时候，会把记录的参数传递给新添加的函数并立即执行这个新添加的函数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异步回调解决方案</w:t>
      </w:r>
    </w:p>
    <w:p>
      <w:pPr>
        <w:widowControl w:val="0"/>
        <w:numPr>
          <w:ilvl w:val="0"/>
          <w:numId w:val="0"/>
        </w:numPr>
        <w:jc w:val="both"/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2.4.1 延时对象-Deferred概念&amp;源码剖析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Deferred是Promise/A+规范的具体实现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  <w:t>Deferred API(https://www.jquery123.com/category/deferred-object/):</w:t>
      </w:r>
    </w:p>
    <w:p>
      <w:pPr>
        <w:numPr>
          <w:ilvl w:val="0"/>
          <w:numId w:val="0"/>
        </w:numPr>
        <w:outlineLvl w:val="2"/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1.jQuery.Deferred()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一个构造函数，返回一个链式实用对象方法注册多个回调，回调队列，调用回调队列，并转达任何同步或异步函数的成功或失败状态</w:t>
      </w:r>
    </w:p>
    <w:p>
      <w:pPr>
        <w:numPr>
          <w:ilvl w:val="0"/>
          <w:numId w:val="0"/>
        </w:numPr>
        <w:outlineLvl w:val="2"/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2.deferred.done()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当Deferred（延迟）对象解决时，调用添加处理程序。</w:t>
      </w:r>
    </w:p>
    <w:p>
      <w:pPr>
        <w:numPr>
          <w:ilvl w:val="0"/>
          <w:numId w:val="0"/>
        </w:numPr>
        <w:outlineLvl w:val="2"/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3.deferred.fail()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当Deferred（延迟）对象拒绝时，调用添加的处理程序。</w:t>
      </w:r>
    </w:p>
    <w:p>
      <w:pPr>
        <w:numPr>
          <w:ilvl w:val="0"/>
          <w:numId w:val="0"/>
        </w:numPr>
        <w:outlineLvl w:val="2"/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4.deferred.progress()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当Deferred（延迟）对象生成进度通知时，调用添加处理程序。</w:t>
      </w:r>
    </w:p>
    <w:p>
      <w:pPr>
        <w:numPr>
          <w:ilvl w:val="0"/>
          <w:numId w:val="0"/>
        </w:numPr>
        <w:outlineLvl w:val="2"/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5.jQuery.when()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提供一种方法来执行一个或多个对象的回调函数， Deferred(延迟)对象通常表示异步事件</w:t>
      </w:r>
    </w:p>
    <w:p>
      <w:pPr>
        <w:numPr>
          <w:ilvl w:val="0"/>
          <w:numId w:val="0"/>
        </w:numPr>
        <w:outlineLvl w:val="2"/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6..promise()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返回一个 Promise 对象，用来观察当某种类型的所有行动绑定到集合，排队与否还是已经完成。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事件绑定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2.5.1 事件绑定-bind/delegate/on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2.5.2 事件绑定-体系结构/委托设计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jQuery事件处理处理机制解决问题：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1.不同浏览器下的事件兼容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2.一个事件类型添加多个事件函数，一次添加多个事件类型的处理函数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3.简洁的定义方式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4.允许自定义事件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drawing>
          <wp:inline distT="0" distB="0" distL="114300" distR="114300">
            <wp:extent cx="5266690" cy="2822575"/>
            <wp:effectExtent l="0" t="0" r="10160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2.5.3 事件绑定-自定义设计&amp;模拟事件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自定义事件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在实际开发中，或许原生的javaScript事件或者jQuery事件不能满足开发的要求，这时候就需要我们自己编写相应的事件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添加自定义事件：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通过jQuery的bind( )或者on( )方法添加自定义事件如下代码，自定义一个createEvent事件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'#Id'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'createEvent'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'createEvent'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触发自定义事件：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通过jQuery的trigger( )方法触发自定义事件createEvent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'#Id'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trigger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'createEvent'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模拟事件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trigger( )方法触发事件后，会执行浏览器默认行为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20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'input'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trigger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'focus'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以上代码不仅会触发input元素绑定的focus事件，还会使得input元素本身得到焦点(这是浏览器的默认行为)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如果只想触发绑定的focus事件，而不想执行浏览器的默认行为，可以使用另一种类似的方法triggerHandler( )方法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DOM操作 &amp; 样式操作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2.6.1 DOM操作方法-html,text,css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html( ) 用于读取和修改元素的HTML标签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text( ) 用来读取或修改元素的纯文本内容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css( ) 设置或返回被选元素的一个或多个样式属性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text( ),html( ),csss( )都是通过jQuery.access提供底层支持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jQuery.access( )是一个多功能方法，作为set和get值来使用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2.6.2 - 2.6.3 DOM操作核心 &amp; CSS / addClass原理分析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addClass( 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对元素的样式操作，底层的实现修改元素的className值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实现的功能: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增加一条样式规则 addClass(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box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增加多条样式规则 addClass(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box  item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Arial" w:hAnsi="Arial" w:eastAsia="宋体" w:cs="Arial"/>
          <w:i w:val="0"/>
          <w:caps w:val="0"/>
          <w:color w:val="49AF4F"/>
          <w:spacing w:val="0"/>
          <w:sz w:val="24"/>
          <w:szCs w:val="24"/>
          <w:shd w:val="clear" w:fill="F2F5F5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高级进阶-动画队列</w:t>
      </w:r>
    </w:p>
    <w:p>
      <w:pPr>
        <w:widowControl w:val="0"/>
        <w:numPr>
          <w:ilvl w:val="0"/>
          <w:numId w:val="0"/>
        </w:numPr>
        <w:jc w:val="both"/>
        <w:outlineLvl w:val="1"/>
        <w:rPr>
          <w:rFonts w:ascii="Arial" w:hAnsi="Arial" w:eastAsia="宋体" w:cs="Arial"/>
          <w:i w:val="0"/>
          <w:caps w:val="0"/>
          <w:color w:val="99999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2.7.1 动画队列 / 动画设计 / 动画实现</w:t>
      </w:r>
    </w:p>
    <w:p>
      <w:pPr>
        <w:widowControl w:val="0"/>
        <w:numPr>
          <w:ilvl w:val="0"/>
          <w:numId w:val="0"/>
        </w:numPr>
        <w:jc w:val="both"/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动画队列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>（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Queue队列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>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Quenu队列，如同data数据缓存与Deferred异步模型一样,都是jQuery库内部实现的基础设施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Quenu队列是animate动画依赖的基础设施，整个jQuery中队列仅供给动画使用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Quenu数据存储重度依赖data函数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动画会调用队列，队列会调data数据接口还保存队列里面的动画数据</w:t>
      </w:r>
    </w:p>
    <w:p>
      <w:pPr>
        <w:widowControl w:val="0"/>
        <w:numPr>
          <w:ilvl w:val="0"/>
          <w:numId w:val="0"/>
        </w:numPr>
        <w:jc w:val="both"/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2.数据缓存接口.data( )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  <w:drawing>
          <wp:inline distT="0" distB="0" distL="114300" distR="114300">
            <wp:extent cx="5272405" cy="2692400"/>
            <wp:effectExtent l="0" t="0" r="4445" b="12700"/>
            <wp:docPr id="2" name="图片 2" descr="157614709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76147095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3.数据缓存&amp;队列&amp;动画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3040" cy="2831465"/>
            <wp:effectExtent l="0" t="0" r="3810" b="698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3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outlineLvl w:val="1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4.出列 - 入列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3366770"/>
            <wp:effectExtent l="0" t="0" r="5080" b="508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6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2"/>
        </w:numPr>
        <w:outlineLvl w:val="0"/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函数式编程underscore源码分析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FF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>重点：</w:t>
      </w:r>
      <w:r>
        <w:rPr>
          <w:rFonts w:hint="default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>迭代器设计</w:t>
      </w: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 xml:space="preserve">  </w:t>
      </w:r>
      <w:r>
        <w:rPr>
          <w:rFonts w:hint="default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 xml:space="preserve"> 模板函数</w:t>
      </w: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 xml:space="preserve">  </w:t>
      </w:r>
      <w:r>
        <w:rPr>
          <w:rFonts w:hint="default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 xml:space="preserve"> 数据流的处理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Underscore设计篇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3.1.1函数式编程思想概述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 纯函数：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定义：对于相同的输入，永远会得到相同的输出，而且没有任何可观察的副作用，也不依赖外部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      环境的状态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在JavaScript中，对于数组的操作有些是纯的，有些是不纯的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纯函数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slice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[1,2,3]  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 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slice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[1,2,3]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非纯函数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splice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[1,2,3]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splice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[4,5]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函数式编辑为何排斥不纯的函数？</w:t>
      </w:r>
    </w:p>
    <w:p>
      <w:pPr>
        <w:widowControl w:val="0"/>
        <w:numPr>
          <w:ilvl w:val="0"/>
          <w:numId w:val="0"/>
        </w:numPr>
        <w:ind w:left="360" w:hanging="360" w:hangingChars="20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非纯函数中，函数的行为需要由外部的系统环境决定。也就是说此函数行为不仅取决于输入的参数age，还取决于一个外部的变量 timeOfLife，这种对于外部状态的依赖，是造成系统复杂性大大提高的主要原因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timeOfLife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纯函数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&gt;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非纯函数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&gt;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timeOfLife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</w:t>
      </w:r>
    </w:p>
    <w:p>
      <w:pPr>
        <w:widowControl w:val="0"/>
        <w:numPr>
          <w:ilvl w:val="0"/>
          <w:numId w:val="0"/>
        </w:numPr>
        <w:ind w:left="360" w:hanging="360" w:hangingChars="20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360" w:hanging="360" w:hangingChars="200"/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 函数柯里化：</w:t>
      </w:r>
    </w:p>
    <w:p>
      <w:pPr>
        <w:widowControl w:val="0"/>
        <w:numPr>
          <w:ilvl w:val="0"/>
          <w:numId w:val="0"/>
        </w:numPr>
        <w:ind w:left="360" w:hanging="360" w:hangingChars="20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定义： 向函数传递一部分参数来调用它，让它返回一个函数去处理剩下的参数</w:t>
      </w:r>
    </w:p>
    <w:p>
      <w:pPr>
        <w:widowControl w:val="0"/>
        <w:numPr>
          <w:ilvl w:val="0"/>
          <w:numId w:val="0"/>
        </w:numPr>
        <w:ind w:left="360" w:hanging="360" w:hangingChars="20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    事件上柯里化是一种，‘预加载‘函数的方法，通过传递较少的参数，得到一个已经记住了这些参数的新函数，某种意义上讲，这是一种对参数的’缓存‘，是一种非常高效的编写函数的方法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timeOfLife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timeOfLife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&gt;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timeOfLife</w:t>
      </w:r>
      <w:r>
        <w:rPr>
          <w:rFonts w:hint="eastAsia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testing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testing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18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false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 函数组合：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为避免写出不优雅的包菜式代码h(g(f(x))),我们需要用到函数组合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我们定义的compose就像双面胶一样，可以把任何两个纯函数结合到一起，也可以扩展出组合n个函数的n面胶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两个函数的组合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compose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 }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compose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5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命令代码：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通过编写一条又一条指令，让计算机执行一些动作，其中一般会涉及许多繁杂的细节声明式代码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通过写表达式的方式，声明我们想干什么，而不是通过一步一步的指示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声明式代码，是函数式编程的一个明显好处一一编写、优化代码时能更专注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命令式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[]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indexOf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 === 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声明式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sqrt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 总结：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函数对于外部状态的依赖，是造成系统复杂性大大提高换主要原因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代码书写中让函数尽可能地纯净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函数式编程不是万能，它与opp一样，只是一种编程范式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为降低软件复杂度，opp的方式是靠良好的封装、继承、多态以及接口定义。函数式编程则是靠纯函数以及它们的组合、柯里化等技术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3.1.2underscore整体结构&amp;面向对象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 _对象：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underscore有下划线的意思，所以underscore通过一个下划线变量_来标识自身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_是一个函数对象，之后所有的api都会被挂载到这个对象上，如_.each , _.map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 _( )：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虽然underscore推崇函数式编程，但也支持面向对象风格的函数调用，仅需要通过_()来包裹对象即可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_([2,3,4])会创建一个新的underscore对象（从而能够调用underscore提供的方法）, 并在this._wrapped中存储传入的数据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mixin：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mixin模式是增加代码复用度的一个广泛使用的设计模式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链接式调用：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开启链接式调用方法：_.chain( 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关启链接式调用方法：_.value( )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  <w:t>3.1.3undefined的处理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/</w:t>
      </w: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  <w:t>函数式编程(回调)iteratee设计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void 运算符通常只用于获取 undefined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的原始值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void 0和undefined是等价，因此可以用来判断undefined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  <w:t>3.1.4 rest参数/underscore创建对象方式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_ . restArguments：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underscore的官方实现，它暴露了一个_.restArguments方法，通过给该方法传递一个函数，能够使得函数支持rest参数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_ . baseCreate(创建对象)：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underscore利用baseCreate创建对象时，会先检查当前环境是否已支持Object.create，如不支持，会创建一个简易的polyfill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Underscore辅助功能篇</w:t>
      </w:r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  <w:t>3.2.1Map-reduce真值检测函数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  <w:t>3.2.2 indexOf lastIndexOf条件查询-背后索引查询器实现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_.createdIndexFinder: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underscore中通过内置的工厂函数createIndexFinder来创建一个索引查询器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_.indexOf及_.lastIndexOf 正是由该函数所创建的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highlight w:val="none"/>
          <w:lang w:val="en-US" w:eastAsia="zh-CN"/>
        </w:rPr>
        <w:t>createdIndexFinder( dir ,predicateFind , sortedIndex )接受3个参数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dir查询方向   _.indexOf是正向查询      _.lastIndexOf是反向查询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predicateFind真值检测函数，该函数只有在查询元素不是数字(NaN)时才会使用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sortedIndex有序数组的索引获得函数。如果设置了该参数，将假定数组已有序，从而更加高效地通过针对有序数组的查询函数（比如二分查找等）来优化查询性能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3.2.3乱序数组-洗牌算法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洗牌算法：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算法思路在宏观上可以概括为：将集合视为牌堆，不停地从牌堆中抽牌构成新的牌堆，直至新牌堆的牌数到达预设数量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从underscore 1.9版本开始，洗牌算法通过_.sample实现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_.sample(array,n):从array随机取出n个样本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underscore中的抽样函数正基于洗牌算法    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Underscore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数组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篇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3.3.1 underscore数组定位&amp;摊平数组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数组定位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 xml:space="preserve">_.initial( array,n ) :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获得array的除了最后n个元素以外的元素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_.rest( array ,n ) :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返回array中除了前n个元素外的所有元素 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摊平数组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 xml:space="preserve">.flatten(array,shallow) :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摊平array，通过shallow指明是深度摊平还是浅摊平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3.3.2 数组运算uniq去重函数 原生对象扩展Underscore函数篇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 xml:space="preserve">_.unique: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重写数组去重函数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 xml:space="preserve">_.computed: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去掉数组中所有的假值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 xml:space="preserve">_.range: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返回某一个范围内的数值组成的数组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Underscore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函数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篇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3.4.1偏函数(partial)-缓存(memoize)使用场景源码分析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_.partial :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反映了新函数是原函数的一部分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应用一个函数，填充在任意个数的参数，不改变其动态this值，和bind方法很相近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 xml:space="preserve">_.memoize :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memoize方法可以缓存某函数的计算结果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（我搞不懂）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3.4.2延时执行函数- compose-escape字符串逃逸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字符串逃逸：防止用户注入代码，造成xss攻击，所以使用正则把字符转为实体名称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3.4.3throttle与debounce 概念解析源码实现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throttle节流函数：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在一定时间内，调用了n次，只会执行一次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debounce防抖函数：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在一定时间内，调用了n次，只会根据最后一次调用重新计算时间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Underscore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对象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篇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3.5.1 属性操作 &amp; createAssigner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_.has(object,key):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检测object对象是否包含给定的key属性 ==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 xml:space="preserve"> Object.hasOwnProperty(key)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_.keys(object)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: 获取object对象所有的属性名称 ==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 xml:space="preserve"> Object.keys(obj)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(但不兼容IE)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_.invert(object)：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返回一个object副本，使其键(keys)和值(values)对象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 xml:space="preserve">createAssigner( ):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对象属性的扩展 == Object.assign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3.5.2 deepclone 深度克隆 &amp; pick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3.5.3template模板引擎设计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2"/>
        </w:numPr>
        <w:outlineLvl w:val="0"/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模块化编程自研模块加载器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模块加载器设计概要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4.1.1 模块系统概述-自定义模块规范-书写约定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4.1.2 加载器结构设计导论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eastAsia="zh-CN"/>
        </w:rPr>
        <w:drawing>
          <wp:inline distT="0" distB="0" distL="114300" distR="114300">
            <wp:extent cx="5274310" cy="2511425"/>
            <wp:effectExtent l="0" t="0" r="2540" b="3175"/>
            <wp:docPr id="3" name="图片 3" descr="15894707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8947074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模块部分：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每个模块创建都先初始化数据，存储在缓存对象中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数据初始化：加载器中设计了一个名为module的构造函数，每个模块都是此构造函数实例对象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模块存储：加载器中设计了一个名为cache缓存对象，每个文件（模块）都会存储在cache对象中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 具体存储方式：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{ 当前模块绝对路径：new Module( ) 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 注意：当前模块的绝对路径是通过资源部分，资源定位方法实现的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 xml:space="preserve">资源部分: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资源定位、依赖管理是加载器设计两大核心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资源定位：加载器中设计了一个resolve()的方法把模块名解析成绝对路径格式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模块名的获取：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startUp.use( ['a.js','b.js ')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              startUp.use()加载器启动方法，启动时会去调用传入数组列表中的模块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动态加载script文件：通过加载器resolve()方法把模块名解析成绝对路径格式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动态创建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 xml:space="preserve">script document.create('script')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src指向当前模块绝对路径地址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加载文件同时，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highlight w:val="yellow"/>
          <w:lang w:val="en-US" w:eastAsia="zh-CN"/>
        </w:rPr>
        <w:t>模块加载器解析当前模块所依赖的模块以数组的形式存储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依赖管理：已知当前模块在cache中的形态，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{ '当前模块绝对路径' : new Module( ) 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换算：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 xml:space="preserve"> {'当前模块绝对路径' : { url:"当前模块绝对路径" , deps:[ ] } 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highlight w:val="yellow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    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highlight w:val="yellow"/>
          <w:lang w:val="en-US" w:eastAsia="zh-CN"/>
        </w:rPr>
        <w:t xml:space="preserve"> deps存储当前模块的依赖列表，依赖列表通过动态加载script文件正则解析获取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重点：解析依赖 -》 获取依赖模块绝对路径地址 -》 动态加载 -》 提取依赖 -》解析依赖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    递归方式加载所有模块，直至模块全部加载完毕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4"/>
          <w:szCs w:val="24"/>
          <w:lang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模块加载器设计核心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4.2.1 Module构造器设计 模块数据初始化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drawing>
          <wp:inline distT="0" distB="0" distL="114300" distR="114300">
            <wp:extent cx="5554980" cy="2921635"/>
            <wp:effectExtent l="0" t="0" r="7620" b="12065"/>
            <wp:docPr id="6" name="图片 6" descr="158984853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589848537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498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drawing>
          <wp:inline distT="0" distB="0" distL="114300" distR="114300">
            <wp:extent cx="5269865" cy="2772410"/>
            <wp:effectExtent l="0" t="0" r="6985" b="8890"/>
            <wp:docPr id="8" name="图片 8" descr="158984879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589848790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4.2.2 模块资源定位-异步加载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drawing>
          <wp:inline distT="0" distB="0" distL="114300" distR="114300">
            <wp:extent cx="5273040" cy="2974975"/>
            <wp:effectExtent l="0" t="0" r="3810" b="15875"/>
            <wp:docPr id="9" name="图片 9" descr="158984898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589848980(1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4.2.3 依赖解析-依赖管理处理方案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drawing>
          <wp:inline distT="0" distB="0" distL="114300" distR="114300">
            <wp:extent cx="5273040" cy="2922905"/>
            <wp:effectExtent l="0" t="0" r="3810" b="10795"/>
            <wp:docPr id="7" name="图片 7" descr="159016155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590161558(1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4.2.4 模块(路径)短名称配置解决方案</w:t>
      </w:r>
    </w:p>
    <w:p>
      <w:pPr>
        <w:ind w:left="2100" w:leftChars="0" w:firstLine="420" w:firstLineChars="0"/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</w:p>
    <w:p>
      <w:pPr>
        <w:ind w:left="2100" w:leftChars="0" w:firstLine="420" w:firstLineChars="0"/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</w:p>
    <w:p>
      <w:pPr>
        <w:ind w:left="2100" w:leftChars="0" w:firstLine="420" w:firstLineChars="0"/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</w:p>
    <w:p>
      <w:pPr>
        <w:ind w:left="2100" w:leftChars="0" w:firstLine="420" w:firstLineChars="0"/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</w:p>
    <w:p>
      <w:pPr>
        <w:ind w:left="2100" w:leftChars="0" w:firstLine="420" w:firstLineChars="0"/>
        <w:outlineLvl w:val="0"/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专题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单页应用开发</w:t>
      </w:r>
    </w:p>
    <w:p>
      <w:pPr>
        <w:outlineLvl w:val="0"/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一、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MV* &amp; 组件化开发 Vue专题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Vue基础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1.1.1 初识vue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1.1.2 模块语法,常用指令,事件绑定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v-cloak</w:t>
      </w: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：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解决初始化慢导致页面闪动的最佳实践，它会在vue实例结束编译时从绑定的html元素上移除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，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在简单项目中，使用 v-cloak 指令是解决屏幕闪动的好方法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修饰符</w:t>
      </w: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：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1.事件修饰符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.stop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.prevent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.capture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.self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.once   .passive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2.系统修饰符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.ctrl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.alt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.shift   .meta   .left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.right    .middle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3.按键修饰符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.enter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.tab .delete (捕获“删除”和“退格”键)   .esc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.space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.up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.down  .left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.right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1.1.3 计算属性及watch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 计算属性的作用及使用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使用场景：一个数据受多个数据影响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计算属性(computed)与method方法的区别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    计算属性  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        1、包括getter和setter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        2、基于依赖缓存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        3、依赖数据改变 =》 触发setter和getter =》 计算属性改变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        4、可以依赖其他计算属性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        5、可以依赖其他实例数据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    methods方法 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        本质是实例上定义的普通函数，组件得新渲染，就会调用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如何选择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        是否需要缓存，比如遍历大数组和做大量计算，使用计算属性 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</w:t>
      </w:r>
      <w: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watch的作用及使用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使用场景：一个数据影响多个数据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1.1.4 条件渲染和列表渲染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 列表渲染    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1.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维护状态( :key )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为了给vue一个提示，以便它能跟踪每个节点的身份，从而重用和重新排序现有元素，你需要为每项提供一个唯一key属性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跟虚拟DOM diff算法相关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2.数组更新检测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Vue将被侦听的数组的变异方法进行了包裹，所以它们也将会触发视图更新，被包裹过的方法有：push( )、pop( )、shift( )、unshift( )、splice( )、sort( )、reverse( )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两种情况不能监听：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当利用索引直接设置一个数组项时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    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当修改数组的长度时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3.注意事项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不推荐同时使用v-if 和 v-for  同时使用，v-for具有比v-if更高级的优化级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1.1.5 表单处理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常用修饰符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v-model.lazy  从input事件中转变为在change事件中同步数据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v-model.number  可以将输入转换为Number类型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V-model.trim  可以自动过滤输入的首尾空格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6 组件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组件基础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1、为什么要使用组件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组件是对数据和方法的简单封装，可以提高html代码的复用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2、组件使用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组件命名：kebab-case(短横线分隔命名)   PascalCase(首字大写命名)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组件注册: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  <w:lang w:val="en-US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全局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注册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'my-component'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template: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"&lt;div&gt;这是全局组件&lt;/div&gt;"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局部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注册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1B6C4"/>
          <w:kern w:val="0"/>
          <w:sz w:val="18"/>
          <w:szCs w:val="18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el: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'#app'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components: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'com-a'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template: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'&lt;div&gt;这是局部组件&lt;/div&gt;'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(){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{}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})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3、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 xml:space="preserve">自定义v-model事件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接收一个value属性     在有新的value时触发input事件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4、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.sync修改符  父组件监听自定义事件按需更新数据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Slot分发内容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1、单个slot  在父组件模板里，插入在子组件标签内的所有内容将替代子组件的&lt;slot&gt;标签及它的内容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2、具名slot  给&lt;slot&gt;元素指定一个name后，可以分发多个内容  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name=“ke” v-slot:ke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具名slot可以与单个slot共存</w:t>
      </w:r>
    </w:p>
    <w:p>
      <w:pPr>
        <w:numPr>
          <w:ilvl w:val="0"/>
          <w:numId w:val="4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作用域slot 作用域slot是一种特殊的slot,使用一个可以复用的模板替换已渲染元素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 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&lt;slot msg=“数据”&gt;&lt;/slot&gt;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 xml:space="preserve">           &lt;template v-slot:default =“props”&gt;{{props.msg}}&lt;/template&gt;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 xml:space="preserve">    注： v-slot只能用于template中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单文件组件及自定义组件和动态组件及异步组件</w:t>
      </w:r>
    </w:p>
    <w:p>
      <w:pPr>
        <w:numPr>
          <w:ilvl w:val="0"/>
          <w:numId w:val="0"/>
        </w:numPr>
        <w:outlineLvl w:val="2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1、单文件组件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一个后缀名为.vue的文件，使用.v</w:t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18"/>
          <w:szCs w:val="18"/>
          <w:lang w:eastAsia="zh-CN"/>
          <w14:textFill>
            <w14:solidFill>
              <w14:schemeClr w14:val="tx1"/>
            </w14:solidFill>
          </w14:textFill>
        </w:rPr>
        <w:t>ue文件需要先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安装vue-loader、vue-template-compiler等加载器并做webpack配置。因为要使用ES6语法，还需要安装配置babel和babel-loader等编译器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eastAsia="zh-CN"/>
        </w:rPr>
        <w:t>vue-loader：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将文件名后缀为.vue的文件抽离出html、css、js交给其他的loader处理，重点在抽取、分离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eastAsia="zh-CN"/>
        </w:rPr>
        <w:t>vue-template-compiler：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将 Vue 2.0 模板预编译为渲染函数（template =&gt; ast =&gt; render），以避免运行时编译开销和 CSP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（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内容安全策略是一个附加的安全层，用于帮助检测和缓解某些类型的攻击，包括跨站脚本 (XSS) 和数据注入等攻击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）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限制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eastAsia="zh-CN"/>
        </w:rPr>
        <w:t>Babel：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是一个 JavaScript 编译器,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主要用于将 ECMAScript 2015+ 版本的代码转换为向后兼容的 JavaScript 语法，以便能够运行在当前和旧版本的浏览器或其他环境中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eastAsia="zh-CN"/>
        </w:rPr>
        <w:t>bable-loader：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是Babel与webpack协同工作的模块（使webpck通过babel-laoder使用Babel）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eastAsia="zh-CN"/>
        </w:rPr>
        <w:t>@babel/corel:：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是babel编译器的核心模块，将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js代码分析成 ast ，方便各个插件分析语法进行相应的处理。有些新语法在低版本 js 中是不存在的，如箭头函数，rest 参数，函数默认值等，这种语言层面的不兼容只能通过将代码转为 ast，分析其语法后再转为低版本 j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s</w:t>
      </w:r>
    </w:p>
    <w:p>
      <w:pPr>
        <w:numPr>
          <w:ilvl w:val="0"/>
          <w:numId w:val="0"/>
        </w:numPr>
        <w:jc w:val="left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</w:p>
    <w:p>
      <w:pPr>
        <w:numPr>
          <w:ilvl w:val="0"/>
          <w:numId w:val="5"/>
        </w:numPr>
        <w:outlineLvl w:val="2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自定义组件(像element-ui一样)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创建一个文件夹，里面创建</w:t>
      </w:r>
      <w: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eastAsia="zh-CN"/>
        </w:rPr>
        <w:t>myComponent.vue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和</w:t>
      </w:r>
      <w: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eastAsia="zh-CN"/>
        </w:rPr>
        <w:t>myComponents.js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文件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在vue项目中的入口文件main.js中或者需要使用的文件中，进行导入，使用vue.use( )</w:t>
      </w:r>
    </w:p>
    <w:p>
      <w:pPr>
        <w:numPr>
          <w:ilvl w:val="0"/>
          <w:numId w:val="0"/>
        </w:numPr>
        <w:jc w:val="left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</w:p>
    <w:p>
      <w:pPr>
        <w:numPr>
          <w:ilvl w:val="0"/>
          <w:numId w:val="5"/>
        </w:numPr>
        <w:outlineLvl w:val="2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动态组件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Vue.js提供一个特殊的元素</w:t>
      </w:r>
      <w: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eastAsia="zh-CN"/>
        </w:rPr>
        <w:t>&lt;component&gt;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用来动态地挂载不同的组件，使用is特性来选择要挂载的组件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</w:p>
    <w:p>
      <w:pPr>
        <w:numPr>
          <w:ilvl w:val="0"/>
          <w:numId w:val="5"/>
        </w:numPr>
        <w:outlineLvl w:val="2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异步组件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Vue.js允许将组件定义为一个工厂函数，动态地解析组件。vue只在组件需要渲染时触发工厂函数，并且把结果缓存起来，用于后面的再次渲染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7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渲染函数及JSX语法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渲染函数</w:t>
      </w:r>
    </w:p>
    <w:p>
      <w:pPr>
        <w:numPr>
          <w:ilvl w:val="0"/>
          <w:numId w:val="6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渲染函数(render函数)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通过createElement函数来创建虚拟DOM，这个虚拟DOM包含的信息会告诉Vue页面个需要渲染出什么元素</w:t>
      </w:r>
    </w:p>
    <w:p>
      <w:pPr>
        <w:numPr>
          <w:ilvl w:val="0"/>
          <w:numId w:val="6"/>
        </w:numPr>
        <w:ind w:left="0" w:leftChars="0" w:firstLine="0" w:firstLineChars="0"/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渲染函数解析  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render函数的返回值：VNode，也就是我们要渲染的节点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render函数的参数：createElement是render函数的参数，它本身也是了函数，并且有三个参数。createElement函数的返回值也是VNode虚拟节点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createElement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360" w:firstLineChars="20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HTML标签名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 xml:space="preserve">  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attribute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子级虚拟节点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createElement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'h</w:t>
      </w:r>
      <w:r>
        <w:rPr>
          <w:rFonts w:hint="eastAsia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{} , []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认识节点、树以及虚拟DOM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节点   树     VNode    VDOM的概念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VNode对象源码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interface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VNode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tag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//当前节点的标签名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VNodeData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当前节点的数据对象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children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VNode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[];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//子节点，数组，也是VNode类型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当前节点的文本，一般文本节点或注释节点会有该属性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elm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当前虚拟节点对应的真实的DOM节点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节点的namespace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//编译作用域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|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节点的key属性，用于作为节点的标识，有利于patch的优化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componentOptions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VNodeComponentOptions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创建组件实例时会用到的选项信息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componentInstance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Vue实例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parent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VNode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父节点对象，组件的占位节点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raw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是否要将它转为原始的html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isStatice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是否为静态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isRootInsert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是否在根节点插入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isComment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是否注释类型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drawing>
          <wp:inline distT="0" distB="0" distL="114300" distR="114300">
            <wp:extent cx="5267325" cy="1889125"/>
            <wp:effectExtent l="0" t="0" r="9525" b="15875"/>
            <wp:docPr id="10" name="图片 10" descr="159374577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593745771(1)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JSX语法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ja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vascript和XML结合的一种格式。最早React发明了JSX，利用HTML语法来创建虚拟DOM。JSX执行更快，因为它在编译为JavaScript代码后进行了优化。它是类型安全的，在编译过程中就能发现错误。使用JSX编写模板更加简单快速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JSX语法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'./list.vue'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el: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"#app"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(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level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Hello world!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 需要babel插件转译为普通的HTML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"btn btn-active"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jsx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createElement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"button"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"btn btn-active"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createElement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"span"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"jsx"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)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函数式组件</w:t>
      </w:r>
    </w:p>
    <w:p>
      <w:pPr>
        <w:numPr>
          <w:ilvl w:val="0"/>
          <w:numId w:val="7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使用场景(比较简单的组件、无状态)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"https://cn.vuejs.org/v2/guide/render-function.html" \l "%E5%87%BD%E6%95%B0%E5%BC%8F%E7%BB%84%E4%BB%B6"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https://cn.vuejs.org/v2/guide/render-function.html#</w:t>
      </w:r>
      <w:r>
        <w:rPr>
          <w:rStyle w:val="8"/>
          <w:rFonts w:hint="eastAsia" w:ascii="宋体" w:hAnsi="宋体" w:eastAsia="宋体" w:cs="宋体"/>
          <w:sz w:val="24"/>
          <w:szCs w:val="24"/>
        </w:rPr>
        <w:t>函数式组件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2、可以把函数式组件想像成组件里的一个函数，入参是渲染上下文(render context)，返回值是渲染好的HTML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3、特性：</w:t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>Stateless(无状态)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：组件自身是没有状态的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</w:t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>Instanceless(无实例)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：组件自身没有实例，也就是没有this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普通函数式组件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'my-function-button'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functional: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createElement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createElement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'button'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children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模板函数式组件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`&lt;template</w:t>
      </w:r>
      <w:r>
        <w:rPr>
          <w:rFonts w:hint="eastAsia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functional&gt;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   &lt;button class='btn btn-primary' v-bind='data.attrs' v-on='listeners'&gt;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       &lt;slot/&gt;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   &lt;/button&gt;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 &lt;/template&gt;`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8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过渡及动画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请参考官网：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"https://cn.vuejs.org/v2/guide/transitions.html"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https://cn.vuejs.org/v2/guide/transitions.html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  <w:t>1.1.9 vue的生命周期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钩子函数(Hook)在Vue中是一种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事件劫持机制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它会比定义的事件更早进行执行处理，而且可以让你自己去配置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beforeCreate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实例创建前     el与data都为undefined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created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创建完毕状态   el为undefined   data里面已经有数据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beforeMount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挂载前状态    el与data都有相对应的属性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 xml:space="preserve">mounted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挂载后状态    el与data都有相对应的属性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beforeUpdate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更新前状态     data里面的属性值改变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update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更新完成状态   data里面的属性值改变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 xml:space="preserve">beforeDestroy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销毁前状态     实例仍然可用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 xml:space="preserve">destroyed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销毁状态       vue实例指示的所有东西都会解绑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                 所有的事件监听器会被移除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                 所有的子实例也会被销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注：beforeMount和mounted是给vue实例对象添加$el成员，并且替换掉挂载的DOM元素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  <w:t>1.1.10 自定义指令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使用场景： 当你需要</w:t>
      </w:r>
      <w: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对普通 DOM 元素进行底层操作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，这时候就会用到自定义指令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官网文档：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"https://cn.vuejs.org/v2/guide/custom-directive.html" </w:instrTex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9"/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https://cn.vuejs.org/v2/guide/custom-directive.html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Vue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进阶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.1 初识vue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-cli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了解vue-cli    vue-cli结构与webpack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官方网档：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"https://cli.vuejs.org/zh/" </w:instrTex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9"/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https://cli.vuejs.org/zh/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1.2.2 组件化思想的深入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eastAsia="zh-CN"/>
        </w:rPr>
        <w:t>组件化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组件创建：</w:t>
      </w:r>
    </w:p>
    <w:p>
      <w:pPr>
        <w:numPr>
          <w:ilvl w:val="0"/>
          <w:numId w:val="8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调用Vue.extend( 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ind w:firstLine="90" w:firstLineChars="50"/>
        <w:jc w:val="left"/>
        <w:rPr>
          <w:rFonts w:hint="default" w:ascii="Consolas" w:hAnsi="Consolas" w:eastAsia="微软雅黑" w:cs="Consolas"/>
          <w:b w:val="0"/>
          <w:bCs w:val="0"/>
          <w:sz w:val="18"/>
          <w:szCs w:val="18"/>
          <w:lang w:eastAsia="zh-CN"/>
        </w:rPr>
      </w:pPr>
      <w:r>
        <w:rPr>
          <w:rFonts w:hint="default" w:ascii="Consolas" w:hAnsi="Consolas" w:eastAsia="Menlo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Menlo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myComp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Menlo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Menlo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extend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({ </w:t>
      </w:r>
      <w:r>
        <w:rPr>
          <w:rFonts w:hint="default" w:ascii="Consolas" w:hAnsi="Consolas" w:eastAsia="Menlo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template:</w:t>
      </w:r>
      <w:r>
        <w:rPr>
          <w:rFonts w:hint="default" w:ascii="Consolas" w:hAnsi="Consolas" w:eastAsia="Menlo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'&lt;div&gt;Vue.extend创建的组件&lt;/div&gt;'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})</w:t>
      </w:r>
    </w:p>
    <w:p>
      <w:pPr>
        <w:numPr>
          <w:ilvl w:val="0"/>
          <w:numId w:val="8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&lt;template&gt;标签创建，需要加上id属于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微软雅黑" w:cs="Consolas"/>
          <w:b w:val="0"/>
          <w:bCs w:val="0"/>
          <w:sz w:val="18"/>
          <w:szCs w:val="18"/>
          <w:lang w:eastAsia="zh-CN"/>
        </w:rPr>
      </w:pPr>
      <w:r>
        <w:rPr>
          <w:rFonts w:hint="default" w:ascii="Consolas" w:hAnsi="Consolas" w:eastAsia="Menlo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Menlo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Menlo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Menlo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'myComp'</w:t>
      </w:r>
      <w:r>
        <w:rPr>
          <w:rFonts w:hint="default" w:ascii="Consolas" w:hAnsi="Consolas" w:eastAsia="Menlo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Menlo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Menlo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这是template标签构建的组件</w:t>
      </w:r>
      <w:r>
        <w:rPr>
          <w:rFonts w:hint="default" w:ascii="Consolas" w:hAnsi="Consolas" w:eastAsia="Menlo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Menlo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Menlo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Menlo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Menlo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numPr>
          <w:ilvl w:val="0"/>
          <w:numId w:val="8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标签创建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Menlo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Menlo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Menlo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Menlo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Menlo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"text/x-template"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Menlo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Menlo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"myComp"</w:t>
      </w:r>
      <w:r>
        <w:rPr>
          <w:rFonts w:hint="default" w:ascii="Consolas" w:hAnsi="Consolas" w:eastAsia="Menlo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ind w:firstLine="420" w:firstLineChars="0"/>
        <w:jc w:val="left"/>
        <w:rPr>
          <w:rFonts w:hint="default" w:ascii="Consolas" w:hAnsi="Consolas" w:eastAsia="Menlo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Menlo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Menlo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Menlo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这是script标签构建的组件</w:t>
      </w:r>
      <w:r>
        <w:rPr>
          <w:rFonts w:hint="default" w:ascii="Consolas" w:hAnsi="Consolas" w:eastAsia="Menlo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Menlo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Menlo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Menlo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Menlo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Menlo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Menlo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组件注册：</w:t>
      </w:r>
    </w:p>
    <w:p>
      <w:pPr>
        <w:numPr>
          <w:ilvl w:val="0"/>
          <w:numId w:val="9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调用Vue.extend(),创建全局注册组件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微软雅黑" w:cs="Consolas"/>
          <w:b w:val="0"/>
          <w:bCs w:val="0"/>
          <w:sz w:val="18"/>
          <w:szCs w:val="18"/>
          <w:lang w:eastAsia="zh-CN"/>
        </w:rPr>
      </w:pPr>
      <w:r>
        <w:rPr>
          <w:rFonts w:hint="default" w:ascii="Consolas" w:hAnsi="Consolas" w:eastAsia="Menlo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Menlo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Menlo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'my-comp'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Menlo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myComp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2、template及script标签构建的组件全局注册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Menlo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Menlo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Menlo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Menlo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'my-comp'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,{ </w:t>
      </w:r>
      <w:r>
        <w:rPr>
          <w:rFonts w:hint="default" w:ascii="Consolas" w:hAnsi="Consolas" w:eastAsia="Menlo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template:</w:t>
      </w:r>
      <w:r>
        <w:rPr>
          <w:rFonts w:hint="default" w:ascii="Consolas" w:hAnsi="Consolas" w:eastAsia="Menlo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'#myComp'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})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处理边界情况：</w:t>
      </w:r>
    </w:p>
    <w:p>
      <w:pPr>
        <w:numPr>
          <w:ilvl w:val="0"/>
          <w:numId w:val="1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访问根实例</w:t>
      </w:r>
    </w:p>
    <w:p>
      <w:pPr>
        <w:numPr>
          <w:ilvl w:val="0"/>
          <w:numId w:val="1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访问父级组件实例</w:t>
      </w:r>
    </w:p>
    <w:p>
      <w:pPr>
        <w:numPr>
          <w:ilvl w:val="0"/>
          <w:numId w:val="1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访问子组件实例或子元素</w:t>
      </w:r>
    </w:p>
    <w:p>
      <w:pPr>
        <w:numPr>
          <w:ilvl w:val="0"/>
          <w:numId w:val="1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依赖注入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eastAsia="zh-CN"/>
        </w:rPr>
        <w:t>混入（mixin）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1、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官网文档：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"https://cn.vuejs.org/v2/guide/mixins.html" </w:instrTex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9"/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https://cn.vuejs.org/v2/guide/mixins.html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2、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使用场景： 如果我们有大量的表格页面，仔细一扒拉你发现非常多的东西都是可以复用的例如分页，表格高度，加载方法， laoding声明等一大堆的东西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3、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基础：全局混入 组件混入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注：</w:t>
      </w:r>
      <w:r>
        <w:rPr>
          <w:rFonts w:hint="default" w:ascii="微软雅黑" w:hAnsi="微软雅黑" w:eastAsia="微软雅黑" w:cs="微软雅黑"/>
          <w:b w:val="0"/>
          <w:bCs w:val="0"/>
          <w:color w:val="C00000"/>
          <w:sz w:val="18"/>
          <w:szCs w:val="18"/>
          <w:lang w:val="en-US" w:eastAsia="zh-CN"/>
        </w:rPr>
        <w:t>请谨慎使用全局混入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，因为它会影响每个单独创建的 Vue 实例 (包括第三方组件)。大多数情况下，只应当应用于自定义选项，就像上面示例一样。推荐将其作为插件发布，以避免重复应用混入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4、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选项合并: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钩子函数：将合并为一个数组，因此都将被调用。另外，混入对象的钩子将在组件自身钩子之前调用。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值为对象的选项（methods、components 和 directives）：</w:t>
      </w:r>
      <w:r>
        <w:rPr>
          <w:rFonts w:hint="default" w:ascii="微软雅黑" w:hAnsi="微软雅黑" w:eastAsia="微软雅黑" w:cs="微软雅黑"/>
          <w:b w:val="0"/>
          <w:bCs w:val="0"/>
          <w:color w:val="C00000"/>
          <w:sz w:val="18"/>
          <w:szCs w:val="18"/>
          <w:lang w:val="en-US" w:eastAsia="zh-CN"/>
        </w:rPr>
        <w:t>Object.assign()方式进行合并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，发生冲突时以组件优先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1.2.3</w:t>
      </w:r>
      <w:r>
        <w:rPr>
          <w:rFonts w:hint="default" w:ascii="微软雅黑" w:hAnsi="微软雅黑" w:eastAsia="微软雅黑" w:cs="微软雅黑"/>
          <w:b/>
          <w:bCs/>
          <w:sz w:val="18"/>
          <w:szCs w:val="18"/>
          <w:lang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Vuex的使用及设计思想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eastAsia="zh-CN"/>
        </w:rPr>
        <w:t>Vuex是什么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Vuex是一个专门为Vue.js应用程序开发的状态管理模式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它使用集中式存储管理应用的所有组件的状态，并以相应的规则，保证状态以一种可预测的方式发生变化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eastAsia="zh-CN"/>
        </w:rPr>
        <w:t>Vuex的使用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默认的五种基本对象：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C00000"/>
          <w:sz w:val="18"/>
          <w:szCs w:val="18"/>
          <w:lang w:eastAsia="zh-CN"/>
        </w:rPr>
        <w:t>state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：存储状态（变量）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C00000"/>
          <w:sz w:val="18"/>
          <w:szCs w:val="18"/>
          <w:lang w:eastAsia="zh-CN"/>
        </w:rPr>
        <w:t>gettres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：对数据获取之前的再次编译，可以理解为state的计算属性</w:t>
      </w:r>
    </w:p>
    <w:p>
      <w:pPr>
        <w:numPr>
          <w:ilvl w:val="0"/>
          <w:numId w:val="0"/>
        </w:numPr>
        <w:ind w:left="1080" w:hanging="1080" w:hangingChars="60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C00000"/>
          <w:sz w:val="18"/>
          <w:szCs w:val="18"/>
          <w:lang w:eastAsia="zh-CN"/>
        </w:rPr>
        <w:t>mutations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：修改状态，并且是同步的。在组件中使用$store.commit(“”,params)。这个和我们组件中的自定义事件类拟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C00000"/>
          <w:sz w:val="18"/>
          <w:szCs w:val="18"/>
          <w:lang w:eastAsia="zh-CN"/>
        </w:rPr>
        <w:t>actions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：异步操作，在组件中使用是$store.dispatch(‘’)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C00000"/>
          <w:sz w:val="18"/>
          <w:szCs w:val="18"/>
          <w:lang w:eastAsia="zh-CN"/>
        </w:rPr>
        <w:t>modules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：store的子模块，为了开发大型项目，方便状态管理而使用的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eastAsia="zh-CN"/>
        </w:rPr>
        <w:t>理解Vuex的设计思想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default" w:ascii="微软雅黑" w:hAnsi="微软雅黑" w:eastAsia="微软雅黑" w:cs="微软雅黑"/>
          <w:b/>
          <w:bCs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18"/>
          <w:lang w:eastAsia="zh-CN"/>
        </w:rPr>
        <w:t>vuex使用单一状态树，用一个对象state包含了整个应用层级的所有状态，你可以理解为这些状态就是一堆全局变量和数据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default" w:ascii="微软雅黑" w:hAnsi="微软雅黑" w:eastAsia="微软雅黑" w:cs="微软雅黑"/>
          <w:b/>
          <w:bCs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18"/>
          <w:lang w:eastAsia="zh-CN"/>
        </w:rPr>
        <w:t>简而言之，vuex采用类似全局对象的形式来管理所有组件的公用数据，如果想修改这个全局对象的数据，得使用vuex提供的方式来修改（不能随意用自已的方式来修改）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default" w:ascii="微软雅黑" w:hAnsi="微软雅黑" w:eastAsia="微软雅黑" w:cs="微软雅黑"/>
          <w:b/>
          <w:bCs/>
          <w:color w:val="FFC00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/>
          <w:bCs/>
          <w:color w:val="FFC000"/>
          <w:sz w:val="18"/>
          <w:szCs w:val="18"/>
          <w:lang w:eastAsia="zh-CN"/>
        </w:rPr>
        <w:t>隔离变化  约定优于配置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1.2.4 Vue-router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官网文档：</w:t>
      </w: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u w:val="none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u w:val="none"/>
          <w:lang w:val="en-US" w:eastAsia="zh-CN"/>
        </w:rPr>
        <w:instrText xml:space="preserve"> HYPERLINK "https://router.vuejs.org/zh/installation.html" </w:instrText>
      </w: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u w:val="none"/>
          <w:lang w:val="en-US" w:eastAsia="zh-CN"/>
        </w:rPr>
        <w:fldChar w:fldCharType="separate"/>
      </w:r>
      <w:r>
        <w:rPr>
          <w:rStyle w:val="8"/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https://router.vuejs.org/zh/installation.html</w:t>
      </w: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u w:val="none"/>
          <w:lang w:val="en-US" w:eastAsia="zh-CN"/>
        </w:rPr>
        <w:fldChar w:fldCharType="end"/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1.2.5 组件通信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父子组件通信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1、使用props和$emit父子组件相互通信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2、父组件$children操作子组件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3、父组件$refs操作子组件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4、子组件$parent访问父组件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5、对象传参，不改变引用，缺点：改变了单向数据流的简单洁性及可维护性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6、V-model 和 sync双向绑定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 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非父子组件通信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1、使用中央事件总线(eventbus)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2、依赖注入(provide、inject)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3、使用$attrs和$listeners实现祖孙组件通信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4、$root直接访问根组件</w:t>
      </w:r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1.2.6 自定义插件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原理</w:t>
      </w:r>
    </w:p>
    <w:p>
      <w:pPr>
        <w:numPr>
          <w:ilvl w:val="0"/>
          <w:numId w:val="11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Vue.use(MyPlugin) 本质上是调用MyPlugin.install(Vue)</w:t>
      </w:r>
    </w:p>
    <w:p>
      <w:pPr>
        <w:numPr>
          <w:ilvl w:val="0"/>
          <w:numId w:val="11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使用插件必须在new Vue()启动应用之前完成，实例化之前就要配置好</w:t>
      </w:r>
    </w:p>
    <w:p>
      <w:pPr>
        <w:numPr>
          <w:ilvl w:val="0"/>
          <w:numId w:val="11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如果使用Vue.use多次注册相同插件，那只会注册成功一次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1.2.7 单元测试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官方教程</w:t>
      </w:r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instrText xml:space="preserve"> HYPERLINK "https://vue-test-utils.vuejs.org/zh/" </w:instrText>
      </w: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fldChar w:fldCharType="separate"/>
      </w:r>
      <w:r>
        <w:rPr>
          <w:rStyle w:val="9"/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https://vue-test-utils.vuejs.org/zh/</w:t>
      </w: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单元测试常用的工具</w:t>
      </w:r>
    </w:p>
    <w:p>
      <w:pPr>
        <w:numPr>
          <w:ilvl w:val="0"/>
          <w:numId w:val="12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Mocha 一个JavaScript测试框架，就是运行测试的工具</w:t>
      </w:r>
    </w:p>
    <w:p>
      <w:pPr>
        <w:numPr>
          <w:ilvl w:val="0"/>
          <w:numId w:val="12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Jest 是 Facebook 出品的一个测试框架，相对其他测试框架，其一大特点就是就是内置了常用的测试工具，比如自带断言、测试覆盖率工具，实现了开箱即用</w:t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>（vue官方文档使用的测试框架）</w:t>
      </w:r>
    </w:p>
    <w:p>
      <w:pPr>
        <w:numPr>
          <w:ilvl w:val="0"/>
          <w:numId w:val="12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Chai 一个Moach可以使用的断言库，判断源码的实际执行结果与预期结果 是否一致</w:t>
      </w:r>
    </w:p>
    <w:p>
      <w:pPr>
        <w:numPr>
          <w:ilvl w:val="0"/>
          <w:numId w:val="12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Vue Test Utils 是Vue.js官方的单元测试实用工具</w:t>
      </w:r>
    </w:p>
    <w:p>
      <w:pPr>
        <w:numPr>
          <w:ilvl w:val="0"/>
          <w:numId w:val="12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supertest代理HTTP请求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创建</w:t>
      </w:r>
    </w:p>
    <w:p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vue create vue-unit-test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 xml:space="preserve">--》 </w:t>
      </w:r>
      <w:r>
        <w:rPr>
          <w:rFonts w:hint="eastAsia" w:ascii="Lucida Console" w:hAnsi="Lucida Console" w:eastAsia="Lucida Console"/>
          <w:color w:val="auto"/>
          <w:sz w:val="18"/>
        </w:rPr>
        <w:t>Manually select features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 xml:space="preserve"> --》 Babel、Unit Testing --》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70" w:afterAutospacing="0" w:line="21" w:lineRule="atLeast"/>
        <w:ind w:left="0" w:right="0" w:firstLine="0"/>
        <w:rPr>
          <w:rFonts w:hint="default" w:ascii="Lucida Console" w:hAnsi="Lucida Console" w:eastAsia="宋体"/>
          <w:color w:val="auto"/>
          <w:sz w:val="18"/>
          <w:lang w:val="en-US" w:eastAsia="zh-CN"/>
        </w:rPr>
      </w:pPr>
      <w:r>
        <w:rPr>
          <w:rFonts w:hint="default" w:ascii="Lucida Console" w:hAnsi="Lucida Console" w:eastAsia="Lucida Console" w:cstheme="minorBidi"/>
          <w:b w:val="0"/>
          <w:color w:val="auto"/>
          <w:kern w:val="2"/>
          <w:sz w:val="18"/>
          <w:szCs w:val="24"/>
          <w:lang w:val="en-US" w:eastAsia="zh-CN" w:bidi="ar-SA"/>
        </w:rPr>
        <w:t>Jest</w:t>
      </w:r>
      <w:r>
        <w:rPr>
          <w:rFonts w:hint="eastAsia" w:ascii="Lucida Console" w:hAnsi="Lucida Console" w:eastAsia="Lucida Console" w:cstheme="minorBidi"/>
          <w:b w:val="0"/>
          <w:color w:val="auto"/>
          <w:kern w:val="2"/>
          <w:sz w:val="18"/>
          <w:szCs w:val="24"/>
          <w:lang w:val="en-US" w:eastAsia="zh-CN" w:bidi="ar-SA"/>
        </w:rPr>
        <w:t xml:space="preserve"> 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 xml:space="preserve">--》  </w:t>
      </w:r>
      <w:r>
        <w:rPr>
          <w:rFonts w:hint="eastAsia" w:ascii="Lucida Console" w:hAnsi="Lucida Console" w:eastAsia="Lucida Console" w:cstheme="minorBidi"/>
          <w:b w:val="0"/>
          <w:color w:val="auto"/>
          <w:kern w:val="2"/>
          <w:sz w:val="18"/>
          <w:szCs w:val="24"/>
          <w:lang w:val="en-US" w:eastAsia="zh-CN" w:bidi="ar-SA"/>
        </w:rPr>
        <w:t>In package.json</w:t>
      </w:r>
    </w:p>
    <w:p>
      <w:pPr>
        <w:numPr>
          <w:ilvl w:val="0"/>
          <w:numId w:val="0"/>
        </w:numPr>
        <w:rPr>
          <w:rFonts w:ascii="Arial" w:hAnsi="Arial" w:eastAsia="宋体" w:cs="Arial"/>
          <w:i w:val="0"/>
          <w:caps w:val="0"/>
          <w:color w:val="49AF4F"/>
          <w:spacing w:val="0"/>
          <w:sz w:val="24"/>
          <w:szCs w:val="24"/>
          <w:shd w:val="clear" w:fill="F2F5F5"/>
        </w:rPr>
      </w:pPr>
    </w:p>
    <w:p>
      <w:pPr>
        <w:numPr>
          <w:ilvl w:val="0"/>
          <w:numId w:val="0"/>
        </w:numPr>
        <w:rPr>
          <w:rFonts w:ascii="Arial" w:hAnsi="Arial" w:eastAsia="宋体" w:cs="Arial"/>
          <w:i w:val="0"/>
          <w:caps w:val="0"/>
          <w:color w:val="49AF4F"/>
          <w:spacing w:val="0"/>
          <w:sz w:val="24"/>
          <w:szCs w:val="24"/>
          <w:shd w:val="clear" w:fill="F2F5F5"/>
        </w:rPr>
      </w:pPr>
    </w:p>
    <w:p>
      <w:pPr>
        <w:numPr>
          <w:ilvl w:val="0"/>
          <w:numId w:val="0"/>
        </w:numPr>
        <w:rPr>
          <w:rFonts w:ascii="Arial" w:hAnsi="Arial" w:eastAsia="宋体" w:cs="Arial"/>
          <w:i w:val="0"/>
          <w:caps w:val="0"/>
          <w:color w:val="49AF4F"/>
          <w:spacing w:val="0"/>
          <w:sz w:val="24"/>
          <w:szCs w:val="24"/>
          <w:shd w:val="clear" w:fill="F2F5F5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Vue源码分析</w:t>
      </w:r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1.3.1 Vue 编译器原理探秘（一）开篇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1.3.2 Vue 编译器原理探秘（二）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1.3.3 Vue 编译器原理探秘（三）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1.3.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Vue 编译器原理探秘（四）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Vue源码文章</w:t>
      </w:r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instrText xml:space="preserve"> HYPERLINK "https://www.zhihu.com/column/c_1162017153112363008" </w:instrText>
      </w: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fldChar w:fldCharType="separate"/>
      </w:r>
      <w:r>
        <w:rPr>
          <w:rStyle w:val="9"/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https://www.zhihu.com/column/c_1162017153112363008</w:t>
      </w: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Vue编译器思维导图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instrText xml:space="preserve"> HYPERLINK "https://www.processon.com/view/link/5cb4b6dce4b02a2858ed34a3" </w:instrText>
      </w: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https://www.processon.com/view/link/5cb4b6dce4b02a2858ed34a3</w:t>
      </w: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drawing>
          <wp:inline distT="0" distB="0" distL="114300" distR="114300">
            <wp:extent cx="5269230" cy="2326005"/>
            <wp:effectExtent l="0" t="0" r="7620" b="17145"/>
            <wp:docPr id="11" name="图片 11" descr="160307648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603076487(1)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注意：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optimize：在vue2.0中主要是通过AST标记静态结点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 xml:space="preserve">          在vue3.0中提出一个区块树概念，主要是静态中找到动态</w:t>
      </w:r>
    </w:p>
    <w:p>
      <w:pPr>
        <w:numPr>
          <w:ilvl w:val="0"/>
          <w:numId w:val="0"/>
        </w:numPr>
        <w:rPr>
          <w:rFonts w:ascii="Arial" w:hAnsi="Arial" w:eastAsia="宋体" w:cs="Arial"/>
          <w:i w:val="0"/>
          <w:caps w:val="0"/>
          <w:color w:val="49AF4F"/>
          <w:spacing w:val="0"/>
          <w:sz w:val="24"/>
          <w:szCs w:val="24"/>
          <w:shd w:val="clear" w:fill="F2F5F5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Vue最佳实践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1.4.1 项目全面深度优化及打包上线之网易实践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github地址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instrText xml:space="preserve"> HYPERLINK "https://github.com/vusion" </w:instrTex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https://github.com/vusion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Style w:val="9"/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u w:val="none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u w:val="none"/>
          <w:lang w:val="en-US" w:eastAsia="zh-CN"/>
        </w:rPr>
        <w:instrText xml:space="preserve"> HYPERLINK "https://github.com/vusion-templates/cloud-admin-lite" </w:instrTex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u w:val="none"/>
          <w:lang w:val="en-US" w:eastAsia="zh-CN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https://github.com/vusion-templates/cloud-admin-lite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u w:val="none"/>
          <w:lang w:val="en-US" w:eastAsia="zh-CN"/>
        </w:rPr>
        <w:fldChar w:fldCharType="end"/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1.4.2 数据层的高级封装之网易实践</w:t>
      </w:r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1.4.3 SSR的作用及Vue-SSR在网易中的实践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outlineLvl w:val="0"/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二、</w:t>
      </w:r>
      <w:r>
        <w:rPr>
          <w:rFonts w:ascii="Arial" w:hAnsi="Arial" w:eastAsia="宋体" w:cs="Arial"/>
          <w:b/>
          <w:i w:val="0"/>
          <w:caps w:val="0"/>
          <w:color w:val="333333"/>
          <w:spacing w:val="0"/>
          <w:sz w:val="27"/>
          <w:szCs w:val="27"/>
          <w:shd w:val="clear" w:fill="FFFFFF"/>
        </w:rPr>
        <w:t>MV* &amp; 组件化开发 React专题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React基础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2.1.1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React介绍与React代码规范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2.1.2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虚拟DOM和JSX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2.1.3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生命周期与数据操作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2.1.4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组件通信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2.1.5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ReactDOM与表单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2.1.6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React与es6</w:t>
      </w:r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2.1.7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自定义组件</w:t>
      </w:r>
    </w:p>
    <w:p>
      <w:pPr>
        <w:numPr>
          <w:ilvl w:val="0"/>
          <w:numId w:val="0"/>
        </w:numPr>
        <w:rPr>
          <w:rFonts w:hint="default" w:ascii="Arial" w:hAnsi="Arial" w:eastAsia="宋体" w:cs="Arial"/>
          <w:i w:val="0"/>
          <w:caps w:val="0"/>
          <w:color w:val="49AF4F"/>
          <w:spacing w:val="0"/>
          <w:sz w:val="24"/>
          <w:szCs w:val="24"/>
          <w:shd w:val="clear" w:fill="F2F5F5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React进阶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2.2.1 高阶组件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2.2.2 React Hooks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2.2.3 React 与 Typescript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2.2.4 数据管理(Redux)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2.2.5 数据管理(Mobx)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2.2.6 常用组件库ant-design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React生态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2.3.1 路由(React-Router)原理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2.3.2 React动画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2.3.3 可视化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2.3.4 企业级框架umi + dva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2.3.5 工程化与webpack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2.3.6 单元测试</w:t>
      </w:r>
    </w:p>
    <w:p>
      <w:pPr>
        <w:numPr>
          <w:ilvl w:val="0"/>
          <w:numId w:val="0"/>
        </w:numPr>
        <w:rPr>
          <w:rFonts w:ascii="Arial" w:hAnsi="Arial" w:eastAsia="宋体" w:cs="Arial"/>
          <w:i w:val="0"/>
          <w:caps w:val="0"/>
          <w:color w:val="49AF4F"/>
          <w:spacing w:val="0"/>
          <w:sz w:val="24"/>
          <w:szCs w:val="24"/>
          <w:shd w:val="clear" w:fill="F2F5F5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React补充课程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2.4.1 实现React（上）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2.4.2 实现React（下）-state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2.4.2 实现React（下）-so-diff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2.4.3 Redux源码解析分享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</w:p>
    <w:p>
      <w:pPr>
        <w:numPr>
          <w:ilvl w:val="0"/>
          <w:numId w:val="0"/>
        </w:numPr>
        <w:ind w:leftChars="0"/>
        <w:outlineLvl w:val="0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三、现代前端工程实践方案 解锁webpack</w:t>
      </w: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ascii="Arial" w:hAnsi="Arial" w:eastAsia="宋体" w:cs="Arial"/>
          <w:b/>
          <w:i w:val="0"/>
          <w:caps w:val="0"/>
          <w:color w:val="333333"/>
          <w:spacing w:val="0"/>
          <w:sz w:val="27"/>
          <w:szCs w:val="27"/>
          <w:shd w:val="clear" w:fill="FFFFFF"/>
        </w:rPr>
        <w:t>VuePress项目实战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4.1.0-VuePress课程导学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请参考官网：</w:t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"https://www.vuepress.cn/guide/"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hint="eastAsia" w:ascii="宋体" w:hAnsi="宋体" w:eastAsia="宋体" w:cs="宋体"/>
          <w:sz w:val="24"/>
          <w:szCs w:val="24"/>
        </w:rPr>
        <w:t>https://www.vuepress.cn/guide/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什么是VuePress?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VuePress由两部分组成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第一部分是一个极简静态网站生成器，它包含由Vue驱动的主题系统和插件API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第二部分是为书写技术文档而优化的默认主题，它的诞生初衷是为了支持Vue及其子项目的文档需求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4.1.1 设计-运行原理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drawing>
          <wp:inline distT="0" distB="0" distL="114300" distR="114300">
            <wp:extent cx="5270500" cy="2315210"/>
            <wp:effectExtent l="0" t="0" r="6350" b="8890"/>
            <wp:docPr id="17" name="图片 17" descr="160457160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1604571606(1)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创建项目</w:t>
      </w:r>
    </w:p>
    <w:p>
      <w:pPr>
        <w:widowControl w:val="0"/>
        <w:numPr>
          <w:ilvl w:val="0"/>
          <w:numId w:val="13"/>
        </w:numPr>
        <w:jc w:val="both"/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npm create vuepress</w:t>
      </w:r>
    </w:p>
    <w:p>
      <w:pPr>
        <w:widowControl w:val="0"/>
        <w:numPr>
          <w:ilvl w:val="0"/>
          <w:numId w:val="13"/>
        </w:numPr>
        <w:ind w:left="0" w:leftChars="0" w:firstLine="0" w:firstLineChars="0"/>
        <w:jc w:val="both"/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npm install -D vuepress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（不再推荐全局安装 VuePress）</w:t>
      </w:r>
    </w:p>
    <w:p>
      <w:pPr>
        <w:widowControl w:val="0"/>
        <w:numPr>
          <w:ilvl w:val="0"/>
          <w:numId w:val="13"/>
        </w:numPr>
        <w:ind w:left="0" w:leftChars="0" w:firstLine="0" w:firstLineChars="0"/>
        <w:jc w:val="both"/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npm run dev （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vuepress dev docs --temp .temp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）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4.1.2 基本配置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4.1.3 Markdown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4.1.4 上线部署 搭建你的专属博客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</w:p>
    <w:p>
      <w:pPr>
        <w:ind w:left="2100" w:leftChars="0" w:firstLine="420" w:firstLineChars="0"/>
        <w:outlineLvl w:val="0"/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专题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 xml:space="preserve">3 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移动端App开发工程师</w:t>
      </w:r>
    </w:p>
    <w:p>
      <w:pPr>
        <w:numPr>
          <w:ilvl w:val="0"/>
          <w:numId w:val="14"/>
        </w:numPr>
        <w:outlineLvl w:val="0"/>
        <w:rPr>
          <w:rFonts w:ascii="Arial" w:hAnsi="Arial" w:eastAsia="宋体" w:cs="Arial"/>
          <w:b/>
          <w:i w:val="0"/>
          <w:caps w:val="0"/>
          <w:color w:val="333333"/>
          <w:spacing w:val="0"/>
          <w:sz w:val="27"/>
          <w:szCs w:val="27"/>
          <w:shd w:val="clear" w:fill="FFFFFF"/>
        </w:rPr>
      </w:pPr>
      <w:r>
        <w:rPr>
          <w:rFonts w:ascii="Arial" w:hAnsi="Arial" w:eastAsia="宋体" w:cs="Arial"/>
          <w:b/>
          <w:i w:val="0"/>
          <w:caps w:val="0"/>
          <w:color w:val="333333"/>
          <w:spacing w:val="0"/>
          <w:sz w:val="27"/>
          <w:szCs w:val="27"/>
          <w:shd w:val="clear" w:fill="FFFFFF"/>
        </w:rPr>
        <w:t>H5移动端开发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HTML5基础</w:t>
      </w:r>
    </w:p>
    <w:p>
      <w:pPr>
        <w:numPr>
          <w:ilvl w:val="2"/>
          <w:numId w:val="15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HTML5简介</w:t>
      </w:r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1、广义的HTML5是指包括HTML、CSS和JavaScript在内的一套技术组合</w:t>
      </w:r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2、HTML5的设计目的，是在移动设备上支持多媒体</w:t>
      </w:r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2"/>
          <w:numId w:val="15"/>
        </w:numPr>
        <w:ind w:left="0" w:leftChars="0" w:firstLine="0" w:firstLineChars="0"/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HTML5的新特性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1081405</wp:posOffset>
                </wp:positionH>
                <wp:positionV relativeFrom="paragraph">
                  <wp:posOffset>139700</wp:posOffset>
                </wp:positionV>
                <wp:extent cx="2316480" cy="308610"/>
                <wp:effectExtent l="0" t="0" r="7620" b="15240"/>
                <wp:wrapNone/>
                <wp:docPr id="12" name="圆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81655" y="7845425"/>
                          <a:ext cx="2316480" cy="308610"/>
                        </a:xfrm>
                        <a:prstGeom prst="roundRect">
                          <a:avLst/>
                        </a:prstGeom>
                        <a:solidFill>
                          <a:srgbClr val="CCF1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85.15pt;margin-top:11pt;height:24.3pt;width:182.4pt;z-index:-251658240;v-text-anchor:middle;mso-width-relative:page;mso-height-relative:page;" fillcolor="#CCF1FF" filled="t" stroked="f" coordsize="21600,21600" arcsize="0.166666666666667" o:gfxdata="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Jac4QtYA&#10;AAAJAQAADwAAAAAAAAABACAAAAAiAAAAZHJzL2Rvd25yZXYueG1sUEsBAhQAFAAAAAgAh07iQPzR&#10;amCTAgAA7wQAAA4AAAAAAAAAAQAgAAAAJQEAAGRycy9lMm9Eb2MueG1sUEsFBgAAAAAGAAYAWQEA&#10;ACo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 xml:space="preserve">新增标签                           </w:t>
      </w:r>
    </w:p>
    <w:p>
      <w:pPr>
        <w:numPr>
          <w:ilvl w:val="0"/>
          <w:numId w:val="0"/>
        </w:numPr>
        <w:ind w:firstLine="2700" w:firstLineChars="1500"/>
        <w:rPr>
          <w:rFonts w:hint="eastAsia" w:ascii="微软雅黑" w:hAnsi="微软雅黑" w:eastAsia="微软雅黑" w:cs="微软雅黑"/>
          <w:b w:val="0"/>
          <w:bCs w:val="0"/>
          <w:color w:val="056287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56287"/>
          <w:sz w:val="18"/>
          <w:szCs w:val="18"/>
          <w:lang w:val="en-US" w:eastAsia="zh-CN"/>
        </w:rPr>
        <w:t>header（网站头部）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56287"/>
          <w:sz w:val="18"/>
          <w:szCs w:val="18"/>
          <w:lang w:val="en-US" w:eastAsia="zh-CN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742208" behindDoc="1" locked="0" layoutInCell="1" allowOverlap="1">
                <wp:simplePos x="0" y="0"/>
                <wp:positionH relativeFrom="column">
                  <wp:posOffset>1097280</wp:posOffset>
                </wp:positionH>
                <wp:positionV relativeFrom="paragraph">
                  <wp:posOffset>151765</wp:posOffset>
                </wp:positionV>
                <wp:extent cx="2299970" cy="300355"/>
                <wp:effectExtent l="0" t="0" r="5080" b="4445"/>
                <wp:wrapNone/>
                <wp:docPr id="25" name="圆角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9970" cy="300355"/>
                        </a:xfrm>
                        <a:prstGeom prst="roundRect">
                          <a:avLst/>
                        </a:prstGeom>
                        <a:solidFill>
                          <a:srgbClr val="CCF1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86.4pt;margin-top:11.95pt;height:23.65pt;width:181.1pt;z-index:-251574272;v-text-anchor:middle;mso-width-relative:page;mso-height-relative:page;" fillcolor="#CCF1FF" filled="t" stroked="f" coordsize="21600,21600" arcsize="0.166666666666667" o:gfxdata="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SiOOrdcAAAAJAQAADwAAAAAA&#10;AAABACAAAAAiAAAAZHJzL2Rvd25yZXYueG1sUEsBAhQAFAAAAAgAh07iQDXm+YKGAgAA4wQAAA4A&#10;AAAAAAAAAQAgAAAAJgEAAGRycy9lMm9Eb2MueG1sUEsFBgAAAAAGAAYAWQEAAB4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>
      <w:pPr>
        <w:numPr>
          <w:ilvl w:val="0"/>
          <w:numId w:val="0"/>
        </w:numPr>
        <w:ind w:firstLine="2880" w:firstLineChars="1600"/>
        <w:rPr>
          <w:rFonts w:hint="eastAsia" w:ascii="微软雅黑" w:hAnsi="微软雅黑" w:eastAsia="微软雅黑" w:cs="微软雅黑"/>
          <w:b w:val="0"/>
          <w:bCs w:val="0"/>
          <w:color w:val="056287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56287"/>
          <w:sz w:val="18"/>
          <w:szCs w:val="18"/>
          <w:lang w:val="en-US" w:eastAsia="zh-CN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1994535</wp:posOffset>
                </wp:positionH>
                <wp:positionV relativeFrom="paragraph">
                  <wp:posOffset>1777365</wp:posOffset>
                </wp:positionV>
                <wp:extent cx="556260" cy="221615"/>
                <wp:effectExtent l="0" t="0" r="15240" b="6985"/>
                <wp:wrapNone/>
                <wp:docPr id="20" name="圆角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221615"/>
                        </a:xfrm>
                        <a:prstGeom prst="roundRect">
                          <a:avLst/>
                        </a:prstGeom>
                        <a:solidFill>
                          <a:srgbClr val="CCF1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57.05pt;margin-top:139.95pt;height:17.45pt;width:43.8pt;z-index:251741184;v-text-anchor:middle;mso-width-relative:page;mso-height-relative:page;" fillcolor="#CCF1FF" filled="t" stroked="f" coordsize="21600,21600" arcsize="0.166666666666667" o:gfxdata="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Fko2f7XAAAACwEAAA8AAAAAAAAA&#10;AQAgAAAAIgAAAGRycy9kb3ducmV2LnhtbFBLAQIUABQAAAAIAIdO4kBbnOuThAIAAOIEAAAOAAAA&#10;AAAAAAEAIAAAACYBAABkcnMvZTJvRG9jLnhtbFBLBQYAAAAABgAGAFkBAAAc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hint="eastAsia" w:ascii="微软雅黑" w:hAnsi="微软雅黑" w:eastAsia="微软雅黑" w:cs="微软雅黑"/>
          <w:b w:val="0"/>
          <w:bCs w:val="0"/>
          <w:color w:val="056287"/>
          <w:sz w:val="18"/>
          <w:szCs w:val="18"/>
          <w:lang w:val="en-US" w:eastAsia="zh-CN"/>
        </w:rPr>
        <w:t xml:space="preserve"> nav（导航栏）</w:t>
      </w:r>
    </w:p>
    <w:p>
      <w:pPr>
        <w:numPr>
          <w:ilvl w:val="0"/>
          <w:numId w:val="0"/>
        </w:numPr>
        <w:ind w:firstLine="2160" w:firstLineChars="1200"/>
        <w:rPr>
          <w:rFonts w:hint="eastAsia" w:ascii="微软雅黑" w:hAnsi="微软雅黑" w:eastAsia="微软雅黑" w:cs="微软雅黑"/>
          <w:b w:val="0"/>
          <w:bCs w:val="0"/>
          <w:color w:val="056287"/>
          <w:sz w:val="18"/>
          <w:szCs w:val="18"/>
          <w:lang w:val="en-US" w:eastAsia="zh-CN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2167168" behindDoc="1" locked="0" layoutInCell="1" allowOverlap="1">
                <wp:simplePos x="0" y="0"/>
                <wp:positionH relativeFrom="column">
                  <wp:posOffset>2382520</wp:posOffset>
                </wp:positionH>
                <wp:positionV relativeFrom="paragraph">
                  <wp:posOffset>143510</wp:posOffset>
                </wp:positionV>
                <wp:extent cx="998220" cy="727075"/>
                <wp:effectExtent l="0" t="0" r="11430" b="15875"/>
                <wp:wrapNone/>
                <wp:docPr id="28" name="圆角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727075"/>
                        </a:xfrm>
                        <a:prstGeom prst="roundRect">
                          <a:avLst/>
                        </a:prstGeom>
                        <a:solidFill>
                          <a:srgbClr val="CCF1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87.6pt;margin-top:11.3pt;height:57.25pt;width:78.6pt;z-index:-251149312;v-text-anchor:middle;mso-width-relative:page;mso-height-relative:page;" fillcolor="#CCF1FF" filled="t" stroked="f" coordsize="21600,21600" arcsize="0.166666666666667" o:gfxdata="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GEB3irYAAAACgEAAA8AAAAAAAAA&#10;AQAgAAAAIgAAAGRycy9kb3ducmV2LnhtbFBLAQIUABQAAAAIAIdO4kBX1MAbgwIAAOIEAAAOAAAA&#10;AAAAAAEAIAAAACcBAABkcnMvZTJvRG9jLnhtbFBLBQYAAAAABgAGAFkBAAAc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827200" behindDoc="1" locked="0" layoutInCell="1" allowOverlap="1">
                <wp:simplePos x="0" y="0"/>
                <wp:positionH relativeFrom="column">
                  <wp:posOffset>1120775</wp:posOffset>
                </wp:positionH>
                <wp:positionV relativeFrom="paragraph">
                  <wp:posOffset>163830</wp:posOffset>
                </wp:positionV>
                <wp:extent cx="1197610" cy="300355"/>
                <wp:effectExtent l="0" t="0" r="2540" b="4445"/>
                <wp:wrapNone/>
                <wp:docPr id="26" name="圆角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7610" cy="300355"/>
                        </a:xfrm>
                        <a:prstGeom prst="roundRect">
                          <a:avLst/>
                        </a:prstGeom>
                        <a:solidFill>
                          <a:srgbClr val="CCF1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88.25pt;margin-top:12.9pt;height:23.65pt;width:94.3pt;z-index:-251489280;v-text-anchor:middle;mso-width-relative:page;mso-height-relative:page;" fillcolor="#CCF1FF" filled="t" stroked="f" coordsize="21600,21600" arcsize="0.166666666666667" o:gfxdata="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9iRw3dYAAAAJAQAADwAAAAAAAAAB&#10;ACAAAAAiAAAAZHJzL2Rvd25yZXYueG1sUEsBAhQAFAAAAAgAh07iQN5jbvuEAgAA4wQAAA4AAAAA&#10;AAAAAQAgAAAAJQEAAGRycy9lMm9Eb2MueG1sUEsFBgAAAAAGAAYAWQEAABs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>
      <w:pPr>
        <w:numPr>
          <w:ilvl w:val="0"/>
          <w:numId w:val="0"/>
        </w:numPr>
        <w:ind w:firstLine="1980" w:firstLineChars="1100"/>
        <w:rPr>
          <w:rFonts w:hint="eastAsia" w:ascii="微软雅黑" w:hAnsi="微软雅黑" w:eastAsia="微软雅黑" w:cs="微软雅黑"/>
          <w:b w:val="0"/>
          <w:bCs w:val="0"/>
          <w:color w:val="056287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56287"/>
          <w:sz w:val="18"/>
          <w:szCs w:val="18"/>
          <w:lang w:val="en-US" w:eastAsia="zh-CN"/>
        </w:rPr>
        <w:t>section（类似div）</w:t>
      </w:r>
    </w:p>
    <w:p>
      <w:pPr>
        <w:numPr>
          <w:ilvl w:val="0"/>
          <w:numId w:val="0"/>
        </w:numPr>
        <w:ind w:firstLine="1980" w:firstLineChars="1100"/>
        <w:rPr>
          <w:rFonts w:hint="default" w:ascii="微软雅黑" w:hAnsi="微软雅黑" w:eastAsia="微软雅黑" w:cs="微软雅黑"/>
          <w:b w:val="0"/>
          <w:bCs w:val="0"/>
          <w:color w:val="056287"/>
          <w:sz w:val="18"/>
          <w:szCs w:val="18"/>
          <w:lang w:val="en-US" w:eastAsia="zh-CN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997184" behindDoc="1" locked="0" layoutInCell="1" allowOverlap="1">
                <wp:simplePos x="0" y="0"/>
                <wp:positionH relativeFrom="column">
                  <wp:posOffset>1112520</wp:posOffset>
                </wp:positionH>
                <wp:positionV relativeFrom="paragraph">
                  <wp:posOffset>159385</wp:posOffset>
                </wp:positionV>
                <wp:extent cx="1157605" cy="300355"/>
                <wp:effectExtent l="0" t="0" r="4445" b="4445"/>
                <wp:wrapNone/>
                <wp:docPr id="27" name="圆角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7605" cy="300355"/>
                        </a:xfrm>
                        <a:prstGeom prst="roundRect">
                          <a:avLst/>
                        </a:prstGeom>
                        <a:solidFill>
                          <a:srgbClr val="CCF1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87.6pt;margin-top:12.55pt;height:23.65pt;width:91.15pt;z-index:-251319296;v-text-anchor:middle;mso-width-relative:page;mso-height-relative:page;" fillcolor="#CCF1FF" filled="t" stroked="f" coordsize="21600,21600" arcsize="0.166666666666667" o:gfxdata="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Gdp8TdYAAAAJAQAADwAAAAAA&#10;AAABACAAAAAiAAAAZHJzL2Rvd25yZXYueG1sUEsBAhQAFAAAAAgAh07iQM0NOy2HAgAA4wQAAA4A&#10;AAAAAAAAAQAgAAAAJQEAAGRycy9lMm9Eb2MueG1sUEsFBgAAAAAGAAYAWQEAAB4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hint="eastAsia" w:ascii="微软雅黑" w:hAnsi="微软雅黑" w:eastAsia="微软雅黑" w:cs="微软雅黑"/>
          <w:b w:val="0"/>
          <w:bCs w:val="0"/>
          <w:color w:val="056287"/>
          <w:sz w:val="18"/>
          <w:szCs w:val="18"/>
          <w:lang w:val="en-US" w:eastAsia="zh-CN"/>
        </w:rPr>
        <w:t xml:space="preserve">                    article（文本内容）</w:t>
      </w:r>
    </w:p>
    <w:p>
      <w:pPr>
        <w:numPr>
          <w:ilvl w:val="0"/>
          <w:numId w:val="0"/>
        </w:numPr>
        <w:ind w:firstLine="1980" w:firstLineChars="1100"/>
        <w:rPr>
          <w:rFonts w:hint="eastAsia" w:ascii="微软雅黑" w:hAnsi="微软雅黑" w:eastAsia="微软雅黑" w:cs="微软雅黑"/>
          <w:b w:val="0"/>
          <w:bCs w:val="0"/>
          <w:color w:val="056287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56287"/>
          <w:sz w:val="18"/>
          <w:szCs w:val="18"/>
          <w:lang w:val="en-US" w:eastAsia="zh-CN"/>
        </w:rPr>
        <w:t>aside（文件侧栏）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2252160" behindDoc="1" locked="0" layoutInCell="1" allowOverlap="1">
                <wp:simplePos x="0" y="0"/>
                <wp:positionH relativeFrom="column">
                  <wp:posOffset>1104900</wp:posOffset>
                </wp:positionH>
                <wp:positionV relativeFrom="paragraph">
                  <wp:posOffset>149225</wp:posOffset>
                </wp:positionV>
                <wp:extent cx="2299970" cy="300355"/>
                <wp:effectExtent l="0" t="0" r="5080" b="4445"/>
                <wp:wrapNone/>
                <wp:docPr id="29" name="圆角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9970" cy="300355"/>
                        </a:xfrm>
                        <a:prstGeom prst="roundRect">
                          <a:avLst/>
                        </a:prstGeom>
                        <a:solidFill>
                          <a:srgbClr val="CCF1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87pt;margin-top:11.75pt;height:23.65pt;width:181.1pt;z-index:-251064320;v-text-anchor:middle;mso-width-relative:page;mso-height-relative:page;" fillcolor="#CCF1FF" filled="t" stroked="f" coordsize="21600,21600" arcsize="0.166666666666667" o:gfxdata="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H+Ns19cAAAAJAQAADwAAAAAA&#10;AAABACAAAAAiAAAAZHJzL2Rvd25yZXYueG1sUEsBAhQAFAAAAAgAh07iQBYh9r+GAgAA4wQAAA4A&#10;AAAAAAAAAQAgAAAAJgEAAGRycy9lMm9Eb2MueG1sUEsFBgAAAAAGAAYAWQEAAB4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 xml:space="preserve">                            </w:t>
      </w:r>
      <w:r>
        <w:rPr>
          <w:rFonts w:hint="eastAsia" w:ascii="微软雅黑" w:hAnsi="微软雅黑" w:eastAsia="微软雅黑" w:cs="微软雅黑"/>
          <w:b w:val="0"/>
          <w:bCs w:val="0"/>
          <w:color w:val="056287"/>
          <w:sz w:val="18"/>
          <w:szCs w:val="18"/>
          <w:lang w:val="en-US" w:eastAsia="zh-CN"/>
        </w:rPr>
        <w:t xml:space="preserve">  footer（网站脚本）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           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新增表单输入框的类型及属性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720" w:firstLineChars="400"/>
        <w:jc w:val="left"/>
        <w:rPr>
          <w:rFonts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/&gt;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&lt;!-- 限制用户输入必须为Email类型 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"url"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"url"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/&gt;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&lt;!-- 限制用户输入必须为URL类型 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"date"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"date"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/&gt;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&lt;!-- 自动生成一个日期控件 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"number"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"number"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/&gt;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&lt;!-- 限制用户输入必须为数字类型 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"range"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"range"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/&gt;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&lt;!-- 产生一个进度条的表单 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"search"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"search"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/&gt;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&lt;!-- 产生一个搜索意义的表单 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"color"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"color"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/&gt;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&lt;!-- 生成一个颜色选择表单 --&gt;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Canvas</w:t>
      </w:r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HTML5新增的元素&lt;canvas&gt;只是图形的容器，必须通过本脚本（通常是JavaScript）来绘制图形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多媒体（Video &amp; Audio）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&lt;video&gt;元素提供播放、暂停和音量控件来控件视频，提供width和height属性控制视频尺寸</w:t>
      </w:r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&lt;audio&gt;元素提供音频播放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web存储功能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1.传统document.cookie存储方式的缺点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存储容量限制小（只有4k左右）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解析复杂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每次发送请求都携带cookie，浪费带宽，给开发带来不便</w:t>
      </w:r>
    </w:p>
    <w:p>
      <w:pPr>
        <w:numPr>
          <w:ilvl w:val="0"/>
          <w:numId w:val="0"/>
        </w:numPr>
        <w:ind w:leftChars="0"/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2.HTML5 Web存储功能</w:t>
      </w:r>
    </w:p>
    <w:p>
      <w:pPr>
        <w:numPr>
          <w:ilvl w:val="0"/>
          <w:numId w:val="0"/>
        </w:numPr>
        <w:ind w:leftChars="0" w:firstLine="420" w:firstLineChars="0"/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>会放存储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生命周期为关闭浏览器窗口，同一个窗口下数据可共享</w:t>
      </w:r>
    </w:p>
    <w:p>
      <w:pPr>
        <w:numPr>
          <w:ilvl w:val="0"/>
          <w:numId w:val="0"/>
        </w:numPr>
        <w:ind w:leftChars="0" w:firstLine="420" w:firstLineChars="0"/>
        <w:outlineLvl w:val="1"/>
        <w:rPr>
          <w:rFonts w:hint="default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 xml:space="preserve">本地存储 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永久生效，除非手动删除，可多窗口共享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拖放释放功能</w:t>
      </w:r>
    </w:p>
    <w:p>
      <w:pPr>
        <w:numPr>
          <w:ilvl w:val="0"/>
          <w:numId w:val="0"/>
        </w:numPr>
        <w:ind w:leftChars="0"/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1.定义</w:t>
      </w:r>
    </w:p>
    <w:p>
      <w:pPr>
        <w:numPr>
          <w:ilvl w:val="0"/>
          <w:numId w:val="0"/>
        </w:numPr>
        <w:ind w:leftChars="0" w:firstLine="420" w:firstLineChars="0"/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拖放是HTML5常见特性，即抓取对象以后拖到另一个位置，并且任何元素都能拖放</w:t>
      </w:r>
    </w:p>
    <w:p>
      <w:pPr>
        <w:numPr>
          <w:ilvl w:val="0"/>
          <w:numId w:val="0"/>
        </w:numPr>
        <w:ind w:leftChars="0" w:firstLine="420" w:firstLineChars="0"/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leftChars="0"/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2.在拖动目标上会触发的事件（源对象）</w:t>
      </w:r>
    </w:p>
    <w:p>
      <w:pPr>
        <w:numPr>
          <w:ilvl w:val="0"/>
          <w:numId w:val="0"/>
        </w:numPr>
        <w:ind w:leftChars="0" w:firstLine="420" w:firstLineChars="0"/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>ondragstart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源对象开始拖动元素时触发</w:t>
      </w:r>
    </w:p>
    <w:p>
      <w:pPr>
        <w:numPr>
          <w:ilvl w:val="0"/>
          <w:numId w:val="0"/>
        </w:numPr>
        <w:ind w:leftChars="0" w:firstLine="420" w:firstLineChars="0"/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 xml:space="preserve">ondrag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源对象正在拖动时触发</w:t>
      </w:r>
    </w:p>
    <w:p>
      <w:pPr>
        <w:numPr>
          <w:ilvl w:val="0"/>
          <w:numId w:val="0"/>
        </w:numPr>
        <w:ind w:leftChars="0" w:firstLine="420" w:firstLineChars="0"/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 xml:space="preserve">ondragend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源对象完成拖动后触发</w:t>
      </w:r>
    </w:p>
    <w:p>
      <w:pPr>
        <w:numPr>
          <w:ilvl w:val="0"/>
          <w:numId w:val="0"/>
        </w:numPr>
        <w:ind w:leftChars="0" w:firstLine="420" w:firstLineChars="0"/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3.在目标对象上会触发的事件</w:t>
      </w:r>
    </w:p>
    <w:p>
      <w:pPr>
        <w:numPr>
          <w:ilvl w:val="0"/>
          <w:numId w:val="0"/>
        </w:numPr>
        <w:ind w:leftChars="0" w:firstLine="420" w:firstLineChars="0"/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>ondragenter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目标对象进入其容器范围内时触发</w:t>
      </w:r>
    </w:p>
    <w:p>
      <w:pPr>
        <w:numPr>
          <w:ilvl w:val="0"/>
          <w:numId w:val="0"/>
        </w:numPr>
        <w:ind w:leftChars="0" w:firstLine="420" w:firstLineChars="0"/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>ondrageover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目标对象进入源对象范围内拖动时触发</w:t>
      </w:r>
    </w:p>
    <w:p>
      <w:pPr>
        <w:numPr>
          <w:ilvl w:val="0"/>
          <w:numId w:val="0"/>
        </w:numPr>
        <w:ind w:leftChars="0" w:firstLine="420" w:firstLineChars="0"/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 xml:space="preserve">ondargeleave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源对象离开其容器范围内时触发</w:t>
      </w:r>
    </w:p>
    <w:p>
      <w:pPr>
        <w:numPr>
          <w:ilvl w:val="0"/>
          <w:numId w:val="0"/>
        </w:numPr>
        <w:ind w:leftChars="0" w:firstLine="420" w:firstLineChars="0"/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 xml:space="preserve">ondrop 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释放鼠标键时触发</w:t>
      </w:r>
    </w:p>
    <w:p>
      <w:pPr>
        <w:numPr>
          <w:ilvl w:val="0"/>
          <w:numId w:val="0"/>
        </w:numPr>
        <w:ind w:leftChars="0"/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leftChars="0"/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leftChars="0"/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1.1.3选择器/history/拖放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选择器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1.HTML5选择器是基于选择器规则进行查找，并且可以更方便获取DOM元素，同时编写原生javascipt更加方便</w:t>
      </w:r>
    </w:p>
    <w:p>
      <w:pPr>
        <w:widowControl w:val="0"/>
        <w:numPr>
          <w:ilvl w:val="0"/>
          <w:numId w:val="0"/>
        </w:numPr>
        <w:jc w:val="both"/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2.新增的选择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 xml:space="preserve">querySelector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根据选择器规则，返回相匹配的第一个元素，没有找到则返回Null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>querySelectorAll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根据选择规则，返回文档中所有符合要求的元素，并且返回NodeList对象</w:t>
      </w:r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3.选择器</w:t>
      </w:r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子集选择器   div&gt;p          兄弟选择器      .main_span + p</w:t>
      </w:r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后代选择器   div  p          通用选择器     .main_span ~ p   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选中奇数项   :nth-child(odd)</w:t>
      </w:r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选中偶数项   :nth-child(even)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 xml:space="preserve">  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History</w:t>
      </w:r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1.history是历史状态管理，允许操作浏览器曾经在标签页或者框架里访问的会话历史记录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2.新增特性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>pushState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每执行一次都会增加一条历史记录，浏览器在返回时，就不会返回前一个页面，并且不会刷新浏览器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3.最常用的场景之一：</w:t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>单页应用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单页应用定义：只有一张web页面的应用，并且一开始会加载必需的HTML、CSS和JavaScript，可以动态重写页面而不是通过服务器加载整个新页面与用户交互，可以提高用户体验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HTML5 History主要解决问题：实现网页无刷新更新数据的同时，解决浏览器无法前进/后退的问题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1.1.4 跨文档消息通信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跨文档通讯概念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跨文档消息传送，有时候也简称为XDM，指的是来自不同域的页面间传递消息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使用场景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内嵌框架和其父文档相互进行数据传输或者通讯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跨文档通讯核心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>window.postMessage( message , origin , [ transfer ] )</w:t>
      </w:r>
    </w:p>
    <w:p>
      <w:pPr>
        <w:numPr>
          <w:ilvl w:val="0"/>
          <w:numId w:val="0"/>
        </w:numPr>
        <w:ind w:left="420" w:leftChars="0" w:firstLine="420" w:firstLineChars="0"/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message：消息对象 允许传入任何数据结构</w:t>
      </w:r>
    </w:p>
    <w:p>
      <w:pPr>
        <w:numPr>
          <w:ilvl w:val="0"/>
          <w:numId w:val="0"/>
        </w:numPr>
        <w:ind w:left="420" w:leftChars="0" w:firstLine="420" w:firstLineChars="0"/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origin：域消息</w:t>
      </w:r>
    </w:p>
    <w:p>
      <w:pPr>
        <w:numPr>
          <w:ilvl w:val="0"/>
          <w:numId w:val="0"/>
        </w:numPr>
        <w:ind w:left="420" w:leftChars="0" w:firstLine="420" w:firstLineChars="0"/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transfer： 转移消息对象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1.1.5 地理信息 本地存储 离线存储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地理信息</w:t>
      </w:r>
    </w:p>
    <w:p>
      <w:pPr>
        <w:numPr>
          <w:ilvl w:val="0"/>
          <w:numId w:val="16"/>
        </w:numPr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定义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定位用户的位置，使用HTML5 Geolocation API用于获取用户的地理位置</w:t>
      </w:r>
    </w:p>
    <w:p>
      <w:pPr>
        <w:numPr>
          <w:ilvl w:val="0"/>
          <w:numId w:val="16"/>
        </w:numPr>
        <w:ind w:left="0" w:leftChars="0" w:firstLine="0" w:firstLineChars="0"/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注意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除非用户同意，否则用户位置信息是不可用的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16"/>
        </w:numPr>
        <w:ind w:left="0" w:leftChars="0" w:firstLine="0" w:firstLineChars="0"/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通过对</w:t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>navigator.geolocation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对象检测，可以判断当前设备是否支持地理信息</w:t>
      </w:r>
    </w:p>
    <w:p>
      <w:pPr>
        <w:widowControl w:val="0"/>
        <w:numPr>
          <w:ilvl w:val="0"/>
          <w:numId w:val="0"/>
        </w:numPr>
        <w:jc w:val="both"/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16"/>
        </w:numPr>
        <w:ind w:left="0" w:leftChars="0" w:firstLine="0" w:firstLineChars="0"/>
        <w:jc w:val="both"/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使用</w:t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>getCurrentPosition( 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方法来获得用户的位置</w:t>
      </w:r>
    </w:p>
    <w:p>
      <w:pPr>
        <w:numPr>
          <w:ilvl w:val="0"/>
          <w:numId w:val="0"/>
        </w:numPr>
        <w:ind w:firstLine="360" w:firstLineChars="200"/>
        <w:outlineLvl w:val="1"/>
        <w:rPr>
          <w:rFonts w:hint="default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>navigator.geolocation.getCurrentPosition</w:t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>(success,error,options)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离线存储(应用程序缓存)</w:t>
      </w:r>
    </w:p>
    <w:p>
      <w:pPr>
        <w:numPr>
          <w:ilvl w:val="0"/>
          <w:numId w:val="17"/>
        </w:numPr>
        <w:ind w:leftChars="0"/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定义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HTML5引入了应用程序缓存，这意味着web应用可进行缓存，并可在没有因特网连接时进行访问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17"/>
        </w:numPr>
        <w:ind w:leftChars="0"/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离线存储优势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离线浏览：即当用户网络断开时，可以继续访问页面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访问速度快： 将资源缓存到本地，已缓存资源加载更快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减少服务器负载：浏览器将只会从服务器下载更新过或者更改过的资源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17"/>
        </w:numPr>
        <w:ind w:left="0" w:leftChars="0" w:firstLine="0" w:firstLineChars="0"/>
        <w:jc w:val="both"/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Cache Manifest基础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每个指定了manifest的页面在用户对其访问时都会被缓存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如果未指定manifest属性，则页面不会被 缓存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manifest文件的建议文件扩展名是：“</w:t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>.appcache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17"/>
        </w:numPr>
        <w:ind w:left="0" w:leftChars="0" w:firstLine="0" w:firstLineChars="0"/>
        <w:jc w:val="both"/>
        <w:outlineLvl w:val="1"/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manifest文件完整结构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>CACHE MANIFEST：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此标题下列出的文件将在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首次下载后进行缓存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，CACHE表示缓存的文件，使用相对路径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>NETWORK：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此标题下列出的文件需要与服务器连接，并且不会缓存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>FALLBACK：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标题下列出的文件规定当页面无法访问时的回退页面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使用#注释</w:t>
      </w:r>
    </w:p>
    <w:p>
      <w:pPr>
        <w:widowControl w:val="0"/>
        <w:numPr>
          <w:ilvl w:val="0"/>
          <w:numId w:val="0"/>
        </w:numPr>
        <w:jc w:val="both"/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5、html文件中的</w:t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>&lt; html manifest=</w:t>
      </w:r>
      <w:r>
        <w:rPr>
          <w:rFonts w:hint="default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>cache.appcache</w:t>
      </w:r>
      <w:r>
        <w:rPr>
          <w:rFonts w:hint="default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>&gt;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标签中加上manifest=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cache.appcache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”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1.1.6 音频与视频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1.1.7 canvas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动画的基本步骤</w:t>
      </w:r>
    </w:p>
    <w:p>
      <w:pPr>
        <w:widowControl w:val="0"/>
        <w:numPr>
          <w:ilvl w:val="0"/>
          <w:numId w:val="0"/>
        </w:numPr>
        <w:jc w:val="both"/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1、清空canvas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除非接下来要画的内容会完全充满canvas(例如背景图)，否则需要清空所有。最简单的做法就是用clearRect方法</w:t>
      </w:r>
    </w:p>
    <w:p>
      <w:pPr>
        <w:widowControl w:val="0"/>
        <w:numPr>
          <w:ilvl w:val="0"/>
          <w:numId w:val="9"/>
        </w:numPr>
        <w:ind w:left="0" w:leftChars="0" w:firstLine="0" w:firstLineChars="0"/>
        <w:jc w:val="both"/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保存canvas状态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如果需要改变一些会改变canvas状态的设置(样式，变形之类的)，又要在每一帧之时都是原始状态的话，需要先保存一下</w:t>
      </w:r>
    </w:p>
    <w:p>
      <w:pPr>
        <w:widowControl w:val="0"/>
        <w:numPr>
          <w:ilvl w:val="0"/>
          <w:numId w:val="9"/>
        </w:numPr>
        <w:ind w:left="0" w:leftChars="0" w:firstLine="0" w:firstLineChars="0"/>
        <w:jc w:val="both"/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绘制动画图形(animated  shapes)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这一步才是重绘动画帧</w:t>
      </w:r>
    </w:p>
    <w:p>
      <w:pPr>
        <w:widowControl w:val="0"/>
        <w:numPr>
          <w:ilvl w:val="0"/>
          <w:numId w:val="9"/>
        </w:numPr>
        <w:ind w:left="0" w:leftChars="0" w:firstLine="0" w:firstLineChars="0"/>
        <w:jc w:val="both"/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恢复canvas状态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如果已经保存了canvas的状态，可以先恢复它，然后重绘下一帧</w:t>
      </w:r>
    </w:p>
    <w:p>
      <w:pPr>
        <w:numPr>
          <w:ilvl w:val="0"/>
          <w:numId w:val="0"/>
        </w:numPr>
        <w:ind w:firstLine="420" w:firstLineChars="0"/>
        <w:outlineLvl w:val="0"/>
        <w:rPr>
          <w:rFonts w:ascii="Arial" w:hAnsi="Arial" w:eastAsia="宋体" w:cs="Arial"/>
          <w:b/>
          <w:i w:val="0"/>
          <w:caps w:val="0"/>
          <w:color w:val="333333"/>
          <w:spacing w:val="0"/>
          <w:sz w:val="27"/>
          <w:szCs w:val="27"/>
          <w:shd w:val="clear" w:fill="FFFFFF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移动端适配实战演练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1.2.1 弹性盒子模型</w:t>
      </w:r>
      <w:bookmarkStart w:id="0" w:name="_GoBack"/>
      <w:bookmarkEnd w:id="0"/>
    </w:p>
    <w:p>
      <w:pPr>
        <w:outlineLvl w:val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1.2.2 移动端事件</w:t>
      </w:r>
    </w:p>
    <w:p>
      <w:pPr>
        <w:outlineLvl w:val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1.2.3 transform详解</w:t>
      </w:r>
    </w:p>
    <w:p>
      <w:pPr>
        <w:outlineLvl w:val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1.2.4 移动自定义滑动区域</w:t>
      </w:r>
    </w:p>
    <w:p>
      <w:pPr>
        <w:outlineLvl w:val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1.2.5 陀螺仪操作</w:t>
      </w:r>
    </w:p>
    <w:p>
      <w:pPr>
        <w:outlineLvl w:val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1.2.6 多指操作与兼容</w:t>
      </w:r>
    </w:p>
    <w:p>
      <w:pPr>
        <w:outlineLvl w:val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1.2.7 上滑下载</w:t>
      </w:r>
    </w:p>
    <w:p>
      <w:pPr>
        <w:outlineLvl w:val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1.2.8 响应式布局</w:t>
      </w:r>
    </w:p>
    <w:p>
      <w:pPr>
        <w:outlineLvl w:val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1.2.9 滑屏组件：better-scroll</w:t>
      </w:r>
    </w:p>
    <w:p>
      <w:pPr>
        <w:outlineLvl w:val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案例</w:t>
      </w:r>
    </w:p>
    <w:p>
      <w:pPr>
        <w:outlineLvl w:val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网易的H5实践</w:t>
      </w:r>
    </w:p>
    <w:p>
      <w:pPr>
        <w:outlineLvl w:val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outlineLvl w:val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outlineLvl w:val="0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二、微信小程序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enlo">
    <w:altName w:val="Segoe Print"/>
    <w:panose1 w:val="020B0609030804020204"/>
    <w:charset w:val="00"/>
    <w:family w:val="auto"/>
    <w:pitch w:val="default"/>
    <w:sig w:usb0="00000000" w:usb1="00000000" w:usb2="02000028" w:usb3="00000000" w:csb0="600001DF" w:csb1="FFDF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3E9888D"/>
    <w:multiLevelType w:val="singleLevel"/>
    <w:tmpl w:val="B3E9888D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BD7C11ED"/>
    <w:multiLevelType w:val="singleLevel"/>
    <w:tmpl w:val="BD7C11ED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D59E1238"/>
    <w:multiLevelType w:val="singleLevel"/>
    <w:tmpl w:val="D59E1238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11F9C576"/>
    <w:multiLevelType w:val="singleLevel"/>
    <w:tmpl w:val="11F9C576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25A55B80"/>
    <w:multiLevelType w:val="singleLevel"/>
    <w:tmpl w:val="25A55B80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27509942"/>
    <w:multiLevelType w:val="singleLevel"/>
    <w:tmpl w:val="27509942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320CD9CB"/>
    <w:multiLevelType w:val="multilevel"/>
    <w:tmpl w:val="320CD9CB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7">
    <w:nsid w:val="4B2F8D43"/>
    <w:multiLevelType w:val="singleLevel"/>
    <w:tmpl w:val="4B2F8D43"/>
    <w:lvl w:ilvl="0" w:tentative="0">
      <w:start w:val="1"/>
      <w:numFmt w:val="decimal"/>
      <w:suff w:val="nothing"/>
      <w:lvlText w:val="%1、"/>
      <w:lvlJc w:val="left"/>
    </w:lvl>
  </w:abstractNum>
  <w:abstractNum w:abstractNumId="8">
    <w:nsid w:val="59FB5167"/>
    <w:multiLevelType w:val="singleLevel"/>
    <w:tmpl w:val="59FB5167"/>
    <w:lvl w:ilvl="0" w:tentative="0">
      <w:start w:val="1"/>
      <w:numFmt w:val="decimal"/>
      <w:suff w:val="nothing"/>
      <w:lvlText w:val="%1、"/>
      <w:lvlJc w:val="left"/>
    </w:lvl>
  </w:abstractNum>
  <w:abstractNum w:abstractNumId="9">
    <w:nsid w:val="5EF6E78B"/>
    <w:multiLevelType w:val="singleLevel"/>
    <w:tmpl w:val="5EF6E78B"/>
    <w:lvl w:ilvl="0" w:tentative="0">
      <w:start w:val="2"/>
      <w:numFmt w:val="decimal"/>
      <w:suff w:val="nothing"/>
      <w:lvlText w:val="%1、"/>
      <w:lvlJc w:val="left"/>
    </w:lvl>
  </w:abstractNum>
  <w:abstractNum w:abstractNumId="10">
    <w:nsid w:val="5F0A8031"/>
    <w:multiLevelType w:val="singleLevel"/>
    <w:tmpl w:val="5F0A8031"/>
    <w:lvl w:ilvl="0" w:tentative="0">
      <w:start w:val="1"/>
      <w:numFmt w:val="decimal"/>
      <w:suff w:val="nothing"/>
      <w:lvlText w:val="%1、"/>
      <w:lvlJc w:val="left"/>
    </w:lvl>
  </w:abstractNum>
  <w:abstractNum w:abstractNumId="11">
    <w:nsid w:val="5F0A8251"/>
    <w:multiLevelType w:val="singleLevel"/>
    <w:tmpl w:val="5F0A8251"/>
    <w:lvl w:ilvl="0" w:tentative="0">
      <w:start w:val="1"/>
      <w:numFmt w:val="decimal"/>
      <w:suff w:val="nothing"/>
      <w:lvlText w:val="%1、"/>
      <w:lvlJc w:val="left"/>
    </w:lvl>
  </w:abstractNum>
  <w:abstractNum w:abstractNumId="12">
    <w:nsid w:val="5F0A8404"/>
    <w:multiLevelType w:val="singleLevel"/>
    <w:tmpl w:val="5F0A8404"/>
    <w:lvl w:ilvl="0" w:tentative="0">
      <w:start w:val="1"/>
      <w:numFmt w:val="decimal"/>
      <w:suff w:val="nothing"/>
      <w:lvlText w:val="%1、"/>
      <w:lvlJc w:val="left"/>
    </w:lvl>
  </w:abstractNum>
  <w:abstractNum w:abstractNumId="13">
    <w:nsid w:val="63C2E408"/>
    <w:multiLevelType w:val="singleLevel"/>
    <w:tmpl w:val="63C2E40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4">
    <w:nsid w:val="68DCB191"/>
    <w:multiLevelType w:val="singleLevel"/>
    <w:tmpl w:val="68DCB191"/>
    <w:lvl w:ilvl="0" w:tentative="0">
      <w:start w:val="3"/>
      <w:numFmt w:val="decimal"/>
      <w:suff w:val="nothing"/>
      <w:lvlText w:val="%1、"/>
      <w:lvlJc w:val="left"/>
    </w:lvl>
  </w:abstractNum>
  <w:abstractNum w:abstractNumId="15">
    <w:nsid w:val="7BE63408"/>
    <w:multiLevelType w:val="multilevel"/>
    <w:tmpl w:val="7BE63408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6">
    <w:nsid w:val="7FE7C0CA"/>
    <w:multiLevelType w:val="singleLevel"/>
    <w:tmpl w:val="7FE7C0CA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16"/>
  </w:num>
  <w:num w:numId="3">
    <w:abstractNumId w:val="6"/>
  </w:num>
  <w:num w:numId="4">
    <w:abstractNumId w:val="14"/>
  </w:num>
  <w:num w:numId="5">
    <w:abstractNumId w:val="9"/>
  </w:num>
  <w:num w:numId="6">
    <w:abstractNumId w:val="3"/>
  </w:num>
  <w:num w:numId="7">
    <w:abstractNumId w:val="5"/>
  </w:num>
  <w:num w:numId="8">
    <w:abstractNumId w:val="10"/>
  </w:num>
  <w:num w:numId="9">
    <w:abstractNumId w:val="11"/>
  </w:num>
  <w:num w:numId="10">
    <w:abstractNumId w:val="12"/>
  </w:num>
  <w:num w:numId="11">
    <w:abstractNumId w:val="1"/>
  </w:num>
  <w:num w:numId="12">
    <w:abstractNumId w:val="0"/>
  </w:num>
  <w:num w:numId="13">
    <w:abstractNumId w:val="4"/>
  </w:num>
  <w:num w:numId="14">
    <w:abstractNumId w:val="13"/>
  </w:num>
  <w:num w:numId="15">
    <w:abstractNumId w:val="15"/>
  </w:num>
  <w:num w:numId="16">
    <w:abstractNumId w:val="7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A6A5F"/>
    <w:rsid w:val="008928A5"/>
    <w:rsid w:val="00A3295D"/>
    <w:rsid w:val="01224464"/>
    <w:rsid w:val="0168566F"/>
    <w:rsid w:val="027C70D4"/>
    <w:rsid w:val="02AB3693"/>
    <w:rsid w:val="04846560"/>
    <w:rsid w:val="048E1012"/>
    <w:rsid w:val="049F6D7E"/>
    <w:rsid w:val="04CD6CD4"/>
    <w:rsid w:val="07254DB3"/>
    <w:rsid w:val="07B31F0E"/>
    <w:rsid w:val="08183AC8"/>
    <w:rsid w:val="082654C0"/>
    <w:rsid w:val="08AA7A07"/>
    <w:rsid w:val="0959154F"/>
    <w:rsid w:val="098D6F0F"/>
    <w:rsid w:val="099A33DF"/>
    <w:rsid w:val="09B63F42"/>
    <w:rsid w:val="09CC5019"/>
    <w:rsid w:val="09D56E68"/>
    <w:rsid w:val="0A6745B4"/>
    <w:rsid w:val="0B346134"/>
    <w:rsid w:val="0CA66855"/>
    <w:rsid w:val="0CFA766E"/>
    <w:rsid w:val="0D2B7121"/>
    <w:rsid w:val="0F8C148F"/>
    <w:rsid w:val="0FB71955"/>
    <w:rsid w:val="0FFF267B"/>
    <w:rsid w:val="10547BF4"/>
    <w:rsid w:val="109317FB"/>
    <w:rsid w:val="10AF122A"/>
    <w:rsid w:val="11C16376"/>
    <w:rsid w:val="122A1382"/>
    <w:rsid w:val="140363A1"/>
    <w:rsid w:val="141D26B3"/>
    <w:rsid w:val="150F19FB"/>
    <w:rsid w:val="153A7068"/>
    <w:rsid w:val="15BC6E9D"/>
    <w:rsid w:val="16BA7911"/>
    <w:rsid w:val="178938CB"/>
    <w:rsid w:val="17B357DD"/>
    <w:rsid w:val="18BD0A9E"/>
    <w:rsid w:val="18C52BF5"/>
    <w:rsid w:val="192632CE"/>
    <w:rsid w:val="19CC53A3"/>
    <w:rsid w:val="1A417187"/>
    <w:rsid w:val="1A8C2DEA"/>
    <w:rsid w:val="1AB4140B"/>
    <w:rsid w:val="1AFB7F8D"/>
    <w:rsid w:val="1B9C4FED"/>
    <w:rsid w:val="1BB8011C"/>
    <w:rsid w:val="1C20363C"/>
    <w:rsid w:val="1C4A1ABF"/>
    <w:rsid w:val="1C9E5E60"/>
    <w:rsid w:val="1DFD17AB"/>
    <w:rsid w:val="1E5462B3"/>
    <w:rsid w:val="1EC16584"/>
    <w:rsid w:val="20582ADA"/>
    <w:rsid w:val="20EE7802"/>
    <w:rsid w:val="20F2548B"/>
    <w:rsid w:val="210B7F40"/>
    <w:rsid w:val="22882CBB"/>
    <w:rsid w:val="22BEB944"/>
    <w:rsid w:val="239F07E3"/>
    <w:rsid w:val="245902E0"/>
    <w:rsid w:val="24D95411"/>
    <w:rsid w:val="25364C09"/>
    <w:rsid w:val="25654838"/>
    <w:rsid w:val="26B85D1A"/>
    <w:rsid w:val="27430508"/>
    <w:rsid w:val="274A5FB0"/>
    <w:rsid w:val="27747588"/>
    <w:rsid w:val="282F17DF"/>
    <w:rsid w:val="28617A37"/>
    <w:rsid w:val="28CF2218"/>
    <w:rsid w:val="2A0A35E0"/>
    <w:rsid w:val="2AD50C38"/>
    <w:rsid w:val="2B354C44"/>
    <w:rsid w:val="2B842505"/>
    <w:rsid w:val="2BF80BD2"/>
    <w:rsid w:val="2C976425"/>
    <w:rsid w:val="2CA91E51"/>
    <w:rsid w:val="2CBA413C"/>
    <w:rsid w:val="2D3758B0"/>
    <w:rsid w:val="2D4822C9"/>
    <w:rsid w:val="2D70654F"/>
    <w:rsid w:val="2D8955DF"/>
    <w:rsid w:val="2DCE2486"/>
    <w:rsid w:val="2EA03AD5"/>
    <w:rsid w:val="2EB86D7F"/>
    <w:rsid w:val="2FA73639"/>
    <w:rsid w:val="2FF518DF"/>
    <w:rsid w:val="306F3426"/>
    <w:rsid w:val="309C5A2D"/>
    <w:rsid w:val="31B448CE"/>
    <w:rsid w:val="31CB2968"/>
    <w:rsid w:val="32A47B53"/>
    <w:rsid w:val="348D3A9F"/>
    <w:rsid w:val="34BE02DD"/>
    <w:rsid w:val="34E5219A"/>
    <w:rsid w:val="35232E16"/>
    <w:rsid w:val="35733F54"/>
    <w:rsid w:val="369A1B54"/>
    <w:rsid w:val="37D10EB3"/>
    <w:rsid w:val="37D26388"/>
    <w:rsid w:val="3812545F"/>
    <w:rsid w:val="38C34A6E"/>
    <w:rsid w:val="39800A64"/>
    <w:rsid w:val="3AB9769A"/>
    <w:rsid w:val="3ADE72BA"/>
    <w:rsid w:val="3B435EBB"/>
    <w:rsid w:val="3BD552E6"/>
    <w:rsid w:val="3C001F6D"/>
    <w:rsid w:val="3C8E390F"/>
    <w:rsid w:val="3DB97FA0"/>
    <w:rsid w:val="3E3D60EC"/>
    <w:rsid w:val="3E484EBC"/>
    <w:rsid w:val="3EE75F9A"/>
    <w:rsid w:val="3EEA7D2D"/>
    <w:rsid w:val="3F6B090B"/>
    <w:rsid w:val="3FFB89E9"/>
    <w:rsid w:val="40E22957"/>
    <w:rsid w:val="41024F18"/>
    <w:rsid w:val="412F0B79"/>
    <w:rsid w:val="418A7E9B"/>
    <w:rsid w:val="42131567"/>
    <w:rsid w:val="42FB152E"/>
    <w:rsid w:val="43A02A2D"/>
    <w:rsid w:val="43BD7B2D"/>
    <w:rsid w:val="449F2AD8"/>
    <w:rsid w:val="44C912EE"/>
    <w:rsid w:val="45812A33"/>
    <w:rsid w:val="461226BC"/>
    <w:rsid w:val="466009AE"/>
    <w:rsid w:val="46B05CE2"/>
    <w:rsid w:val="46D670FA"/>
    <w:rsid w:val="46D87606"/>
    <w:rsid w:val="46E17417"/>
    <w:rsid w:val="46EE0AFB"/>
    <w:rsid w:val="471D07D5"/>
    <w:rsid w:val="476F2A4B"/>
    <w:rsid w:val="48501992"/>
    <w:rsid w:val="48841A9A"/>
    <w:rsid w:val="488D4701"/>
    <w:rsid w:val="498C3673"/>
    <w:rsid w:val="49A748BB"/>
    <w:rsid w:val="4A2678B7"/>
    <w:rsid w:val="4A2D1E0A"/>
    <w:rsid w:val="4A2E5C36"/>
    <w:rsid w:val="4A4C0692"/>
    <w:rsid w:val="4ACE6760"/>
    <w:rsid w:val="4AE55EBB"/>
    <w:rsid w:val="4B8D4820"/>
    <w:rsid w:val="4BDD7D08"/>
    <w:rsid w:val="4BFF30A9"/>
    <w:rsid w:val="4D101713"/>
    <w:rsid w:val="4D621D9A"/>
    <w:rsid w:val="4E13036F"/>
    <w:rsid w:val="4EE27D50"/>
    <w:rsid w:val="4F792B79"/>
    <w:rsid w:val="4FCE7C30"/>
    <w:rsid w:val="50023148"/>
    <w:rsid w:val="509914D2"/>
    <w:rsid w:val="50E54911"/>
    <w:rsid w:val="516F4B0A"/>
    <w:rsid w:val="51B354DD"/>
    <w:rsid w:val="521F0277"/>
    <w:rsid w:val="52485BDB"/>
    <w:rsid w:val="532A4C7A"/>
    <w:rsid w:val="55910A65"/>
    <w:rsid w:val="5659718A"/>
    <w:rsid w:val="59F70721"/>
    <w:rsid w:val="5B8C76B7"/>
    <w:rsid w:val="5C242E76"/>
    <w:rsid w:val="5C2535C7"/>
    <w:rsid w:val="5C862D23"/>
    <w:rsid w:val="5D3A5F49"/>
    <w:rsid w:val="5F4332E4"/>
    <w:rsid w:val="5F4A43A5"/>
    <w:rsid w:val="5FD9A834"/>
    <w:rsid w:val="614224E7"/>
    <w:rsid w:val="62243427"/>
    <w:rsid w:val="62DE7C38"/>
    <w:rsid w:val="62EB78A4"/>
    <w:rsid w:val="63E326DC"/>
    <w:rsid w:val="64204BD5"/>
    <w:rsid w:val="658D7F83"/>
    <w:rsid w:val="67514547"/>
    <w:rsid w:val="68B05CE7"/>
    <w:rsid w:val="68FD7ABF"/>
    <w:rsid w:val="6A322528"/>
    <w:rsid w:val="6A952D72"/>
    <w:rsid w:val="6AA846B6"/>
    <w:rsid w:val="6BC86FF8"/>
    <w:rsid w:val="6BCC1E81"/>
    <w:rsid w:val="6D191FE8"/>
    <w:rsid w:val="6D943EE9"/>
    <w:rsid w:val="6DA57BE8"/>
    <w:rsid w:val="6DFB0454"/>
    <w:rsid w:val="6E656959"/>
    <w:rsid w:val="6E8366D9"/>
    <w:rsid w:val="6F1C44A1"/>
    <w:rsid w:val="6F39297D"/>
    <w:rsid w:val="6FFB6EA6"/>
    <w:rsid w:val="70131442"/>
    <w:rsid w:val="70476E0F"/>
    <w:rsid w:val="70A27501"/>
    <w:rsid w:val="70CF2B90"/>
    <w:rsid w:val="71FFA21E"/>
    <w:rsid w:val="720204F4"/>
    <w:rsid w:val="72705ED9"/>
    <w:rsid w:val="72757E0B"/>
    <w:rsid w:val="72DD190A"/>
    <w:rsid w:val="73F64CDC"/>
    <w:rsid w:val="743A6784"/>
    <w:rsid w:val="756F6434"/>
    <w:rsid w:val="761104AD"/>
    <w:rsid w:val="76EE5DBC"/>
    <w:rsid w:val="770763A1"/>
    <w:rsid w:val="77655626"/>
    <w:rsid w:val="77A838CA"/>
    <w:rsid w:val="77B92E86"/>
    <w:rsid w:val="77F75C92"/>
    <w:rsid w:val="782B4FF9"/>
    <w:rsid w:val="784C5D0F"/>
    <w:rsid w:val="79395BCD"/>
    <w:rsid w:val="79821C99"/>
    <w:rsid w:val="7A5667A4"/>
    <w:rsid w:val="7AAE01F3"/>
    <w:rsid w:val="7BAD24C6"/>
    <w:rsid w:val="7CC95F3C"/>
    <w:rsid w:val="7D054C5E"/>
    <w:rsid w:val="7D7CEEF5"/>
    <w:rsid w:val="7D9C3267"/>
    <w:rsid w:val="7DBC4E5A"/>
    <w:rsid w:val="7E0D2336"/>
    <w:rsid w:val="7E7A458F"/>
    <w:rsid w:val="7EF6214B"/>
    <w:rsid w:val="7F678622"/>
    <w:rsid w:val="7FFF439E"/>
    <w:rsid w:val="7FFF60F9"/>
    <w:rsid w:val="9EE873E0"/>
    <w:rsid w:val="BAFE9CE9"/>
    <w:rsid w:val="BBFF1458"/>
    <w:rsid w:val="D7173366"/>
    <w:rsid w:val="DAF74A18"/>
    <w:rsid w:val="F5D9A2CE"/>
    <w:rsid w:val="F6FA0D4A"/>
    <w:rsid w:val="FB4C3FD9"/>
    <w:rsid w:val="FDD79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FollowedHyperlink"/>
    <w:basedOn w:val="7"/>
    <w:qFormat/>
    <w:uiPriority w:val="0"/>
    <w:rPr>
      <w:color w:val="800080"/>
      <w:u w:val="single"/>
    </w:r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character" w:styleId="10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2014-10-31T12:08:00Z</dcterms:created>
  <dc:creator>GDXY-002</dc:creator>
  <cp:lastModifiedBy>君莫笑。</cp:lastModifiedBy>
  <dcterms:modified xsi:type="dcterms:W3CDTF">2020-11-12T06:10:52Z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