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34" w:firstLineChars="800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网络篇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基础知识请参考文章：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instrText xml:space="preserve"> HYPERLINK "https://mp.weixin.qq.com/s/W94ZUxGQHGDqBwIXHHD6jA" </w:instrTex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进阶必备的网络基础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744B"/>
    <w:rsid w:val="7F51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GDXY-002</dc:creator>
  <cp:lastModifiedBy>君莫笑。</cp:lastModifiedBy>
  <dcterms:modified xsi:type="dcterms:W3CDTF">2021-03-12T07:51:46Z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