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E36E" w14:textId="77777777" w:rsidR="00206996" w:rsidRPr="006D0507" w:rsidRDefault="00206996" w:rsidP="00206996">
      <w:pPr>
        <w:jc w:val="center"/>
        <w:rPr>
          <w:sz w:val="32"/>
        </w:rPr>
      </w:pPr>
      <w:r w:rsidRPr="006D0507">
        <w:rPr>
          <w:sz w:val="32"/>
        </w:rPr>
        <w:t>ECE 432</w:t>
      </w:r>
      <w:r>
        <w:rPr>
          <w:sz w:val="32"/>
        </w:rPr>
        <w:t>0</w:t>
      </w:r>
      <w:r w:rsidRPr="006D0507">
        <w:rPr>
          <w:sz w:val="32"/>
        </w:rPr>
        <w:t xml:space="preserve"> HW </w:t>
      </w:r>
      <w:r>
        <w:rPr>
          <w:sz w:val="32"/>
        </w:rPr>
        <w:t>5</w:t>
      </w:r>
    </w:p>
    <w:p w14:paraId="55609F8B" w14:textId="77777777" w:rsidR="00206996" w:rsidRDefault="00206996" w:rsidP="00206996">
      <w:pPr>
        <w:jc w:val="center"/>
        <w:rPr>
          <w:sz w:val="32"/>
        </w:rPr>
      </w:pPr>
      <w:r>
        <w:rPr>
          <w:sz w:val="32"/>
        </w:rPr>
        <w:t>Fall</w:t>
      </w:r>
      <w:r w:rsidRPr="006D0507">
        <w:rPr>
          <w:sz w:val="32"/>
        </w:rPr>
        <w:t xml:space="preserve"> 20</w:t>
      </w:r>
      <w:r>
        <w:rPr>
          <w:sz w:val="32"/>
        </w:rPr>
        <w:t>21</w:t>
      </w:r>
    </w:p>
    <w:p w14:paraId="76D57441" w14:textId="77777777" w:rsidR="00206996" w:rsidRPr="00E67C25" w:rsidRDefault="00206996" w:rsidP="00206996">
      <w:pPr>
        <w:jc w:val="center"/>
        <w:rPr>
          <w:sz w:val="32"/>
        </w:rPr>
      </w:pPr>
      <w:r>
        <w:rPr>
          <w:sz w:val="32"/>
        </w:rPr>
        <w:t>Assigned on November 29, Due at the end of the day on December 7th</w:t>
      </w:r>
    </w:p>
    <w:p w14:paraId="53E3ECC4" w14:textId="77777777" w:rsidR="00206996" w:rsidRPr="002212BC" w:rsidRDefault="00206996" w:rsidP="00206996">
      <w:pPr>
        <w:spacing w:after="0"/>
        <w:rPr>
          <w:b/>
          <w:sz w:val="24"/>
        </w:rPr>
      </w:pPr>
      <w:r>
        <w:rPr>
          <w:b/>
          <w:sz w:val="24"/>
        </w:rPr>
        <w:t>Evaluation of power systems research</w:t>
      </w:r>
    </w:p>
    <w:p w14:paraId="69FF0539" w14:textId="48B97901" w:rsidR="00206996" w:rsidRDefault="00206996" w:rsidP="00206996">
      <w:pPr>
        <w:jc w:val="both"/>
        <w:rPr>
          <w:bCs/>
          <w:sz w:val="24"/>
        </w:rPr>
      </w:pPr>
      <w:r>
        <w:rPr>
          <w:bCs/>
          <w:sz w:val="24"/>
        </w:rPr>
        <w:t xml:space="preserve">This assignment involves discussions occurring in class on December 1st and 6th. These discussions will relate to videos of five paper presentations from the </w:t>
      </w:r>
      <w:r>
        <w:rPr>
          <w:bCs/>
          <w:i/>
          <w:iCs/>
          <w:sz w:val="24"/>
        </w:rPr>
        <w:t xml:space="preserve">Power Systems Computation Conference (PSCC) </w:t>
      </w:r>
      <w:r>
        <w:rPr>
          <w:bCs/>
          <w:sz w:val="24"/>
        </w:rPr>
        <w:t>that was held online in the summer of 2020.</w:t>
      </w:r>
    </w:p>
    <w:p w14:paraId="77785CBB" w14:textId="77777777" w:rsidR="00206996" w:rsidRDefault="00206996" w:rsidP="00206996">
      <w:pPr>
        <w:jc w:val="both"/>
        <w:rPr>
          <w:bCs/>
          <w:sz w:val="24"/>
        </w:rPr>
      </w:pPr>
      <w:r>
        <w:rPr>
          <w:bCs/>
          <w:sz w:val="24"/>
        </w:rPr>
        <w:t>To prepare for these discussions, please watch the first three of these five recorded presentations prior to class on December 1st and the latter two prior to class on December 6th. Each of these presentations is approximately 20 minutes long. Papers associated with each presentation are also available if you want further details on the presentation’s topic.</w:t>
      </w:r>
    </w:p>
    <w:p w14:paraId="5F8A69E4" w14:textId="77777777" w:rsidR="00206996" w:rsidRDefault="00206996" w:rsidP="00206996">
      <w:pPr>
        <w:jc w:val="both"/>
        <w:rPr>
          <w:bCs/>
          <w:sz w:val="24"/>
        </w:rPr>
      </w:pPr>
      <w:r>
        <w:rPr>
          <w:bCs/>
          <w:sz w:val="24"/>
        </w:rPr>
        <w:t xml:space="preserve">Your task is to assess the technical merit and presentation quality of your assigned presentations against criteria </w:t>
      </w:r>
      <w:proofErr w:type="gramStart"/>
      <w:r>
        <w:rPr>
          <w:bCs/>
          <w:sz w:val="24"/>
        </w:rPr>
        <w:t>similar to</w:t>
      </w:r>
      <w:proofErr w:type="gramEnd"/>
      <w:r>
        <w:rPr>
          <w:bCs/>
          <w:sz w:val="24"/>
        </w:rPr>
        <w:t xml:space="preserve"> those used when reviewing grant funding proposals for the National Science Foundation. A template for your assessments is given at the end of this document.</w:t>
      </w:r>
    </w:p>
    <w:p w14:paraId="5C0D48B0" w14:textId="77777777" w:rsidR="00206996" w:rsidRDefault="00206996" w:rsidP="00206996">
      <w:pPr>
        <w:jc w:val="both"/>
        <w:rPr>
          <w:bCs/>
          <w:sz w:val="24"/>
        </w:rPr>
      </w:pPr>
      <w:r>
        <w:rPr>
          <w:bCs/>
          <w:sz w:val="24"/>
        </w:rPr>
        <w:t>During the class discussions, you will work with groups of approximately five students in the role of an “evaluation panel” for each presentation. Working with your group, you will complete and turn in the assessment template on the following page via Canvas on the “Homework 5” assignment. Each group member should turn in their own copy of the assessment template on Canvas, but this should be a copy of the group’s assessment (one assessment per group per presentation). The entire group is responsible for assessing each presentation (10 points each).</w:t>
      </w:r>
    </w:p>
    <w:p w14:paraId="04AA6142" w14:textId="77777777" w:rsidR="00206996" w:rsidRDefault="00206996" w:rsidP="00206996">
      <w:pPr>
        <w:jc w:val="both"/>
        <w:rPr>
          <w:bCs/>
          <w:sz w:val="24"/>
        </w:rPr>
      </w:pPr>
      <w:r>
        <w:rPr>
          <w:bCs/>
          <w:sz w:val="24"/>
        </w:rPr>
        <w:t xml:space="preserve">For students who would prefer to attend class remotely, we will have a virtual option for participating in the discussions on December 1st and December 6th. In this case, please attend class synchronously via the usual </w:t>
      </w:r>
      <w:proofErr w:type="spellStart"/>
      <w:r>
        <w:rPr>
          <w:bCs/>
          <w:sz w:val="24"/>
        </w:rPr>
        <w:t>BlueJeans</w:t>
      </w:r>
      <w:proofErr w:type="spellEnd"/>
      <w:r>
        <w:rPr>
          <w:bCs/>
          <w:sz w:val="24"/>
        </w:rPr>
        <w:t xml:space="preserve"> link and we will set up online discussion groups. Please plan to turn on your camera for these discussions if possible.</w:t>
      </w:r>
    </w:p>
    <w:p w14:paraId="1761C1DF" w14:textId="77777777" w:rsidR="00206996" w:rsidRDefault="00206996" w:rsidP="00206996">
      <w:pPr>
        <w:spacing w:after="0"/>
        <w:rPr>
          <w:b/>
          <w:sz w:val="24"/>
        </w:rPr>
      </w:pPr>
      <w:r>
        <w:rPr>
          <w:b/>
          <w:sz w:val="24"/>
        </w:rPr>
        <w:t>Please watch the following five videos prior to the classes on the specified dates:</w:t>
      </w:r>
    </w:p>
    <w:tbl>
      <w:tblPr>
        <w:tblStyle w:val="TableGrid"/>
        <w:tblW w:w="0" w:type="auto"/>
        <w:tblLayout w:type="fixed"/>
        <w:tblLook w:val="04A0" w:firstRow="1" w:lastRow="0" w:firstColumn="1" w:lastColumn="0" w:noHBand="0" w:noVBand="1"/>
      </w:tblPr>
      <w:tblGrid>
        <w:gridCol w:w="3865"/>
        <w:gridCol w:w="3330"/>
        <w:gridCol w:w="2155"/>
      </w:tblGrid>
      <w:tr w:rsidR="00206996" w14:paraId="505CC9E4" w14:textId="77777777" w:rsidTr="00897703">
        <w:tc>
          <w:tcPr>
            <w:tcW w:w="3865" w:type="dxa"/>
          </w:tcPr>
          <w:p w14:paraId="1C5757E3" w14:textId="77777777" w:rsidR="00206996" w:rsidRPr="00D97FDF" w:rsidRDefault="00206996" w:rsidP="00897703">
            <w:pPr>
              <w:jc w:val="center"/>
              <w:rPr>
                <w:b/>
                <w:bCs/>
                <w:sz w:val="26"/>
                <w:szCs w:val="26"/>
              </w:rPr>
            </w:pPr>
            <w:r w:rsidRPr="00D97FDF">
              <w:rPr>
                <w:b/>
                <w:bCs/>
                <w:sz w:val="26"/>
                <w:szCs w:val="26"/>
              </w:rPr>
              <w:t>Paper Name</w:t>
            </w:r>
          </w:p>
        </w:tc>
        <w:tc>
          <w:tcPr>
            <w:tcW w:w="3330" w:type="dxa"/>
          </w:tcPr>
          <w:p w14:paraId="5DD36B11" w14:textId="77777777" w:rsidR="00206996" w:rsidRPr="00D97FDF" w:rsidRDefault="00206996" w:rsidP="00897703">
            <w:pPr>
              <w:jc w:val="center"/>
              <w:rPr>
                <w:b/>
                <w:bCs/>
                <w:sz w:val="26"/>
                <w:szCs w:val="26"/>
              </w:rPr>
            </w:pPr>
            <w:r w:rsidRPr="00D97FDF">
              <w:rPr>
                <w:b/>
                <w:bCs/>
                <w:sz w:val="26"/>
                <w:szCs w:val="26"/>
              </w:rPr>
              <w:t>Presentation Link</w:t>
            </w:r>
          </w:p>
        </w:tc>
        <w:tc>
          <w:tcPr>
            <w:tcW w:w="2155" w:type="dxa"/>
          </w:tcPr>
          <w:p w14:paraId="12BF4F95" w14:textId="77777777" w:rsidR="00206996" w:rsidRPr="00D97FDF" w:rsidRDefault="00206996" w:rsidP="00897703">
            <w:pPr>
              <w:jc w:val="center"/>
              <w:rPr>
                <w:b/>
                <w:bCs/>
                <w:sz w:val="26"/>
                <w:szCs w:val="26"/>
              </w:rPr>
            </w:pPr>
            <w:r w:rsidRPr="00D97FDF">
              <w:rPr>
                <w:b/>
                <w:bCs/>
                <w:sz w:val="26"/>
                <w:szCs w:val="26"/>
              </w:rPr>
              <w:t>Paper Link</w:t>
            </w:r>
          </w:p>
        </w:tc>
      </w:tr>
      <w:tr w:rsidR="00206996" w14:paraId="0528E146" w14:textId="77777777" w:rsidTr="00897703">
        <w:tc>
          <w:tcPr>
            <w:tcW w:w="9350" w:type="dxa"/>
            <w:gridSpan w:val="3"/>
            <w:vAlign w:val="center"/>
          </w:tcPr>
          <w:p w14:paraId="12BA039A" w14:textId="77777777" w:rsidR="00206996" w:rsidRPr="00D97FDF" w:rsidRDefault="00206996" w:rsidP="00897703">
            <w:pPr>
              <w:jc w:val="center"/>
              <w:rPr>
                <w:rFonts w:ascii="Calibri" w:hAnsi="Calibri" w:cs="Calibri"/>
                <w:b/>
                <w:bCs/>
                <w:i/>
                <w:iCs/>
                <w:color w:val="0563C1"/>
                <w:sz w:val="26"/>
                <w:szCs w:val="26"/>
                <w:u w:val="single"/>
              </w:rPr>
            </w:pPr>
            <w:r w:rsidRPr="00D97FDF">
              <w:rPr>
                <w:rFonts w:ascii="Calibri" w:hAnsi="Calibri" w:cs="Calibri"/>
                <w:b/>
                <w:bCs/>
                <w:color w:val="000000"/>
                <w:sz w:val="26"/>
                <w:szCs w:val="26"/>
              </w:rPr>
              <w:t>Watch prior to class on Wednesday, December 1st</w:t>
            </w:r>
          </w:p>
        </w:tc>
      </w:tr>
      <w:tr w:rsidR="00206996" w14:paraId="678F510A" w14:textId="77777777" w:rsidTr="00897703">
        <w:tc>
          <w:tcPr>
            <w:tcW w:w="3865" w:type="dxa"/>
            <w:vAlign w:val="center"/>
          </w:tcPr>
          <w:p w14:paraId="0C56E1FF" w14:textId="77777777" w:rsidR="00206996" w:rsidRDefault="00206996" w:rsidP="00897703">
            <w:r>
              <w:rPr>
                <w:rFonts w:ascii="Calibri" w:hAnsi="Calibri" w:cs="Calibri"/>
                <w:color w:val="000000"/>
              </w:rPr>
              <w:t>Learning to Control in Power Systems: Design and Analysis Guidelines for Concrete Safety Problems</w:t>
            </w:r>
          </w:p>
        </w:tc>
        <w:tc>
          <w:tcPr>
            <w:tcW w:w="3330" w:type="dxa"/>
            <w:vAlign w:val="center"/>
          </w:tcPr>
          <w:p w14:paraId="7C28A383" w14:textId="77777777" w:rsidR="00206996" w:rsidRDefault="00206996" w:rsidP="00897703">
            <w:hyperlink r:id="rId5" w:history="1">
              <w:r w:rsidRPr="003D55AD">
                <w:rPr>
                  <w:rStyle w:val="Hyperlink"/>
                </w:rPr>
                <w:t>https://www.youtube.com/watch?v=4qXwdjUyVi0</w:t>
              </w:r>
            </w:hyperlink>
            <w:r>
              <w:t xml:space="preserve"> </w:t>
            </w:r>
          </w:p>
        </w:tc>
        <w:tc>
          <w:tcPr>
            <w:tcW w:w="2155" w:type="dxa"/>
            <w:vAlign w:val="center"/>
          </w:tcPr>
          <w:p w14:paraId="3E15DB6A" w14:textId="77777777" w:rsidR="00206996" w:rsidRDefault="00206996" w:rsidP="00897703">
            <w:hyperlink r:id="rId6" w:history="1">
              <w:r>
                <w:rPr>
                  <w:rStyle w:val="Hyperlink"/>
                  <w:rFonts w:ascii="Calibri" w:hAnsi="Calibri" w:cs="Calibri"/>
                </w:rPr>
                <w:t>https://pscc-central.epfl.ch/repo/papers/2020/623.pdf</w:t>
              </w:r>
            </w:hyperlink>
          </w:p>
        </w:tc>
      </w:tr>
      <w:tr w:rsidR="00206996" w14:paraId="3B019FCA" w14:textId="77777777" w:rsidTr="00897703">
        <w:tc>
          <w:tcPr>
            <w:tcW w:w="3865" w:type="dxa"/>
            <w:vAlign w:val="center"/>
          </w:tcPr>
          <w:p w14:paraId="0024DD2E" w14:textId="77777777" w:rsidR="00206996" w:rsidRDefault="00206996" w:rsidP="00897703">
            <w:r>
              <w:rPr>
                <w:rFonts w:ascii="Calibri" w:hAnsi="Calibri" w:cs="Calibri"/>
                <w:color w:val="000000"/>
              </w:rPr>
              <w:t>A Method for Ensuring a Load Aggregator's Power Deviations Are Safe for Distribution Networks</w:t>
            </w:r>
          </w:p>
        </w:tc>
        <w:tc>
          <w:tcPr>
            <w:tcW w:w="3330" w:type="dxa"/>
            <w:vAlign w:val="center"/>
          </w:tcPr>
          <w:p w14:paraId="2145DA72" w14:textId="77777777" w:rsidR="00206996" w:rsidRDefault="00206996" w:rsidP="00897703">
            <w:hyperlink r:id="rId7" w:history="1">
              <w:r w:rsidRPr="003D55AD">
                <w:rPr>
                  <w:rStyle w:val="Hyperlink"/>
                </w:rPr>
                <w:t>https://www.youtube.com/watch?v=XBOSq965Uz0</w:t>
              </w:r>
            </w:hyperlink>
            <w:r>
              <w:t xml:space="preserve"> </w:t>
            </w:r>
          </w:p>
        </w:tc>
        <w:tc>
          <w:tcPr>
            <w:tcW w:w="2155" w:type="dxa"/>
            <w:vAlign w:val="center"/>
          </w:tcPr>
          <w:p w14:paraId="0FDA0BC1" w14:textId="77777777" w:rsidR="00206996" w:rsidRDefault="00206996" w:rsidP="00897703">
            <w:hyperlink r:id="rId8" w:history="1">
              <w:r>
                <w:rPr>
                  <w:rStyle w:val="Hyperlink"/>
                  <w:rFonts w:ascii="Calibri" w:hAnsi="Calibri" w:cs="Calibri"/>
                </w:rPr>
                <w:t>https://pscc-central.epfl.ch/repo/papers/2020/16.pdf</w:t>
              </w:r>
            </w:hyperlink>
          </w:p>
        </w:tc>
      </w:tr>
      <w:tr w:rsidR="00206996" w14:paraId="23E2FEE2" w14:textId="77777777" w:rsidTr="00897703">
        <w:tc>
          <w:tcPr>
            <w:tcW w:w="3865" w:type="dxa"/>
            <w:vAlign w:val="center"/>
          </w:tcPr>
          <w:p w14:paraId="485BD675" w14:textId="77777777" w:rsidR="00206996" w:rsidRDefault="00206996" w:rsidP="00897703">
            <w:pPr>
              <w:rPr>
                <w:rFonts w:ascii="Calibri" w:hAnsi="Calibri" w:cs="Calibri"/>
                <w:color w:val="000000"/>
              </w:rPr>
            </w:pPr>
            <w:r>
              <w:rPr>
                <w:rFonts w:ascii="Calibri" w:hAnsi="Calibri" w:cs="Calibri"/>
                <w:color w:val="000000"/>
              </w:rPr>
              <w:t>An Exact and Scalable Problem Decomposition for Security-Constrained Optimal Power Flow</w:t>
            </w:r>
          </w:p>
        </w:tc>
        <w:tc>
          <w:tcPr>
            <w:tcW w:w="3330" w:type="dxa"/>
            <w:vAlign w:val="center"/>
          </w:tcPr>
          <w:p w14:paraId="063F2AB0" w14:textId="77777777" w:rsidR="00206996" w:rsidRDefault="00206996" w:rsidP="00897703">
            <w:pPr>
              <w:rPr>
                <w:rFonts w:ascii="Calibri" w:hAnsi="Calibri" w:cs="Calibri"/>
                <w:color w:val="0563C1"/>
                <w:u w:val="single"/>
              </w:rPr>
            </w:pPr>
            <w:hyperlink r:id="rId9" w:history="1">
              <w:r w:rsidRPr="003D55AD">
                <w:rPr>
                  <w:rStyle w:val="Hyperlink"/>
                </w:rPr>
                <w:t>https://www.youtube.com/watch?v=mMbXY2E8Vbg</w:t>
              </w:r>
            </w:hyperlink>
            <w:r>
              <w:t xml:space="preserve"> </w:t>
            </w:r>
          </w:p>
        </w:tc>
        <w:tc>
          <w:tcPr>
            <w:tcW w:w="2155" w:type="dxa"/>
            <w:vAlign w:val="center"/>
          </w:tcPr>
          <w:p w14:paraId="40554FCB" w14:textId="77777777" w:rsidR="00206996" w:rsidRDefault="00206996" w:rsidP="00897703">
            <w:pPr>
              <w:rPr>
                <w:rFonts w:ascii="Calibri" w:hAnsi="Calibri" w:cs="Calibri"/>
                <w:color w:val="0563C1"/>
                <w:u w:val="single"/>
              </w:rPr>
            </w:pPr>
            <w:hyperlink r:id="rId10" w:history="1">
              <w:r>
                <w:rPr>
                  <w:rStyle w:val="Hyperlink"/>
                  <w:rFonts w:ascii="Calibri" w:hAnsi="Calibri" w:cs="Calibri"/>
                </w:rPr>
                <w:t>https://pscc-central.epfl.ch/repo/papers/2020/661.pdf</w:t>
              </w:r>
            </w:hyperlink>
          </w:p>
        </w:tc>
      </w:tr>
    </w:tbl>
    <w:p w14:paraId="2DD9C34C" w14:textId="1625F774" w:rsidR="00206996" w:rsidRDefault="00206996" w:rsidP="00206996">
      <w:pPr>
        <w:jc w:val="both"/>
        <w:rPr>
          <w:b/>
          <w:bCs/>
          <w:color w:val="4472C4" w:themeColor="accent1"/>
          <w:sz w:val="24"/>
          <w:szCs w:val="24"/>
        </w:rPr>
      </w:pPr>
    </w:p>
    <w:tbl>
      <w:tblPr>
        <w:tblStyle w:val="TableGrid"/>
        <w:tblW w:w="0" w:type="auto"/>
        <w:tblLayout w:type="fixed"/>
        <w:tblLook w:val="04A0" w:firstRow="1" w:lastRow="0" w:firstColumn="1" w:lastColumn="0" w:noHBand="0" w:noVBand="1"/>
      </w:tblPr>
      <w:tblGrid>
        <w:gridCol w:w="3865"/>
        <w:gridCol w:w="3330"/>
        <w:gridCol w:w="2155"/>
      </w:tblGrid>
      <w:tr w:rsidR="00206996" w:rsidRPr="00D97FDF" w14:paraId="47513B60" w14:textId="77777777" w:rsidTr="00897703">
        <w:tc>
          <w:tcPr>
            <w:tcW w:w="9350" w:type="dxa"/>
            <w:gridSpan w:val="3"/>
            <w:vAlign w:val="center"/>
          </w:tcPr>
          <w:p w14:paraId="232E6E7B" w14:textId="77777777" w:rsidR="00206996" w:rsidRPr="00D97FDF" w:rsidRDefault="00206996" w:rsidP="00897703">
            <w:pPr>
              <w:jc w:val="center"/>
              <w:rPr>
                <w:rFonts w:ascii="Calibri" w:hAnsi="Calibri" w:cs="Calibri"/>
                <w:color w:val="0563C1"/>
                <w:sz w:val="26"/>
                <w:szCs w:val="26"/>
                <w:u w:val="single"/>
              </w:rPr>
            </w:pPr>
            <w:r w:rsidRPr="00D97FDF">
              <w:rPr>
                <w:rFonts w:ascii="Calibri" w:hAnsi="Calibri" w:cs="Calibri"/>
                <w:b/>
                <w:bCs/>
                <w:color w:val="000000"/>
                <w:sz w:val="26"/>
                <w:szCs w:val="26"/>
              </w:rPr>
              <w:lastRenderedPageBreak/>
              <w:t>Watch prior to class on Monday, December 6th</w:t>
            </w:r>
          </w:p>
        </w:tc>
      </w:tr>
      <w:tr w:rsidR="00206996" w14:paraId="172CEEC0" w14:textId="77777777" w:rsidTr="00897703">
        <w:tc>
          <w:tcPr>
            <w:tcW w:w="3865" w:type="dxa"/>
            <w:vAlign w:val="center"/>
          </w:tcPr>
          <w:p w14:paraId="125FB1C9" w14:textId="77777777" w:rsidR="00206996" w:rsidRDefault="00206996" w:rsidP="00897703">
            <w:proofErr w:type="spellStart"/>
            <w:r>
              <w:rPr>
                <w:rFonts w:ascii="Calibri" w:hAnsi="Calibri" w:cs="Calibri"/>
                <w:color w:val="000000"/>
              </w:rPr>
              <w:t>PowerModelsRestoration.jl</w:t>
            </w:r>
            <w:proofErr w:type="spellEnd"/>
            <w:r>
              <w:rPr>
                <w:rFonts w:ascii="Calibri" w:hAnsi="Calibri" w:cs="Calibri"/>
                <w:color w:val="000000"/>
              </w:rPr>
              <w:t>: An Open-Source Framework for Exploring Power Network Restoration Algorithms</w:t>
            </w:r>
          </w:p>
        </w:tc>
        <w:tc>
          <w:tcPr>
            <w:tcW w:w="3330" w:type="dxa"/>
            <w:vAlign w:val="center"/>
          </w:tcPr>
          <w:p w14:paraId="7C3432AC" w14:textId="77777777" w:rsidR="00206996" w:rsidRDefault="00206996" w:rsidP="00897703">
            <w:hyperlink r:id="rId11" w:history="1">
              <w:r w:rsidRPr="003D55AD">
                <w:rPr>
                  <w:rStyle w:val="Hyperlink"/>
                </w:rPr>
                <w:t>https://www.youtube.com/watch?v=FkNWp6D1eHA</w:t>
              </w:r>
            </w:hyperlink>
            <w:r>
              <w:t xml:space="preserve"> </w:t>
            </w:r>
          </w:p>
        </w:tc>
        <w:tc>
          <w:tcPr>
            <w:tcW w:w="2155" w:type="dxa"/>
            <w:vAlign w:val="center"/>
          </w:tcPr>
          <w:p w14:paraId="7988FBB3" w14:textId="77777777" w:rsidR="00206996" w:rsidRDefault="00206996" w:rsidP="00897703">
            <w:hyperlink r:id="rId12" w:history="1">
              <w:r>
                <w:rPr>
                  <w:rStyle w:val="Hyperlink"/>
                  <w:rFonts w:ascii="Calibri" w:hAnsi="Calibri" w:cs="Calibri"/>
                </w:rPr>
                <w:t>https://pscc-central.epfl.ch/repo/papers/2020/651.pdf</w:t>
              </w:r>
            </w:hyperlink>
          </w:p>
        </w:tc>
      </w:tr>
      <w:tr w:rsidR="00206996" w14:paraId="5CCA7221" w14:textId="77777777" w:rsidTr="00897703">
        <w:tc>
          <w:tcPr>
            <w:tcW w:w="3865" w:type="dxa"/>
            <w:vAlign w:val="center"/>
          </w:tcPr>
          <w:p w14:paraId="31D004CE" w14:textId="77777777" w:rsidR="00206996" w:rsidRDefault="00206996" w:rsidP="00897703">
            <w:r>
              <w:rPr>
                <w:rFonts w:ascii="Calibri" w:hAnsi="Calibri" w:cs="Calibri"/>
                <w:color w:val="000000"/>
              </w:rPr>
              <w:t>Towards the Construction of a Class of Grid Operational Flexibility Metrics</w:t>
            </w:r>
          </w:p>
        </w:tc>
        <w:tc>
          <w:tcPr>
            <w:tcW w:w="3330" w:type="dxa"/>
            <w:vAlign w:val="center"/>
          </w:tcPr>
          <w:p w14:paraId="14553080" w14:textId="77777777" w:rsidR="00206996" w:rsidRDefault="00206996" w:rsidP="00897703">
            <w:hyperlink r:id="rId13" w:history="1">
              <w:r w:rsidRPr="003D55AD">
                <w:rPr>
                  <w:rStyle w:val="Hyperlink"/>
                </w:rPr>
                <w:t>https://www.youtube.com/watch?v=BxyOlGCF18c</w:t>
              </w:r>
            </w:hyperlink>
            <w:r>
              <w:t xml:space="preserve"> </w:t>
            </w:r>
          </w:p>
        </w:tc>
        <w:tc>
          <w:tcPr>
            <w:tcW w:w="2155" w:type="dxa"/>
            <w:vAlign w:val="center"/>
          </w:tcPr>
          <w:p w14:paraId="233253ED" w14:textId="77777777" w:rsidR="00206996" w:rsidRDefault="00206996" w:rsidP="00897703">
            <w:hyperlink r:id="rId14" w:history="1">
              <w:r>
                <w:rPr>
                  <w:rStyle w:val="Hyperlink"/>
                  <w:rFonts w:ascii="Calibri" w:hAnsi="Calibri" w:cs="Calibri"/>
                </w:rPr>
                <w:t>https://pscc-central.epfl.ch/repo/papers/2020/463.pdf</w:t>
              </w:r>
            </w:hyperlink>
          </w:p>
        </w:tc>
      </w:tr>
    </w:tbl>
    <w:p w14:paraId="4992E37F" w14:textId="77777777" w:rsidR="00206996" w:rsidRDefault="00206996" w:rsidP="00206996">
      <w:pPr>
        <w:jc w:val="both"/>
        <w:rPr>
          <w:b/>
          <w:bCs/>
          <w:color w:val="4472C4" w:themeColor="accent1"/>
          <w:sz w:val="24"/>
          <w:szCs w:val="24"/>
        </w:rPr>
      </w:pPr>
    </w:p>
    <w:p w14:paraId="6D3231AE" w14:textId="52EECA75" w:rsidR="00206996" w:rsidRPr="002F4073" w:rsidRDefault="00206996" w:rsidP="00206996">
      <w:pPr>
        <w:jc w:val="both"/>
        <w:rPr>
          <w:b/>
          <w:bCs/>
          <w:color w:val="4472C4" w:themeColor="accent1"/>
          <w:sz w:val="24"/>
          <w:szCs w:val="24"/>
        </w:rPr>
      </w:pPr>
      <w:r w:rsidRPr="002F4073">
        <w:rPr>
          <w:b/>
          <w:bCs/>
          <w:color w:val="4472C4" w:themeColor="accent1"/>
          <w:sz w:val="24"/>
          <w:szCs w:val="24"/>
        </w:rPr>
        <w:t>Instructions: Fill out the following</w:t>
      </w:r>
      <w:r>
        <w:rPr>
          <w:b/>
          <w:bCs/>
          <w:color w:val="4472C4" w:themeColor="accent1"/>
          <w:sz w:val="24"/>
          <w:szCs w:val="24"/>
        </w:rPr>
        <w:t xml:space="preserve"> assessment</w:t>
      </w:r>
      <w:r w:rsidRPr="002F4073">
        <w:rPr>
          <w:b/>
          <w:bCs/>
          <w:color w:val="4472C4" w:themeColor="accent1"/>
          <w:sz w:val="24"/>
          <w:szCs w:val="24"/>
        </w:rPr>
        <w:t xml:space="preserve"> template for each presentation. </w:t>
      </w:r>
      <w:r>
        <w:rPr>
          <w:b/>
          <w:bCs/>
          <w:color w:val="4472C4" w:themeColor="accent1"/>
          <w:sz w:val="24"/>
          <w:szCs w:val="24"/>
        </w:rPr>
        <w:t>All t</w:t>
      </w:r>
      <w:r w:rsidRPr="002F4073">
        <w:rPr>
          <w:b/>
          <w:bCs/>
          <w:color w:val="4472C4" w:themeColor="accent1"/>
          <w:sz w:val="24"/>
          <w:szCs w:val="24"/>
        </w:rPr>
        <w:t>ext in blue corresponds to instructions that should be deleted upon your submission of this assignment.</w:t>
      </w:r>
    </w:p>
    <w:p w14:paraId="39A8C60A" w14:textId="77777777" w:rsidR="00206996" w:rsidRDefault="00206996" w:rsidP="00206996">
      <w:pPr>
        <w:jc w:val="center"/>
        <w:rPr>
          <w:i/>
          <w:iCs/>
          <w:color w:val="4472C4" w:themeColor="accent1"/>
          <w:sz w:val="24"/>
          <w:szCs w:val="24"/>
        </w:rPr>
      </w:pPr>
      <w:r>
        <w:rPr>
          <w:b/>
          <w:bCs/>
          <w:sz w:val="24"/>
          <w:szCs w:val="24"/>
        </w:rPr>
        <w:t xml:space="preserve">Presentation Title: </w:t>
      </w:r>
      <w:r w:rsidRPr="002F4073">
        <w:rPr>
          <w:i/>
          <w:iCs/>
          <w:color w:val="4472C4" w:themeColor="accent1"/>
          <w:sz w:val="24"/>
          <w:szCs w:val="24"/>
        </w:rPr>
        <w:t xml:space="preserve">Put the </w:t>
      </w:r>
      <w:r>
        <w:rPr>
          <w:i/>
          <w:iCs/>
          <w:color w:val="4472C4" w:themeColor="accent1"/>
          <w:sz w:val="24"/>
          <w:szCs w:val="24"/>
        </w:rPr>
        <w:t>title</w:t>
      </w:r>
      <w:r w:rsidRPr="002F4073">
        <w:rPr>
          <w:i/>
          <w:iCs/>
          <w:color w:val="4472C4" w:themeColor="accent1"/>
          <w:sz w:val="24"/>
          <w:szCs w:val="24"/>
        </w:rPr>
        <w:t xml:space="preserve"> of the presentation here</w:t>
      </w:r>
    </w:p>
    <w:p w14:paraId="1AC241C8" w14:textId="77777777" w:rsidR="00206996" w:rsidRPr="002F4073" w:rsidRDefault="00206996" w:rsidP="00206996">
      <w:pPr>
        <w:jc w:val="center"/>
        <w:rPr>
          <w:b/>
          <w:bCs/>
          <w:sz w:val="24"/>
          <w:szCs w:val="24"/>
        </w:rPr>
      </w:pPr>
      <w:r>
        <w:rPr>
          <w:b/>
          <w:bCs/>
          <w:sz w:val="24"/>
          <w:szCs w:val="24"/>
        </w:rPr>
        <w:t xml:space="preserve">Members of the Evaluation Panel: </w:t>
      </w:r>
      <w:r w:rsidRPr="002F4073">
        <w:rPr>
          <w:i/>
          <w:iCs/>
          <w:color w:val="4472C4" w:themeColor="accent1"/>
          <w:sz w:val="24"/>
          <w:szCs w:val="24"/>
        </w:rPr>
        <w:t xml:space="preserve">Put </w:t>
      </w:r>
      <w:r>
        <w:rPr>
          <w:i/>
          <w:iCs/>
          <w:color w:val="4472C4" w:themeColor="accent1"/>
          <w:sz w:val="24"/>
          <w:szCs w:val="24"/>
        </w:rPr>
        <w:t>your</w:t>
      </w:r>
      <w:r w:rsidRPr="002F4073">
        <w:rPr>
          <w:i/>
          <w:iCs/>
          <w:color w:val="4472C4" w:themeColor="accent1"/>
          <w:sz w:val="24"/>
          <w:szCs w:val="24"/>
        </w:rPr>
        <w:t xml:space="preserve"> name</w:t>
      </w:r>
      <w:r>
        <w:rPr>
          <w:i/>
          <w:iCs/>
          <w:color w:val="4472C4" w:themeColor="accent1"/>
          <w:sz w:val="24"/>
          <w:szCs w:val="24"/>
        </w:rPr>
        <w:t>s</w:t>
      </w:r>
      <w:r w:rsidRPr="002F4073">
        <w:rPr>
          <w:i/>
          <w:iCs/>
          <w:color w:val="4472C4" w:themeColor="accent1"/>
          <w:sz w:val="24"/>
          <w:szCs w:val="24"/>
        </w:rPr>
        <w:t xml:space="preserve"> here</w:t>
      </w:r>
    </w:p>
    <w:p w14:paraId="29624876" w14:textId="77777777" w:rsidR="00206996" w:rsidRPr="00CE14AD" w:rsidRDefault="00206996" w:rsidP="00206996">
      <w:pPr>
        <w:rPr>
          <w:b/>
          <w:bCs/>
        </w:rPr>
      </w:pPr>
      <w:r w:rsidRPr="00CE14AD">
        <w:rPr>
          <w:b/>
          <w:bCs/>
          <w:sz w:val="24"/>
          <w:szCs w:val="24"/>
        </w:rPr>
        <w:t>Description of the research project:</w:t>
      </w:r>
    </w:p>
    <w:p w14:paraId="3A829030" w14:textId="77777777" w:rsidR="00206996" w:rsidRPr="002F4073" w:rsidRDefault="00206996" w:rsidP="00206996">
      <w:pPr>
        <w:jc w:val="both"/>
        <w:rPr>
          <w:i/>
          <w:iCs/>
          <w:color w:val="4472C4" w:themeColor="accent1"/>
        </w:rPr>
      </w:pPr>
      <w:r w:rsidRPr="002F4073">
        <w:rPr>
          <w:i/>
          <w:iCs/>
          <w:color w:val="4472C4" w:themeColor="accent1"/>
        </w:rPr>
        <w:t xml:space="preserve">In a few sentences, describe the goals and </w:t>
      </w:r>
      <w:r>
        <w:rPr>
          <w:i/>
          <w:iCs/>
          <w:color w:val="4472C4" w:themeColor="accent1"/>
        </w:rPr>
        <w:t xml:space="preserve">technical </w:t>
      </w:r>
      <w:r w:rsidRPr="002F4073">
        <w:rPr>
          <w:i/>
          <w:iCs/>
          <w:color w:val="4472C4" w:themeColor="accent1"/>
        </w:rPr>
        <w:t>approach of the research project</w:t>
      </w:r>
      <w:r>
        <w:rPr>
          <w:i/>
          <w:iCs/>
          <w:color w:val="4472C4" w:themeColor="accent1"/>
        </w:rPr>
        <w:t xml:space="preserve"> discussed in this presentation.</w:t>
      </w:r>
    </w:p>
    <w:p w14:paraId="3DE2598E" w14:textId="77777777" w:rsidR="00206996" w:rsidRDefault="00206996" w:rsidP="00206996">
      <w:pPr>
        <w:rPr>
          <w:b/>
          <w:bCs/>
          <w:sz w:val="24"/>
          <w:szCs w:val="24"/>
        </w:rPr>
      </w:pPr>
    </w:p>
    <w:p w14:paraId="2F926771" w14:textId="77777777" w:rsidR="00206996" w:rsidRPr="00CE14AD" w:rsidRDefault="00206996" w:rsidP="00206996">
      <w:pPr>
        <w:rPr>
          <w:b/>
          <w:bCs/>
          <w:sz w:val="24"/>
          <w:szCs w:val="24"/>
        </w:rPr>
      </w:pPr>
      <w:r w:rsidRPr="00CE14AD">
        <w:rPr>
          <w:b/>
          <w:bCs/>
          <w:sz w:val="24"/>
          <w:szCs w:val="24"/>
        </w:rPr>
        <w:t>Evaluation of the project’s intellectual merit:</w:t>
      </w:r>
    </w:p>
    <w:p w14:paraId="1E971F23" w14:textId="77777777" w:rsidR="00206996" w:rsidRPr="00CE14AD" w:rsidRDefault="00206996" w:rsidP="00206996">
      <w:pPr>
        <w:rPr>
          <w:b/>
          <w:bCs/>
        </w:rPr>
      </w:pPr>
      <w:r w:rsidRPr="00CE14AD">
        <w:rPr>
          <w:b/>
          <w:bCs/>
        </w:rPr>
        <w:t>Strengths:</w:t>
      </w:r>
    </w:p>
    <w:p w14:paraId="26924753" w14:textId="77777777" w:rsidR="00206996" w:rsidRPr="002F4073" w:rsidRDefault="00206996" w:rsidP="00206996">
      <w:pPr>
        <w:pStyle w:val="ListParagraph"/>
        <w:numPr>
          <w:ilvl w:val="0"/>
          <w:numId w:val="1"/>
        </w:numPr>
        <w:jc w:val="both"/>
        <w:rPr>
          <w:i/>
          <w:iCs/>
          <w:color w:val="4472C4" w:themeColor="accent1"/>
        </w:rPr>
      </w:pPr>
      <w:r w:rsidRPr="002F4073">
        <w:rPr>
          <w:i/>
          <w:iCs/>
          <w:color w:val="4472C4" w:themeColor="accent1"/>
        </w:rPr>
        <w:t>Provide a bulleted list of strengths with respect to technical aspects. For instance, were there technical aspects of the research project that were interesting and mathematically rigorous?</w:t>
      </w:r>
    </w:p>
    <w:p w14:paraId="54C70B2D" w14:textId="77777777" w:rsidR="00206996" w:rsidRPr="00CE14AD" w:rsidRDefault="00206996" w:rsidP="00206996">
      <w:pPr>
        <w:rPr>
          <w:b/>
          <w:bCs/>
        </w:rPr>
      </w:pPr>
      <w:r w:rsidRPr="00CE14AD">
        <w:rPr>
          <w:b/>
          <w:bCs/>
        </w:rPr>
        <w:t>Weaknesses:</w:t>
      </w:r>
    </w:p>
    <w:p w14:paraId="730496E2" w14:textId="77777777" w:rsidR="00206996" w:rsidRPr="002F4073" w:rsidRDefault="00206996" w:rsidP="00206996">
      <w:pPr>
        <w:pStyle w:val="ListParagraph"/>
        <w:numPr>
          <w:ilvl w:val="0"/>
          <w:numId w:val="1"/>
        </w:numPr>
        <w:jc w:val="both"/>
        <w:rPr>
          <w:i/>
          <w:iCs/>
          <w:color w:val="4472C4" w:themeColor="accent1"/>
        </w:rPr>
      </w:pPr>
      <w:r w:rsidRPr="002F4073">
        <w:rPr>
          <w:i/>
          <w:iCs/>
          <w:color w:val="4472C4" w:themeColor="accent1"/>
        </w:rPr>
        <w:t xml:space="preserve">Provide a bulleted list of </w:t>
      </w:r>
      <w:r>
        <w:rPr>
          <w:i/>
          <w:iCs/>
          <w:color w:val="4472C4" w:themeColor="accent1"/>
        </w:rPr>
        <w:t>w</w:t>
      </w:r>
      <w:r w:rsidRPr="002F4073">
        <w:rPr>
          <w:i/>
          <w:iCs/>
          <w:color w:val="4472C4" w:themeColor="accent1"/>
        </w:rPr>
        <w:t xml:space="preserve">eaknesses with respect to its technical aspects. </w:t>
      </w:r>
      <w:r>
        <w:rPr>
          <w:i/>
          <w:iCs/>
          <w:color w:val="4472C4" w:themeColor="accent1"/>
        </w:rPr>
        <w:t>W</w:t>
      </w:r>
      <w:r w:rsidRPr="002F4073">
        <w:rPr>
          <w:i/>
          <w:iCs/>
          <w:color w:val="4472C4" w:themeColor="accent1"/>
        </w:rPr>
        <w:t>ere there aspects of the project that had technical flaws?</w:t>
      </w:r>
    </w:p>
    <w:p w14:paraId="121D5EA1" w14:textId="77777777" w:rsidR="00206996" w:rsidRDefault="00206996" w:rsidP="00206996">
      <w:pPr>
        <w:rPr>
          <w:b/>
          <w:bCs/>
        </w:rPr>
      </w:pPr>
      <w:r>
        <w:rPr>
          <w:b/>
          <w:bCs/>
        </w:rPr>
        <w:t>Practical Applicability:</w:t>
      </w:r>
    </w:p>
    <w:p w14:paraId="0BC40A27" w14:textId="77777777" w:rsidR="00206996" w:rsidRPr="002F4073" w:rsidRDefault="00206996" w:rsidP="00206996">
      <w:pPr>
        <w:jc w:val="both"/>
        <w:rPr>
          <w:i/>
          <w:iCs/>
          <w:color w:val="4472C4" w:themeColor="accent1"/>
        </w:rPr>
      </w:pPr>
      <w:r w:rsidRPr="002F4073">
        <w:rPr>
          <w:i/>
          <w:iCs/>
          <w:color w:val="4472C4" w:themeColor="accent1"/>
        </w:rPr>
        <w:t>Using your best engineering judgement, do you think that the idea described in the presentation could be implemented in a practical industr</w:t>
      </w:r>
      <w:r>
        <w:rPr>
          <w:i/>
          <w:iCs/>
          <w:color w:val="4472C4" w:themeColor="accent1"/>
        </w:rPr>
        <w:t>y</w:t>
      </w:r>
      <w:r w:rsidRPr="002F4073">
        <w:rPr>
          <w:i/>
          <w:iCs/>
          <w:color w:val="4472C4" w:themeColor="accent1"/>
        </w:rPr>
        <w:t xml:space="preserve"> setting? How relevant was the research project to real-world </w:t>
      </w:r>
      <w:r>
        <w:rPr>
          <w:i/>
          <w:iCs/>
          <w:color w:val="4472C4" w:themeColor="accent1"/>
        </w:rPr>
        <w:t>applications</w:t>
      </w:r>
      <w:r w:rsidRPr="002F4073">
        <w:rPr>
          <w:i/>
          <w:iCs/>
          <w:color w:val="4472C4" w:themeColor="accent1"/>
        </w:rPr>
        <w:t xml:space="preserve">? Please provide a score on a scale </w:t>
      </w:r>
      <w:r>
        <w:rPr>
          <w:i/>
          <w:iCs/>
          <w:color w:val="4472C4" w:themeColor="accent1"/>
        </w:rPr>
        <w:t xml:space="preserve">of (completely </w:t>
      </w:r>
      <w:r w:rsidRPr="002F4073">
        <w:rPr>
          <w:i/>
          <w:iCs/>
          <w:color w:val="4472C4" w:themeColor="accent1"/>
        </w:rPr>
        <w:t>impractical</w:t>
      </w:r>
      <w:r>
        <w:rPr>
          <w:i/>
          <w:iCs/>
          <w:color w:val="4472C4" w:themeColor="accent1"/>
        </w:rPr>
        <w:t>) 1 to 10 (very practically relevant). Provide a few sentences justifying your score.</w:t>
      </w:r>
    </w:p>
    <w:p w14:paraId="7AC62E77" w14:textId="77777777" w:rsidR="00206996" w:rsidRPr="002F4073" w:rsidRDefault="00206996" w:rsidP="00206996">
      <w:pPr>
        <w:rPr>
          <w:i/>
          <w:iCs/>
        </w:rPr>
      </w:pPr>
    </w:p>
    <w:p w14:paraId="1FF18331" w14:textId="77777777" w:rsidR="00206996" w:rsidRPr="00CE14AD" w:rsidRDefault="00206996" w:rsidP="00206996">
      <w:pPr>
        <w:rPr>
          <w:b/>
          <w:bCs/>
          <w:sz w:val="24"/>
          <w:szCs w:val="24"/>
        </w:rPr>
      </w:pPr>
      <w:r w:rsidRPr="00CE14AD">
        <w:rPr>
          <w:b/>
          <w:bCs/>
          <w:sz w:val="24"/>
          <w:szCs w:val="24"/>
        </w:rPr>
        <w:t>Evaluation of the presentation quality:</w:t>
      </w:r>
    </w:p>
    <w:p w14:paraId="0F42C14D" w14:textId="77777777" w:rsidR="00206996" w:rsidRPr="00CE14AD" w:rsidRDefault="00206996" w:rsidP="00206996">
      <w:pPr>
        <w:rPr>
          <w:b/>
          <w:bCs/>
        </w:rPr>
      </w:pPr>
      <w:r w:rsidRPr="00CE14AD">
        <w:rPr>
          <w:b/>
          <w:bCs/>
        </w:rPr>
        <w:t>Strengths:</w:t>
      </w:r>
    </w:p>
    <w:p w14:paraId="0EFE59ED" w14:textId="77777777" w:rsidR="00206996" w:rsidRPr="00BF7DC3" w:rsidRDefault="00206996" w:rsidP="00206996">
      <w:pPr>
        <w:pStyle w:val="ListParagraph"/>
        <w:numPr>
          <w:ilvl w:val="0"/>
          <w:numId w:val="1"/>
        </w:numPr>
        <w:jc w:val="both"/>
        <w:rPr>
          <w:i/>
          <w:iCs/>
          <w:color w:val="4472C4" w:themeColor="accent1"/>
        </w:rPr>
      </w:pPr>
      <w:r w:rsidRPr="00BF7DC3">
        <w:rPr>
          <w:i/>
          <w:iCs/>
          <w:color w:val="4472C4" w:themeColor="accent1"/>
        </w:rPr>
        <w:t xml:space="preserve">Provide a bulleted list of strengths with respect to presentation quality. </w:t>
      </w:r>
      <w:r>
        <w:rPr>
          <w:i/>
          <w:iCs/>
          <w:color w:val="4472C4" w:themeColor="accent1"/>
        </w:rPr>
        <w:t>Were there aspects of</w:t>
      </w:r>
      <w:r w:rsidRPr="00BF7DC3">
        <w:rPr>
          <w:i/>
          <w:iCs/>
          <w:color w:val="4472C4" w:themeColor="accent1"/>
        </w:rPr>
        <w:t xml:space="preserve"> the presentation </w:t>
      </w:r>
      <w:r>
        <w:rPr>
          <w:i/>
          <w:iCs/>
          <w:color w:val="4472C4" w:themeColor="accent1"/>
        </w:rPr>
        <w:t xml:space="preserve">that were </w:t>
      </w:r>
      <w:r w:rsidRPr="00BF7DC3">
        <w:rPr>
          <w:i/>
          <w:iCs/>
          <w:color w:val="4472C4" w:themeColor="accent1"/>
        </w:rPr>
        <w:t xml:space="preserve">clearly communicated and well explained with respect to both the project’s goal and technical approach? </w:t>
      </w:r>
    </w:p>
    <w:p w14:paraId="4ECCA05B" w14:textId="77777777" w:rsidR="00206996" w:rsidRPr="00CE14AD" w:rsidRDefault="00206996" w:rsidP="00206996">
      <w:pPr>
        <w:rPr>
          <w:b/>
          <w:bCs/>
        </w:rPr>
      </w:pPr>
      <w:r w:rsidRPr="00CE14AD">
        <w:rPr>
          <w:b/>
          <w:bCs/>
        </w:rPr>
        <w:lastRenderedPageBreak/>
        <w:t>Weaknesses:</w:t>
      </w:r>
    </w:p>
    <w:p w14:paraId="1B3092EF" w14:textId="77777777" w:rsidR="00206996" w:rsidRPr="00BF7DC3" w:rsidRDefault="00206996" w:rsidP="00206996">
      <w:pPr>
        <w:pStyle w:val="ListParagraph"/>
        <w:numPr>
          <w:ilvl w:val="0"/>
          <w:numId w:val="1"/>
        </w:numPr>
        <w:jc w:val="both"/>
        <w:rPr>
          <w:i/>
          <w:iCs/>
          <w:color w:val="4472C4" w:themeColor="accent1"/>
        </w:rPr>
      </w:pPr>
      <w:r w:rsidRPr="00BF7DC3">
        <w:rPr>
          <w:i/>
          <w:iCs/>
          <w:color w:val="4472C4" w:themeColor="accent1"/>
        </w:rPr>
        <w:t xml:space="preserve">Provide a bulleted list of the project’s </w:t>
      </w:r>
      <w:r>
        <w:rPr>
          <w:i/>
          <w:iCs/>
          <w:color w:val="4472C4" w:themeColor="accent1"/>
        </w:rPr>
        <w:t>weaknesses</w:t>
      </w:r>
      <w:r w:rsidRPr="00BF7DC3">
        <w:rPr>
          <w:i/>
          <w:iCs/>
          <w:color w:val="4472C4" w:themeColor="accent1"/>
        </w:rPr>
        <w:t xml:space="preserve"> with respect to its presentation quality. </w:t>
      </w:r>
      <w:r>
        <w:rPr>
          <w:i/>
          <w:iCs/>
          <w:color w:val="4472C4" w:themeColor="accent1"/>
        </w:rPr>
        <w:t>Were there aspects of</w:t>
      </w:r>
      <w:r w:rsidRPr="00BF7DC3">
        <w:rPr>
          <w:i/>
          <w:iCs/>
          <w:color w:val="4472C4" w:themeColor="accent1"/>
        </w:rPr>
        <w:t xml:space="preserve"> the presentation </w:t>
      </w:r>
      <w:r>
        <w:rPr>
          <w:i/>
          <w:iCs/>
          <w:color w:val="4472C4" w:themeColor="accent1"/>
        </w:rPr>
        <w:t>that were unclear or poorly explained?</w:t>
      </w:r>
      <w:r w:rsidRPr="00BF7DC3">
        <w:rPr>
          <w:i/>
          <w:iCs/>
          <w:color w:val="4472C4" w:themeColor="accent1"/>
        </w:rPr>
        <w:t xml:space="preserve"> </w:t>
      </w:r>
    </w:p>
    <w:p w14:paraId="75024AC1" w14:textId="77777777" w:rsidR="00206996" w:rsidRDefault="00206996" w:rsidP="00206996">
      <w:pPr>
        <w:rPr>
          <w:b/>
          <w:bCs/>
          <w:sz w:val="24"/>
          <w:szCs w:val="24"/>
        </w:rPr>
      </w:pPr>
    </w:p>
    <w:p w14:paraId="10550C66" w14:textId="5D893D52" w:rsidR="00206996" w:rsidRPr="00024E45" w:rsidRDefault="00206996" w:rsidP="00206996">
      <w:pPr>
        <w:rPr>
          <w:b/>
          <w:bCs/>
          <w:sz w:val="24"/>
          <w:szCs w:val="24"/>
        </w:rPr>
      </w:pPr>
      <w:r w:rsidRPr="00024E45">
        <w:rPr>
          <w:b/>
          <w:bCs/>
          <w:sz w:val="24"/>
          <w:szCs w:val="24"/>
        </w:rPr>
        <w:t>Suggestions for Improvement:</w:t>
      </w:r>
    </w:p>
    <w:p w14:paraId="29C95B61" w14:textId="77777777" w:rsidR="00206996" w:rsidRPr="00BF7DC3" w:rsidRDefault="00206996" w:rsidP="00206996">
      <w:pPr>
        <w:jc w:val="both"/>
        <w:rPr>
          <w:i/>
          <w:iCs/>
          <w:color w:val="4472C4" w:themeColor="accent1"/>
        </w:rPr>
      </w:pPr>
      <w:r w:rsidRPr="00BF7DC3">
        <w:rPr>
          <w:i/>
          <w:iCs/>
          <w:color w:val="4472C4" w:themeColor="accent1"/>
        </w:rPr>
        <w:t xml:space="preserve">Provide one or two sentences </w:t>
      </w:r>
      <w:r>
        <w:rPr>
          <w:i/>
          <w:iCs/>
          <w:color w:val="4472C4" w:themeColor="accent1"/>
        </w:rPr>
        <w:t>summarizing</w:t>
      </w:r>
      <w:r w:rsidRPr="00BF7DC3">
        <w:rPr>
          <w:i/>
          <w:iCs/>
          <w:color w:val="4472C4" w:themeColor="accent1"/>
        </w:rPr>
        <w:t xml:space="preserve"> how the presentation could be most improved in either its technical aspects and/or presentation quality. “This presentation could be improved by …”</w:t>
      </w:r>
    </w:p>
    <w:p w14:paraId="2CC3662A" w14:textId="77777777" w:rsidR="00206996" w:rsidRDefault="00206996" w:rsidP="00206996"/>
    <w:p w14:paraId="5F332F80" w14:textId="77777777" w:rsidR="00206996" w:rsidRPr="00024E45" w:rsidRDefault="00206996" w:rsidP="00206996">
      <w:pPr>
        <w:rPr>
          <w:b/>
          <w:bCs/>
          <w:sz w:val="24"/>
          <w:szCs w:val="24"/>
        </w:rPr>
      </w:pPr>
      <w:r>
        <w:rPr>
          <w:b/>
          <w:bCs/>
          <w:sz w:val="24"/>
          <w:szCs w:val="24"/>
        </w:rPr>
        <w:t xml:space="preserve">Overall </w:t>
      </w:r>
      <w:r w:rsidRPr="00024E45">
        <w:rPr>
          <w:b/>
          <w:bCs/>
          <w:sz w:val="24"/>
          <w:szCs w:val="24"/>
        </w:rPr>
        <w:t>Panel Recommendation:</w:t>
      </w:r>
    </w:p>
    <w:p w14:paraId="49B21DF6" w14:textId="77777777" w:rsidR="00206996" w:rsidRPr="00024E45" w:rsidRDefault="00206996" w:rsidP="00206996">
      <w:pPr>
        <w:rPr>
          <w:i/>
          <w:iCs/>
          <w:color w:val="4472C4" w:themeColor="accent1"/>
        </w:rPr>
      </w:pPr>
      <w:r w:rsidRPr="00024E45">
        <w:rPr>
          <w:i/>
          <w:iCs/>
          <w:color w:val="4472C4" w:themeColor="accent1"/>
        </w:rPr>
        <w:t>Check one of the recommendations below:</w:t>
      </w:r>
    </w:p>
    <w:p w14:paraId="513445C0" w14:textId="77777777" w:rsidR="00206996" w:rsidRDefault="00206996" w:rsidP="00206996">
      <w:pPr>
        <w:jc w:val="both"/>
      </w:pPr>
      <w:r>
        <w:t>The panel rated this presentation and the technical aspects of the associated research project as:</w:t>
      </w:r>
    </w:p>
    <w:tbl>
      <w:tblPr>
        <w:tblStyle w:val="TableGrid"/>
        <w:tblW w:w="0" w:type="auto"/>
        <w:tblLook w:val="04A0" w:firstRow="1" w:lastRow="0" w:firstColumn="1" w:lastColumn="0" w:noHBand="0" w:noVBand="1"/>
      </w:tblPr>
      <w:tblGrid>
        <w:gridCol w:w="805"/>
        <w:gridCol w:w="1440"/>
      </w:tblGrid>
      <w:tr w:rsidR="00206996" w14:paraId="1A1A13A5" w14:textId="77777777" w:rsidTr="00897703">
        <w:tc>
          <w:tcPr>
            <w:tcW w:w="805" w:type="dxa"/>
          </w:tcPr>
          <w:p w14:paraId="5D64B95B" w14:textId="77777777" w:rsidR="00206996" w:rsidRDefault="00206996" w:rsidP="00897703"/>
        </w:tc>
        <w:tc>
          <w:tcPr>
            <w:tcW w:w="1440" w:type="dxa"/>
          </w:tcPr>
          <w:p w14:paraId="7C27B365" w14:textId="77777777" w:rsidR="00206996" w:rsidRDefault="00206996" w:rsidP="00897703">
            <w:r>
              <w:t>Exceptional</w:t>
            </w:r>
          </w:p>
        </w:tc>
      </w:tr>
      <w:tr w:rsidR="00206996" w14:paraId="162DBCC9" w14:textId="77777777" w:rsidTr="00897703">
        <w:tc>
          <w:tcPr>
            <w:tcW w:w="805" w:type="dxa"/>
          </w:tcPr>
          <w:p w14:paraId="75704E6C" w14:textId="77777777" w:rsidR="00206996" w:rsidRDefault="00206996" w:rsidP="00897703"/>
        </w:tc>
        <w:tc>
          <w:tcPr>
            <w:tcW w:w="1440" w:type="dxa"/>
          </w:tcPr>
          <w:p w14:paraId="707D68E3" w14:textId="77777777" w:rsidR="00206996" w:rsidRDefault="00206996" w:rsidP="00897703">
            <w:r>
              <w:t>Very Good</w:t>
            </w:r>
          </w:p>
        </w:tc>
      </w:tr>
      <w:tr w:rsidR="00206996" w14:paraId="74FCD1FE" w14:textId="77777777" w:rsidTr="00897703">
        <w:tc>
          <w:tcPr>
            <w:tcW w:w="805" w:type="dxa"/>
          </w:tcPr>
          <w:p w14:paraId="73B02948" w14:textId="77777777" w:rsidR="00206996" w:rsidRDefault="00206996" w:rsidP="00897703"/>
        </w:tc>
        <w:tc>
          <w:tcPr>
            <w:tcW w:w="1440" w:type="dxa"/>
          </w:tcPr>
          <w:p w14:paraId="482CAD2F" w14:textId="77777777" w:rsidR="00206996" w:rsidRDefault="00206996" w:rsidP="00897703">
            <w:r>
              <w:t>Good</w:t>
            </w:r>
          </w:p>
        </w:tc>
      </w:tr>
      <w:tr w:rsidR="00206996" w14:paraId="07437742" w14:textId="77777777" w:rsidTr="00897703">
        <w:tc>
          <w:tcPr>
            <w:tcW w:w="805" w:type="dxa"/>
          </w:tcPr>
          <w:p w14:paraId="2210E906" w14:textId="77777777" w:rsidR="00206996" w:rsidRDefault="00206996" w:rsidP="00897703"/>
        </w:tc>
        <w:tc>
          <w:tcPr>
            <w:tcW w:w="1440" w:type="dxa"/>
          </w:tcPr>
          <w:p w14:paraId="7DC84672" w14:textId="77777777" w:rsidR="00206996" w:rsidRDefault="00206996" w:rsidP="00897703">
            <w:r>
              <w:t>Fair</w:t>
            </w:r>
          </w:p>
        </w:tc>
      </w:tr>
      <w:tr w:rsidR="00206996" w14:paraId="58E96002" w14:textId="77777777" w:rsidTr="00897703">
        <w:tc>
          <w:tcPr>
            <w:tcW w:w="805" w:type="dxa"/>
          </w:tcPr>
          <w:p w14:paraId="4242CB8F" w14:textId="77777777" w:rsidR="00206996" w:rsidRDefault="00206996" w:rsidP="00897703"/>
        </w:tc>
        <w:tc>
          <w:tcPr>
            <w:tcW w:w="1440" w:type="dxa"/>
          </w:tcPr>
          <w:p w14:paraId="178809B7" w14:textId="77777777" w:rsidR="00206996" w:rsidRDefault="00206996" w:rsidP="00897703">
            <w:r>
              <w:t>Poor</w:t>
            </w:r>
          </w:p>
        </w:tc>
      </w:tr>
    </w:tbl>
    <w:p w14:paraId="0C152537" w14:textId="77777777" w:rsidR="00206996" w:rsidRDefault="00206996" w:rsidP="00206996">
      <w:pPr>
        <w:rPr>
          <w:i/>
          <w:iCs/>
        </w:rPr>
      </w:pPr>
    </w:p>
    <w:p w14:paraId="22416575" w14:textId="77777777" w:rsidR="00206996" w:rsidRPr="00024E45" w:rsidRDefault="00206996" w:rsidP="00206996">
      <w:pPr>
        <w:jc w:val="both"/>
        <w:rPr>
          <w:i/>
          <w:iCs/>
          <w:color w:val="4472C4" w:themeColor="accent1"/>
        </w:rPr>
      </w:pPr>
      <w:r w:rsidRPr="00024E45">
        <w:rPr>
          <w:i/>
          <w:iCs/>
          <w:color w:val="4472C4" w:themeColor="accent1"/>
        </w:rPr>
        <w:t xml:space="preserve">Conclude your evaluation with one or two sentences </w:t>
      </w:r>
      <w:r>
        <w:rPr>
          <w:i/>
          <w:iCs/>
          <w:color w:val="4472C4" w:themeColor="accent1"/>
        </w:rPr>
        <w:t>describing</w:t>
      </w:r>
      <w:r w:rsidRPr="00024E45">
        <w:rPr>
          <w:i/>
          <w:iCs/>
          <w:color w:val="4472C4" w:themeColor="accent1"/>
        </w:rPr>
        <w:t xml:space="preserve"> the primary reason for this recommendation. “The primary reason for this recommendation is …”</w:t>
      </w:r>
    </w:p>
    <w:p w14:paraId="6CBA76A8" w14:textId="77777777" w:rsidR="00FB2B2D" w:rsidRDefault="00FB2B2D"/>
    <w:sectPr w:rsidR="00FB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B1B2B"/>
    <w:multiLevelType w:val="hybridMultilevel"/>
    <w:tmpl w:val="A87E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96"/>
    <w:rsid w:val="001306EB"/>
    <w:rsid w:val="00206996"/>
    <w:rsid w:val="00F31C0A"/>
    <w:rsid w:val="00FB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1715"/>
  <w15:chartTrackingRefBased/>
  <w15:docId w15:val="{388B08F3-4004-4FE1-B3B9-9EEC8974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996"/>
    <w:pPr>
      <w:ind w:left="720"/>
      <w:contextualSpacing/>
    </w:pPr>
  </w:style>
  <w:style w:type="table" w:styleId="TableGrid">
    <w:name w:val="Table Grid"/>
    <w:basedOn w:val="TableNormal"/>
    <w:uiPriority w:val="39"/>
    <w:rsid w:val="00206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cc-central.epfl.ch/repo/papers/2020/16.pdf" TargetMode="External"/><Relationship Id="rId13" Type="http://schemas.openxmlformats.org/officeDocument/2006/relationships/hyperlink" Target="https://www.youtube.com/watch?v=BxyOlGCF18c" TargetMode="External"/><Relationship Id="rId3" Type="http://schemas.openxmlformats.org/officeDocument/2006/relationships/settings" Target="settings.xml"/><Relationship Id="rId7" Type="http://schemas.openxmlformats.org/officeDocument/2006/relationships/hyperlink" Target="https://www.youtube.com/watch?v=XBOSq965Uz0" TargetMode="External"/><Relationship Id="rId12" Type="http://schemas.openxmlformats.org/officeDocument/2006/relationships/hyperlink" Target="https://pscc-central.epfl.ch/repo/papers/2020/65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scc-central.epfl.ch/repo/papers/2020/623.pdf" TargetMode="External"/><Relationship Id="rId11" Type="http://schemas.openxmlformats.org/officeDocument/2006/relationships/hyperlink" Target="https://www.youtube.com/watch?v=FkNWp6D1eHA" TargetMode="External"/><Relationship Id="rId5" Type="http://schemas.openxmlformats.org/officeDocument/2006/relationships/hyperlink" Target="https://www.youtube.com/watch?v=4qXwdjUyVi0" TargetMode="External"/><Relationship Id="rId15" Type="http://schemas.openxmlformats.org/officeDocument/2006/relationships/fontTable" Target="fontTable.xml"/><Relationship Id="rId10" Type="http://schemas.openxmlformats.org/officeDocument/2006/relationships/hyperlink" Target="https://pscc-central.epfl.ch/repo/papers/2020/661.pdf" TargetMode="External"/><Relationship Id="rId4" Type="http://schemas.openxmlformats.org/officeDocument/2006/relationships/webSettings" Target="webSettings.xml"/><Relationship Id="rId9" Type="http://schemas.openxmlformats.org/officeDocument/2006/relationships/hyperlink" Target="https://www.youtube.com/watch?v=mMbXY2E8Vbg" TargetMode="External"/><Relationship Id="rId14" Type="http://schemas.openxmlformats.org/officeDocument/2006/relationships/hyperlink" Target="https://pscc-central.epfl.ch/repo/papers/2020/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Molzahn, Daniel</dc:creator>
  <cp:keywords/>
  <dc:description/>
  <cp:lastModifiedBy>Molzahn, Daniel</cp:lastModifiedBy>
  <cp:revision>1</cp:revision>
  <dcterms:created xsi:type="dcterms:W3CDTF">2022-04-23T04:46:00Z</dcterms:created>
  <dcterms:modified xsi:type="dcterms:W3CDTF">2022-04-23T04:49:00Z</dcterms:modified>
</cp:coreProperties>
</file>