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7C" w:rsidRDefault="006B447C" w:rsidP="006B447C">
      <w:pPr>
        <w:jc w:val="both"/>
      </w:pPr>
      <w:r>
        <w:t xml:space="preserve">Баканев С. В. (2025). Оценка водных биоресурсов при недостатке данных в среде R (для начинающих): курс лекций и практических занятий. Доступ: https://mombus.github.io/cRab. </w:t>
      </w:r>
    </w:p>
    <w:p w:rsidR="006B447C" w:rsidRDefault="006B447C" w:rsidP="006B447C">
      <w:pPr>
        <w:pStyle w:val="a3"/>
        <w:ind w:firstLine="709"/>
        <w:jc w:val="both"/>
      </w:pPr>
      <w:r w:rsidRPr="006B447C">
        <w:t xml:space="preserve">Ко Дню знаний открылся доступ к коллекции практических занятий курса «Оценка водных биоресурсов при недостатке данных в среде R (для начинающих)», разработанного ведущим научным сотрудником Полярного филиала ГНЦ РФ «Всероссийский НИИ рыбного хозяйства и океанографии» (ВНИРО) Сергеем </w:t>
      </w:r>
      <w:proofErr w:type="spellStart"/>
      <w:r w:rsidRPr="006B447C">
        <w:t>Баканевым</w:t>
      </w:r>
      <w:proofErr w:type="spellEnd"/>
      <w:r w:rsidRPr="006B447C">
        <w:t>.</w:t>
      </w:r>
      <w:r>
        <w:t xml:space="preserve"> </w:t>
      </w:r>
      <w:r>
        <w:t>Ресурс представляет собой практико-ориентированный учебный курс по оценке запасов и анализу промыслово-биологических данных в условиях ограниченной информации (</w:t>
      </w:r>
      <w:proofErr w:type="spellStart"/>
      <w:r>
        <w:t>data</w:t>
      </w:r>
      <w:r>
        <w:rPr>
          <w:rFonts w:ascii="Cambria Math" w:hAnsi="Cambria Math" w:cs="Cambria Math"/>
        </w:rPr>
        <w:t>‑</w:t>
      </w:r>
      <w:r>
        <w:t>limited</w:t>
      </w:r>
      <w:proofErr w:type="spellEnd"/>
      <w:r>
        <w:t xml:space="preserve">). </w:t>
      </w:r>
      <w:r>
        <w:rPr>
          <w:rFonts w:ascii="Calibri" w:hAnsi="Calibri" w:cs="Calibri"/>
        </w:rPr>
        <w:t>Материал</w:t>
      </w:r>
      <w:r>
        <w:t xml:space="preserve"> </w:t>
      </w:r>
      <w:r>
        <w:rPr>
          <w:rFonts w:ascii="Calibri" w:hAnsi="Calibri" w:cs="Calibri"/>
        </w:rPr>
        <w:t>организован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виде</w:t>
      </w:r>
      <w:r>
        <w:t xml:space="preserve"> </w:t>
      </w:r>
      <w:r>
        <w:rPr>
          <w:rFonts w:ascii="Calibri" w:hAnsi="Calibri" w:cs="Calibri"/>
        </w:rPr>
        <w:t>сам</w:t>
      </w:r>
      <w:r>
        <w:t xml:space="preserve">остоятельных модулей с пошаговыми скриптами на R, подробными комментариями, диагностикой и визуализациями, что обеспечивает </w:t>
      </w:r>
      <w:proofErr w:type="spellStart"/>
      <w:r>
        <w:t>воспроизводимость</w:t>
      </w:r>
      <w:proofErr w:type="spellEnd"/>
      <w:r>
        <w:t xml:space="preserve"> анализов и осторожную интерпретацию результатов. Курс нацелен на начинающих </w:t>
      </w:r>
      <w:r>
        <w:t>ихтиологов</w:t>
      </w:r>
      <w:r>
        <w:t>, гидробиологов и специалистов по управлению рыболовством, нуждающихся в рабочих процедурах при неполноте данных, а также на исследователей, осваивающих современный стек R для задач от разведочного анализа и картографии до пространственно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временного</w:t>
      </w:r>
      <w:r>
        <w:t xml:space="preserve"> </w:t>
      </w:r>
      <w:r>
        <w:rPr>
          <w:rFonts w:ascii="Calibri" w:hAnsi="Calibri" w:cs="Calibri"/>
        </w:rPr>
        <w:t>моделирования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имитационных</w:t>
      </w:r>
      <w:r>
        <w:t xml:space="preserve"> </w:t>
      </w:r>
      <w:r>
        <w:rPr>
          <w:rFonts w:ascii="Calibri" w:hAnsi="Calibri" w:cs="Calibri"/>
        </w:rPr>
        <w:t>экспе</w:t>
      </w:r>
      <w:r>
        <w:t>риментов управления.</w:t>
      </w:r>
    </w:p>
    <w:p w:rsidR="006B447C" w:rsidRDefault="006B447C" w:rsidP="006B447C">
      <w:pPr>
        <w:pStyle w:val="a3"/>
        <w:ind w:firstLine="709"/>
        <w:jc w:val="both"/>
      </w:pPr>
      <w:r>
        <w:t>Содержательно курс охватывает полный цикл работы с данными: загрузку, очистку, описательную статистику, выявление выбросов и проверку здравого смысла; изучение размерно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возрастной</w:t>
      </w:r>
      <w:r>
        <w:t xml:space="preserve"> </w:t>
      </w:r>
      <w:r>
        <w:rPr>
          <w:rFonts w:ascii="Calibri" w:hAnsi="Calibri" w:cs="Calibri"/>
        </w:rPr>
        <w:t>структуры</w:t>
      </w:r>
      <w:r>
        <w:t xml:space="preserve"> (</w:t>
      </w:r>
      <w:r>
        <w:rPr>
          <w:rFonts w:ascii="Calibri" w:hAnsi="Calibri" w:cs="Calibri"/>
        </w:rPr>
        <w:t>гистограммы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плотности</w:t>
      </w:r>
      <w:r>
        <w:t xml:space="preserve">, </w:t>
      </w:r>
      <w:r>
        <w:rPr>
          <w:rFonts w:ascii="Calibri" w:hAnsi="Calibri" w:cs="Calibri"/>
        </w:rPr>
        <w:t>кластеризация</w:t>
      </w:r>
      <w:r>
        <w:t xml:space="preserve">, </w:t>
      </w:r>
      <w:r>
        <w:rPr>
          <w:rFonts w:ascii="Calibri" w:hAnsi="Calibri" w:cs="Calibri"/>
        </w:rPr>
        <w:t>сме</w:t>
      </w:r>
      <w:r>
        <w:t xml:space="preserve">си нормалей, метод </w:t>
      </w:r>
      <w:proofErr w:type="spellStart"/>
      <w:r>
        <w:t>Бхаттачарии</w:t>
      </w:r>
      <w:proofErr w:type="spellEnd"/>
      <w:r>
        <w:t xml:space="preserve">, модели роста фон </w:t>
      </w:r>
      <w:proofErr w:type="spellStart"/>
      <w:r>
        <w:t>Берталанфи</w:t>
      </w:r>
      <w:proofErr w:type="spellEnd"/>
      <w:r>
        <w:t xml:space="preserve">, оценка </w:t>
      </w:r>
      <w:proofErr w:type="spellStart"/>
      <w:r>
        <w:t>огив</w:t>
      </w:r>
      <w:proofErr w:type="spellEnd"/>
      <w:r>
        <w:t xml:space="preserve"> зрелости и параметров селективности). Рассматриваются элементы машинного обучения и </w:t>
      </w:r>
      <w:proofErr w:type="spellStart"/>
      <w:r>
        <w:t>нейросетевых</w:t>
      </w:r>
      <w:proofErr w:type="spellEnd"/>
      <w:r>
        <w:t xml:space="preserve"> подходов для задач регрессии и классификации, а также пространственное моделирование с акцентом на прикладную картографию в R: от точечных и тепловых карт до картограмм промыслового усилия и карт локальной автокорреляции. Отдельный блок посвящен оценке индексов обилия и плотности с применением </w:t>
      </w:r>
      <w:proofErr w:type="spellStart"/>
      <w:r>
        <w:t>sdmTMB</w:t>
      </w:r>
      <w:proofErr w:type="spellEnd"/>
      <w:r>
        <w:t xml:space="preserve"> и подхода SPDE, включая учет нулей, распределение </w:t>
      </w:r>
      <w:proofErr w:type="spellStart"/>
      <w:r>
        <w:t>Твиди</w:t>
      </w:r>
      <w:proofErr w:type="spellEnd"/>
      <w:r>
        <w:t>, построение сеток (</w:t>
      </w:r>
      <w:proofErr w:type="spellStart"/>
      <w:r>
        <w:t>mesh</w:t>
      </w:r>
      <w:proofErr w:type="spellEnd"/>
      <w:r>
        <w:t xml:space="preserve">) и получение индексов с доверительными интервалами. Для продукционных оценок представлены инструменты </w:t>
      </w:r>
      <w:proofErr w:type="spellStart"/>
      <w:r>
        <w:t>SPiCT</w:t>
      </w:r>
      <w:proofErr w:type="spellEnd"/>
      <w:r>
        <w:t xml:space="preserve"> (включая диагностику, </w:t>
      </w:r>
      <w:proofErr w:type="spellStart"/>
      <w:r>
        <w:t>Kobe</w:t>
      </w:r>
      <w:proofErr w:type="spellEnd"/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диаграммы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сценарии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) </w:t>
      </w:r>
      <w:r>
        <w:rPr>
          <w:rFonts w:ascii="Calibri" w:hAnsi="Calibri" w:cs="Calibri"/>
        </w:rPr>
        <w:t>и</w:t>
      </w:r>
      <w:r>
        <w:t xml:space="preserve"> JABBA (</w:t>
      </w:r>
      <w:r>
        <w:rPr>
          <w:rFonts w:ascii="Calibri" w:hAnsi="Calibri" w:cs="Calibri"/>
        </w:rPr>
        <w:t>байесовская</w:t>
      </w:r>
      <w:r>
        <w:t xml:space="preserve"> </w:t>
      </w:r>
      <w:r>
        <w:rPr>
          <w:rFonts w:ascii="Calibri" w:hAnsi="Calibri" w:cs="Calibri"/>
        </w:rPr>
        <w:t>оценка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MCMC,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схо</w:t>
      </w:r>
      <w:r>
        <w:t xml:space="preserve">димости, ретроспектива, MASE). Освещены процедуры прогнозирования пополнения на основе отбора предикторов и ансамблевых методов с временной перекрестной </w:t>
      </w:r>
      <w:proofErr w:type="spellStart"/>
      <w:r>
        <w:t>валидацией</w:t>
      </w:r>
      <w:proofErr w:type="spellEnd"/>
      <w:r>
        <w:t xml:space="preserve">, стандартизация CPUE с использованием GLM/GAM/GAMM и диагностика остатков, а также моделирование распределения видов (SDM) с подготовкой предикторов и </w:t>
      </w:r>
      <w:proofErr w:type="spellStart"/>
      <w:r>
        <w:t>ансамблированием</w:t>
      </w:r>
      <w:proofErr w:type="spellEnd"/>
      <w:r>
        <w:t xml:space="preserve"> (biomod2) с оценкой неопределенности и переносимости. Для строго </w:t>
      </w:r>
      <w:proofErr w:type="spellStart"/>
      <w:r>
        <w:t>data</w:t>
      </w:r>
      <w:r>
        <w:rPr>
          <w:rFonts w:ascii="Cambria Math" w:hAnsi="Cambria Math" w:cs="Cambria Math"/>
        </w:rPr>
        <w:t>‑</w:t>
      </w:r>
      <w:r>
        <w:t>limited</w:t>
      </w:r>
      <w:proofErr w:type="spellEnd"/>
      <w:r>
        <w:t xml:space="preserve"> </w:t>
      </w:r>
      <w:r>
        <w:rPr>
          <w:rFonts w:ascii="Calibri" w:hAnsi="Calibri" w:cs="Calibri"/>
        </w:rPr>
        <w:t>сценариев</w:t>
      </w:r>
      <w:r>
        <w:t xml:space="preserve"> </w:t>
      </w:r>
      <w:r>
        <w:rPr>
          <w:rFonts w:ascii="Calibri" w:hAnsi="Calibri" w:cs="Calibri"/>
        </w:rPr>
        <w:t>включены</w:t>
      </w:r>
      <w:r>
        <w:t xml:space="preserve"> DLM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методы</w:t>
      </w:r>
      <w:r>
        <w:t xml:space="preserve"> (</w:t>
      </w:r>
      <w:proofErr w:type="spellStart"/>
      <w:r>
        <w:t>Catch</w:t>
      </w:r>
      <w:proofErr w:type="spellEnd"/>
      <w:r>
        <w:rPr>
          <w:rFonts w:ascii="Cambria Math" w:hAnsi="Cambria Math" w:cs="Cambria Math"/>
        </w:rPr>
        <w:t>‑</w:t>
      </w:r>
      <w:r>
        <w:t xml:space="preserve">MSY, </w:t>
      </w:r>
      <w:r>
        <w:rPr>
          <w:rFonts w:ascii="Calibri" w:hAnsi="Calibri" w:cs="Calibri"/>
        </w:rPr>
        <w:t>инструменты</w:t>
      </w:r>
      <w:r>
        <w:t xml:space="preserve"> </w:t>
      </w:r>
      <w:proofErr w:type="spellStart"/>
      <w:r>
        <w:t>DLMtool</w:t>
      </w:r>
      <w:proofErr w:type="spellEnd"/>
      <w:r>
        <w:t xml:space="preserve">)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оценками</w:t>
      </w:r>
      <w:r>
        <w:t xml:space="preserve"> </w:t>
      </w:r>
      <w:r>
        <w:rPr>
          <w:rFonts w:ascii="Calibri" w:hAnsi="Calibri" w:cs="Calibri"/>
        </w:rPr>
        <w:t>ориентиров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элем</w:t>
      </w:r>
      <w:r>
        <w:t>ентами MSE; дополнительно рассматриваются модели истощения Лесли/</w:t>
      </w:r>
      <w:proofErr w:type="spellStart"/>
      <w:r>
        <w:t>Делури</w:t>
      </w:r>
      <w:proofErr w:type="spellEnd"/>
      <w:r>
        <w:t xml:space="preserve">, робастные смеси для задач распознавания </w:t>
      </w:r>
      <w:proofErr w:type="spellStart"/>
      <w:r>
        <w:t>морфотипов</w:t>
      </w:r>
      <w:proofErr w:type="spellEnd"/>
      <w:r>
        <w:t xml:space="preserve">, а также вопросы </w:t>
      </w:r>
      <w:proofErr w:type="spellStart"/>
      <w:r>
        <w:t>ресэмплинга</w:t>
      </w:r>
      <w:proofErr w:type="spellEnd"/>
      <w:r>
        <w:t xml:space="preserve"> и визуализации растровых данных.</w:t>
      </w:r>
    </w:p>
    <w:p w:rsidR="0059003F" w:rsidRDefault="006B447C" w:rsidP="006B447C">
      <w:pPr>
        <w:pStyle w:val="a3"/>
        <w:ind w:firstLine="709"/>
        <w:jc w:val="both"/>
      </w:pPr>
      <w:r>
        <w:t>Методический аппарат курса опирается на широкий спектр пакетов R (</w:t>
      </w:r>
      <w:proofErr w:type="spellStart"/>
      <w:r>
        <w:t>tidyverse</w:t>
      </w:r>
      <w:proofErr w:type="spellEnd"/>
      <w:r>
        <w:t xml:space="preserve">, ggplot2, </w:t>
      </w:r>
      <w:proofErr w:type="spellStart"/>
      <w:r>
        <w:t>sf</w:t>
      </w:r>
      <w:proofErr w:type="spellEnd"/>
      <w:r>
        <w:t xml:space="preserve">, </w:t>
      </w:r>
      <w:proofErr w:type="spellStart"/>
      <w:r>
        <w:t>spdep</w:t>
      </w:r>
      <w:proofErr w:type="spellEnd"/>
      <w:r>
        <w:t xml:space="preserve">, </w:t>
      </w:r>
      <w:proofErr w:type="spellStart"/>
      <w:r>
        <w:t>sdmTMB</w:t>
      </w:r>
      <w:proofErr w:type="spellEnd"/>
      <w:r>
        <w:t xml:space="preserve">, INLA, </w:t>
      </w:r>
      <w:proofErr w:type="spellStart"/>
      <w:r>
        <w:t>SPiCT</w:t>
      </w:r>
      <w:proofErr w:type="spellEnd"/>
      <w:r>
        <w:t xml:space="preserve">, JABBA, biomod2, </w:t>
      </w:r>
      <w:proofErr w:type="spellStart"/>
      <w:r>
        <w:t>DLMtool</w:t>
      </w:r>
      <w:proofErr w:type="spellEnd"/>
      <w:r>
        <w:t xml:space="preserve">, </w:t>
      </w:r>
      <w:proofErr w:type="spellStart"/>
      <w:r>
        <w:t>mgcv</w:t>
      </w:r>
      <w:proofErr w:type="spellEnd"/>
      <w:r>
        <w:t xml:space="preserve">/gamm4, </w:t>
      </w:r>
      <w:proofErr w:type="spellStart"/>
      <w:r>
        <w:t>terra</w:t>
      </w:r>
      <w:proofErr w:type="spellEnd"/>
      <w:r>
        <w:t xml:space="preserve">, </w:t>
      </w:r>
      <w:proofErr w:type="spellStart"/>
      <w:r>
        <w:t>marmap</w:t>
      </w:r>
      <w:proofErr w:type="spellEnd"/>
      <w:r>
        <w:t xml:space="preserve">, </w:t>
      </w:r>
      <w:proofErr w:type="spellStart"/>
      <w:r>
        <w:t>rnaturalearth</w:t>
      </w:r>
      <w:proofErr w:type="spellEnd"/>
      <w:r>
        <w:t xml:space="preserve"> и др.) и сочетает встроенные примеры с инструкциями по подготовке собственных данных. Особое внимание уделяется проверке допущений, явному представлению неопределенности и управлению рисками, что делает ресурс актуальным для практики принятия решений (включая оценку ориентиров, формирование ОДУ и тестирование правил управления). Благодаря пошаговой структуре, акценту на </w:t>
      </w:r>
      <w:proofErr w:type="spellStart"/>
      <w:r>
        <w:t>воспроизводимости</w:t>
      </w:r>
      <w:proofErr w:type="spellEnd"/>
      <w:r>
        <w:t xml:space="preserve"> и реалистичному фокусу на неполноте данных курс может служить как вводным учебным материалом, так и справочником по современным методам оценки водных биоресурсов в R. Ресурс регулярно обновляется и пополняется примерами; доступ </w:t>
      </w:r>
      <w:r>
        <w:lastRenderedPageBreak/>
        <w:t>осуществляется свободно по указанному адресу.</w:t>
      </w:r>
    </w:p>
    <w:p w:rsidR="00DD22AB" w:rsidRDefault="0059003F" w:rsidP="0059003F">
      <w:pPr>
        <w:pStyle w:val="a3"/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525pt">
            <v:imagedata r:id="rId4" o:title="Оценка биоресурсов"/>
          </v:shape>
        </w:pict>
      </w:r>
      <w:bookmarkEnd w:id="0"/>
    </w:p>
    <w:sectPr w:rsidR="00DD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7C"/>
    <w:rsid w:val="0059003F"/>
    <w:rsid w:val="006B447C"/>
    <w:rsid w:val="00DD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FF6"/>
  <w15:chartTrackingRefBased/>
  <w15:docId w15:val="{80312DC1-3A2C-4DD2-8EED-76169224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4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2025-09-07T12:17:00Z</dcterms:created>
  <dcterms:modified xsi:type="dcterms:W3CDTF">2025-09-07T12:29:00Z</dcterms:modified>
</cp:coreProperties>
</file>