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22A1" w:rsidRDefault="000722A1" w:rsidP="00380DCA">
      <w:pPr>
        <w:pStyle w:val="BodyText"/>
        <w:jc w:val="both"/>
        <w:rPr>
          <w:rFonts w:ascii="Times New Roman"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sz w:val="20"/>
        </w:rPr>
      </w:pPr>
    </w:p>
    <w:p w:rsidR="000722A1" w:rsidRDefault="000722A1" w:rsidP="00380DCA">
      <w:pPr>
        <w:pStyle w:val="BodyText"/>
        <w:spacing w:before="5"/>
        <w:jc w:val="both"/>
        <w:rPr>
          <w:rFonts w:ascii="Times New Roman"/>
          <w:sz w:val="18"/>
        </w:rPr>
      </w:pPr>
    </w:p>
    <w:p w:rsidR="000722A1" w:rsidRDefault="001E6DAF" w:rsidP="00380DCA">
      <w:pPr>
        <w:spacing w:before="90" w:line="398" w:lineRule="auto"/>
        <w:ind w:left="2286" w:right="2245"/>
        <w:jc w:val="both"/>
        <w:rPr>
          <w:rFonts w:ascii="Times New Roman" w:hAnsi="Times New Roman"/>
          <w:i/>
          <w:sz w:val="24"/>
        </w:rPr>
      </w:pPr>
      <w:r>
        <w:rPr>
          <w:noProof/>
          <w:lang w:val="sr-Latn-RS" w:eastAsia="sr-Latn-R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954468</wp:posOffset>
            </wp:positionH>
            <wp:positionV relativeFrom="paragraph">
              <wp:posOffset>-208247</wp:posOffset>
            </wp:positionV>
            <wp:extent cx="1148588" cy="141009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8588" cy="1410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i/>
          <w:sz w:val="24"/>
        </w:rPr>
        <w:t>Elektrotehnički Fakultet Univerziteta u Beogradu Principi Softverskog Inženjerstva</w:t>
      </w: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jc w:val="both"/>
        <w:rPr>
          <w:rFonts w:ascii="Times New Roman"/>
          <w:i/>
          <w:sz w:val="20"/>
        </w:rPr>
      </w:pPr>
    </w:p>
    <w:p w:rsidR="000722A1" w:rsidRDefault="000722A1" w:rsidP="00380DCA">
      <w:pPr>
        <w:pStyle w:val="BodyText"/>
        <w:spacing w:before="4"/>
        <w:jc w:val="both"/>
        <w:rPr>
          <w:rFonts w:ascii="Times New Roman"/>
          <w:i/>
          <w:sz w:val="17"/>
        </w:rPr>
      </w:pPr>
    </w:p>
    <w:p w:rsidR="000722A1" w:rsidRDefault="001E6DAF" w:rsidP="009A5675">
      <w:pPr>
        <w:spacing w:before="28"/>
        <w:ind w:left="1355" w:right="1355"/>
        <w:jc w:val="center"/>
        <w:rPr>
          <w:rFonts w:ascii="Calibri Light" w:hAnsi="Calibri Light"/>
          <w:sz w:val="36"/>
        </w:rPr>
      </w:pPr>
      <w:r>
        <w:rPr>
          <w:rFonts w:ascii="Calibri Light" w:hAnsi="Calibri Light"/>
          <w:color w:val="2D74B5"/>
          <w:sz w:val="36"/>
        </w:rPr>
        <w:t>TrebaMiIgrac.rs – Sajt Za Sportske Entuzijaste</w:t>
      </w:r>
    </w:p>
    <w:p w:rsidR="000722A1" w:rsidRDefault="000722A1" w:rsidP="00380DCA">
      <w:pPr>
        <w:pStyle w:val="BodyText"/>
        <w:spacing w:before="5"/>
        <w:jc w:val="both"/>
        <w:rPr>
          <w:rFonts w:ascii="Calibri Light"/>
          <w:sz w:val="39"/>
        </w:rPr>
      </w:pPr>
    </w:p>
    <w:p w:rsidR="000722A1" w:rsidRDefault="001E6DAF" w:rsidP="009A5675">
      <w:pPr>
        <w:ind w:left="1355" w:right="1354"/>
        <w:jc w:val="center"/>
        <w:rPr>
          <w:i/>
        </w:rPr>
      </w:pPr>
      <w:r>
        <w:rPr>
          <w:i/>
          <w:color w:val="404040"/>
        </w:rPr>
        <w:t>IT&amp;Sport</w:t>
      </w:r>
    </w:p>
    <w:p w:rsidR="000722A1" w:rsidRDefault="000722A1" w:rsidP="00380DCA">
      <w:pPr>
        <w:jc w:val="both"/>
      </w:pPr>
    </w:p>
    <w:p w:rsidR="00476CD1" w:rsidRDefault="00476CD1" w:rsidP="00380DCA">
      <w:pPr>
        <w:jc w:val="both"/>
      </w:pPr>
    </w:p>
    <w:p w:rsidR="00476CD1" w:rsidRPr="005832E8" w:rsidRDefault="00476CD1" w:rsidP="009A5675">
      <w:pPr>
        <w:jc w:val="center"/>
        <w:rPr>
          <w:rStyle w:val="SubtleEmphasis"/>
          <w:b/>
          <w:i w:val="0"/>
          <w:sz w:val="40"/>
        </w:rPr>
      </w:pPr>
      <w:r w:rsidRPr="005832E8">
        <w:rPr>
          <w:sz w:val="40"/>
        </w:rPr>
        <w:t>Specifikacija s</w:t>
      </w:r>
      <w:bookmarkStart w:id="0" w:name="_GoBack"/>
      <w:bookmarkEnd w:id="0"/>
      <w:r w:rsidRPr="005832E8">
        <w:rPr>
          <w:sz w:val="40"/>
        </w:rPr>
        <w:t xml:space="preserve">cenarija upotrebe funkcionalnosti </w:t>
      </w:r>
      <w:r>
        <w:rPr>
          <w:sz w:val="40"/>
        </w:rPr>
        <w:t>ocenjivanja korisnika</w:t>
      </w:r>
    </w:p>
    <w:p w:rsidR="00476CD1" w:rsidRDefault="00476CD1" w:rsidP="00380DCA">
      <w:pPr>
        <w:jc w:val="both"/>
        <w:sectPr w:rsidR="00476CD1">
          <w:type w:val="continuous"/>
          <w:pgSz w:w="11910" w:h="16840"/>
          <w:pgMar w:top="1580" w:right="1300" w:bottom="280" w:left="1300" w:header="720" w:footer="720" w:gutter="0"/>
          <w:cols w:space="720"/>
        </w:sectPr>
      </w:pPr>
    </w:p>
    <w:p w:rsidR="000722A1" w:rsidRDefault="001E6DAF" w:rsidP="00380DCA">
      <w:pPr>
        <w:pStyle w:val="Heading1"/>
        <w:jc w:val="both"/>
      </w:pPr>
      <w:r>
        <w:rPr>
          <w:color w:val="2D74B5"/>
        </w:rPr>
        <w:lastRenderedPageBreak/>
        <w:t>Istorija Izmena</w:t>
      </w:r>
    </w:p>
    <w:p w:rsidR="000722A1" w:rsidRDefault="000722A1" w:rsidP="00380DCA">
      <w:pPr>
        <w:pStyle w:val="BodyText"/>
        <w:jc w:val="both"/>
        <w:rPr>
          <w:rFonts w:ascii="Calibri Light"/>
          <w:sz w:val="20"/>
        </w:rPr>
      </w:pPr>
    </w:p>
    <w:p w:rsidR="000722A1" w:rsidRDefault="000722A1" w:rsidP="00380DCA">
      <w:pPr>
        <w:pStyle w:val="BodyText"/>
        <w:spacing w:before="7"/>
        <w:jc w:val="both"/>
        <w:rPr>
          <w:rFonts w:ascii="Calibri Light"/>
          <w:sz w:val="19"/>
        </w:rPr>
      </w:pPr>
    </w:p>
    <w:tbl>
      <w:tblPr>
        <w:tblW w:w="0" w:type="auto"/>
        <w:tblInd w:w="109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82"/>
        <w:gridCol w:w="2268"/>
        <w:gridCol w:w="2268"/>
        <w:gridCol w:w="2268"/>
      </w:tblGrid>
      <w:tr w:rsidR="000722A1">
        <w:trPr>
          <w:trHeight w:val="269"/>
        </w:trPr>
        <w:tc>
          <w:tcPr>
            <w:tcW w:w="2282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 w:rsidP="00380DCA">
            <w:pPr>
              <w:pStyle w:val="TableParagraph"/>
              <w:spacing w:line="249" w:lineRule="exact"/>
              <w:ind w:left="815" w:right="800"/>
              <w:jc w:val="both"/>
              <w:rPr>
                <w:b/>
              </w:rPr>
            </w:pPr>
            <w:r>
              <w:rPr>
                <w:b/>
                <w:color w:val="FFFFFF"/>
              </w:rPr>
              <w:t>Verzija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 w:rsidP="00380DCA">
            <w:pPr>
              <w:pStyle w:val="TableParagraph"/>
              <w:spacing w:line="249" w:lineRule="exact"/>
              <w:ind w:left="804" w:right="803"/>
              <w:jc w:val="both"/>
              <w:rPr>
                <w:b/>
              </w:rPr>
            </w:pPr>
            <w:r>
              <w:rPr>
                <w:b/>
                <w:color w:val="FFFFFF"/>
              </w:rPr>
              <w:t>Datum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 w:rsidP="00380DCA">
            <w:pPr>
              <w:pStyle w:val="TableParagraph"/>
              <w:spacing w:line="249" w:lineRule="exact"/>
              <w:ind w:left="804" w:right="803"/>
              <w:jc w:val="both"/>
              <w:rPr>
                <w:b/>
              </w:rPr>
            </w:pPr>
            <w:r>
              <w:rPr>
                <w:b/>
                <w:color w:val="FFFFFF"/>
              </w:rPr>
              <w:t>Opis</w:t>
            </w:r>
          </w:p>
        </w:tc>
        <w:tc>
          <w:tcPr>
            <w:tcW w:w="2268" w:type="dxa"/>
            <w:tcBorders>
              <w:left w:val="nil"/>
              <w:right w:val="nil"/>
            </w:tcBorders>
            <w:shd w:val="clear" w:color="auto" w:fill="4471C4"/>
          </w:tcPr>
          <w:p w:rsidR="000722A1" w:rsidRDefault="001E6DAF" w:rsidP="00380DCA">
            <w:pPr>
              <w:pStyle w:val="TableParagraph"/>
              <w:spacing w:line="249" w:lineRule="exact"/>
              <w:ind w:left="804" w:right="800"/>
              <w:jc w:val="both"/>
              <w:rPr>
                <w:b/>
              </w:rPr>
            </w:pPr>
            <w:r>
              <w:rPr>
                <w:b/>
                <w:color w:val="FFFFFF"/>
              </w:rPr>
              <w:t>Autori</w:t>
            </w:r>
          </w:p>
        </w:tc>
      </w:tr>
      <w:tr w:rsidR="000722A1">
        <w:trPr>
          <w:trHeight w:val="778"/>
        </w:trPr>
        <w:tc>
          <w:tcPr>
            <w:tcW w:w="2282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 w:rsidR="000722A1" w:rsidRDefault="001E6DAF" w:rsidP="00380DCA">
            <w:pPr>
              <w:pStyle w:val="TableParagraph"/>
              <w:spacing w:line="267" w:lineRule="exact"/>
              <w:ind w:left="805" w:right="787"/>
              <w:jc w:val="center"/>
            </w:pPr>
            <w:r>
              <w:t>1.0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2A1" w:rsidRDefault="001E6DAF" w:rsidP="00380DCA">
            <w:pPr>
              <w:pStyle w:val="TableParagraph"/>
              <w:spacing w:before="1"/>
              <w:ind w:left="390" w:right="387"/>
              <w:jc w:val="center"/>
            </w:pPr>
            <w:r>
              <w:t>15.3.2019.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22A1" w:rsidRDefault="001E6DAF" w:rsidP="00380DCA">
            <w:pPr>
              <w:pStyle w:val="TableParagraph"/>
              <w:spacing w:before="1"/>
              <w:ind w:left="390" w:right="387"/>
              <w:jc w:val="both"/>
            </w:pPr>
            <w:r>
              <w:t>Osnovna Verzija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 w:rsidR="000722A1" w:rsidRDefault="001E6DAF" w:rsidP="00380DCA">
            <w:pPr>
              <w:pStyle w:val="TableParagraph"/>
              <w:spacing w:before="1"/>
              <w:ind w:left="471" w:right="471"/>
              <w:jc w:val="both"/>
            </w:pPr>
            <w:r>
              <w:t>Branislav Bajić</w:t>
            </w:r>
          </w:p>
        </w:tc>
      </w:tr>
      <w:tr w:rsidR="00BD1A06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jc w:val="center"/>
            </w:pPr>
            <w:r>
              <w:t>1.1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DecimalAligned"/>
              <w:jc w:val="center"/>
            </w:pPr>
            <w:r>
              <w:t>14.5.2019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80DCA" w:rsidRDefault="00380DCA" w:rsidP="00380DCA">
            <w:pPr>
              <w:pStyle w:val="DecimalAligned"/>
              <w:jc w:val="center"/>
            </w:pPr>
            <w:r>
              <w:t>Nakon FR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A06" w:rsidRDefault="00BD1A06" w:rsidP="00380DCA">
            <w:pPr>
              <w:pStyle w:val="DecimalAligned"/>
              <w:jc w:val="center"/>
            </w:pPr>
            <w:r>
              <w:t>Branislav Bajić</w:t>
            </w:r>
          </w:p>
        </w:tc>
      </w:tr>
      <w:tr w:rsidR="00BD1A06" w:rsidTr="00476CD1">
        <w:trPr>
          <w:trHeight w:val="413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D1A06">
        <w:trPr>
          <w:trHeight w:val="508"/>
        </w:trPr>
        <w:tc>
          <w:tcPr>
            <w:tcW w:w="228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D1A06">
        <w:trPr>
          <w:trHeight w:val="510"/>
        </w:trPr>
        <w:tc>
          <w:tcPr>
            <w:tcW w:w="2282" w:type="dxa"/>
            <w:tcBorders>
              <w:top w:val="single" w:sz="4" w:space="0" w:color="000000"/>
              <w:left w:val="nil"/>
              <w:bottom w:val="double" w:sz="2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double" w:sz="2" w:space="0" w:color="000000"/>
              <w:right w:val="nil"/>
            </w:tcBorders>
          </w:tcPr>
          <w:p w:rsidR="00BD1A06" w:rsidRDefault="00BD1A06" w:rsidP="00380DCA">
            <w:pPr>
              <w:pStyle w:val="TableParagraph"/>
              <w:jc w:val="both"/>
              <w:rPr>
                <w:rFonts w:ascii="Times New Roman"/>
              </w:rPr>
            </w:pPr>
          </w:p>
        </w:tc>
      </w:tr>
      <w:tr w:rsidR="00BD1A06">
        <w:trPr>
          <w:trHeight w:val="509"/>
        </w:trPr>
        <w:tc>
          <w:tcPr>
            <w:tcW w:w="2282" w:type="dxa"/>
            <w:tcBorders>
              <w:top w:val="double" w:sz="2" w:space="0" w:color="000000"/>
              <w:left w:val="nil"/>
              <w:right w:val="single" w:sz="4" w:space="0" w:color="000000"/>
            </w:tcBorders>
          </w:tcPr>
          <w:p w:rsidR="00BD1A06" w:rsidRDefault="00BD1A06" w:rsidP="00380DCA">
            <w:pPr>
              <w:pStyle w:val="TableParagraph"/>
              <w:spacing w:line="265" w:lineRule="exact"/>
              <w:ind w:left="805" w:right="788"/>
              <w:jc w:val="center"/>
            </w:pPr>
            <w:r>
              <w:t>Finalna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BD1A06" w:rsidRDefault="00380DCA" w:rsidP="00380D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7.6.2019.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single" w:sz="4" w:space="0" w:color="000000"/>
            </w:tcBorders>
          </w:tcPr>
          <w:p w:rsidR="00BD1A06" w:rsidRDefault="00380DCA" w:rsidP="00380D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Finalna Verzija</w:t>
            </w:r>
          </w:p>
        </w:tc>
        <w:tc>
          <w:tcPr>
            <w:tcW w:w="2268" w:type="dxa"/>
            <w:tcBorders>
              <w:top w:val="double" w:sz="2" w:space="0" w:color="000000"/>
              <w:left w:val="single" w:sz="4" w:space="0" w:color="000000"/>
              <w:right w:val="nil"/>
            </w:tcBorders>
          </w:tcPr>
          <w:p w:rsidR="00BD1A06" w:rsidRDefault="00380DCA" w:rsidP="00380DC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Branislav Baji</w:t>
            </w:r>
            <w:r>
              <w:rPr>
                <w:rFonts w:ascii="Times New Roman"/>
              </w:rPr>
              <w:t>ć</w:t>
            </w:r>
          </w:p>
        </w:tc>
      </w:tr>
    </w:tbl>
    <w:p w:rsidR="000722A1" w:rsidRDefault="000722A1" w:rsidP="00380DCA">
      <w:pPr>
        <w:jc w:val="both"/>
        <w:rPr>
          <w:rFonts w:ascii="Times New Roman"/>
        </w:rPr>
        <w:sectPr w:rsidR="000722A1">
          <w:footerReference w:type="default" r:id="rId8"/>
          <w:pgSz w:w="11910" w:h="16840"/>
          <w:pgMar w:top="1380" w:right="1300" w:bottom="1200" w:left="1300" w:header="0" w:footer="1003" w:gutter="0"/>
          <w:pgNumType w:start="2"/>
          <w:cols w:space="720"/>
        </w:sectPr>
      </w:pPr>
    </w:p>
    <w:p w:rsidR="000722A1" w:rsidRDefault="001E6DAF" w:rsidP="00380DCA">
      <w:pPr>
        <w:spacing w:before="15"/>
        <w:ind w:left="1354" w:right="1355"/>
        <w:jc w:val="both"/>
        <w:rPr>
          <w:rFonts w:ascii="Calibri Light" w:hAnsi="Calibri Light"/>
          <w:sz w:val="32"/>
        </w:rPr>
      </w:pPr>
      <w:r>
        <w:rPr>
          <w:rFonts w:ascii="Calibri Light" w:hAnsi="Calibri Light"/>
          <w:color w:val="2D74B5"/>
          <w:sz w:val="32"/>
        </w:rPr>
        <w:lastRenderedPageBreak/>
        <w:t>Sadržaj</w:t>
      </w:r>
    </w:p>
    <w:p w:rsidR="000722A1" w:rsidRDefault="009057A7" w:rsidP="00380DCA">
      <w:pPr>
        <w:pStyle w:val="BodyText"/>
        <w:spacing w:before="8"/>
        <w:jc w:val="both"/>
        <w:rPr>
          <w:rFonts w:ascii="Calibri Light"/>
          <w:sz w:val="14"/>
        </w:rPr>
      </w:pPr>
      <w:r>
        <w:pict>
          <v:group id="_x0000_s1026" style="position:absolute;left:0;text-align:left;margin-left:70.8pt;margin-top:10.95pt;width:453.7pt;height:1.6pt;z-index:-251657216;mso-wrap-distance-left:0;mso-wrap-distance-right:0;mso-position-horizontal-relative:page" coordorigin="1416,219" coordsize="9074,32">
            <v:line id="_x0000_s1039" style="position:absolute" from="1416,234" to="10488,234" strokecolor="#9f9f9f" strokeweight="1.55pt"/>
            <v:rect id="_x0000_s1038" style="position:absolute;left:1416;top:219;width:5;height:5" fillcolor="#9f9f9f" stroked="f"/>
            <v:rect id="_x0000_s1037" style="position:absolute;left:1416;top:219;width:5;height:5" fillcolor="#9f9f9f" stroked="f"/>
            <v:line id="_x0000_s1036" style="position:absolute" from="1421,222" to="10485,222" strokecolor="#9f9f9f" strokeweight=".24pt"/>
            <v:rect id="_x0000_s1035" style="position:absolute;left:10485;top:219;width:5;height:5" fillcolor="#e2e2e2" stroked="f"/>
            <v:rect id="_x0000_s1034" style="position:absolute;left:10485;top:219;width:5;height:5" fillcolor="#9f9f9f" stroked="f"/>
            <v:rect id="_x0000_s1033" style="position:absolute;left:1416;top:224;width:5;height:22" fillcolor="#9f9f9f" stroked="f"/>
            <v:rect id="_x0000_s1032" style="position:absolute;left:10485;top:224;width:5;height:22" fillcolor="#e2e2e2" stroked="f"/>
            <v:rect id="_x0000_s1031" style="position:absolute;left:1416;top:245;width:5;height:5" fillcolor="#9f9f9f" stroked="f"/>
            <v:rect id="_x0000_s1030" style="position:absolute;left:1416;top:245;width:5;height:5" fillcolor="#e2e2e2" stroked="f"/>
            <v:line id="_x0000_s1029" style="position:absolute" from="1421,248" to="10485,248" strokecolor="#e2e2e2" strokeweight=".24pt"/>
            <v:rect id="_x0000_s1028" style="position:absolute;left:10485;top:245;width:5;height:5" fillcolor="#e2e2e2" stroked="f"/>
            <v:rect id="_x0000_s1027" style="position:absolute;left:10485;top:245;width:5;height:5" fillcolor="#e2e2e2" stroked="f"/>
            <w10:wrap type="topAndBottom" anchorx="page"/>
          </v:group>
        </w:pict>
      </w:r>
    </w:p>
    <w:p w:rsidR="000722A1" w:rsidRDefault="000722A1" w:rsidP="00380DCA">
      <w:pPr>
        <w:pStyle w:val="BodyText"/>
        <w:jc w:val="both"/>
        <w:rPr>
          <w:rFonts w:ascii="Calibri Light"/>
          <w:sz w:val="20"/>
        </w:rPr>
      </w:pPr>
    </w:p>
    <w:p w:rsidR="000722A1" w:rsidRDefault="000722A1" w:rsidP="00380DCA">
      <w:pPr>
        <w:pStyle w:val="BodyText"/>
        <w:spacing w:before="9"/>
        <w:jc w:val="both"/>
        <w:rPr>
          <w:rFonts w:ascii="Calibri Light"/>
          <w:sz w:val="28"/>
        </w:rPr>
      </w:pPr>
    </w:p>
    <w:p w:rsidR="000722A1" w:rsidRDefault="001E6DAF" w:rsidP="00380DCA">
      <w:pPr>
        <w:pStyle w:val="Heading2"/>
        <w:numPr>
          <w:ilvl w:val="0"/>
          <w:numId w:val="2"/>
        </w:numPr>
        <w:tabs>
          <w:tab w:val="left" w:pos="837"/>
        </w:tabs>
        <w:spacing w:before="56"/>
        <w:ind w:hanging="361"/>
        <w:jc w:val="both"/>
      </w:pPr>
      <w:r>
        <w:t>Uvod</w:t>
      </w:r>
    </w:p>
    <w:p w:rsidR="000722A1" w:rsidRDefault="000722A1" w:rsidP="00380DCA">
      <w:pPr>
        <w:pStyle w:val="BodyText"/>
        <w:spacing w:before="5"/>
        <w:jc w:val="both"/>
        <w:rPr>
          <w:b/>
          <w:sz w:val="25"/>
        </w:rPr>
      </w:pP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jc w:val="both"/>
      </w:pPr>
      <w:r>
        <w:t>Rezime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Namena Dokumenta i Ciljne</w:t>
      </w:r>
      <w:r w:rsidR="00380DCA">
        <w:t xml:space="preserve"> </w:t>
      </w:r>
      <w:r>
        <w:t>Grupe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21"/>
        <w:jc w:val="both"/>
      </w:pPr>
      <w:r>
        <w:t>Reference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OtvorenaPitanja</w:t>
      </w:r>
    </w:p>
    <w:p w:rsidR="000722A1" w:rsidRDefault="000722A1" w:rsidP="00380DCA">
      <w:pPr>
        <w:pStyle w:val="BodyText"/>
        <w:spacing w:before="5"/>
        <w:jc w:val="both"/>
        <w:rPr>
          <w:sz w:val="25"/>
        </w:rPr>
      </w:pPr>
    </w:p>
    <w:p w:rsidR="000722A1" w:rsidRDefault="001E6DAF" w:rsidP="00380DCA">
      <w:pPr>
        <w:pStyle w:val="Heading2"/>
        <w:numPr>
          <w:ilvl w:val="0"/>
          <w:numId w:val="2"/>
        </w:numPr>
        <w:tabs>
          <w:tab w:val="left" w:pos="837"/>
        </w:tabs>
        <w:ind w:hanging="361"/>
        <w:jc w:val="both"/>
      </w:pPr>
      <w:r>
        <w:t>Scenario Unapređenja</w:t>
      </w:r>
      <w:r w:rsidR="00380DCA">
        <w:t xml:space="preserve"> </w:t>
      </w:r>
      <w:r>
        <w:t>Korisnika</w:t>
      </w:r>
    </w:p>
    <w:p w:rsidR="000722A1" w:rsidRDefault="000722A1" w:rsidP="00380DCA">
      <w:pPr>
        <w:pStyle w:val="BodyText"/>
        <w:spacing w:before="7"/>
        <w:jc w:val="both"/>
        <w:rPr>
          <w:b/>
          <w:sz w:val="25"/>
        </w:rPr>
      </w:pP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1"/>
        <w:jc w:val="both"/>
      </w:pPr>
      <w:r>
        <w:t>Kratak</w:t>
      </w:r>
      <w:r w:rsidR="00380DCA">
        <w:t xml:space="preserve"> </w:t>
      </w:r>
      <w:r>
        <w:t>Opis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19"/>
        <w:jc w:val="both"/>
      </w:pPr>
      <w:r>
        <w:t>Tok Događaja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Posebni</w:t>
      </w:r>
      <w:r w:rsidR="00380DCA">
        <w:t xml:space="preserve"> </w:t>
      </w:r>
      <w:r>
        <w:t>Zahtevi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Preduslovi</w:t>
      </w:r>
    </w:p>
    <w:p w:rsidR="000722A1" w:rsidRDefault="001E6DAF" w:rsidP="00380DCA">
      <w:pPr>
        <w:pStyle w:val="ListParagraph"/>
        <w:numPr>
          <w:ilvl w:val="1"/>
          <w:numId w:val="2"/>
        </w:numPr>
        <w:tabs>
          <w:tab w:val="left" w:pos="1247"/>
        </w:tabs>
        <w:spacing w:before="22"/>
        <w:jc w:val="both"/>
      </w:pPr>
      <w:r>
        <w:t>Posledice</w:t>
      </w:r>
    </w:p>
    <w:p w:rsidR="000722A1" w:rsidRDefault="000722A1" w:rsidP="00380DCA">
      <w:pPr>
        <w:jc w:val="both"/>
        <w:sectPr w:rsidR="000722A1">
          <w:pgSz w:w="11910" w:h="16840"/>
          <w:pgMar w:top="1380" w:right="1300" w:bottom="1200" w:left="1300" w:header="0" w:footer="1003" w:gutter="0"/>
          <w:cols w:space="720"/>
        </w:sectPr>
      </w:pPr>
    </w:p>
    <w:p w:rsidR="000722A1" w:rsidRDefault="001E6DAF" w:rsidP="00380DCA">
      <w:pPr>
        <w:pStyle w:val="ListParagraph"/>
        <w:numPr>
          <w:ilvl w:val="0"/>
          <w:numId w:val="1"/>
        </w:numPr>
        <w:tabs>
          <w:tab w:val="left" w:pos="837"/>
        </w:tabs>
        <w:spacing w:before="108"/>
        <w:ind w:hanging="361"/>
        <w:jc w:val="both"/>
        <w:rPr>
          <w:b/>
          <w:sz w:val="28"/>
        </w:rPr>
      </w:pPr>
      <w:r>
        <w:rPr>
          <w:b/>
          <w:sz w:val="28"/>
        </w:rPr>
        <w:lastRenderedPageBreak/>
        <w:t>Uvod</w:t>
      </w:r>
    </w:p>
    <w:p w:rsidR="000722A1" w:rsidRDefault="000722A1" w:rsidP="00380DCA">
      <w:pPr>
        <w:pStyle w:val="BodyText"/>
        <w:spacing w:before="4"/>
        <w:jc w:val="both"/>
        <w:rPr>
          <w:b/>
          <w:sz w:val="32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15"/>
        </w:tabs>
        <w:jc w:val="both"/>
      </w:pPr>
      <w:r>
        <w:t>Rezime</w:t>
      </w:r>
    </w:p>
    <w:p w:rsidR="000722A1" w:rsidRDefault="001E6DAF" w:rsidP="00380DCA">
      <w:pPr>
        <w:pStyle w:val="BodyText"/>
        <w:spacing w:before="180" w:line="259" w:lineRule="auto"/>
        <w:ind w:left="824" w:right="47"/>
        <w:jc w:val="both"/>
      </w:pPr>
      <w:r>
        <w:t>Definisanje scenarija upotrebe pri definisanju postupka</w:t>
      </w:r>
      <w:r w:rsidR="00476CD1">
        <w:t xml:space="preserve"> ocenjivanja korisnika koji je organizovao termin ili učestvovao u njemu</w:t>
      </w:r>
      <w:r>
        <w:t>, sa primerima odgovarajućih html stranica.</w:t>
      </w:r>
    </w:p>
    <w:p w:rsidR="000722A1" w:rsidRDefault="000722A1" w:rsidP="00380DCA">
      <w:pPr>
        <w:pStyle w:val="BodyText"/>
        <w:spacing w:before="8"/>
        <w:jc w:val="both"/>
        <w:rPr>
          <w:sz w:val="23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15"/>
        </w:tabs>
        <w:jc w:val="both"/>
      </w:pPr>
      <w:r>
        <w:t>Namena Dokumenta i CiljneGrupe</w:t>
      </w:r>
    </w:p>
    <w:p w:rsidR="000722A1" w:rsidRDefault="000722A1" w:rsidP="00380DCA">
      <w:pPr>
        <w:pStyle w:val="BodyText"/>
        <w:spacing w:before="7"/>
        <w:jc w:val="both"/>
        <w:rPr>
          <w:b/>
          <w:sz w:val="25"/>
        </w:rPr>
      </w:pPr>
    </w:p>
    <w:p w:rsidR="000722A1" w:rsidRDefault="001E6DAF" w:rsidP="00380DCA">
      <w:pPr>
        <w:pStyle w:val="BodyText"/>
        <w:spacing w:line="259" w:lineRule="auto"/>
        <w:ind w:left="836" w:right="468"/>
        <w:jc w:val="both"/>
      </w:pPr>
      <w:r>
        <w:t>Dokument će koristiti svi članovi projektnog tima u razvoju projekta i testiranju a može se koristiti i pri pisanju uputstva za upotrebu.</w:t>
      </w:r>
    </w:p>
    <w:p w:rsidR="000722A1" w:rsidRDefault="000722A1" w:rsidP="00380DCA">
      <w:pPr>
        <w:pStyle w:val="BodyText"/>
        <w:spacing w:before="8"/>
        <w:jc w:val="both"/>
        <w:rPr>
          <w:sz w:val="23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28"/>
        </w:tabs>
        <w:spacing w:before="1"/>
        <w:ind w:left="1227" w:hanging="392"/>
        <w:jc w:val="both"/>
      </w:pPr>
      <w:r>
        <w:t>Reference</w:t>
      </w:r>
    </w:p>
    <w:p w:rsidR="000722A1" w:rsidRDefault="001E6DAF" w:rsidP="00380DCA">
      <w:pPr>
        <w:pStyle w:val="ListParagraph"/>
        <w:numPr>
          <w:ilvl w:val="2"/>
          <w:numId w:val="1"/>
        </w:numPr>
        <w:tabs>
          <w:tab w:val="left" w:pos="2094"/>
        </w:tabs>
        <w:spacing w:before="21"/>
        <w:ind w:left="2094" w:hanging="562"/>
        <w:jc w:val="both"/>
      </w:pPr>
      <w:r>
        <w:t>Projektnizadatak</w:t>
      </w:r>
    </w:p>
    <w:p w:rsidR="000722A1" w:rsidRDefault="001E6DAF" w:rsidP="00380DCA">
      <w:pPr>
        <w:pStyle w:val="ListParagraph"/>
        <w:numPr>
          <w:ilvl w:val="2"/>
          <w:numId w:val="1"/>
        </w:numPr>
        <w:tabs>
          <w:tab w:val="left" w:pos="2094"/>
        </w:tabs>
        <w:spacing w:before="22"/>
        <w:ind w:left="2094" w:hanging="562"/>
        <w:jc w:val="both"/>
      </w:pPr>
      <w:r>
        <w:t>Uputstvo za pisanje specifikacije scenarija upotrebe</w:t>
      </w:r>
      <w:r w:rsidR="00380DCA">
        <w:t xml:space="preserve"> </w:t>
      </w:r>
      <w:r>
        <w:t>funkcionalnosti</w:t>
      </w:r>
    </w:p>
    <w:p w:rsidR="000722A1" w:rsidRDefault="000722A1" w:rsidP="00380DCA">
      <w:pPr>
        <w:pStyle w:val="BodyText"/>
        <w:spacing w:before="5"/>
        <w:jc w:val="both"/>
        <w:rPr>
          <w:sz w:val="25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30"/>
        </w:tabs>
        <w:ind w:left="1230" w:hanging="394"/>
        <w:jc w:val="both"/>
      </w:pPr>
      <w:r>
        <w:t>OtvorenaPitanja</w:t>
      </w:r>
    </w:p>
    <w:p w:rsidR="000722A1" w:rsidRDefault="000722A1" w:rsidP="00380DCA">
      <w:pPr>
        <w:pStyle w:val="BodyText"/>
        <w:spacing w:before="1"/>
        <w:jc w:val="both"/>
        <w:rPr>
          <w:b/>
          <w:sz w:val="32"/>
        </w:rPr>
      </w:pPr>
    </w:p>
    <w:p w:rsidR="000722A1" w:rsidRDefault="001E6DAF" w:rsidP="00380DCA">
      <w:pPr>
        <w:pStyle w:val="ListParagraph"/>
        <w:numPr>
          <w:ilvl w:val="0"/>
          <w:numId w:val="1"/>
        </w:numPr>
        <w:tabs>
          <w:tab w:val="left" w:pos="837"/>
        </w:tabs>
        <w:ind w:hanging="361"/>
        <w:jc w:val="both"/>
        <w:rPr>
          <w:b/>
          <w:sz w:val="28"/>
        </w:rPr>
      </w:pPr>
      <w:r>
        <w:rPr>
          <w:b/>
          <w:sz w:val="28"/>
        </w:rPr>
        <w:t>Scenario OcenjivanjaKorisnika</w:t>
      </w:r>
    </w:p>
    <w:p w:rsidR="000722A1" w:rsidRDefault="000722A1" w:rsidP="00380DCA">
      <w:pPr>
        <w:pStyle w:val="BodyText"/>
        <w:spacing w:before="4"/>
        <w:jc w:val="both"/>
        <w:rPr>
          <w:b/>
          <w:sz w:val="32"/>
        </w:rPr>
      </w:pPr>
    </w:p>
    <w:p w:rsidR="000722A1" w:rsidRDefault="001E6DAF" w:rsidP="00380DCA">
      <w:pPr>
        <w:pStyle w:val="ListParagraph"/>
        <w:numPr>
          <w:ilvl w:val="1"/>
          <w:numId w:val="1"/>
        </w:numPr>
        <w:tabs>
          <w:tab w:val="left" w:pos="1247"/>
        </w:tabs>
        <w:ind w:left="1246" w:hanging="411"/>
        <w:jc w:val="both"/>
        <w:rPr>
          <w:b/>
        </w:rPr>
      </w:pPr>
      <w:r>
        <w:rPr>
          <w:b/>
        </w:rPr>
        <w:t>KratakOpis</w:t>
      </w:r>
    </w:p>
    <w:p w:rsidR="000722A1" w:rsidRDefault="000722A1" w:rsidP="00380DCA">
      <w:pPr>
        <w:pStyle w:val="BodyText"/>
        <w:spacing w:before="5"/>
        <w:jc w:val="both"/>
        <w:rPr>
          <w:b/>
          <w:sz w:val="25"/>
        </w:rPr>
      </w:pPr>
    </w:p>
    <w:p w:rsidR="000722A1" w:rsidRDefault="001E6DAF" w:rsidP="00380DCA">
      <w:pPr>
        <w:pStyle w:val="BodyText"/>
        <w:ind w:left="1196"/>
        <w:jc w:val="both"/>
      </w:pPr>
      <w:r>
        <w:t>Registrovani korisnik će nakon ogranizovanog termina ili učestvovanja u jednom, u sekciji</w:t>
      </w:r>
    </w:p>
    <w:p w:rsidR="000722A1" w:rsidRDefault="001E6DAF" w:rsidP="00380DCA">
      <w:pPr>
        <w:pStyle w:val="BodyText"/>
        <w:spacing w:before="22" w:line="259" w:lineRule="auto"/>
        <w:ind w:left="1196" w:right="47"/>
        <w:jc w:val="both"/>
      </w:pPr>
      <w:r>
        <w:t>„ocene“ videti spisak svih igrača koji su bili na istom terminu i imaće mogućnost da svakog od njih oceni ocenom od 1 do 5.</w:t>
      </w:r>
    </w:p>
    <w:p w:rsidR="000722A1" w:rsidRDefault="000722A1" w:rsidP="00380DCA">
      <w:pPr>
        <w:pStyle w:val="BodyText"/>
        <w:spacing w:before="8"/>
        <w:jc w:val="both"/>
        <w:rPr>
          <w:sz w:val="23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TokDogađaja</w:t>
      </w:r>
    </w:p>
    <w:p w:rsidR="000722A1" w:rsidRDefault="001E6DAF" w:rsidP="00380DCA">
      <w:pPr>
        <w:pStyle w:val="ListParagraph"/>
        <w:numPr>
          <w:ilvl w:val="2"/>
          <w:numId w:val="1"/>
        </w:numPr>
        <w:tabs>
          <w:tab w:val="left" w:pos="1916"/>
          <w:tab w:val="left" w:pos="1917"/>
        </w:tabs>
        <w:spacing w:before="22"/>
        <w:ind w:hanging="721"/>
        <w:jc w:val="both"/>
      </w:pPr>
      <w:r>
        <w:t>Korisnik uspešno ocenjuje</w:t>
      </w:r>
      <w:r w:rsidR="00380DCA">
        <w:t xml:space="preserve"> </w:t>
      </w:r>
      <w:r>
        <w:t>drugog</w:t>
      </w:r>
    </w:p>
    <w:p w:rsidR="000722A1" w:rsidRDefault="001E6DAF" w:rsidP="00380DCA">
      <w:pPr>
        <w:pStyle w:val="ListParagraph"/>
        <w:numPr>
          <w:ilvl w:val="3"/>
          <w:numId w:val="1"/>
        </w:numPr>
        <w:tabs>
          <w:tab w:val="left" w:pos="2277"/>
        </w:tabs>
        <w:spacing w:before="22"/>
        <w:ind w:hanging="721"/>
        <w:jc w:val="both"/>
      </w:pPr>
      <w:r>
        <w:t>Korisnik pregleda listu drugih korisnika koji su učestvovali u istom</w:t>
      </w:r>
      <w:r w:rsidR="00380DCA">
        <w:t xml:space="preserve"> </w:t>
      </w:r>
      <w:r>
        <w:t>terminu</w:t>
      </w:r>
    </w:p>
    <w:p w:rsidR="000722A1" w:rsidRDefault="001E6DAF" w:rsidP="00380DCA">
      <w:pPr>
        <w:pStyle w:val="ListParagraph"/>
        <w:numPr>
          <w:ilvl w:val="3"/>
          <w:numId w:val="1"/>
        </w:numPr>
        <w:tabs>
          <w:tab w:val="left" w:pos="2277"/>
        </w:tabs>
        <w:spacing w:before="22"/>
        <w:ind w:right="286"/>
        <w:jc w:val="both"/>
      </w:pPr>
      <w:r>
        <w:t>Klikom na odgovarajuceg korisnika otvara se forma pomoću koje je moguće oceniti datog</w:t>
      </w:r>
      <w:r w:rsidR="00380DCA">
        <w:t xml:space="preserve"> </w:t>
      </w:r>
      <w:r>
        <w:t>korisnika</w:t>
      </w:r>
    </w:p>
    <w:p w:rsidR="000722A1" w:rsidRDefault="001E6DAF" w:rsidP="00380DCA">
      <w:pPr>
        <w:pStyle w:val="ListParagraph"/>
        <w:numPr>
          <w:ilvl w:val="3"/>
          <w:numId w:val="1"/>
        </w:numPr>
        <w:tabs>
          <w:tab w:val="left" w:pos="2277"/>
        </w:tabs>
        <w:spacing w:line="267" w:lineRule="exact"/>
        <w:ind w:hanging="721"/>
        <w:jc w:val="both"/>
      </w:pPr>
      <w:r>
        <w:t>Klikom na jednu od zvezdica, korisnik daje željenuocenu</w:t>
      </w:r>
    </w:p>
    <w:p w:rsidR="000722A1" w:rsidRDefault="001E6DAF" w:rsidP="00380DCA">
      <w:pPr>
        <w:pStyle w:val="ListParagraph"/>
        <w:numPr>
          <w:ilvl w:val="3"/>
          <w:numId w:val="1"/>
        </w:numPr>
        <w:tabs>
          <w:tab w:val="left" w:pos="2253"/>
        </w:tabs>
        <w:ind w:left="2252" w:hanging="721"/>
        <w:jc w:val="both"/>
      </w:pPr>
      <w:r>
        <w:t>Klikom na dugme “Oceni” korisniku se daje</w:t>
      </w:r>
      <w:r w:rsidR="00380DCA">
        <w:t xml:space="preserve"> </w:t>
      </w:r>
      <w:r>
        <w:t>ocena</w:t>
      </w:r>
    </w:p>
    <w:p w:rsidR="000722A1" w:rsidRDefault="000722A1" w:rsidP="00380DCA">
      <w:pPr>
        <w:pStyle w:val="BodyText"/>
        <w:spacing w:before="10"/>
        <w:jc w:val="both"/>
        <w:rPr>
          <w:sz w:val="23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Posebni Zahtevi</w:t>
      </w:r>
    </w:p>
    <w:p w:rsidR="000722A1" w:rsidRDefault="001E6DAF" w:rsidP="00380DCA">
      <w:pPr>
        <w:pStyle w:val="BodyText"/>
        <w:spacing w:before="22"/>
        <w:ind w:left="1196"/>
        <w:jc w:val="both"/>
      </w:pPr>
      <w:r>
        <w:t>Nema</w:t>
      </w:r>
    </w:p>
    <w:p w:rsidR="000722A1" w:rsidRDefault="000722A1" w:rsidP="00380DCA">
      <w:pPr>
        <w:pStyle w:val="BodyText"/>
        <w:spacing w:before="5"/>
        <w:jc w:val="both"/>
        <w:rPr>
          <w:sz w:val="25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Preduslovi</w:t>
      </w:r>
    </w:p>
    <w:p w:rsidR="000722A1" w:rsidRDefault="001E6DAF" w:rsidP="00380DCA">
      <w:pPr>
        <w:pStyle w:val="BodyText"/>
        <w:spacing w:before="22"/>
        <w:ind w:left="1196"/>
        <w:jc w:val="both"/>
      </w:pPr>
      <w:r>
        <w:t>Korisnik mora biti prjavljen na sistem i biti učesnik ili organizator bar jednog termina.</w:t>
      </w:r>
    </w:p>
    <w:p w:rsidR="000722A1" w:rsidRDefault="000722A1" w:rsidP="00380DCA">
      <w:pPr>
        <w:pStyle w:val="BodyText"/>
        <w:spacing w:before="7"/>
        <w:jc w:val="both"/>
        <w:rPr>
          <w:sz w:val="25"/>
        </w:rPr>
      </w:pPr>
    </w:p>
    <w:p w:rsidR="000722A1" w:rsidRDefault="001E6DAF" w:rsidP="00380DCA">
      <w:pPr>
        <w:pStyle w:val="Heading2"/>
        <w:numPr>
          <w:ilvl w:val="1"/>
          <w:numId w:val="1"/>
        </w:numPr>
        <w:tabs>
          <w:tab w:val="left" w:pos="1247"/>
        </w:tabs>
        <w:ind w:left="1246" w:hanging="411"/>
        <w:jc w:val="both"/>
      </w:pPr>
      <w:r>
        <w:t>Posledice</w:t>
      </w:r>
    </w:p>
    <w:p w:rsidR="000722A1" w:rsidRDefault="001E6DAF" w:rsidP="00380DCA">
      <w:pPr>
        <w:pStyle w:val="BodyText"/>
        <w:spacing w:before="19" w:line="259" w:lineRule="auto"/>
        <w:ind w:left="1196" w:right="47"/>
        <w:jc w:val="both"/>
      </w:pPr>
      <w:r>
        <w:t>Ocena koju je korisnik dobio sabira sa se sa svim prethodnim i čuva u bazi, a na sajtu se prikazuje njihova aritmetička sredina.</w:t>
      </w:r>
    </w:p>
    <w:sectPr w:rsidR="000722A1" w:rsidSect="0053335C">
      <w:pgSz w:w="11910" w:h="16840"/>
      <w:pgMar w:top="1580" w:right="1300" w:bottom="1200" w:left="1300" w:header="0" w:footer="1003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7A7" w:rsidRDefault="009057A7">
      <w:r>
        <w:separator/>
      </w:r>
    </w:p>
  </w:endnote>
  <w:endnote w:type="continuationSeparator" w:id="0">
    <w:p w:rsidR="009057A7" w:rsidRDefault="00905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22A1" w:rsidRDefault="009057A7">
    <w:pPr>
      <w:pStyle w:val="BodyText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2.9pt;margin-top:780.8pt;width:9.6pt;height:13.05pt;z-index:-251658752;mso-position-horizontal-relative:page;mso-position-vertical-relative:page" filled="f" stroked="f">
          <v:textbox inset="0,0,0,0">
            <w:txbxContent>
              <w:p w:rsidR="000722A1" w:rsidRDefault="0053335C">
                <w:pPr>
                  <w:pStyle w:val="BodyText"/>
                  <w:spacing w:line="245" w:lineRule="exact"/>
                  <w:ind w:left="40"/>
                </w:pPr>
                <w:r>
                  <w:fldChar w:fldCharType="begin"/>
                </w:r>
                <w:r w:rsidR="001E6DAF">
                  <w:instrText xml:space="preserve"> PAGE </w:instrText>
                </w:r>
                <w:r>
                  <w:fldChar w:fldCharType="separate"/>
                </w:r>
                <w:r w:rsidR="009A5675">
                  <w:rPr>
                    <w:noProof/>
                  </w:rPr>
                  <w:t>4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7A7" w:rsidRDefault="009057A7">
      <w:r>
        <w:separator/>
      </w:r>
    </w:p>
  </w:footnote>
  <w:footnote w:type="continuationSeparator" w:id="0">
    <w:p w:rsidR="009057A7" w:rsidRDefault="009057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CA865C2"/>
    <w:multiLevelType w:val="multilevel"/>
    <w:tmpl w:val="4B8499BC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46" w:hanging="411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hr-HR" w:eastAsia="hr-HR" w:bidi="hr-HR"/>
      </w:rPr>
    </w:lvl>
    <w:lvl w:ilvl="2">
      <w:numFmt w:val="bullet"/>
      <w:lvlText w:val="•"/>
      <w:lvlJc w:val="left"/>
      <w:pPr>
        <w:ind w:left="2136" w:hanging="411"/>
      </w:pPr>
      <w:rPr>
        <w:rFonts w:hint="default"/>
        <w:lang w:val="hr-HR" w:eastAsia="hr-HR" w:bidi="hr-HR"/>
      </w:rPr>
    </w:lvl>
    <w:lvl w:ilvl="3">
      <w:numFmt w:val="bullet"/>
      <w:lvlText w:val="•"/>
      <w:lvlJc w:val="left"/>
      <w:pPr>
        <w:ind w:left="3032" w:hanging="411"/>
      </w:pPr>
      <w:rPr>
        <w:rFonts w:hint="default"/>
        <w:lang w:val="hr-HR" w:eastAsia="hr-HR" w:bidi="hr-HR"/>
      </w:rPr>
    </w:lvl>
    <w:lvl w:ilvl="4">
      <w:numFmt w:val="bullet"/>
      <w:lvlText w:val="•"/>
      <w:lvlJc w:val="left"/>
      <w:pPr>
        <w:ind w:left="3928" w:hanging="411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4825" w:hanging="411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5721" w:hanging="411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6617" w:hanging="411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7513" w:hanging="411"/>
      </w:pPr>
      <w:rPr>
        <w:rFonts w:hint="default"/>
        <w:lang w:val="hr-HR" w:eastAsia="hr-HR" w:bidi="hr-HR"/>
      </w:rPr>
    </w:lvl>
  </w:abstractNum>
  <w:abstractNum w:abstractNumId="1" w15:restartNumberingAfterBreak="0">
    <w:nsid w:val="6A017A68"/>
    <w:multiLevelType w:val="multilevel"/>
    <w:tmpl w:val="57AE37E4"/>
    <w:lvl w:ilvl="0">
      <w:start w:val="1"/>
      <w:numFmt w:val="decimal"/>
      <w:lvlText w:val="%1."/>
      <w:lvlJc w:val="left"/>
      <w:pPr>
        <w:ind w:left="836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hr-HR" w:eastAsia="hr-HR" w:bidi="hr-HR"/>
      </w:rPr>
    </w:lvl>
    <w:lvl w:ilvl="1">
      <w:start w:val="1"/>
      <w:numFmt w:val="decimal"/>
      <w:lvlText w:val="%1.%2."/>
      <w:lvlJc w:val="left"/>
      <w:pPr>
        <w:ind w:left="1215" w:hanging="391"/>
        <w:jc w:val="left"/>
      </w:pPr>
      <w:rPr>
        <w:rFonts w:ascii="Calibri" w:eastAsia="Calibri" w:hAnsi="Calibri" w:cs="Calibri" w:hint="default"/>
        <w:b/>
        <w:bCs/>
        <w:spacing w:val="-2"/>
        <w:w w:val="100"/>
        <w:sz w:val="22"/>
        <w:szCs w:val="22"/>
        <w:lang w:val="hr-HR" w:eastAsia="hr-HR" w:bidi="hr-HR"/>
      </w:rPr>
    </w:lvl>
    <w:lvl w:ilvl="2">
      <w:start w:val="1"/>
      <w:numFmt w:val="decimal"/>
      <w:lvlText w:val="%1.%2.%3."/>
      <w:lvlJc w:val="left"/>
      <w:pPr>
        <w:ind w:left="1916" w:hanging="720"/>
        <w:jc w:val="left"/>
      </w:pPr>
      <w:rPr>
        <w:rFonts w:hint="default"/>
        <w:spacing w:val="-1"/>
        <w:w w:val="100"/>
        <w:lang w:val="hr-HR" w:eastAsia="hr-HR" w:bidi="hr-HR"/>
      </w:rPr>
    </w:lvl>
    <w:lvl w:ilvl="3">
      <w:start w:val="1"/>
      <w:numFmt w:val="decimal"/>
      <w:lvlText w:val="%1.%2.%3.%4."/>
      <w:lvlJc w:val="left"/>
      <w:pPr>
        <w:ind w:left="2276" w:hanging="720"/>
        <w:jc w:val="left"/>
      </w:pPr>
      <w:rPr>
        <w:rFonts w:ascii="Calibri" w:eastAsia="Calibri" w:hAnsi="Calibri" w:cs="Calibri" w:hint="default"/>
        <w:spacing w:val="-3"/>
        <w:w w:val="100"/>
        <w:sz w:val="22"/>
        <w:szCs w:val="22"/>
        <w:lang w:val="hr-HR" w:eastAsia="hr-HR" w:bidi="hr-HR"/>
      </w:rPr>
    </w:lvl>
    <w:lvl w:ilvl="4">
      <w:numFmt w:val="bullet"/>
      <w:lvlText w:val="•"/>
      <w:lvlJc w:val="left"/>
      <w:pPr>
        <w:ind w:left="2100" w:hanging="720"/>
      </w:pPr>
      <w:rPr>
        <w:rFonts w:hint="default"/>
        <w:lang w:val="hr-HR" w:eastAsia="hr-HR" w:bidi="hr-HR"/>
      </w:rPr>
    </w:lvl>
    <w:lvl w:ilvl="5">
      <w:numFmt w:val="bullet"/>
      <w:lvlText w:val="•"/>
      <w:lvlJc w:val="left"/>
      <w:pPr>
        <w:ind w:left="2280" w:hanging="720"/>
      </w:pPr>
      <w:rPr>
        <w:rFonts w:hint="default"/>
        <w:lang w:val="hr-HR" w:eastAsia="hr-HR" w:bidi="hr-HR"/>
      </w:rPr>
    </w:lvl>
    <w:lvl w:ilvl="6">
      <w:numFmt w:val="bullet"/>
      <w:lvlText w:val="•"/>
      <w:lvlJc w:val="left"/>
      <w:pPr>
        <w:ind w:left="3685" w:hanging="720"/>
      </w:pPr>
      <w:rPr>
        <w:rFonts w:hint="default"/>
        <w:lang w:val="hr-HR" w:eastAsia="hr-HR" w:bidi="hr-HR"/>
      </w:rPr>
    </w:lvl>
    <w:lvl w:ilvl="7">
      <w:numFmt w:val="bullet"/>
      <w:lvlText w:val="•"/>
      <w:lvlJc w:val="left"/>
      <w:pPr>
        <w:ind w:left="5090" w:hanging="720"/>
      </w:pPr>
      <w:rPr>
        <w:rFonts w:hint="default"/>
        <w:lang w:val="hr-HR" w:eastAsia="hr-HR" w:bidi="hr-HR"/>
      </w:rPr>
    </w:lvl>
    <w:lvl w:ilvl="8">
      <w:numFmt w:val="bullet"/>
      <w:lvlText w:val="•"/>
      <w:lvlJc w:val="left"/>
      <w:pPr>
        <w:ind w:left="6495" w:hanging="720"/>
      </w:pPr>
      <w:rPr>
        <w:rFonts w:hint="default"/>
        <w:lang w:val="hr-HR" w:eastAsia="hr-HR" w:bidi="hr-HR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0722A1"/>
    <w:rsid w:val="000722A1"/>
    <w:rsid w:val="00150702"/>
    <w:rsid w:val="001E6DAF"/>
    <w:rsid w:val="00380DCA"/>
    <w:rsid w:val="003F4344"/>
    <w:rsid w:val="00476CD1"/>
    <w:rsid w:val="0053335C"/>
    <w:rsid w:val="009057A7"/>
    <w:rsid w:val="009A5675"/>
    <w:rsid w:val="00BD1A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485B6E8B-EA7A-4DB3-A765-2D0E6A778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3335C"/>
    <w:rPr>
      <w:rFonts w:ascii="Calibri" w:eastAsia="Calibri" w:hAnsi="Calibri" w:cs="Calibri"/>
      <w:lang w:val="hr-HR" w:eastAsia="hr-HR" w:bidi="hr-HR"/>
    </w:rPr>
  </w:style>
  <w:style w:type="paragraph" w:styleId="Heading1">
    <w:name w:val="heading 1"/>
    <w:basedOn w:val="Normal"/>
    <w:uiPriority w:val="1"/>
    <w:qFormat/>
    <w:rsid w:val="0053335C"/>
    <w:pPr>
      <w:spacing w:before="15"/>
      <w:ind w:left="1351" w:right="1355"/>
      <w:jc w:val="center"/>
      <w:outlineLvl w:val="0"/>
    </w:pPr>
    <w:rPr>
      <w:rFonts w:ascii="Calibri Light" w:eastAsia="Calibri Light" w:hAnsi="Calibri Light" w:cs="Calibri Light"/>
      <w:sz w:val="32"/>
      <w:szCs w:val="32"/>
    </w:rPr>
  </w:style>
  <w:style w:type="paragraph" w:styleId="Heading2">
    <w:name w:val="heading 2"/>
    <w:basedOn w:val="Normal"/>
    <w:uiPriority w:val="1"/>
    <w:qFormat/>
    <w:rsid w:val="0053335C"/>
    <w:pPr>
      <w:ind w:left="1246" w:hanging="411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3335C"/>
  </w:style>
  <w:style w:type="paragraph" w:styleId="ListParagraph">
    <w:name w:val="List Paragraph"/>
    <w:basedOn w:val="Normal"/>
    <w:uiPriority w:val="1"/>
    <w:qFormat/>
    <w:rsid w:val="0053335C"/>
    <w:pPr>
      <w:ind w:left="1246" w:hanging="411"/>
    </w:pPr>
  </w:style>
  <w:style w:type="paragraph" w:customStyle="1" w:styleId="TableParagraph">
    <w:name w:val="Table Paragraph"/>
    <w:basedOn w:val="Normal"/>
    <w:uiPriority w:val="1"/>
    <w:qFormat/>
    <w:rsid w:val="0053335C"/>
  </w:style>
  <w:style w:type="character" w:styleId="SubtleEmphasis">
    <w:name w:val="Subtle Emphasis"/>
    <w:basedOn w:val="DefaultParagraphFont"/>
    <w:uiPriority w:val="19"/>
    <w:qFormat/>
    <w:rsid w:val="00476CD1"/>
    <w:rPr>
      <w:i/>
      <w:iCs/>
      <w:color w:val="404040" w:themeColor="text1" w:themeTint="BF"/>
    </w:rPr>
  </w:style>
  <w:style w:type="paragraph" w:customStyle="1" w:styleId="DecimalAligned">
    <w:name w:val="Decimal Aligned"/>
    <w:basedOn w:val="Normal"/>
    <w:uiPriority w:val="40"/>
    <w:qFormat/>
    <w:rsid w:val="00BD1A06"/>
    <w:pPr>
      <w:widowControl/>
      <w:tabs>
        <w:tab w:val="decimal" w:pos="360"/>
      </w:tabs>
      <w:autoSpaceDE/>
      <w:autoSpaceDN/>
      <w:spacing w:after="200" w:line="276" w:lineRule="auto"/>
    </w:pPr>
    <w:rPr>
      <w:rFonts w:asciiTheme="minorHAnsi" w:eastAsiaTheme="minorEastAsia" w:hAnsiTheme="minorHAnsi" w:cs="Times New Roman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287</Words>
  <Characters>1639</Characters>
  <Application>Microsoft Office Word</Application>
  <DocSecurity>0</DocSecurity>
  <Lines>13</Lines>
  <Paragraphs>3</Paragraphs>
  <ScaleCrop>false</ScaleCrop>
  <Company>Deftones</Company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b.b.freerunn@gmail.com</dc:creator>
  <cp:lastModifiedBy>b.b.freerunn@gmail.com</cp:lastModifiedBy>
  <cp:revision>5</cp:revision>
  <dcterms:created xsi:type="dcterms:W3CDTF">2019-04-14T15:56:00Z</dcterms:created>
  <dcterms:modified xsi:type="dcterms:W3CDTF">2019-06-07T15:54:00Z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2019-04-14T00:00:00Z</vt:filetime>
  </property>
</Properties>
</file>