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8C" w:rsidRPr="00E5548C" w:rsidRDefault="0084052B" w:rsidP="00E5548C">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7975" cy="307975"/>
            <wp:effectExtent l="0" t="0" r="0" b="0"/>
            <wp:docPr id="11" name="图片 11" descr="C:\Users\Administrator\AppData\Roaming\Tencent\QQ\Temp\7033D9D71C2C4A6795C6E79ACEDF0B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7033D9D71C2C4A6795C6E79ACEDF0B49.gif"/>
                    <pic:cNvPicPr>
                      <a:picLocks noChangeAspect="1" noChangeArrowheads="1"/>
                    </pic:cNvPicPr>
                  </pic:nvPicPr>
                  <pic:blipFill>
                    <a:blip r:embed="rId4" cstate="print"/>
                    <a:srcRect/>
                    <a:stretch>
                      <a:fillRect/>
                    </a:stretch>
                  </pic:blipFill>
                  <pic:spPr bwMode="auto">
                    <a:xfrm>
                      <a:off x="0" y="0"/>
                      <a:ext cx="307975" cy="307975"/>
                    </a:xfrm>
                    <a:prstGeom prst="rect">
                      <a:avLst/>
                    </a:prstGeom>
                    <a:noFill/>
                    <a:ln w="9525">
                      <a:noFill/>
                      <a:miter lim="800000"/>
                      <a:headEnd/>
                      <a:tailEnd/>
                    </a:ln>
                  </pic:spPr>
                </pic:pic>
              </a:graphicData>
            </a:graphic>
          </wp:inline>
        </w:drawing>
      </w:r>
      <w:r w:rsidRPr="0084052B">
        <w:rPr>
          <w:rFonts w:ascii="宋体" w:eastAsia="宋体" w:hAnsi="宋体" w:cs="宋体"/>
          <w:kern w:val="0"/>
          <w:sz w:val="24"/>
          <w:szCs w:val="24"/>
        </w:rPr>
        <w:br/>
      </w:r>
      <w:r w:rsidR="00E5548C" w:rsidRPr="00E5548C">
        <w:rPr>
          <w:rFonts w:ascii="宋体" w:eastAsia="宋体" w:hAnsi="宋体" w:cs="宋体"/>
          <w:kern w:val="0"/>
          <w:sz w:val="24"/>
          <w:szCs w:val="24"/>
        </w:rPr>
        <w:br/>
      </w:r>
      <w:r w:rsidR="00E5548C">
        <w:rPr>
          <w:rFonts w:ascii="宋体" w:eastAsia="宋体" w:hAnsi="宋体" w:cs="宋体" w:hint="eastAsia"/>
          <w:noProof/>
          <w:kern w:val="0"/>
          <w:sz w:val="24"/>
          <w:szCs w:val="24"/>
        </w:rPr>
        <w:t xml:space="preserve">                </w:t>
      </w:r>
      <w:r w:rsidR="00E5548C" w:rsidRPr="00E5548C">
        <w:rPr>
          <w:rFonts w:ascii="宋体" w:eastAsia="宋体" w:hAnsi="宋体" w:cs="宋体"/>
          <w:kern w:val="0"/>
          <w:sz w:val="24"/>
          <w:szCs w:val="24"/>
        </w:rPr>
        <w:t>如何注册美国商标</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如何注册美国商标</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怎么样注册美国商标？</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美国的知识产权保护深入人心，不少外国买家（尤其是美国买家）会要求制造商或卖家证明其拥有产品的知识产权，以保障本身不会卷入侵权诉讼。中国企业的产品出口至美国的数量十分巨大，越来越多的企业希望也有必要到美国注册自己的商标。如果你的产品没有在美国注册商标，可能会面临货物被海关扣押，造成严重损失的局面。注册商标能很好地制止竞争对手的恶意竞争，维护自己的利益，增加企业的价值。</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注册美国商标程序</w:t>
      </w:r>
      <w:r w:rsidR="00E5548C" w:rsidRPr="00E5548C">
        <w:rPr>
          <w:rFonts w:ascii="宋体" w:eastAsia="宋体" w:hAnsi="宋体" w:cs="宋体"/>
          <w:kern w:val="0"/>
          <w:sz w:val="24"/>
          <w:szCs w:val="24"/>
        </w:rPr>
        <w:br/>
        <w:t>1申请——PTO（United States Patent and Trademark Office美国专利和商标局）负责联邦政府的商标注册。收到注册申请后，PTO会进行形式审查以确定其是否符合商标注册的基本要求。如果符合，PTO会签发日期并在提交申请两个月后发给申请人一份通知书。如果不符合要求，则将所有材料包括申请费全部退还给申请人。</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2审查——在提交申请四个月后，PTO的审查员将负责审查并决定该商标能否注册。如不能，审查员会发函注明退回理由或者需要做的改动。申请人必须在收到信后六个月内答复，否则该申请即终止。如果申请人的答复不能成立，审查员将发出最终驳回。申请人可上诉商标审查及上诉委员会。</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3异议—— 如果没有被退或申请人答复理由成立，该商标即会被印制在商标公告上。PTO将给申请人发出通知以告之公告日期。此后30天为异议期。</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4发证—— 如申请基于商标在先的实际使用且没人提出异议，PTO将于公告12个星期后颁发注册证书。如商标注册申请基于申请人将善意使用该商标的声明，PTO将于12个星期后颁发通知书。申请人在6个月时间内可以(1)使用此商标并提交使用声明，或者(2)申请6个月延展期。只有当特别标注时才可延长此期限。使用声明提交通过后，PTO将颁发注册证书。</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5时效—— 注册有效期为十年。但申请人需要在第五---第六年间提供一份用以表明该申请继续存在的誓言书。</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注意事项</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申请注册美国商标的程序是甚么？</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lastRenderedPageBreak/>
        <w:t>（1） 申请人选择自己的商标设计；</w:t>
      </w:r>
      <w:r w:rsidR="00E5548C" w:rsidRPr="00E5548C">
        <w:rPr>
          <w:rFonts w:ascii="宋体" w:eastAsia="宋体" w:hAnsi="宋体" w:cs="宋体"/>
          <w:kern w:val="0"/>
          <w:sz w:val="24"/>
          <w:szCs w:val="24"/>
        </w:rPr>
        <w:br/>
        <w:t>（2） 查询目前已经注册的和目前尚未注册但正在使用的商标；</w:t>
      </w:r>
      <w:r w:rsidR="00E5548C" w:rsidRPr="00E5548C">
        <w:rPr>
          <w:rFonts w:ascii="宋体" w:eastAsia="宋体" w:hAnsi="宋体" w:cs="宋体"/>
          <w:kern w:val="0"/>
          <w:sz w:val="24"/>
          <w:szCs w:val="24"/>
        </w:rPr>
        <w:br/>
        <w:t>（3） 如果发现有相同或相似的商标，则必须重新设计商标；</w:t>
      </w:r>
      <w:r w:rsidR="00E5548C" w:rsidRPr="00E5548C">
        <w:rPr>
          <w:rFonts w:ascii="宋体" w:eastAsia="宋体" w:hAnsi="宋体" w:cs="宋体"/>
          <w:kern w:val="0"/>
          <w:sz w:val="24"/>
          <w:szCs w:val="24"/>
        </w:rPr>
        <w:br/>
        <w:t>（4） 创造商标“正在使用”条件；</w:t>
      </w:r>
      <w:r w:rsidR="00E5548C" w:rsidRPr="00E5548C">
        <w:rPr>
          <w:rFonts w:ascii="宋体" w:eastAsia="宋体" w:hAnsi="宋体" w:cs="宋体"/>
          <w:kern w:val="0"/>
          <w:sz w:val="24"/>
          <w:szCs w:val="24"/>
        </w:rPr>
        <w:br/>
        <w:t>（5） 准备申请商标注册的材料(包括商标绘制和商标样品采样)；</w:t>
      </w:r>
      <w:r w:rsidR="00E5548C" w:rsidRPr="00E5548C">
        <w:rPr>
          <w:rFonts w:ascii="宋体" w:eastAsia="宋体" w:hAnsi="宋体" w:cs="宋体"/>
          <w:kern w:val="0"/>
          <w:sz w:val="24"/>
          <w:szCs w:val="24"/>
        </w:rPr>
        <w:br/>
        <w:t>（6） 申请注册商标；</w:t>
      </w:r>
      <w:r w:rsidR="00E5548C" w:rsidRPr="00E5548C">
        <w:rPr>
          <w:rFonts w:ascii="宋体" w:eastAsia="宋体" w:hAnsi="宋体" w:cs="宋体"/>
          <w:kern w:val="0"/>
          <w:sz w:val="24"/>
          <w:szCs w:val="24"/>
        </w:rPr>
        <w:br/>
        <w:t>（7） 美国专利商标局对商标进行审理，审定，公布您的商标直到最后批准。</w:t>
      </w:r>
      <w:r w:rsidR="00E5548C" w:rsidRPr="00E5548C">
        <w:rPr>
          <w:rFonts w:ascii="宋体" w:eastAsia="宋体" w:hAnsi="宋体" w:cs="宋体"/>
          <w:kern w:val="0"/>
          <w:sz w:val="24"/>
          <w:szCs w:val="24"/>
        </w:rPr>
        <w:br/>
        <w:t>但是，如果美国专利商标局或其它公司对您的商标有异议的话，那申请人必须向美国专利商标局解释所申请的商标与现有的商标有甚么不同。如果不成功的话，那只好设计新的商标，重新开始新商标的申请。</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美国商标注册需要的材料</w:t>
      </w:r>
      <w:r w:rsidR="00E5548C" w:rsidRPr="00E5548C">
        <w:rPr>
          <w:rFonts w:ascii="宋体" w:eastAsia="宋体" w:hAnsi="宋体" w:cs="宋体"/>
          <w:kern w:val="0"/>
          <w:sz w:val="24"/>
          <w:szCs w:val="24"/>
        </w:rPr>
        <w:br/>
        <w:t>1申请人的身份证、营业执照（中、英文名称及地址）</w:t>
      </w:r>
      <w:r w:rsidR="00E5548C" w:rsidRPr="00E5548C">
        <w:rPr>
          <w:rFonts w:ascii="宋体" w:eastAsia="宋体" w:hAnsi="宋体" w:cs="宋体"/>
          <w:kern w:val="0"/>
          <w:sz w:val="24"/>
          <w:szCs w:val="24"/>
        </w:rPr>
        <w:br/>
        <w:t>2商品或服务项目（采用《商标注册用商品和服务国际分类尼斯协定》。</w:t>
      </w:r>
      <w:r w:rsidR="00E5548C" w:rsidRPr="00E5548C">
        <w:rPr>
          <w:rFonts w:ascii="宋体" w:eastAsia="宋体" w:hAnsi="宋体" w:cs="宋体"/>
          <w:kern w:val="0"/>
          <w:sz w:val="24"/>
          <w:szCs w:val="24"/>
        </w:rPr>
        <w:br/>
        <w:t>3商标图样：清晰商标图样，电子版LOGO（JPG格式）。注：若商标为彩色，请指定颜色，以后使用将按照指定颜色使用；若商标为黑白，以后可使用任意颜色</w:t>
      </w:r>
      <w:r w:rsidR="00E5548C" w:rsidRPr="00E5548C">
        <w:rPr>
          <w:rFonts w:ascii="宋体" w:eastAsia="宋体" w:hAnsi="宋体" w:cs="宋体"/>
          <w:kern w:val="0"/>
          <w:sz w:val="24"/>
          <w:szCs w:val="24"/>
        </w:rPr>
        <w:br/>
        <w:t>4一份《注册美国商标委托书》填写一个文字商标及一个类别的商品或服务项目。</w:t>
      </w:r>
      <w:r w:rsidR="00E5548C" w:rsidRPr="00E5548C">
        <w:rPr>
          <w:rFonts w:ascii="宋体" w:eastAsia="宋体" w:hAnsi="宋体" w:cs="宋体"/>
          <w:kern w:val="0"/>
          <w:sz w:val="24"/>
          <w:szCs w:val="24"/>
        </w:rPr>
        <w:br/>
        <w:t>5本国商标注册证明文件、最早在美国使用的日期及证据</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备注</w:t>
      </w:r>
      <w:r w:rsidR="00E5548C" w:rsidRPr="00E5548C">
        <w:rPr>
          <w:rFonts w:ascii="宋体" w:eastAsia="宋体" w:hAnsi="宋体" w:cs="宋体"/>
          <w:kern w:val="0"/>
          <w:sz w:val="24"/>
          <w:szCs w:val="24"/>
        </w:rPr>
        <w:br/>
        <w:t>如何才能满足“正在使用”申请条件呢？</w:t>
      </w:r>
      <w:r w:rsidR="00E5548C" w:rsidRPr="00E5548C">
        <w:rPr>
          <w:rFonts w:ascii="宋体" w:eastAsia="宋体" w:hAnsi="宋体" w:cs="宋体"/>
          <w:kern w:val="0"/>
          <w:sz w:val="24"/>
          <w:szCs w:val="24"/>
        </w:rPr>
        <w:br/>
        <w:t>申请注册美国商标并且能够在注册商标上打上?标志，您一定要证明要注册的商标已经在美国“正在使用”，即您正在用您的商标在美国推销您的产品或服务。</w:t>
      </w:r>
      <w:r w:rsidR="00E5548C" w:rsidRPr="00E5548C">
        <w:rPr>
          <w:rFonts w:ascii="宋体" w:eastAsia="宋体" w:hAnsi="宋体" w:cs="宋体"/>
          <w:kern w:val="0"/>
          <w:sz w:val="24"/>
          <w:szCs w:val="24"/>
        </w:rPr>
        <w:br/>
        <w:t>怎样才能满足这个苛刻的条件呢？</w:t>
      </w:r>
      <w:r w:rsidR="00E5548C" w:rsidRPr="00E5548C">
        <w:rPr>
          <w:rFonts w:ascii="宋体" w:eastAsia="宋体" w:hAnsi="宋体" w:cs="宋体"/>
          <w:kern w:val="0"/>
          <w:sz w:val="24"/>
          <w:szCs w:val="24"/>
        </w:rPr>
        <w:br/>
        <w:t>一个比较方便而且有效的方法，就是注册并运行一个以“您的商标文字（英文）.com”为网址的网站。这样，您就有证据证明您要注册的商标已在美国使用。</w:t>
      </w:r>
      <w:r w:rsidR="00E5548C" w:rsidRPr="00E5548C">
        <w:rPr>
          <w:rFonts w:ascii="宋体" w:eastAsia="宋体" w:hAnsi="宋体" w:cs="宋体"/>
          <w:kern w:val="0"/>
          <w:sz w:val="24"/>
          <w:szCs w:val="24"/>
        </w:rPr>
        <w:br/>
        <w:t>注册并运行一个和您商标（英文）相同的网站，可能有意想不到的好处。</w:t>
      </w:r>
      <w:r w:rsidR="00E5548C" w:rsidRPr="00E5548C">
        <w:rPr>
          <w:rFonts w:ascii="宋体" w:eastAsia="宋体" w:hAnsi="宋体" w:cs="宋体"/>
          <w:kern w:val="0"/>
          <w:sz w:val="24"/>
          <w:szCs w:val="24"/>
        </w:rPr>
        <w:br/>
        <w:t>首先，如果您发现您的商标（英文）已被他人抢先注册为网站地址，那您就应该及时重新设计您的商标。这是因为在这种情况下，即使您成功地注册了您的商标，该网站的拥有人仍然可以控告您侵犯他的商标权，因为他在您前面使用该商标。</w:t>
      </w:r>
      <w:r w:rsidR="00E5548C" w:rsidRPr="00E5548C">
        <w:rPr>
          <w:rFonts w:ascii="宋体" w:eastAsia="宋体" w:hAnsi="宋体" w:cs="宋体"/>
          <w:kern w:val="0"/>
          <w:sz w:val="24"/>
          <w:szCs w:val="24"/>
        </w:rPr>
        <w:br/>
        <w:t>此外，注册并运行与注册商标一致的网站，无形中增强了您的注册商标的总体形象。在电子化的商务时代里，如果一个企业（或一个商标）没有自己的网站，那会很容易引起他人的猜想。</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美国商标注册所需时间：</w:t>
      </w:r>
      <w:r w:rsidR="00E5548C" w:rsidRPr="00E5548C">
        <w:rPr>
          <w:rFonts w:ascii="宋体" w:eastAsia="宋体" w:hAnsi="宋体" w:cs="宋体"/>
          <w:kern w:val="0"/>
          <w:sz w:val="24"/>
          <w:szCs w:val="24"/>
        </w:rPr>
        <w:br/>
        <w:t>1、官方受理回执时间：1周；</w:t>
      </w:r>
      <w:r w:rsidR="00E5548C" w:rsidRPr="00E5548C">
        <w:rPr>
          <w:rFonts w:ascii="宋体" w:eastAsia="宋体" w:hAnsi="宋体" w:cs="宋体"/>
          <w:kern w:val="0"/>
          <w:sz w:val="24"/>
          <w:szCs w:val="24"/>
        </w:rPr>
        <w:br/>
        <w:t>2、以在美国使用为基础8-12个月拿证；</w:t>
      </w:r>
      <w:r w:rsidR="00E5548C" w:rsidRPr="00E5548C">
        <w:rPr>
          <w:rFonts w:ascii="宋体" w:eastAsia="宋体" w:hAnsi="宋体" w:cs="宋体"/>
          <w:kern w:val="0"/>
          <w:sz w:val="24"/>
          <w:szCs w:val="24"/>
        </w:rPr>
        <w:br/>
        <w:t>3、以其他基础：12-14个月拿证。</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美国商标注册有效期</w:t>
      </w:r>
      <w:r w:rsidR="00E5548C" w:rsidRPr="00E5548C">
        <w:rPr>
          <w:rFonts w:ascii="宋体" w:eastAsia="宋体" w:hAnsi="宋体" w:cs="宋体"/>
          <w:kern w:val="0"/>
          <w:sz w:val="24"/>
          <w:szCs w:val="24"/>
        </w:rPr>
        <w:br/>
        <w:t>1、10年，自商标获得注册之日起计算。10年期限届满前1年内或10年期限到期后6个月内的宽展期可进行商标的续展，每次续展期同样为10年。商标所有人提供相应的资质证明，递交注册商标续展申请，缴纳相关费用即可续展。</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lastRenderedPageBreak/>
        <w:t>2、与其他国家不同的是，注册商标所有人提交续展申请的同时，还仍然需要提交使用声明，声明该商标在商业中继续使用在指定商品/服务上，或声明注册人未使用该商标是基于其他特别事由，并且这种未使用并没有放弃该商标的意思。否则，美国专利商标局将撤销该商标注册。</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美国商标申请注册程序相对复杂，准备在美国申请商标的中国企业或个人，在提交申请前需要仔细检查准备申请的商标、选择符合规范的商品/服务以及采用适合的提交基础，只有这样才能尽可能避免商标审查中下发审查意见，确保商标的顺利注册；已经申请美国商标或已获得美国注册商标的中国企业或个人需要重视并及时关注自己商标的最新状态，避免商标因疏忽而被撤销</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第一步：登录卖家后台，搜索栏输入“brand registry"按回车键搜索，会出现一系列的搜索结果，下拉找到”List Your Products in the Amazon Brand Registry"链接点击进入：</w:t>
      </w:r>
      <w:r w:rsidR="00E5548C" w:rsidRPr="00E5548C">
        <w:rPr>
          <w:rFonts w:ascii="宋体" w:eastAsia="宋体" w:hAnsi="宋体" w:cs="宋体"/>
          <w:kern w:val="0"/>
          <w:sz w:val="24"/>
          <w:szCs w:val="24"/>
        </w:rPr>
        <w:br/>
        <w:t>  </w:t>
      </w:r>
      <w:r w:rsidR="00E5548C" w:rsidRPr="00E5548C">
        <w:rPr>
          <w:rFonts w:ascii="宋体" w:eastAsia="宋体" w:hAnsi="宋体" w:cs="宋体"/>
          <w:kern w:val="0"/>
          <w:sz w:val="24"/>
          <w:szCs w:val="24"/>
        </w:rPr>
        <w:br/>
        <w:t>第二步：点击进入List Your Products in the Amazon Brand Registry页面后，下拉至页面底部，找到“ Amazon Brand Registry"链接点击进入</w:t>
      </w:r>
      <w:r w:rsidR="00E5548C" w:rsidRPr="00E5548C">
        <w:rPr>
          <w:rFonts w:ascii="宋体" w:eastAsia="宋体" w:hAnsi="宋体" w:cs="宋体"/>
          <w:kern w:val="0"/>
          <w:sz w:val="24"/>
          <w:szCs w:val="24"/>
        </w:rPr>
        <w:br/>
        <w:t>  </w:t>
      </w:r>
      <w:r w:rsidR="00E5548C" w:rsidRPr="00E5548C">
        <w:rPr>
          <w:rFonts w:ascii="宋体" w:eastAsia="宋体" w:hAnsi="宋体" w:cs="宋体"/>
          <w:kern w:val="0"/>
          <w:sz w:val="24"/>
          <w:szCs w:val="24"/>
        </w:rPr>
        <w:br/>
        <w:t>第三步：进入Amazon Brand Registry页面后，找到”Apply to register your brand“链接点击进入填写申请信息页面</w:t>
      </w:r>
      <w:r w:rsidR="00E5548C" w:rsidRPr="00E5548C">
        <w:rPr>
          <w:rFonts w:ascii="宋体" w:eastAsia="宋体" w:hAnsi="宋体" w:cs="宋体"/>
          <w:kern w:val="0"/>
          <w:sz w:val="24"/>
          <w:szCs w:val="24"/>
        </w:rPr>
        <w:br/>
        <w:t>  </w:t>
      </w:r>
      <w:r w:rsidR="00E5548C" w:rsidRPr="00E5548C">
        <w:rPr>
          <w:rFonts w:ascii="宋体" w:eastAsia="宋体" w:hAnsi="宋体" w:cs="宋体"/>
          <w:kern w:val="0"/>
          <w:sz w:val="24"/>
          <w:szCs w:val="24"/>
        </w:rPr>
        <w:br/>
        <w:t>填完后点击Continue进入第二页信息填写页面</w:t>
      </w:r>
      <w:r w:rsidR="00E5548C" w:rsidRPr="00E5548C">
        <w:rPr>
          <w:rFonts w:ascii="宋体" w:eastAsia="宋体" w:hAnsi="宋体" w:cs="宋体"/>
          <w:kern w:val="0"/>
          <w:sz w:val="24"/>
          <w:szCs w:val="24"/>
        </w:rPr>
        <w:br/>
        <w:t>  </w:t>
      </w:r>
      <w:r w:rsidR="00E5548C" w:rsidRPr="00E5548C">
        <w:rPr>
          <w:rFonts w:ascii="宋体" w:eastAsia="宋体" w:hAnsi="宋体" w:cs="宋体"/>
          <w:kern w:val="0"/>
          <w:sz w:val="24"/>
          <w:szCs w:val="24"/>
        </w:rPr>
        <w:br/>
        <w:t>填写完整并上传好图片后，点击Submit提交申请。</w:t>
      </w:r>
      <w:r w:rsidR="00E5548C" w:rsidRPr="00E5548C">
        <w:rPr>
          <w:rFonts w:ascii="宋体" w:eastAsia="宋体" w:hAnsi="宋体" w:cs="宋体"/>
          <w:kern w:val="0"/>
          <w:sz w:val="24"/>
          <w:szCs w:val="24"/>
        </w:rPr>
        <w:br/>
      </w:r>
      <w:r w:rsidR="00E5548C" w:rsidRPr="00E5548C">
        <w:rPr>
          <w:rFonts w:ascii="宋体" w:eastAsia="宋体" w:hAnsi="宋体" w:cs="宋体"/>
          <w:kern w:val="0"/>
          <w:sz w:val="24"/>
          <w:szCs w:val="24"/>
        </w:rPr>
        <w:br/>
        <w:t>申请提交成功后，亚马逊会有如下提示您已经成功提出品牌备案申请</w:t>
      </w:r>
      <w:r w:rsidR="00E5548C" w:rsidRPr="00E5548C">
        <w:rPr>
          <w:rFonts w:ascii="宋体" w:eastAsia="宋体" w:hAnsi="宋体" w:cs="宋体"/>
          <w:kern w:val="0"/>
          <w:sz w:val="24"/>
          <w:szCs w:val="24"/>
        </w:rPr>
        <w:br/>
        <w:t>  </w:t>
      </w:r>
      <w:r w:rsidR="00E5548C" w:rsidRPr="00E5548C">
        <w:rPr>
          <w:rFonts w:ascii="宋体" w:eastAsia="宋体" w:hAnsi="宋体" w:cs="宋体"/>
          <w:kern w:val="0"/>
          <w:sz w:val="24"/>
          <w:szCs w:val="24"/>
        </w:rPr>
        <w:br/>
        <w:t>正式提出申请后，亚马逊一般会在1-3个工作日在后台以case的形式给卖家回复。注意及时跟进答复亚马逊即可。</w:t>
      </w:r>
    </w:p>
    <w:p w:rsidR="0084052B" w:rsidRPr="0084052B" w:rsidRDefault="0084052B" w:rsidP="0084052B">
      <w:pPr>
        <w:widowControl/>
        <w:jc w:val="left"/>
        <w:rPr>
          <w:rFonts w:ascii="宋体" w:eastAsia="宋体" w:hAnsi="宋体" w:cs="宋体"/>
          <w:kern w:val="0"/>
          <w:sz w:val="24"/>
          <w:szCs w:val="24"/>
        </w:rPr>
      </w:pPr>
    </w:p>
    <w:p w:rsidR="000F611D" w:rsidRPr="0084052B" w:rsidRDefault="000F611D" w:rsidP="0084052B"/>
    <w:sectPr w:rsidR="000F611D" w:rsidRPr="0084052B" w:rsidSect="000F61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4052B"/>
    <w:rsid w:val="000F611D"/>
    <w:rsid w:val="0084052B"/>
    <w:rsid w:val="00E554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1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ld1">
    <w:name w:val="bold1"/>
    <w:basedOn w:val="a0"/>
    <w:rsid w:val="0084052B"/>
    <w:rPr>
      <w:b/>
      <w:bCs/>
    </w:rPr>
  </w:style>
  <w:style w:type="paragraph" w:styleId="a3">
    <w:name w:val="Balloon Text"/>
    <w:basedOn w:val="a"/>
    <w:link w:val="Char"/>
    <w:uiPriority w:val="99"/>
    <w:semiHidden/>
    <w:unhideWhenUsed/>
    <w:rsid w:val="0084052B"/>
    <w:rPr>
      <w:sz w:val="18"/>
      <w:szCs w:val="18"/>
    </w:rPr>
  </w:style>
  <w:style w:type="character" w:customStyle="1" w:styleId="Char">
    <w:name w:val="批注框文本 Char"/>
    <w:basedOn w:val="a0"/>
    <w:link w:val="a3"/>
    <w:uiPriority w:val="99"/>
    <w:semiHidden/>
    <w:rsid w:val="0084052B"/>
    <w:rPr>
      <w:sz w:val="18"/>
      <w:szCs w:val="18"/>
    </w:rPr>
  </w:style>
</w:styles>
</file>

<file path=word/webSettings.xml><?xml version="1.0" encoding="utf-8"?>
<w:webSettings xmlns:r="http://schemas.openxmlformats.org/officeDocument/2006/relationships" xmlns:w="http://schemas.openxmlformats.org/wordprocessingml/2006/main">
  <w:divs>
    <w:div w:id="134224349">
      <w:bodyDiv w:val="1"/>
      <w:marLeft w:val="0"/>
      <w:marRight w:val="0"/>
      <w:marTop w:val="0"/>
      <w:marBottom w:val="0"/>
      <w:divBdr>
        <w:top w:val="none" w:sz="0" w:space="0" w:color="auto"/>
        <w:left w:val="none" w:sz="0" w:space="0" w:color="auto"/>
        <w:bottom w:val="none" w:sz="0" w:space="0" w:color="auto"/>
        <w:right w:val="none" w:sz="0" w:space="0" w:color="auto"/>
      </w:divBdr>
      <w:divsChild>
        <w:div w:id="158279046">
          <w:marLeft w:val="0"/>
          <w:marRight w:val="0"/>
          <w:marTop w:val="0"/>
          <w:marBottom w:val="0"/>
          <w:divBdr>
            <w:top w:val="none" w:sz="0" w:space="0" w:color="auto"/>
            <w:left w:val="none" w:sz="0" w:space="0" w:color="auto"/>
            <w:bottom w:val="none" w:sz="0" w:space="0" w:color="auto"/>
            <w:right w:val="none" w:sz="0" w:space="0" w:color="auto"/>
          </w:divBdr>
        </w:div>
      </w:divsChild>
    </w:div>
    <w:div w:id="792482283">
      <w:bodyDiv w:val="1"/>
      <w:marLeft w:val="0"/>
      <w:marRight w:val="0"/>
      <w:marTop w:val="0"/>
      <w:marBottom w:val="0"/>
      <w:divBdr>
        <w:top w:val="none" w:sz="0" w:space="0" w:color="auto"/>
        <w:left w:val="none" w:sz="0" w:space="0" w:color="auto"/>
        <w:bottom w:val="none" w:sz="0" w:space="0" w:color="auto"/>
        <w:right w:val="none" w:sz="0" w:space="0" w:color="auto"/>
      </w:divBdr>
      <w:divsChild>
        <w:div w:id="261425974">
          <w:marLeft w:val="0"/>
          <w:marRight w:val="0"/>
          <w:marTop w:val="0"/>
          <w:marBottom w:val="0"/>
          <w:divBdr>
            <w:top w:val="none" w:sz="0" w:space="0" w:color="auto"/>
            <w:left w:val="none" w:sz="0" w:space="0" w:color="auto"/>
            <w:bottom w:val="none" w:sz="0" w:space="0" w:color="auto"/>
            <w:right w:val="none" w:sz="0" w:space="0" w:color="auto"/>
          </w:divBdr>
          <w:divsChild>
            <w:div w:id="1442071987">
              <w:marLeft w:val="0"/>
              <w:marRight w:val="0"/>
              <w:marTop w:val="0"/>
              <w:marBottom w:val="55"/>
              <w:divBdr>
                <w:top w:val="none" w:sz="0" w:space="0" w:color="auto"/>
                <w:left w:val="single" w:sz="6" w:space="1" w:color="698CC3"/>
                <w:bottom w:val="single" w:sz="6" w:space="1" w:color="698CC3"/>
                <w:right w:val="single" w:sz="6" w:space="1" w:color="698CC3"/>
              </w:divBdr>
              <w:divsChild>
                <w:div w:id="20820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4843">
      <w:bodyDiv w:val="1"/>
      <w:marLeft w:val="0"/>
      <w:marRight w:val="0"/>
      <w:marTop w:val="0"/>
      <w:marBottom w:val="0"/>
      <w:divBdr>
        <w:top w:val="none" w:sz="0" w:space="0" w:color="auto"/>
        <w:left w:val="none" w:sz="0" w:space="0" w:color="auto"/>
        <w:bottom w:val="none" w:sz="0" w:space="0" w:color="auto"/>
        <w:right w:val="none" w:sz="0" w:space="0" w:color="auto"/>
      </w:divBdr>
      <w:divsChild>
        <w:div w:id="6975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2017-03-31T08:31:00Z</dcterms:created>
  <dcterms:modified xsi:type="dcterms:W3CDTF">2017-03-31T08:34:00Z</dcterms:modified>
</cp:coreProperties>
</file>