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C26D9" w14:textId="77777777" w:rsidR="004A69DF" w:rsidRDefault="004A69DF">
      <w:pPr>
        <w:spacing w:after="200" w:line="276" w:lineRule="auto"/>
        <w:rPr>
          <w:rFonts w:ascii="Times New Roman" w:eastAsia="Times New Roman" w:hAnsi="Times New Roman" w:cs="Times New Roman"/>
        </w:rPr>
      </w:pPr>
    </w:p>
    <w:p w14:paraId="755B4399" w14:textId="77777777" w:rsidR="004A69DF" w:rsidRDefault="009703BF">
      <w:pPr>
        <w:spacing w:after="200" w:line="276" w:lineRule="auto"/>
        <w:rPr>
          <w:rFonts w:ascii="Times New Roman" w:eastAsia="Times New Roman" w:hAnsi="Times New Roman" w:cs="Times New Roman"/>
        </w:rPr>
      </w:pPr>
      <w:bookmarkStart w:id="0" w:name="_gjdgxs" w:colFirst="0" w:colLast="0"/>
      <w:bookmarkEnd w:id="0"/>
      <w:r>
        <w:rPr>
          <w:noProof/>
        </w:rPr>
        <w:drawing>
          <wp:anchor distT="0" distB="0" distL="114300" distR="114300" simplePos="0" relativeHeight="251654144" behindDoc="0" locked="0" layoutInCell="1" allowOverlap="1" wp14:anchorId="483C43CC" wp14:editId="4B01D2FC">
            <wp:simplePos x="0" y="0"/>
            <wp:positionH relativeFrom="column">
              <wp:posOffset>275590</wp:posOffset>
            </wp:positionH>
            <wp:positionV relativeFrom="paragraph">
              <wp:posOffset>5715</wp:posOffset>
            </wp:positionV>
            <wp:extent cx="1133475" cy="1210310"/>
            <wp:effectExtent l="0" t="0" r="9525" b="8890"/>
            <wp:wrapSquare wrapText="bothSides"/>
            <wp:docPr id="1" name="image7.png"/>
            <wp:cNvGraphicFramePr/>
            <a:graphic xmlns:a="http://schemas.openxmlformats.org/drawingml/2006/main">
              <a:graphicData uri="http://schemas.openxmlformats.org/drawingml/2006/picture">
                <pic:pic xmlns:pic="http://schemas.openxmlformats.org/drawingml/2006/picture">
                  <pic:nvPicPr>
                    <pic:cNvPr id="1" name="image7.png"/>
                    <pic:cNvPicPr preferRelativeResize="0"/>
                  </pic:nvPicPr>
                  <pic:blipFill>
                    <a:blip r:embed="rId8"/>
                    <a:srcRect/>
                    <a:stretch>
                      <a:fillRect/>
                    </a:stretch>
                  </pic:blipFill>
                  <pic:spPr>
                    <a:xfrm>
                      <a:off x="0" y="0"/>
                      <a:ext cx="1133475" cy="1210310"/>
                    </a:xfrm>
                    <a:prstGeom prst="rect">
                      <a:avLst/>
                    </a:prstGeom>
                  </pic:spPr>
                </pic:pic>
              </a:graphicData>
            </a:graphic>
          </wp:anchor>
        </w:drawing>
      </w:r>
      <w:r w:rsidR="00F65854">
        <w:rPr>
          <w:noProof/>
        </w:rPr>
        <w:drawing>
          <wp:anchor distT="0" distB="0" distL="114300" distR="114300" simplePos="0" relativeHeight="251655168" behindDoc="0" locked="0" layoutInCell="1" allowOverlap="1" wp14:anchorId="2007DA47" wp14:editId="684D8944">
            <wp:simplePos x="0" y="0"/>
            <wp:positionH relativeFrom="column">
              <wp:posOffset>5193030</wp:posOffset>
            </wp:positionH>
            <wp:positionV relativeFrom="paragraph">
              <wp:posOffset>55245</wp:posOffset>
            </wp:positionV>
            <wp:extent cx="1228725" cy="1228725"/>
            <wp:effectExtent l="0" t="0" r="5715" b="5715"/>
            <wp:wrapSquare wrapText="bothSides"/>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9"/>
                    <a:srcRect/>
                    <a:stretch>
                      <a:fillRect/>
                    </a:stretch>
                  </pic:blipFill>
                  <pic:spPr>
                    <a:xfrm>
                      <a:off x="0" y="0"/>
                      <a:ext cx="1228725" cy="1228725"/>
                    </a:xfrm>
                    <a:prstGeom prst="rect">
                      <a:avLst/>
                    </a:prstGeom>
                  </pic:spPr>
                </pic:pic>
              </a:graphicData>
            </a:graphic>
          </wp:anchor>
        </w:drawing>
      </w:r>
    </w:p>
    <w:p w14:paraId="493D2C95" w14:textId="77777777" w:rsidR="004A69DF" w:rsidRDefault="004A69DF">
      <w:pPr>
        <w:spacing w:after="200" w:line="276" w:lineRule="auto"/>
        <w:rPr>
          <w:rFonts w:ascii="Times New Roman" w:eastAsia="Times New Roman" w:hAnsi="Times New Roman" w:cs="Times New Roman"/>
        </w:rPr>
      </w:pPr>
    </w:p>
    <w:p w14:paraId="4AE42E77" w14:textId="77777777" w:rsidR="004A69DF" w:rsidRDefault="00F65854">
      <w:pPr>
        <w:spacing w:after="0" w:line="276" w:lineRule="auto"/>
        <w:ind w:left="720"/>
        <w:jc w:val="center"/>
        <w:rPr>
          <w:rFonts w:ascii="Times New Roman" w:eastAsia="Times New Roman" w:hAnsi="Times New Roman" w:cs="Times New Roman"/>
          <w:b/>
          <w:sz w:val="56"/>
          <w:szCs w:val="56"/>
        </w:rPr>
      </w:pPr>
      <w:r>
        <w:rPr>
          <w:rFonts w:ascii="Times New Roman" w:eastAsia="Times New Roman" w:hAnsi="Times New Roman" w:cs="Times New Roman"/>
          <w:b/>
          <w:sz w:val="56"/>
          <w:szCs w:val="56"/>
        </w:rPr>
        <w:t xml:space="preserve"> </w:t>
      </w:r>
    </w:p>
    <w:p w14:paraId="2ED75902" w14:textId="77777777" w:rsidR="004A69DF" w:rsidRDefault="00F65854">
      <w:pPr>
        <w:spacing w:after="0" w:line="276" w:lineRule="auto"/>
        <w:jc w:val="both"/>
        <w:rPr>
          <w:rFonts w:ascii="Times New Roman" w:eastAsia="Times New Roman" w:hAnsi="Times New Roman" w:cs="Times New Roman"/>
          <w:b/>
          <w:sz w:val="56"/>
          <w:szCs w:val="56"/>
        </w:rPr>
      </w:pPr>
      <w:r>
        <w:rPr>
          <w:rFonts w:ascii="Times New Roman" w:eastAsia="Times New Roman" w:hAnsi="Times New Roman" w:cs="Times New Roman"/>
          <w:b/>
          <w:noProof/>
          <w:sz w:val="32"/>
          <w:szCs w:val="32"/>
        </w:rPr>
        <w:drawing>
          <wp:anchor distT="0" distB="0" distL="0" distR="0" simplePos="0" relativeHeight="251656192" behindDoc="1" locked="0" layoutInCell="1" allowOverlap="1" wp14:anchorId="0197EDBE" wp14:editId="3C88450D">
            <wp:simplePos x="0" y="0"/>
            <wp:positionH relativeFrom="margin">
              <wp:posOffset>344170</wp:posOffset>
            </wp:positionH>
            <wp:positionV relativeFrom="margin">
              <wp:posOffset>1840865</wp:posOffset>
            </wp:positionV>
            <wp:extent cx="5942330" cy="5942330"/>
            <wp:effectExtent l="0" t="0" r="1270" b="1270"/>
            <wp:wrapNone/>
            <wp:docPr id="8" name="image4.png" descr="225px-NUST_Vector"/>
            <wp:cNvGraphicFramePr/>
            <a:graphic xmlns:a="http://schemas.openxmlformats.org/drawingml/2006/main">
              <a:graphicData uri="http://schemas.openxmlformats.org/drawingml/2006/picture">
                <pic:pic xmlns:pic="http://schemas.openxmlformats.org/drawingml/2006/picture">
                  <pic:nvPicPr>
                    <pic:cNvPr id="8" name="image4.png" descr="225px-NUST_Vector"/>
                    <pic:cNvPicPr preferRelativeResize="0"/>
                  </pic:nvPicPr>
                  <pic:blipFill>
                    <a:blip r:embed="rId10"/>
                    <a:srcRect/>
                    <a:stretch>
                      <a:fillRect/>
                    </a:stretch>
                  </pic:blipFill>
                  <pic:spPr>
                    <a:xfrm>
                      <a:off x="0" y="0"/>
                      <a:ext cx="5942330" cy="5942330"/>
                    </a:xfrm>
                    <a:prstGeom prst="rect">
                      <a:avLst/>
                    </a:prstGeom>
                  </pic:spPr>
                </pic:pic>
              </a:graphicData>
            </a:graphic>
          </wp:anchor>
        </w:drawing>
      </w:r>
    </w:p>
    <w:p w14:paraId="167E6A09" w14:textId="77777777" w:rsidR="004A69DF" w:rsidRDefault="00F65854">
      <w:pPr>
        <w:spacing w:after="0" w:line="276" w:lineRule="auto"/>
        <w:ind w:left="720"/>
        <w:jc w:val="center"/>
        <w:rPr>
          <w:rFonts w:ascii="Times New Roman" w:eastAsia="Times New Roman" w:hAnsi="Times New Roman" w:cs="Times New Roman"/>
          <w:b/>
          <w:sz w:val="56"/>
          <w:szCs w:val="56"/>
        </w:rPr>
      </w:pPr>
      <w:r>
        <w:rPr>
          <w:rFonts w:ascii="Times New Roman" w:eastAsia="Times New Roman" w:hAnsi="Times New Roman" w:cs="Times New Roman"/>
          <w:b/>
          <w:sz w:val="56"/>
          <w:szCs w:val="56"/>
        </w:rPr>
        <w:t>Electronic Circuit and Design</w:t>
      </w:r>
    </w:p>
    <w:p w14:paraId="0AB6999D" w14:textId="77777777" w:rsidR="004A69DF" w:rsidRDefault="00F65854">
      <w:pPr>
        <w:spacing w:after="0" w:line="276" w:lineRule="auto"/>
        <w:jc w:val="center"/>
        <w:rPr>
          <w:rFonts w:ascii="Times New Roman" w:eastAsia="Times New Roman" w:hAnsi="Times New Roman" w:cs="Times New Roman"/>
          <w:b/>
          <w:sz w:val="56"/>
          <w:szCs w:val="56"/>
        </w:rPr>
      </w:pPr>
      <w:r>
        <w:rPr>
          <w:rFonts w:ascii="Times New Roman" w:eastAsia="Times New Roman" w:hAnsi="Times New Roman" w:cs="Times New Roman"/>
          <w:b/>
          <w:sz w:val="56"/>
          <w:szCs w:val="56"/>
        </w:rPr>
        <w:t>(EE -313)</w:t>
      </w:r>
    </w:p>
    <w:p w14:paraId="1A2FD44F" w14:textId="4DAD4298" w:rsidR="004A69DF" w:rsidRDefault="00F65854">
      <w:pPr>
        <w:spacing w:after="0" w:line="276"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DE-4</w:t>
      </w:r>
      <w:r w:rsidR="00616992">
        <w:rPr>
          <w:rFonts w:ascii="Times New Roman" w:eastAsia="Times New Roman" w:hAnsi="Times New Roman" w:cs="Times New Roman"/>
          <w:b/>
          <w:sz w:val="40"/>
          <w:szCs w:val="40"/>
        </w:rPr>
        <w:t>5</w:t>
      </w:r>
      <w:r>
        <w:rPr>
          <w:rFonts w:ascii="Times New Roman" w:eastAsia="Times New Roman" w:hAnsi="Times New Roman" w:cs="Times New Roman"/>
          <w:b/>
          <w:sz w:val="40"/>
          <w:szCs w:val="40"/>
        </w:rPr>
        <w:t xml:space="preserve"> Mechatronics</w:t>
      </w:r>
    </w:p>
    <w:p w14:paraId="37F09DFC" w14:textId="77777777" w:rsidR="004A69DF" w:rsidRDefault="00F65854">
      <w:pPr>
        <w:spacing w:after="200" w:line="276" w:lineRule="auto"/>
        <w:jc w:val="center"/>
        <w:rPr>
          <w:rFonts w:ascii="Times New Roman" w:eastAsia="Times New Roman" w:hAnsi="Times New Roman" w:cs="Times New Roman"/>
          <w:b/>
          <w:color w:val="FF0000"/>
          <w:sz w:val="40"/>
          <w:szCs w:val="40"/>
        </w:rPr>
      </w:pPr>
      <w:r>
        <w:rPr>
          <w:rFonts w:ascii="Times New Roman" w:eastAsia="Times New Roman" w:hAnsi="Times New Roman" w:cs="Times New Roman"/>
          <w:b/>
          <w:sz w:val="40"/>
          <w:szCs w:val="40"/>
        </w:rPr>
        <w:t xml:space="preserve">Syndicate – </w:t>
      </w:r>
      <w:r>
        <w:rPr>
          <w:rFonts w:ascii="Times New Roman" w:eastAsia="Times New Roman" w:hAnsi="Times New Roman" w:cs="Times New Roman"/>
          <w:b/>
          <w:color w:val="FF0000"/>
          <w:sz w:val="40"/>
          <w:szCs w:val="40"/>
        </w:rPr>
        <w:t>C</w:t>
      </w:r>
    </w:p>
    <w:p w14:paraId="24E9AABC" w14:textId="77777777" w:rsidR="004A69DF" w:rsidRDefault="00F65854">
      <w:pPr>
        <w:spacing w:after="200" w:line="276"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Project Report</w:t>
      </w:r>
    </w:p>
    <w:p w14:paraId="3347AE23" w14:textId="77777777" w:rsidR="004A69DF" w:rsidRDefault="00F65854">
      <w:pPr>
        <w:spacing w:after="0" w:line="360" w:lineRule="auto"/>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p>
    <w:p w14:paraId="5FF04543" w14:textId="77777777" w:rsidR="004A69DF" w:rsidRDefault="00F65854">
      <w:pPr>
        <w:spacing w:after="200"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Names of Members: </w:t>
      </w:r>
    </w:p>
    <w:p w14:paraId="1F9DFF4C" w14:textId="2AAC3A07" w:rsidR="004A69DF" w:rsidRDefault="00F65854">
      <w:pPr>
        <w:numPr>
          <w:ilvl w:val="0"/>
          <w:numId w:val="1"/>
        </w:numPr>
        <w:spacing w:after="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w:t>
      </w:r>
      <w:r w:rsidR="00616992">
        <w:rPr>
          <w:rFonts w:ascii="Times New Roman" w:eastAsia="Times New Roman" w:hAnsi="Times New Roman" w:cs="Times New Roman"/>
          <w:sz w:val="28"/>
          <w:szCs w:val="28"/>
        </w:rPr>
        <w:t xml:space="preserve">C </w:t>
      </w:r>
      <w:proofErr w:type="spellStart"/>
      <w:r w:rsidR="00616992">
        <w:rPr>
          <w:rFonts w:ascii="Times New Roman" w:eastAsia="Times New Roman" w:hAnsi="Times New Roman" w:cs="Times New Roman"/>
          <w:sz w:val="28"/>
          <w:szCs w:val="28"/>
        </w:rPr>
        <w:t>Momina</w:t>
      </w:r>
      <w:proofErr w:type="spellEnd"/>
      <w:r w:rsidR="00616992">
        <w:rPr>
          <w:rFonts w:ascii="Times New Roman" w:eastAsia="Times New Roman" w:hAnsi="Times New Roman" w:cs="Times New Roman"/>
          <w:sz w:val="28"/>
          <w:szCs w:val="28"/>
        </w:rPr>
        <w:t xml:space="preserve"> Rizwan</w:t>
      </w:r>
    </w:p>
    <w:p w14:paraId="0B57C5ED" w14:textId="256B3C71" w:rsidR="004A69DF" w:rsidRDefault="00F65854">
      <w:pPr>
        <w:spacing w:after="20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Reg # 4</w:t>
      </w:r>
      <w:r w:rsidR="00616992">
        <w:rPr>
          <w:rFonts w:ascii="Times New Roman" w:eastAsia="Times New Roman" w:hAnsi="Times New Roman" w:cs="Times New Roman"/>
          <w:sz w:val="28"/>
          <w:szCs w:val="28"/>
        </w:rPr>
        <w:t>73318</w:t>
      </w:r>
    </w:p>
    <w:p w14:paraId="4150DB3B" w14:textId="05D954E3" w:rsidR="004A69DF" w:rsidRDefault="00F65854">
      <w:pPr>
        <w:spacing w:after="200" w:line="276"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 NC </w:t>
      </w:r>
      <w:proofErr w:type="spellStart"/>
      <w:r w:rsidR="00616992">
        <w:rPr>
          <w:rFonts w:ascii="Times New Roman" w:eastAsia="Times New Roman" w:hAnsi="Times New Roman" w:cs="Times New Roman"/>
          <w:sz w:val="28"/>
          <w:szCs w:val="28"/>
        </w:rPr>
        <w:t>Unzila</w:t>
      </w:r>
      <w:proofErr w:type="spellEnd"/>
      <w:r w:rsidR="00616992">
        <w:rPr>
          <w:rFonts w:ascii="Times New Roman" w:eastAsia="Times New Roman" w:hAnsi="Times New Roman" w:cs="Times New Roman"/>
          <w:sz w:val="28"/>
          <w:szCs w:val="28"/>
        </w:rPr>
        <w:t xml:space="preserve"> Zeb</w:t>
      </w:r>
    </w:p>
    <w:p w14:paraId="55F740DF" w14:textId="2E228907" w:rsidR="004A69DF" w:rsidRDefault="00F65854">
      <w:pPr>
        <w:rPr>
          <w:rFonts w:ascii="Times New Roman" w:eastAsia="Times New Roman" w:hAnsi="Times New Roman" w:cs="Times New Roman"/>
          <w:sz w:val="28"/>
          <w:szCs w:val="28"/>
        </w:rPr>
      </w:pPr>
      <w:r>
        <w:rPr>
          <w:rFonts w:ascii="Times New Roman" w:eastAsia="Times New Roman" w:hAnsi="Times New Roman" w:cs="Times New Roman"/>
          <w:sz w:val="28"/>
          <w:szCs w:val="28"/>
        </w:rPr>
        <w:t>Reg # 4</w:t>
      </w:r>
      <w:r w:rsidR="00616992">
        <w:rPr>
          <w:rFonts w:ascii="Times New Roman" w:eastAsia="Times New Roman" w:hAnsi="Times New Roman" w:cs="Times New Roman"/>
          <w:sz w:val="28"/>
          <w:szCs w:val="28"/>
        </w:rPr>
        <w:t>67557</w:t>
      </w:r>
    </w:p>
    <w:p w14:paraId="09808E12" w14:textId="45AB5DB5" w:rsidR="004A69DF" w:rsidRDefault="00F65854">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3. NC </w:t>
      </w:r>
      <w:proofErr w:type="spellStart"/>
      <w:r w:rsidR="00616992">
        <w:rPr>
          <w:rFonts w:ascii="Times New Roman" w:eastAsia="Times New Roman" w:hAnsi="Times New Roman" w:cs="Times New Roman"/>
          <w:sz w:val="28"/>
          <w:szCs w:val="28"/>
        </w:rPr>
        <w:t>Eman</w:t>
      </w:r>
      <w:proofErr w:type="spellEnd"/>
      <w:r w:rsidR="00616992">
        <w:rPr>
          <w:rFonts w:ascii="Times New Roman" w:eastAsia="Times New Roman" w:hAnsi="Times New Roman" w:cs="Times New Roman"/>
          <w:sz w:val="28"/>
          <w:szCs w:val="28"/>
        </w:rPr>
        <w:t xml:space="preserve"> Khurram</w:t>
      </w:r>
    </w:p>
    <w:p w14:paraId="23D700F6" w14:textId="64F274A6" w:rsidR="004A69DF" w:rsidRDefault="00F65854">
      <w:pPr>
        <w:rPr>
          <w:rFonts w:ascii="Times New Roman" w:eastAsia="Times New Roman" w:hAnsi="Times New Roman" w:cs="Times New Roman"/>
          <w:sz w:val="28"/>
          <w:szCs w:val="28"/>
        </w:rPr>
      </w:pPr>
      <w:r>
        <w:rPr>
          <w:rFonts w:ascii="Times New Roman" w:eastAsia="Times New Roman" w:hAnsi="Times New Roman" w:cs="Times New Roman"/>
          <w:sz w:val="28"/>
          <w:szCs w:val="28"/>
        </w:rPr>
        <w:t>Reg # 4</w:t>
      </w:r>
      <w:r w:rsidR="00616992">
        <w:rPr>
          <w:rFonts w:ascii="Times New Roman" w:eastAsia="Times New Roman" w:hAnsi="Times New Roman" w:cs="Times New Roman"/>
          <w:sz w:val="28"/>
          <w:szCs w:val="28"/>
        </w:rPr>
        <w:t>57438</w:t>
      </w:r>
    </w:p>
    <w:p w14:paraId="0A4CAE98" w14:textId="487BEA34" w:rsidR="004A69DF" w:rsidRDefault="00F65854">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 </w:t>
      </w:r>
      <w:r w:rsidR="00616992">
        <w:rPr>
          <w:rFonts w:ascii="Times New Roman" w:eastAsia="Times New Roman" w:hAnsi="Times New Roman" w:cs="Times New Roman"/>
          <w:sz w:val="28"/>
          <w:szCs w:val="28"/>
        </w:rPr>
        <w:t>P</w:t>
      </w:r>
      <w:r>
        <w:rPr>
          <w:rFonts w:ascii="Times New Roman" w:eastAsia="Times New Roman" w:hAnsi="Times New Roman" w:cs="Times New Roman"/>
          <w:sz w:val="28"/>
          <w:szCs w:val="28"/>
        </w:rPr>
        <w:t xml:space="preserve">C </w:t>
      </w:r>
      <w:r w:rsidR="00616992">
        <w:rPr>
          <w:rFonts w:ascii="Times New Roman" w:eastAsia="Times New Roman" w:hAnsi="Times New Roman" w:cs="Times New Roman"/>
          <w:sz w:val="28"/>
          <w:szCs w:val="28"/>
        </w:rPr>
        <w:t>Ibrahim Nazir</w:t>
      </w:r>
    </w:p>
    <w:p w14:paraId="3AD2ACCD" w14:textId="2E676A9B" w:rsidR="00C72507" w:rsidRDefault="00C72507">
      <w:pPr>
        <w:rPr>
          <w:rFonts w:ascii="Times New Roman" w:eastAsia="Times New Roman" w:hAnsi="Times New Roman" w:cs="Times New Roman"/>
          <w:sz w:val="28"/>
          <w:szCs w:val="28"/>
        </w:rPr>
      </w:pPr>
      <w:r>
        <w:rPr>
          <w:rFonts w:ascii="Times New Roman" w:eastAsia="Times New Roman" w:hAnsi="Times New Roman" w:cs="Times New Roman"/>
          <w:sz w:val="28"/>
          <w:szCs w:val="28"/>
        </w:rPr>
        <w:t>Reg # 4</w:t>
      </w:r>
      <w:r w:rsidR="00616992">
        <w:rPr>
          <w:rFonts w:ascii="Times New Roman" w:eastAsia="Times New Roman" w:hAnsi="Times New Roman" w:cs="Times New Roman"/>
          <w:sz w:val="28"/>
          <w:szCs w:val="28"/>
        </w:rPr>
        <w:t>82332</w:t>
      </w:r>
    </w:p>
    <w:p w14:paraId="3F3BF510" w14:textId="77777777" w:rsidR="004A69DF" w:rsidRDefault="004A69DF">
      <w:pPr>
        <w:spacing w:after="200" w:line="276" w:lineRule="auto"/>
        <w:rPr>
          <w:rFonts w:ascii="Times New Roman" w:eastAsia="Times New Roman" w:hAnsi="Times New Roman" w:cs="Times New Roman"/>
          <w:sz w:val="28"/>
          <w:szCs w:val="28"/>
        </w:rPr>
      </w:pPr>
    </w:p>
    <w:p w14:paraId="7A353050" w14:textId="77777777" w:rsidR="004A69DF" w:rsidRDefault="00F65854">
      <w:pPr>
        <w:wordWrap w:val="0"/>
        <w:spacing w:after="200" w:line="276" w:lineRule="auto"/>
        <w:jc w:val="right"/>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Submitted to:</w:t>
      </w:r>
      <w:r>
        <w:rPr>
          <w:rFonts w:ascii="Times New Roman" w:eastAsia="Times New Roman" w:hAnsi="Times New Roman" w:cs="Times New Roman"/>
          <w:sz w:val="28"/>
          <w:szCs w:val="28"/>
        </w:rPr>
        <w:t xml:space="preserve"> LE Muhammad Kashan</w:t>
      </w:r>
    </w:p>
    <w:p w14:paraId="658B7488" w14:textId="77777777" w:rsidR="004A69DF" w:rsidRDefault="004A69DF">
      <w:pPr>
        <w:rPr>
          <w:rFonts w:ascii="Times New Roman" w:eastAsia="Times New Roman" w:hAnsi="Times New Roman" w:cs="Times New Roman"/>
          <w:b/>
          <w:sz w:val="32"/>
          <w:szCs w:val="32"/>
        </w:rPr>
      </w:pPr>
    </w:p>
    <w:p w14:paraId="32026ED5" w14:textId="77777777" w:rsidR="004A69DF" w:rsidRDefault="004A69DF">
      <w:pPr>
        <w:rPr>
          <w:rFonts w:ascii="Times New Roman" w:eastAsia="Times New Roman" w:hAnsi="Times New Roman" w:cs="Times New Roman"/>
          <w:b/>
          <w:sz w:val="32"/>
          <w:szCs w:val="32"/>
        </w:rPr>
      </w:pPr>
    </w:p>
    <w:p w14:paraId="2262AAA9" w14:textId="77777777" w:rsidR="004A69DF" w:rsidRDefault="004A69DF">
      <w:pPr>
        <w:pStyle w:val="Heading1"/>
        <w:spacing w:line="360" w:lineRule="auto"/>
        <w:jc w:val="both"/>
        <w:rPr>
          <w:rFonts w:ascii="Times New Roman" w:eastAsia="Times New Roman" w:hAnsi="Times New Roman" w:cs="Times New Roman"/>
          <w:b/>
          <w:color w:val="000000"/>
        </w:rPr>
      </w:pPr>
    </w:p>
    <w:p w14:paraId="3E39E199" w14:textId="77777777" w:rsidR="004A69DF" w:rsidRDefault="004A69DF">
      <w:pPr>
        <w:rPr>
          <w:rFonts w:ascii="Times New Roman" w:eastAsia="Times New Roman" w:hAnsi="Times New Roman" w:cs="Times New Roman"/>
          <w:b/>
          <w:color w:val="000000"/>
        </w:rPr>
      </w:pPr>
    </w:p>
    <w:p w14:paraId="4D907A01" w14:textId="77777777" w:rsidR="004A69DF" w:rsidRDefault="004A69DF">
      <w:pPr>
        <w:rPr>
          <w:rFonts w:ascii="Times New Roman" w:eastAsia="Times New Roman" w:hAnsi="Times New Roman" w:cs="Times New Roman"/>
          <w:b/>
          <w:color w:val="000000"/>
        </w:rPr>
      </w:pPr>
    </w:p>
    <w:p w14:paraId="3AA566E2" w14:textId="77777777" w:rsidR="004A69DF" w:rsidRDefault="004A69DF">
      <w:pPr>
        <w:rPr>
          <w:rFonts w:ascii="Times New Roman" w:eastAsia="Times New Roman" w:hAnsi="Times New Roman" w:cs="Times New Roman"/>
          <w:b/>
          <w:color w:val="000000"/>
        </w:rPr>
      </w:pPr>
    </w:p>
    <w:p w14:paraId="7668C2DE" w14:textId="77777777" w:rsidR="004A69DF" w:rsidRDefault="004A69DF">
      <w:pPr>
        <w:spacing w:before="120" w:after="120" w:line="360" w:lineRule="auto"/>
        <w:jc w:val="both"/>
        <w:rPr>
          <w:rFonts w:ascii="Times New Roman" w:eastAsia="Times New Roman" w:hAnsi="Times New Roman" w:cs="Times New Roman"/>
          <w:sz w:val="24"/>
          <w:szCs w:val="24"/>
        </w:rPr>
      </w:pPr>
    </w:p>
    <w:p w14:paraId="2C08A587" w14:textId="77777777" w:rsidR="004A69DF" w:rsidRDefault="004A69DF">
      <w:pPr>
        <w:rPr>
          <w:rFonts w:ascii="Times New Roman" w:hAnsi="Times New Roman" w:cs="Times New Roman"/>
          <w:sz w:val="24"/>
          <w:szCs w:val="24"/>
        </w:rPr>
      </w:pPr>
    </w:p>
    <w:p w14:paraId="62C2EEA7" w14:textId="77777777" w:rsidR="004A69DF" w:rsidRDefault="00F65854">
      <w:pPr>
        <w:numPr>
          <w:ilvl w:val="0"/>
          <w:numId w:val="2"/>
        </w:numPr>
        <w:rPr>
          <w:rFonts w:ascii="Times New Roman" w:hAnsi="Times New Roman" w:cs="Times New Roman"/>
          <w:sz w:val="24"/>
          <w:szCs w:val="24"/>
        </w:rPr>
      </w:pPr>
      <w:r>
        <w:rPr>
          <w:rFonts w:ascii="Times New Roman" w:hAnsi="Times New Roman" w:cs="Times New Roman"/>
          <w:b/>
          <w:bCs/>
          <w:sz w:val="28"/>
          <w:szCs w:val="28"/>
          <w:u w:val="single"/>
        </w:rPr>
        <w:t>Abstract:</w:t>
      </w:r>
    </w:p>
    <w:p w14:paraId="6B4A68DD" w14:textId="77777777" w:rsidR="004A69DF" w:rsidRDefault="00F65854">
      <w:pPr>
        <w:ind w:leftChars="327" w:left="719"/>
        <w:jc w:val="both"/>
        <w:rPr>
          <w:rFonts w:ascii="Times New Roman" w:hAnsi="Times New Roman" w:cs="Times New Roman"/>
          <w:sz w:val="24"/>
          <w:szCs w:val="24"/>
        </w:rPr>
      </w:pPr>
      <w:r>
        <w:rPr>
          <w:rFonts w:ascii="Times New Roman" w:hAnsi="Times New Roman" w:cs="Times New Roman"/>
          <w:sz w:val="24"/>
          <w:szCs w:val="24"/>
        </w:rPr>
        <w:t>This project addresses critical aspects of audio amplification in the presence of noise, focusing on achieving high performance through careful design and analysis of multi-stage amplifiers. By optimizing noise suppression techniques and ensuring stability in circuit operation, the goal is to enhance audio quality for listeners experiencing disturbances from stereo noise.</w:t>
      </w:r>
    </w:p>
    <w:p w14:paraId="20A5CB37" w14:textId="77777777" w:rsidR="004A69DF" w:rsidRDefault="00F65854">
      <w:pPr>
        <w:numPr>
          <w:ilvl w:val="0"/>
          <w:numId w:val="2"/>
        </w:numPr>
        <w:rPr>
          <w:rFonts w:ascii="Times New Roman" w:hAnsi="Times New Roman" w:cs="Times New Roman"/>
          <w:sz w:val="24"/>
          <w:szCs w:val="24"/>
        </w:rPr>
      </w:pPr>
      <w:r>
        <w:rPr>
          <w:rFonts w:ascii="Times New Roman" w:hAnsi="Times New Roman" w:cs="Times New Roman"/>
          <w:b/>
          <w:bCs/>
          <w:sz w:val="28"/>
          <w:szCs w:val="28"/>
          <w:u w:val="single"/>
        </w:rPr>
        <w:t>Introduction:</w:t>
      </w:r>
    </w:p>
    <w:p w14:paraId="1371CA3C" w14:textId="77777777" w:rsidR="004A69DF" w:rsidRDefault="00F65854">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Butterworth filter:</w:t>
      </w:r>
    </w:p>
    <w:p w14:paraId="0F681DB1" w14:textId="5AD39BDF" w:rsidR="004A69DF" w:rsidRDefault="00F65854">
      <w:pPr>
        <w:ind w:leftChars="400" w:left="880"/>
        <w:jc w:val="both"/>
        <w:rPr>
          <w:rFonts w:ascii="Times New Roman" w:eastAsia="Segoe UI" w:hAnsi="Times New Roman" w:cs="Times New Roman"/>
          <w:b/>
          <w:bCs/>
          <w:i/>
          <w:iCs/>
        </w:rPr>
      </w:pPr>
      <w:r>
        <w:rPr>
          <w:rFonts w:ascii="Times New Roman" w:hAnsi="Times New Roman" w:cs="Times New Roman"/>
          <w:sz w:val="24"/>
          <w:szCs w:val="24"/>
        </w:rPr>
        <w:t>The Butterworth filter is a type of signal processing filter known for its maximally flat frequency response in the passband, making it ideal for applications where a smooth output is crucial. This filter design aims to provide a frequency response that is as flat as possible within the desired frequency range, avoiding ripples that can distort the signal.</w:t>
      </w:r>
      <w:r w:rsidR="00616992">
        <w:rPr>
          <w:rFonts w:ascii="Times New Roman" w:hAnsi="Times New Roman" w:cs="Times New Roman"/>
          <w:sz w:val="24"/>
          <w:szCs w:val="24"/>
        </w:rPr>
        <w:t xml:space="preserve"> </w:t>
      </w:r>
      <w:r>
        <w:rPr>
          <w:rFonts w:ascii="Times New Roman" w:hAnsi="Times New Roman" w:cs="Times New Roman"/>
          <w:sz w:val="24"/>
          <w:szCs w:val="24"/>
        </w:rPr>
        <w:t>The Butterworth filter is designed to have no ripples in the passband, which means that the gain remains constant.</w:t>
      </w:r>
      <w:r w:rsidR="00616992">
        <w:rPr>
          <w:rFonts w:ascii="Times New Roman" w:hAnsi="Times New Roman" w:cs="Times New Roman"/>
          <w:sz w:val="24"/>
          <w:szCs w:val="24"/>
        </w:rPr>
        <w:t xml:space="preserve"> </w:t>
      </w:r>
      <w:r>
        <w:rPr>
          <w:rFonts w:ascii="Times New Roman" w:hAnsi="Times New Roman" w:cs="Times New Roman"/>
          <w:sz w:val="24"/>
          <w:szCs w:val="24"/>
        </w:rPr>
        <w:t>The cutoff frequency is a critical parameter for Butterworth filters. The cutoff frequency determines the point at which the filter begins to attenuate higher frequencies.</w:t>
      </w:r>
      <w:r w:rsidR="00616992">
        <w:rPr>
          <w:rFonts w:ascii="Times New Roman" w:hAnsi="Times New Roman" w:cs="Times New Roman"/>
          <w:sz w:val="24"/>
          <w:szCs w:val="24"/>
        </w:rPr>
        <w:t xml:space="preserv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order of a Butterworth filter influences both the steepness of the roll-off and the transition from the passband to the stopband. Higher-order filters provide sharper transitions but may introduce more complexity in design and implementation. The poles of a Butterworth filter are evenly distributed on a semicircle in the left half of the s-plane (for continuous-time filters), which contributes to its flat frequency response. </w:t>
      </w:r>
    </w:p>
    <w:p w14:paraId="2847C421" w14:textId="77777777" w:rsidR="004A69DF" w:rsidRDefault="00F65854">
      <w:pPr>
        <w:jc w:val="center"/>
        <w:rPr>
          <w:rFonts w:ascii="Times New Roman" w:hAnsi="Times New Roman" w:cs="Times New Roman"/>
          <w:sz w:val="24"/>
          <w:szCs w:val="24"/>
        </w:rPr>
      </w:pPr>
      <w:r>
        <w:rPr>
          <w:noProof/>
        </w:rPr>
        <w:lastRenderedPageBreak/>
        <w:drawing>
          <wp:anchor distT="0" distB="0" distL="114300" distR="114300" simplePos="0" relativeHeight="251657216" behindDoc="0" locked="0" layoutInCell="1" allowOverlap="1" wp14:anchorId="52CDD1F3" wp14:editId="3CFC2E7F">
            <wp:simplePos x="0" y="0"/>
            <wp:positionH relativeFrom="column">
              <wp:posOffset>1948815</wp:posOffset>
            </wp:positionH>
            <wp:positionV relativeFrom="paragraph">
              <wp:posOffset>84455</wp:posOffset>
            </wp:positionV>
            <wp:extent cx="2928620" cy="2487930"/>
            <wp:effectExtent l="0" t="0" r="12700" b="1143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rcRect r="50737"/>
                    <a:stretch>
                      <a:fillRect/>
                    </a:stretch>
                  </pic:blipFill>
                  <pic:spPr>
                    <a:xfrm>
                      <a:off x="0" y="0"/>
                      <a:ext cx="2928620" cy="2487930"/>
                    </a:xfrm>
                    <a:prstGeom prst="rect">
                      <a:avLst/>
                    </a:prstGeom>
                    <a:noFill/>
                    <a:ln>
                      <a:noFill/>
                    </a:ln>
                  </pic:spPr>
                </pic:pic>
              </a:graphicData>
            </a:graphic>
          </wp:anchor>
        </w:drawing>
      </w:r>
      <w:r>
        <w:rPr>
          <w:noProof/>
        </w:rPr>
        <w:drawing>
          <wp:anchor distT="0" distB="0" distL="114300" distR="114300" simplePos="0" relativeHeight="251658240" behindDoc="0" locked="0" layoutInCell="1" allowOverlap="1" wp14:anchorId="31908219" wp14:editId="0FDBC942">
            <wp:simplePos x="0" y="0"/>
            <wp:positionH relativeFrom="column">
              <wp:posOffset>1931035</wp:posOffset>
            </wp:positionH>
            <wp:positionV relativeFrom="paragraph">
              <wp:posOffset>2691765</wp:posOffset>
            </wp:positionV>
            <wp:extent cx="2954020" cy="2395855"/>
            <wp:effectExtent l="0" t="0" r="0" b="0"/>
            <wp:wrapTopAndBottom/>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rcRect l="48868" t="2067" r="1442" b="1633"/>
                    <a:stretch>
                      <a:fillRect/>
                    </a:stretch>
                  </pic:blipFill>
                  <pic:spPr>
                    <a:xfrm>
                      <a:off x="0" y="0"/>
                      <a:ext cx="2954020" cy="2395855"/>
                    </a:xfrm>
                    <a:prstGeom prst="rect">
                      <a:avLst/>
                    </a:prstGeom>
                    <a:noFill/>
                    <a:ln>
                      <a:noFill/>
                    </a:ln>
                  </pic:spPr>
                </pic:pic>
              </a:graphicData>
            </a:graphic>
          </wp:anchor>
        </w:drawing>
      </w:r>
      <w:r>
        <w:rPr>
          <w:rFonts w:ascii="Times New Roman" w:eastAsia="Segoe UI" w:hAnsi="Times New Roman" w:cs="Times New Roman"/>
          <w:b/>
          <w:bCs/>
          <w:i/>
          <w:iCs/>
        </w:rPr>
        <w:t xml:space="preserve">Figure </w:t>
      </w:r>
      <w:proofErr w:type="gramStart"/>
      <w:r>
        <w:rPr>
          <w:rFonts w:ascii="Times New Roman" w:eastAsia="Segoe UI" w:hAnsi="Times New Roman" w:cs="Times New Roman"/>
          <w:b/>
          <w:bCs/>
          <w:i/>
          <w:iCs/>
        </w:rPr>
        <w:t>1 :</w:t>
      </w:r>
      <w:proofErr w:type="gramEnd"/>
      <w:r>
        <w:rPr>
          <w:rFonts w:ascii="Times New Roman" w:eastAsia="Segoe UI" w:hAnsi="Times New Roman" w:cs="Times New Roman"/>
          <w:b/>
          <w:bCs/>
          <w:i/>
          <w:iCs/>
        </w:rPr>
        <w:t xml:space="preserve"> first and second order filter</w:t>
      </w:r>
    </w:p>
    <w:tbl>
      <w:tblPr>
        <w:tblStyle w:val="TableGrid"/>
        <w:tblpPr w:leftFromText="180" w:rightFromText="180" w:vertAnchor="text" w:horzAnchor="page" w:tblpX="956" w:tblpY="268"/>
        <w:tblOverlap w:val="never"/>
        <w:tblW w:w="0" w:type="auto"/>
        <w:tblLook w:val="04A0" w:firstRow="1" w:lastRow="0" w:firstColumn="1" w:lastColumn="0" w:noHBand="0" w:noVBand="1"/>
      </w:tblPr>
      <w:tblGrid>
        <w:gridCol w:w="2914"/>
        <w:gridCol w:w="3589"/>
        <w:gridCol w:w="3676"/>
      </w:tblGrid>
      <w:tr w:rsidR="004A69DF" w14:paraId="3DF788CE" w14:textId="77777777">
        <w:trPr>
          <w:trHeight w:val="446"/>
        </w:trPr>
        <w:tc>
          <w:tcPr>
            <w:tcW w:w="2914" w:type="dxa"/>
          </w:tcPr>
          <w:p w14:paraId="643BDBA3" w14:textId="77777777" w:rsidR="004A69DF" w:rsidRDefault="00F65854">
            <w:pPr>
              <w:jc w:val="center"/>
              <w:rPr>
                <w:rFonts w:ascii="Times New Roman" w:eastAsia="Segoe UI" w:hAnsi="Times New Roman" w:cs="Times New Roman"/>
                <w:b/>
                <w:bCs/>
                <w:i/>
                <w:iCs/>
                <w:sz w:val="24"/>
                <w:szCs w:val="24"/>
              </w:rPr>
            </w:pPr>
            <w:r>
              <w:rPr>
                <w:rFonts w:ascii="Times New Roman" w:eastAsia="Segoe UI" w:hAnsi="Times New Roman" w:cs="Times New Roman"/>
                <w:b/>
                <w:bCs/>
                <w:sz w:val="24"/>
                <w:szCs w:val="24"/>
              </w:rPr>
              <w:t>Features</w:t>
            </w:r>
          </w:p>
        </w:tc>
        <w:tc>
          <w:tcPr>
            <w:tcW w:w="3589" w:type="dxa"/>
          </w:tcPr>
          <w:p w14:paraId="6765D826" w14:textId="77777777" w:rsidR="004A69DF" w:rsidRDefault="00F65854">
            <w:pPr>
              <w:jc w:val="center"/>
              <w:rPr>
                <w:rFonts w:ascii="Times New Roman" w:eastAsia="Segoe UI" w:hAnsi="Times New Roman" w:cs="Times New Roman"/>
                <w:b/>
                <w:bCs/>
                <w:sz w:val="24"/>
                <w:szCs w:val="24"/>
              </w:rPr>
            </w:pPr>
            <w:r>
              <w:rPr>
                <w:rFonts w:ascii="Times New Roman" w:eastAsia="Segoe UI" w:hAnsi="Times New Roman" w:cs="Times New Roman"/>
                <w:b/>
                <w:bCs/>
                <w:sz w:val="24"/>
                <w:szCs w:val="24"/>
              </w:rPr>
              <w:t xml:space="preserve">First-order </w:t>
            </w:r>
            <w:proofErr w:type="spellStart"/>
            <w:r>
              <w:rPr>
                <w:rFonts w:ascii="Times New Roman" w:eastAsia="Segoe UI" w:hAnsi="Times New Roman" w:cs="Times New Roman"/>
                <w:b/>
                <w:bCs/>
                <w:sz w:val="24"/>
                <w:szCs w:val="24"/>
              </w:rPr>
              <w:t>butterworth</w:t>
            </w:r>
            <w:proofErr w:type="spellEnd"/>
            <w:r>
              <w:rPr>
                <w:rFonts w:ascii="Times New Roman" w:eastAsia="Segoe UI" w:hAnsi="Times New Roman" w:cs="Times New Roman"/>
                <w:b/>
                <w:bCs/>
                <w:sz w:val="24"/>
                <w:szCs w:val="24"/>
              </w:rPr>
              <w:t xml:space="preserve"> filter</w:t>
            </w:r>
          </w:p>
        </w:tc>
        <w:tc>
          <w:tcPr>
            <w:tcW w:w="3676" w:type="dxa"/>
          </w:tcPr>
          <w:p w14:paraId="49222523" w14:textId="77777777" w:rsidR="004A69DF" w:rsidRDefault="00F65854">
            <w:pPr>
              <w:jc w:val="center"/>
              <w:rPr>
                <w:rFonts w:ascii="Times New Roman" w:eastAsia="Segoe UI" w:hAnsi="Times New Roman" w:cs="Times New Roman"/>
                <w:b/>
                <w:bCs/>
                <w:i/>
                <w:iCs/>
                <w:sz w:val="24"/>
                <w:szCs w:val="24"/>
              </w:rPr>
            </w:pPr>
            <w:r>
              <w:rPr>
                <w:rFonts w:ascii="Times New Roman" w:eastAsia="Segoe UI" w:hAnsi="Times New Roman" w:cs="Times New Roman"/>
                <w:b/>
                <w:bCs/>
                <w:sz w:val="24"/>
                <w:szCs w:val="24"/>
              </w:rPr>
              <w:t xml:space="preserve">Second-order </w:t>
            </w:r>
            <w:proofErr w:type="spellStart"/>
            <w:r>
              <w:rPr>
                <w:rFonts w:ascii="Times New Roman" w:eastAsia="Segoe UI" w:hAnsi="Times New Roman" w:cs="Times New Roman"/>
                <w:b/>
                <w:bCs/>
                <w:sz w:val="24"/>
                <w:szCs w:val="24"/>
              </w:rPr>
              <w:t>butterworth</w:t>
            </w:r>
            <w:proofErr w:type="spellEnd"/>
            <w:r>
              <w:rPr>
                <w:rFonts w:ascii="Times New Roman" w:eastAsia="Segoe UI" w:hAnsi="Times New Roman" w:cs="Times New Roman"/>
                <w:b/>
                <w:bCs/>
                <w:sz w:val="24"/>
                <w:szCs w:val="24"/>
              </w:rPr>
              <w:t xml:space="preserve"> filter</w:t>
            </w:r>
          </w:p>
        </w:tc>
      </w:tr>
      <w:tr w:rsidR="004A69DF" w14:paraId="563B53F0" w14:textId="77777777">
        <w:trPr>
          <w:trHeight w:val="446"/>
        </w:trPr>
        <w:tc>
          <w:tcPr>
            <w:tcW w:w="2914" w:type="dxa"/>
          </w:tcPr>
          <w:p w14:paraId="5C481F8D" w14:textId="77777777" w:rsidR="004A69DF" w:rsidRDefault="00F65854">
            <w:pPr>
              <w:jc w:val="left"/>
              <w:rPr>
                <w:rFonts w:ascii="Times New Roman" w:hAnsi="Times New Roman" w:cs="Times New Roman"/>
                <w:b/>
                <w:bCs/>
                <w:sz w:val="24"/>
                <w:szCs w:val="24"/>
              </w:rPr>
            </w:pPr>
            <w:r>
              <w:rPr>
                <w:rFonts w:ascii="Times New Roman" w:hAnsi="Times New Roman" w:cs="Times New Roman"/>
                <w:b/>
                <w:bCs/>
                <w:sz w:val="24"/>
                <w:szCs w:val="24"/>
              </w:rPr>
              <w:t>Roll-Off Rate</w:t>
            </w:r>
          </w:p>
        </w:tc>
        <w:tc>
          <w:tcPr>
            <w:tcW w:w="3589" w:type="dxa"/>
          </w:tcPr>
          <w:p w14:paraId="55EF4075" w14:textId="77777777" w:rsidR="004A69DF" w:rsidRDefault="00F65854">
            <w:r>
              <w:t>-20 dB per decade (-6 dB per octave)</w:t>
            </w:r>
          </w:p>
        </w:tc>
        <w:tc>
          <w:tcPr>
            <w:tcW w:w="3676" w:type="dxa"/>
          </w:tcPr>
          <w:p w14:paraId="5688B958" w14:textId="77777777" w:rsidR="004A69DF" w:rsidRDefault="00F65854">
            <w:r>
              <w:t>-40 dB per decade (-12 dB per octave)</w:t>
            </w:r>
          </w:p>
        </w:tc>
      </w:tr>
      <w:tr w:rsidR="004A69DF" w14:paraId="53851CC0" w14:textId="77777777">
        <w:trPr>
          <w:trHeight w:val="456"/>
        </w:trPr>
        <w:tc>
          <w:tcPr>
            <w:tcW w:w="2914" w:type="dxa"/>
          </w:tcPr>
          <w:p w14:paraId="3D0FF867" w14:textId="77777777" w:rsidR="004A69DF" w:rsidRDefault="00F65854">
            <w:pPr>
              <w:jc w:val="left"/>
              <w:rPr>
                <w:rFonts w:ascii="Times New Roman" w:hAnsi="Times New Roman" w:cs="Times New Roman"/>
                <w:b/>
                <w:bCs/>
                <w:sz w:val="24"/>
                <w:szCs w:val="24"/>
              </w:rPr>
            </w:pPr>
            <w:r>
              <w:rPr>
                <w:rFonts w:ascii="Times New Roman" w:hAnsi="Times New Roman" w:cs="Times New Roman"/>
                <w:b/>
                <w:bCs/>
                <w:sz w:val="24"/>
                <w:szCs w:val="24"/>
              </w:rPr>
              <w:t>Cutoff Frequency</w:t>
            </w:r>
          </w:p>
        </w:tc>
        <w:tc>
          <w:tcPr>
            <w:tcW w:w="3589" w:type="dxa"/>
          </w:tcPr>
          <w:p w14:paraId="28B95592" w14:textId="77777777" w:rsidR="004A69DF" w:rsidRDefault="00F65854">
            <w:r>
              <w:t>Defined, gradual transition</w:t>
            </w:r>
          </w:p>
        </w:tc>
        <w:tc>
          <w:tcPr>
            <w:tcW w:w="3676" w:type="dxa"/>
          </w:tcPr>
          <w:p w14:paraId="691486D2" w14:textId="77777777" w:rsidR="004A69DF" w:rsidRDefault="00F65854">
            <w:r>
              <w:t>Defined, sharper transition</w:t>
            </w:r>
          </w:p>
        </w:tc>
      </w:tr>
      <w:tr w:rsidR="004A69DF" w14:paraId="63980F98" w14:textId="77777777">
        <w:trPr>
          <w:trHeight w:val="456"/>
        </w:trPr>
        <w:tc>
          <w:tcPr>
            <w:tcW w:w="2914" w:type="dxa"/>
          </w:tcPr>
          <w:p w14:paraId="34ACD242" w14:textId="77777777" w:rsidR="004A69DF" w:rsidRDefault="00F65854">
            <w:pPr>
              <w:jc w:val="left"/>
              <w:rPr>
                <w:rFonts w:ascii="Times New Roman" w:hAnsi="Times New Roman" w:cs="Times New Roman"/>
                <w:b/>
                <w:bCs/>
                <w:sz w:val="24"/>
                <w:szCs w:val="24"/>
              </w:rPr>
            </w:pPr>
            <w:r>
              <w:rPr>
                <w:rFonts w:ascii="Times New Roman" w:hAnsi="Times New Roman" w:cs="Times New Roman"/>
                <w:b/>
                <w:bCs/>
                <w:sz w:val="24"/>
                <w:szCs w:val="24"/>
              </w:rPr>
              <w:t>Design Complexity</w:t>
            </w:r>
          </w:p>
        </w:tc>
        <w:tc>
          <w:tcPr>
            <w:tcW w:w="3589" w:type="dxa"/>
          </w:tcPr>
          <w:p w14:paraId="650B0604" w14:textId="77777777" w:rsidR="004A69DF" w:rsidRDefault="00F65854">
            <w:r>
              <w:t>Simpler design (1 resistor, 1 capacitor)</w:t>
            </w:r>
          </w:p>
        </w:tc>
        <w:tc>
          <w:tcPr>
            <w:tcW w:w="3676" w:type="dxa"/>
          </w:tcPr>
          <w:p w14:paraId="72F2B1B3" w14:textId="77777777" w:rsidR="004A69DF" w:rsidRDefault="00F65854">
            <w:r>
              <w:t>More complex design (2 resistors, 2 capacitors)</w:t>
            </w:r>
          </w:p>
        </w:tc>
      </w:tr>
      <w:tr w:rsidR="004A69DF" w14:paraId="152FE828" w14:textId="77777777">
        <w:trPr>
          <w:trHeight w:val="456"/>
        </w:trPr>
        <w:tc>
          <w:tcPr>
            <w:tcW w:w="2914" w:type="dxa"/>
          </w:tcPr>
          <w:p w14:paraId="5B9B25E4" w14:textId="77777777" w:rsidR="004A69DF" w:rsidRDefault="00F65854">
            <w:pPr>
              <w:jc w:val="left"/>
              <w:rPr>
                <w:rFonts w:ascii="Times New Roman" w:hAnsi="Times New Roman" w:cs="Times New Roman"/>
                <w:b/>
                <w:bCs/>
                <w:sz w:val="24"/>
                <w:szCs w:val="24"/>
              </w:rPr>
            </w:pPr>
            <w:r>
              <w:rPr>
                <w:rFonts w:ascii="Times New Roman" w:hAnsi="Times New Roman" w:cs="Times New Roman"/>
                <w:b/>
                <w:bCs/>
                <w:sz w:val="24"/>
                <w:szCs w:val="24"/>
              </w:rPr>
              <w:t>Circuit Configuration</w:t>
            </w:r>
          </w:p>
        </w:tc>
        <w:tc>
          <w:tcPr>
            <w:tcW w:w="3589" w:type="dxa"/>
          </w:tcPr>
          <w:p w14:paraId="6A097657" w14:textId="77777777" w:rsidR="004A69DF" w:rsidRDefault="00F65854">
            <w:r>
              <w:t>Typically RC circuit with op-amp</w:t>
            </w:r>
          </w:p>
        </w:tc>
        <w:tc>
          <w:tcPr>
            <w:tcW w:w="3676" w:type="dxa"/>
          </w:tcPr>
          <w:p w14:paraId="080DD1A2" w14:textId="77777777" w:rsidR="004A69DF" w:rsidRDefault="00F65854">
            <w:r>
              <w:t>Typically involves two reactive components with op-amp</w:t>
            </w:r>
          </w:p>
        </w:tc>
      </w:tr>
      <w:tr w:rsidR="004A69DF" w14:paraId="6FEC3755" w14:textId="77777777">
        <w:trPr>
          <w:trHeight w:val="456"/>
        </w:trPr>
        <w:tc>
          <w:tcPr>
            <w:tcW w:w="2914" w:type="dxa"/>
          </w:tcPr>
          <w:p w14:paraId="69E9F1C3" w14:textId="77777777" w:rsidR="004A69DF" w:rsidRDefault="00F65854">
            <w:pPr>
              <w:rPr>
                <w:rFonts w:ascii="Times New Roman" w:hAnsi="Times New Roman" w:cs="Times New Roman"/>
                <w:b/>
                <w:bCs/>
                <w:sz w:val="24"/>
                <w:szCs w:val="24"/>
              </w:rPr>
            </w:pPr>
            <w:r>
              <w:rPr>
                <w:rFonts w:ascii="Times New Roman" w:hAnsi="Times New Roman" w:cs="Times New Roman"/>
                <w:b/>
                <w:bCs/>
                <w:sz w:val="24"/>
                <w:szCs w:val="24"/>
              </w:rPr>
              <w:t>Performance in Applications</w:t>
            </w:r>
          </w:p>
        </w:tc>
        <w:tc>
          <w:tcPr>
            <w:tcW w:w="3589" w:type="dxa"/>
          </w:tcPr>
          <w:p w14:paraId="4EECBEA0" w14:textId="77777777" w:rsidR="004A69DF" w:rsidRDefault="00F65854">
            <w:r>
              <w:t>Suitable for minimal filtering needs</w:t>
            </w:r>
          </w:p>
        </w:tc>
        <w:tc>
          <w:tcPr>
            <w:tcW w:w="3676" w:type="dxa"/>
          </w:tcPr>
          <w:p w14:paraId="6B59D278" w14:textId="77777777" w:rsidR="004A69DF" w:rsidRDefault="00F65854">
            <w:r>
              <w:t>Better noise suppression and sharper cutoff characteristics</w:t>
            </w:r>
          </w:p>
        </w:tc>
      </w:tr>
      <w:tr w:rsidR="004A69DF" w14:paraId="456B0A53" w14:textId="77777777">
        <w:trPr>
          <w:trHeight w:val="456"/>
        </w:trPr>
        <w:tc>
          <w:tcPr>
            <w:tcW w:w="2914" w:type="dxa"/>
          </w:tcPr>
          <w:p w14:paraId="5413ADE4" w14:textId="77777777" w:rsidR="004A69DF" w:rsidRDefault="00F65854">
            <w:pPr>
              <w:rPr>
                <w:rFonts w:ascii="Times New Roman" w:hAnsi="Times New Roman" w:cs="Times New Roman"/>
                <w:b/>
                <w:bCs/>
                <w:sz w:val="24"/>
                <w:szCs w:val="24"/>
              </w:rPr>
            </w:pPr>
            <w:r>
              <w:rPr>
                <w:rFonts w:ascii="Times New Roman" w:hAnsi="Times New Roman" w:cs="Times New Roman"/>
                <w:b/>
                <w:bCs/>
                <w:sz w:val="24"/>
                <w:szCs w:val="24"/>
              </w:rPr>
              <w:t>Ideal Filter Approximation</w:t>
            </w:r>
          </w:p>
        </w:tc>
        <w:tc>
          <w:tcPr>
            <w:tcW w:w="3589" w:type="dxa"/>
          </w:tcPr>
          <w:p w14:paraId="1202E0F8" w14:textId="77777777" w:rsidR="004A69DF" w:rsidRDefault="00F65854">
            <w:r>
              <w:t>Less ideal, smoother response</w:t>
            </w:r>
          </w:p>
        </w:tc>
        <w:tc>
          <w:tcPr>
            <w:tcW w:w="3676" w:type="dxa"/>
          </w:tcPr>
          <w:p w14:paraId="137D351B" w14:textId="77777777" w:rsidR="004A69DF" w:rsidRDefault="00F65854">
            <w:r>
              <w:t>Closer to ideal filter behavior</w:t>
            </w:r>
          </w:p>
        </w:tc>
      </w:tr>
    </w:tbl>
    <w:p w14:paraId="3677F0DD" w14:textId="77777777" w:rsidR="004A69DF" w:rsidRDefault="00F65854">
      <w:pPr>
        <w:jc w:val="center"/>
        <w:rPr>
          <w:rFonts w:ascii="Times New Roman" w:eastAsia="Segoe UI" w:hAnsi="Times New Roman" w:cs="Times New Roman"/>
          <w:b/>
          <w:bCs/>
          <w:i/>
          <w:iCs/>
        </w:rPr>
      </w:pPr>
      <w:r>
        <w:rPr>
          <w:rFonts w:ascii="Times New Roman" w:eastAsia="Segoe UI" w:hAnsi="Times New Roman" w:cs="Times New Roman"/>
          <w:b/>
          <w:bCs/>
          <w:i/>
          <w:iCs/>
        </w:rPr>
        <w:t>Table 1: difference between first order and second order filter</w:t>
      </w:r>
    </w:p>
    <w:p w14:paraId="3260188A" w14:textId="77777777" w:rsidR="004A69DF" w:rsidRDefault="00F65854">
      <w:pPr>
        <w:numPr>
          <w:ilvl w:val="0"/>
          <w:numId w:val="3"/>
        </w:numPr>
        <w:rPr>
          <w:rFonts w:ascii="Times New Roman" w:hAnsi="Times New Roman" w:cs="Times New Roman"/>
          <w:b/>
          <w:bCs/>
          <w:sz w:val="24"/>
          <w:szCs w:val="24"/>
        </w:rPr>
      </w:pPr>
      <w:proofErr w:type="spellStart"/>
      <w:r>
        <w:rPr>
          <w:rFonts w:ascii="Times New Roman" w:hAnsi="Times New Roman" w:cs="Times New Roman"/>
          <w:b/>
          <w:bCs/>
          <w:sz w:val="24"/>
          <w:szCs w:val="24"/>
        </w:rPr>
        <w:t>Sallenkey</w:t>
      </w:r>
      <w:proofErr w:type="spellEnd"/>
      <w:r>
        <w:rPr>
          <w:rFonts w:ascii="Times New Roman" w:hAnsi="Times New Roman" w:cs="Times New Roman"/>
          <w:b/>
          <w:bCs/>
          <w:sz w:val="24"/>
          <w:szCs w:val="24"/>
        </w:rPr>
        <w:t xml:space="preserve"> filter:</w:t>
      </w:r>
    </w:p>
    <w:p w14:paraId="2B9A4033" w14:textId="77777777" w:rsidR="004A69DF" w:rsidRDefault="00F65854">
      <w:pPr>
        <w:ind w:leftChars="436" w:left="959"/>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Sallen</w:t>
      </w:r>
      <w:proofErr w:type="spellEnd"/>
      <w:r>
        <w:rPr>
          <w:rFonts w:ascii="Times New Roman" w:hAnsi="Times New Roman" w:cs="Times New Roman"/>
          <w:sz w:val="24"/>
          <w:szCs w:val="24"/>
        </w:rPr>
        <w:t xml:space="preserve">-Key filter is classified as a voltage-controlled voltage source (VCVS) filter. It typically employs an operational amplifier (op-amp) configured as a buffer or non-inverting amplifier, along with two resistors and two capacitors to form the desired filter </w:t>
      </w:r>
      <w:proofErr w:type="spellStart"/>
      <w:proofErr w:type="gramStart"/>
      <w:r>
        <w:rPr>
          <w:rFonts w:ascii="Times New Roman" w:hAnsi="Times New Roman" w:cs="Times New Roman"/>
          <w:sz w:val="24"/>
          <w:szCs w:val="24"/>
        </w:rPr>
        <w:t>response.Sallen</w:t>
      </w:r>
      <w:proofErr w:type="spellEnd"/>
      <w:proofErr w:type="gramEnd"/>
      <w:r>
        <w:rPr>
          <w:rFonts w:ascii="Times New Roman" w:hAnsi="Times New Roman" w:cs="Times New Roman"/>
          <w:sz w:val="24"/>
          <w:szCs w:val="24"/>
        </w:rPr>
        <w:t xml:space="preserve">-Key filters can be configured as low-pass, high-pass, band-pass, or band-stop filters. The most common implementations are low-pass and high-pass configurations, which allow for effective frequency </w:t>
      </w:r>
      <w:proofErr w:type="spellStart"/>
      <w:proofErr w:type="gramStart"/>
      <w:r>
        <w:rPr>
          <w:rFonts w:ascii="Times New Roman" w:hAnsi="Times New Roman" w:cs="Times New Roman"/>
          <w:sz w:val="24"/>
          <w:szCs w:val="24"/>
        </w:rPr>
        <w:t>selection.One</w:t>
      </w:r>
      <w:proofErr w:type="spellEnd"/>
      <w:proofErr w:type="gramEnd"/>
      <w:r>
        <w:rPr>
          <w:rFonts w:ascii="Times New Roman" w:hAnsi="Times New Roman" w:cs="Times New Roman"/>
          <w:sz w:val="24"/>
          <w:szCs w:val="24"/>
        </w:rPr>
        <w:t xml:space="preserve"> of the defining features of the </w:t>
      </w:r>
      <w:proofErr w:type="spellStart"/>
      <w:r>
        <w:rPr>
          <w:rFonts w:ascii="Times New Roman" w:hAnsi="Times New Roman" w:cs="Times New Roman"/>
          <w:sz w:val="24"/>
          <w:szCs w:val="24"/>
        </w:rPr>
        <w:t>Sallen</w:t>
      </w:r>
      <w:proofErr w:type="spellEnd"/>
      <w:r>
        <w:rPr>
          <w:rFonts w:ascii="Times New Roman" w:hAnsi="Times New Roman" w:cs="Times New Roman"/>
          <w:sz w:val="24"/>
          <w:szCs w:val="24"/>
        </w:rPr>
        <w:t xml:space="preserve">-Key topology is its ability to provide a </w:t>
      </w:r>
      <w:r>
        <w:rPr>
          <w:rFonts w:ascii="Times New Roman" w:hAnsi="Times New Roman" w:cs="Times New Roman"/>
          <w:sz w:val="24"/>
          <w:szCs w:val="24"/>
        </w:rPr>
        <w:lastRenderedPageBreak/>
        <w:t xml:space="preserve">maximally flat gain in the passband, similar to that of Butterworth filters. This characteristic ensures minimal distortion and smooth frequency response across the desired </w:t>
      </w:r>
      <w:proofErr w:type="spellStart"/>
      <w:proofErr w:type="gramStart"/>
      <w:r>
        <w:rPr>
          <w:rFonts w:ascii="Times New Roman" w:hAnsi="Times New Roman" w:cs="Times New Roman"/>
          <w:sz w:val="24"/>
          <w:szCs w:val="24"/>
        </w:rPr>
        <w:t>range.The</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Sallen</w:t>
      </w:r>
      <w:proofErr w:type="spellEnd"/>
      <w:r>
        <w:rPr>
          <w:rFonts w:ascii="Times New Roman" w:hAnsi="Times New Roman" w:cs="Times New Roman"/>
          <w:sz w:val="24"/>
          <w:szCs w:val="24"/>
        </w:rPr>
        <w:t xml:space="preserve">-Key design allows for controlled positive feedback, which can enhance the quality factor (Q) of the filter. By adjusting the gain of the op-amp, designers can achieve higher Q values than those possible with passive filters alone. The </w:t>
      </w:r>
      <w:proofErr w:type="spellStart"/>
      <w:r>
        <w:rPr>
          <w:rFonts w:ascii="Times New Roman" w:hAnsi="Times New Roman" w:cs="Times New Roman"/>
          <w:sz w:val="24"/>
          <w:szCs w:val="24"/>
        </w:rPr>
        <w:t>Sallen</w:t>
      </w:r>
      <w:proofErr w:type="spellEnd"/>
      <w:r>
        <w:rPr>
          <w:rFonts w:ascii="Times New Roman" w:hAnsi="Times New Roman" w:cs="Times New Roman"/>
          <w:sz w:val="24"/>
          <w:szCs w:val="24"/>
        </w:rPr>
        <w:t xml:space="preserve">-Key topology allows for easy cascading of multiple stages without significant interaction between them, making it suitable for applications requiring multiple </w:t>
      </w:r>
      <w:proofErr w:type="spellStart"/>
      <w:proofErr w:type="gramStart"/>
      <w:r>
        <w:rPr>
          <w:rFonts w:ascii="Times New Roman" w:hAnsi="Times New Roman" w:cs="Times New Roman"/>
          <w:sz w:val="24"/>
          <w:szCs w:val="24"/>
        </w:rPr>
        <w:t>poles.The</w:t>
      </w:r>
      <w:proofErr w:type="spellEnd"/>
      <w:proofErr w:type="gramEnd"/>
      <w:r>
        <w:rPr>
          <w:rFonts w:ascii="Times New Roman" w:hAnsi="Times New Roman" w:cs="Times New Roman"/>
          <w:sz w:val="24"/>
          <w:szCs w:val="24"/>
        </w:rPr>
        <w:t xml:space="preserve"> transfer function for a second-order </w:t>
      </w:r>
      <w:proofErr w:type="spellStart"/>
      <w:r>
        <w:rPr>
          <w:rFonts w:ascii="Times New Roman" w:hAnsi="Times New Roman" w:cs="Times New Roman"/>
          <w:sz w:val="24"/>
          <w:szCs w:val="24"/>
        </w:rPr>
        <w:t>Sallen</w:t>
      </w:r>
      <w:proofErr w:type="spellEnd"/>
      <w:r>
        <w:rPr>
          <w:rFonts w:ascii="Times New Roman" w:hAnsi="Times New Roman" w:cs="Times New Roman"/>
          <w:sz w:val="24"/>
          <w:szCs w:val="24"/>
        </w:rPr>
        <w:t>-Key low-pass filter can be expressed as:</w:t>
      </w:r>
    </w:p>
    <w:p w14:paraId="579DA4BD" w14:textId="77777777" w:rsidR="004A69DF" w:rsidRDefault="00F65854">
      <w:pPr>
        <w:ind w:leftChars="436" w:left="959"/>
        <w:jc w:val="both"/>
        <w:rPr>
          <w:rFonts w:ascii="Times New Roman" w:hAnsi="Times New Roman" w:cs="Times New Roman"/>
          <w:sz w:val="24"/>
          <w:szCs w:val="24"/>
        </w:rPr>
      </w:pPr>
      <w:r>
        <w:rPr>
          <w:noProof/>
        </w:rPr>
        <w:drawing>
          <wp:anchor distT="0" distB="0" distL="114300" distR="114300" simplePos="0" relativeHeight="251661312" behindDoc="0" locked="0" layoutInCell="1" allowOverlap="1" wp14:anchorId="7DC4AA16" wp14:editId="7CBE0846">
            <wp:simplePos x="0" y="0"/>
            <wp:positionH relativeFrom="column">
              <wp:posOffset>1295400</wp:posOffset>
            </wp:positionH>
            <wp:positionV relativeFrom="paragraph">
              <wp:posOffset>862330</wp:posOffset>
            </wp:positionV>
            <wp:extent cx="4507230" cy="1838960"/>
            <wp:effectExtent l="0" t="0" r="3810" b="5080"/>
            <wp:wrapNone/>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2"/>
                    <a:srcRect t="10433"/>
                    <a:stretch>
                      <a:fillRect/>
                    </a:stretch>
                  </pic:blipFill>
                  <pic:spPr>
                    <a:xfrm>
                      <a:off x="0" y="0"/>
                      <a:ext cx="4507230" cy="1838960"/>
                    </a:xfrm>
                    <a:prstGeom prst="rect">
                      <a:avLst/>
                    </a:prstGeom>
                    <a:noFill/>
                    <a:ln>
                      <a:noFill/>
                    </a:ln>
                  </pic:spPr>
                </pic:pic>
              </a:graphicData>
            </a:graphic>
          </wp:anchor>
        </w:drawing>
      </w:r>
      <w:r>
        <w:rPr>
          <w:noProof/>
        </w:rPr>
        <w:drawing>
          <wp:anchor distT="0" distB="0" distL="114300" distR="114300" simplePos="0" relativeHeight="251659264" behindDoc="0" locked="0" layoutInCell="1" allowOverlap="1" wp14:anchorId="2150500E" wp14:editId="211BEED9">
            <wp:simplePos x="0" y="0"/>
            <wp:positionH relativeFrom="column">
              <wp:posOffset>1605915</wp:posOffset>
            </wp:positionH>
            <wp:positionV relativeFrom="paragraph">
              <wp:posOffset>88265</wp:posOffset>
            </wp:positionV>
            <wp:extent cx="3919220" cy="702945"/>
            <wp:effectExtent l="0" t="0" r="12700" b="13335"/>
            <wp:wrapTopAndBottom/>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3"/>
                    <a:stretch>
                      <a:fillRect/>
                    </a:stretch>
                  </pic:blipFill>
                  <pic:spPr>
                    <a:xfrm>
                      <a:off x="0" y="0"/>
                      <a:ext cx="3919220" cy="702945"/>
                    </a:xfrm>
                    <a:prstGeom prst="rect">
                      <a:avLst/>
                    </a:prstGeom>
                    <a:noFill/>
                    <a:ln>
                      <a:noFill/>
                    </a:ln>
                  </pic:spPr>
                </pic:pic>
              </a:graphicData>
            </a:graphic>
          </wp:anchor>
        </w:drawing>
      </w:r>
    </w:p>
    <w:p w14:paraId="55C5DA0C" w14:textId="77777777" w:rsidR="004A69DF" w:rsidRDefault="004A69DF">
      <w:pPr>
        <w:jc w:val="both"/>
        <w:rPr>
          <w:rFonts w:ascii="Segoe UI" w:eastAsia="Segoe UI" w:hAnsi="Segoe UI" w:cs="Segoe UI"/>
          <w:sz w:val="19"/>
          <w:szCs w:val="19"/>
        </w:rPr>
      </w:pPr>
    </w:p>
    <w:p w14:paraId="224AF413" w14:textId="77777777" w:rsidR="004A69DF" w:rsidRDefault="004A69DF">
      <w:pPr>
        <w:jc w:val="both"/>
        <w:rPr>
          <w:rFonts w:ascii="Segoe UI" w:eastAsia="Segoe UI" w:hAnsi="Segoe UI" w:cs="Segoe UI"/>
          <w:sz w:val="19"/>
          <w:szCs w:val="19"/>
        </w:rPr>
      </w:pPr>
    </w:p>
    <w:p w14:paraId="30823E17" w14:textId="77777777" w:rsidR="004A69DF" w:rsidRDefault="004A69DF">
      <w:pPr>
        <w:jc w:val="both"/>
        <w:rPr>
          <w:rFonts w:ascii="Segoe UI" w:eastAsia="Segoe UI" w:hAnsi="Segoe UI" w:cs="Segoe UI"/>
          <w:sz w:val="19"/>
          <w:szCs w:val="19"/>
        </w:rPr>
      </w:pPr>
    </w:p>
    <w:p w14:paraId="0F94D33F" w14:textId="77777777" w:rsidR="004A69DF" w:rsidRDefault="004A69DF">
      <w:pPr>
        <w:jc w:val="both"/>
        <w:rPr>
          <w:rFonts w:ascii="Segoe UI" w:eastAsia="Segoe UI" w:hAnsi="Segoe UI" w:cs="Segoe UI"/>
          <w:sz w:val="19"/>
          <w:szCs w:val="19"/>
        </w:rPr>
      </w:pPr>
    </w:p>
    <w:p w14:paraId="5B78D806" w14:textId="77777777" w:rsidR="004A69DF" w:rsidRDefault="004A69DF">
      <w:pPr>
        <w:jc w:val="both"/>
        <w:rPr>
          <w:rFonts w:ascii="Segoe UI" w:eastAsia="Segoe UI" w:hAnsi="Segoe UI" w:cs="Segoe UI"/>
          <w:sz w:val="19"/>
          <w:szCs w:val="19"/>
        </w:rPr>
      </w:pPr>
    </w:p>
    <w:p w14:paraId="46044A9A" w14:textId="77777777" w:rsidR="004A69DF" w:rsidRDefault="004A69DF">
      <w:pPr>
        <w:jc w:val="center"/>
        <w:rPr>
          <w:rFonts w:ascii="Times New Roman" w:hAnsi="Times New Roman" w:cs="Times New Roman"/>
          <w:b/>
          <w:bCs/>
          <w:i/>
          <w:iCs/>
          <w:sz w:val="24"/>
          <w:szCs w:val="24"/>
        </w:rPr>
      </w:pPr>
    </w:p>
    <w:p w14:paraId="2DAEC96B" w14:textId="77777777" w:rsidR="004A69DF" w:rsidRDefault="00F65854">
      <w:pPr>
        <w:jc w:val="center"/>
        <w:rPr>
          <w:rFonts w:ascii="Segoe UI" w:eastAsia="Segoe UI" w:hAnsi="Segoe UI" w:cs="Segoe UI"/>
          <w:sz w:val="19"/>
          <w:szCs w:val="19"/>
        </w:rPr>
      </w:pPr>
      <w:r>
        <w:rPr>
          <w:rFonts w:ascii="Times New Roman" w:hAnsi="Times New Roman" w:cs="Times New Roman"/>
          <w:b/>
          <w:bCs/>
          <w:i/>
          <w:iCs/>
          <w:sz w:val="24"/>
          <w:szCs w:val="24"/>
        </w:rPr>
        <w:t xml:space="preserve">Figure 2: </w:t>
      </w:r>
      <w:proofErr w:type="spellStart"/>
      <w:r>
        <w:rPr>
          <w:rFonts w:ascii="Times New Roman" w:hAnsi="Times New Roman" w:cs="Times New Roman"/>
          <w:b/>
          <w:bCs/>
          <w:i/>
          <w:iCs/>
          <w:sz w:val="24"/>
          <w:szCs w:val="24"/>
        </w:rPr>
        <w:t>sallenkey</w:t>
      </w:r>
      <w:proofErr w:type="spellEnd"/>
      <w:r>
        <w:rPr>
          <w:rFonts w:ascii="Times New Roman" w:hAnsi="Times New Roman" w:cs="Times New Roman"/>
          <w:b/>
          <w:bCs/>
          <w:i/>
          <w:iCs/>
          <w:sz w:val="24"/>
          <w:szCs w:val="24"/>
        </w:rPr>
        <w:t xml:space="preserve"> filter schematic</w:t>
      </w:r>
    </w:p>
    <w:p w14:paraId="2571CEB0" w14:textId="77777777" w:rsidR="004A69DF" w:rsidRDefault="004A69DF">
      <w:pPr>
        <w:jc w:val="both"/>
        <w:rPr>
          <w:rFonts w:ascii="Segoe UI" w:eastAsia="Segoe UI" w:hAnsi="Segoe UI" w:cs="Segoe UI"/>
          <w:sz w:val="19"/>
          <w:szCs w:val="19"/>
        </w:rPr>
      </w:pPr>
    </w:p>
    <w:p w14:paraId="1A12EDFD" w14:textId="77777777" w:rsidR="004A69DF" w:rsidRDefault="004A69DF">
      <w:pPr>
        <w:jc w:val="both"/>
        <w:rPr>
          <w:rFonts w:ascii="Segoe UI" w:eastAsia="Segoe UI" w:hAnsi="Segoe UI" w:cs="Segoe UI"/>
          <w:sz w:val="19"/>
          <w:szCs w:val="19"/>
        </w:rPr>
      </w:pPr>
    </w:p>
    <w:p w14:paraId="6340B14A" w14:textId="77777777" w:rsidR="004A69DF" w:rsidRDefault="00F65854">
      <w:pPr>
        <w:numPr>
          <w:ilvl w:val="0"/>
          <w:numId w:val="3"/>
        </w:numPr>
        <w:rPr>
          <w:rFonts w:ascii="Times New Roman" w:hAnsi="Times New Roman" w:cs="Times New Roman"/>
          <w:b/>
          <w:bCs/>
          <w:sz w:val="24"/>
          <w:szCs w:val="24"/>
        </w:rPr>
      </w:pPr>
      <w:r>
        <w:rPr>
          <w:rFonts w:ascii="Times New Roman" w:hAnsi="Times New Roman" w:cs="Times New Roman"/>
          <w:b/>
          <w:bCs/>
          <w:sz w:val="24"/>
          <w:szCs w:val="24"/>
        </w:rPr>
        <w:t xml:space="preserve">Combined circuit of </w:t>
      </w:r>
      <w:proofErr w:type="spellStart"/>
      <w:r>
        <w:rPr>
          <w:rFonts w:ascii="Times New Roman" w:hAnsi="Times New Roman" w:cs="Times New Roman"/>
          <w:b/>
          <w:bCs/>
          <w:sz w:val="24"/>
          <w:szCs w:val="24"/>
        </w:rPr>
        <w:t>Sallenkey</w:t>
      </w:r>
      <w:proofErr w:type="spellEnd"/>
      <w:r>
        <w:rPr>
          <w:rFonts w:ascii="Times New Roman" w:hAnsi="Times New Roman" w:cs="Times New Roman"/>
          <w:b/>
          <w:bCs/>
          <w:sz w:val="24"/>
          <w:szCs w:val="24"/>
        </w:rPr>
        <w:t xml:space="preserve"> and Butterworth filter on proteus:</w:t>
      </w:r>
    </w:p>
    <w:p w14:paraId="43DE4E6E" w14:textId="77777777" w:rsidR="004A69DF" w:rsidRDefault="00F65854">
      <w:pPr>
        <w:jc w:val="both"/>
        <w:rPr>
          <w:rFonts w:ascii="Segoe UI" w:eastAsia="Segoe UI" w:hAnsi="Segoe UI" w:cs="Segoe UI"/>
          <w:sz w:val="19"/>
          <w:szCs w:val="19"/>
        </w:rPr>
      </w:pPr>
      <w:r>
        <w:rPr>
          <w:noProof/>
        </w:rPr>
        <w:drawing>
          <wp:anchor distT="0" distB="0" distL="114300" distR="114300" simplePos="0" relativeHeight="251660288" behindDoc="0" locked="0" layoutInCell="1" allowOverlap="1" wp14:anchorId="47A6B26E" wp14:editId="6117F742">
            <wp:simplePos x="0" y="0"/>
            <wp:positionH relativeFrom="column">
              <wp:posOffset>1333500</wp:posOffset>
            </wp:positionH>
            <wp:positionV relativeFrom="paragraph">
              <wp:posOffset>55245</wp:posOffset>
            </wp:positionV>
            <wp:extent cx="3742055" cy="3680460"/>
            <wp:effectExtent l="0" t="0" r="6985" b="7620"/>
            <wp:wrapSquare wrapText="bothSides"/>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4"/>
                    <a:stretch>
                      <a:fillRect/>
                    </a:stretch>
                  </pic:blipFill>
                  <pic:spPr>
                    <a:xfrm>
                      <a:off x="0" y="0"/>
                      <a:ext cx="3742055" cy="3680460"/>
                    </a:xfrm>
                    <a:prstGeom prst="rect">
                      <a:avLst/>
                    </a:prstGeom>
                    <a:noFill/>
                    <a:ln>
                      <a:noFill/>
                    </a:ln>
                  </pic:spPr>
                </pic:pic>
              </a:graphicData>
            </a:graphic>
          </wp:anchor>
        </w:drawing>
      </w:r>
    </w:p>
    <w:p w14:paraId="4273B70A" w14:textId="77777777" w:rsidR="004A69DF" w:rsidRDefault="004A69DF">
      <w:pPr>
        <w:jc w:val="both"/>
        <w:rPr>
          <w:rFonts w:ascii="Segoe UI" w:eastAsia="Segoe UI" w:hAnsi="Segoe UI" w:cs="Segoe UI"/>
          <w:sz w:val="19"/>
          <w:szCs w:val="19"/>
        </w:rPr>
      </w:pPr>
    </w:p>
    <w:p w14:paraId="6C41D5BE" w14:textId="77777777" w:rsidR="004A69DF" w:rsidRDefault="004A69DF">
      <w:pPr>
        <w:jc w:val="both"/>
        <w:rPr>
          <w:rFonts w:ascii="Segoe UI" w:eastAsia="Segoe UI" w:hAnsi="Segoe UI" w:cs="Segoe UI"/>
          <w:sz w:val="19"/>
          <w:szCs w:val="19"/>
        </w:rPr>
      </w:pPr>
    </w:p>
    <w:p w14:paraId="34B1D56E" w14:textId="77777777" w:rsidR="004A69DF" w:rsidRDefault="004A69DF">
      <w:pPr>
        <w:jc w:val="both"/>
        <w:rPr>
          <w:rFonts w:ascii="Segoe UI" w:eastAsia="Segoe UI" w:hAnsi="Segoe UI" w:cs="Segoe UI"/>
          <w:sz w:val="19"/>
          <w:szCs w:val="19"/>
        </w:rPr>
      </w:pPr>
    </w:p>
    <w:p w14:paraId="2555BD19" w14:textId="77777777" w:rsidR="004A69DF" w:rsidRDefault="004A69DF">
      <w:pPr>
        <w:jc w:val="both"/>
        <w:rPr>
          <w:rFonts w:ascii="Segoe UI" w:eastAsia="Segoe UI" w:hAnsi="Segoe UI" w:cs="Segoe UI"/>
          <w:sz w:val="19"/>
          <w:szCs w:val="19"/>
        </w:rPr>
      </w:pPr>
    </w:p>
    <w:p w14:paraId="65441D47" w14:textId="77777777" w:rsidR="004A69DF" w:rsidRDefault="004A69DF">
      <w:pPr>
        <w:jc w:val="both"/>
        <w:rPr>
          <w:rFonts w:ascii="Segoe UI" w:eastAsia="Segoe UI" w:hAnsi="Segoe UI" w:cs="Segoe UI"/>
          <w:sz w:val="19"/>
          <w:szCs w:val="19"/>
        </w:rPr>
      </w:pPr>
    </w:p>
    <w:p w14:paraId="01242BA7" w14:textId="77777777" w:rsidR="004A69DF" w:rsidRDefault="004A69DF">
      <w:pPr>
        <w:jc w:val="both"/>
        <w:rPr>
          <w:rFonts w:ascii="Segoe UI" w:eastAsia="Segoe UI" w:hAnsi="Segoe UI" w:cs="Segoe UI"/>
          <w:sz w:val="19"/>
          <w:szCs w:val="19"/>
        </w:rPr>
      </w:pPr>
    </w:p>
    <w:p w14:paraId="63AB46A2" w14:textId="77777777" w:rsidR="004A69DF" w:rsidRDefault="004A69DF">
      <w:pPr>
        <w:jc w:val="both"/>
        <w:rPr>
          <w:rFonts w:ascii="Segoe UI" w:eastAsia="Segoe UI" w:hAnsi="Segoe UI" w:cs="Segoe UI"/>
          <w:sz w:val="19"/>
          <w:szCs w:val="19"/>
        </w:rPr>
      </w:pPr>
    </w:p>
    <w:p w14:paraId="3CC1B20F" w14:textId="77777777" w:rsidR="004A69DF" w:rsidRDefault="004A69DF">
      <w:pPr>
        <w:jc w:val="both"/>
        <w:rPr>
          <w:rFonts w:ascii="Segoe UI" w:eastAsia="Segoe UI" w:hAnsi="Segoe UI" w:cs="Segoe UI"/>
          <w:sz w:val="19"/>
          <w:szCs w:val="19"/>
        </w:rPr>
      </w:pPr>
    </w:p>
    <w:p w14:paraId="6DD8BC64" w14:textId="77777777" w:rsidR="004A69DF" w:rsidRDefault="004A69DF">
      <w:pPr>
        <w:jc w:val="both"/>
        <w:rPr>
          <w:rFonts w:ascii="Segoe UI" w:eastAsia="Segoe UI" w:hAnsi="Segoe UI" w:cs="Segoe UI"/>
          <w:sz w:val="19"/>
          <w:szCs w:val="19"/>
        </w:rPr>
      </w:pPr>
    </w:p>
    <w:p w14:paraId="2EC04B74" w14:textId="77777777" w:rsidR="004A69DF" w:rsidRDefault="004A69DF">
      <w:pPr>
        <w:jc w:val="both"/>
        <w:rPr>
          <w:rFonts w:ascii="Segoe UI" w:eastAsia="Segoe UI" w:hAnsi="Segoe UI" w:cs="Segoe UI"/>
          <w:sz w:val="19"/>
          <w:szCs w:val="19"/>
        </w:rPr>
      </w:pPr>
    </w:p>
    <w:p w14:paraId="221B7630" w14:textId="77777777" w:rsidR="004A69DF" w:rsidRDefault="004A69DF">
      <w:pPr>
        <w:jc w:val="both"/>
        <w:rPr>
          <w:rFonts w:ascii="Segoe UI" w:eastAsia="Segoe UI" w:hAnsi="Segoe UI" w:cs="Segoe UI"/>
          <w:sz w:val="19"/>
          <w:szCs w:val="19"/>
        </w:rPr>
      </w:pPr>
    </w:p>
    <w:p w14:paraId="1291C923" w14:textId="77777777" w:rsidR="004A69DF" w:rsidRDefault="004A69DF">
      <w:pPr>
        <w:jc w:val="both"/>
        <w:rPr>
          <w:rFonts w:ascii="Segoe UI" w:eastAsia="Segoe UI" w:hAnsi="Segoe UI" w:cs="Segoe UI"/>
          <w:sz w:val="19"/>
          <w:szCs w:val="19"/>
        </w:rPr>
      </w:pPr>
    </w:p>
    <w:p w14:paraId="7DDDF1F1" w14:textId="77777777" w:rsidR="004A69DF" w:rsidRDefault="004A69DF">
      <w:pPr>
        <w:jc w:val="both"/>
        <w:rPr>
          <w:rFonts w:ascii="Segoe UI" w:eastAsia="Segoe UI" w:hAnsi="Segoe UI" w:cs="Segoe UI"/>
          <w:sz w:val="19"/>
          <w:szCs w:val="19"/>
        </w:rPr>
      </w:pPr>
    </w:p>
    <w:p w14:paraId="4697AD86" w14:textId="77777777" w:rsidR="004A69DF" w:rsidRDefault="00F65854">
      <w:pPr>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Figure </w:t>
      </w:r>
      <w:proofErr w:type="gramStart"/>
      <w:r>
        <w:rPr>
          <w:rFonts w:ascii="Times New Roman" w:hAnsi="Times New Roman" w:cs="Times New Roman"/>
          <w:b/>
          <w:bCs/>
          <w:i/>
          <w:iCs/>
          <w:sz w:val="24"/>
          <w:szCs w:val="24"/>
        </w:rPr>
        <w:t>3 :</w:t>
      </w:r>
      <w:proofErr w:type="gramEnd"/>
      <w:r>
        <w:rPr>
          <w:rFonts w:ascii="Times New Roman" w:hAnsi="Times New Roman" w:cs="Times New Roman"/>
          <w:b/>
          <w:bCs/>
          <w:i/>
          <w:iCs/>
          <w:sz w:val="24"/>
          <w:szCs w:val="24"/>
        </w:rPr>
        <w:t xml:space="preserve"> Combined circuit of </w:t>
      </w:r>
      <w:proofErr w:type="spellStart"/>
      <w:r>
        <w:rPr>
          <w:rFonts w:ascii="Times New Roman" w:hAnsi="Times New Roman" w:cs="Times New Roman"/>
          <w:b/>
          <w:bCs/>
          <w:i/>
          <w:iCs/>
          <w:sz w:val="24"/>
          <w:szCs w:val="24"/>
        </w:rPr>
        <w:t>Sallenkey</w:t>
      </w:r>
      <w:proofErr w:type="spellEnd"/>
      <w:r>
        <w:rPr>
          <w:rFonts w:ascii="Times New Roman" w:hAnsi="Times New Roman" w:cs="Times New Roman"/>
          <w:b/>
          <w:bCs/>
          <w:i/>
          <w:iCs/>
          <w:sz w:val="24"/>
          <w:szCs w:val="24"/>
        </w:rPr>
        <w:t xml:space="preserve"> and Butterworth filter on proteus</w:t>
      </w:r>
    </w:p>
    <w:p w14:paraId="43E8DB00" w14:textId="77777777" w:rsidR="004A69DF" w:rsidRDefault="00F65854">
      <w:pPr>
        <w:numPr>
          <w:ilvl w:val="0"/>
          <w:numId w:val="3"/>
        </w:numPr>
        <w:jc w:val="both"/>
        <w:rPr>
          <w:rFonts w:ascii="Times New Roman" w:hAnsi="Times New Roman"/>
          <w:sz w:val="24"/>
          <w:szCs w:val="24"/>
        </w:rPr>
      </w:pPr>
      <w:proofErr w:type="gramStart"/>
      <w:r>
        <w:rPr>
          <w:rFonts w:ascii="Times New Roman" w:hAnsi="Times New Roman"/>
          <w:b/>
          <w:bCs/>
          <w:sz w:val="24"/>
          <w:szCs w:val="24"/>
        </w:rPr>
        <w:t>Calculations :</w:t>
      </w:r>
      <w:proofErr w:type="gramEnd"/>
    </w:p>
    <w:p w14:paraId="5726695D" w14:textId="77777777" w:rsidR="004A69DF" w:rsidRDefault="00F65854">
      <w:pPr>
        <w:ind w:leftChars="436" w:left="959"/>
        <w:jc w:val="both"/>
        <w:rPr>
          <w:rFonts w:ascii="Times New Roman" w:hAnsi="Times New Roman"/>
          <w:sz w:val="24"/>
          <w:szCs w:val="24"/>
        </w:rPr>
      </w:pPr>
      <w:r>
        <w:rPr>
          <w:rFonts w:ascii="Times New Roman" w:hAnsi="Times New Roman"/>
          <w:sz w:val="24"/>
          <w:szCs w:val="24"/>
        </w:rPr>
        <w:lastRenderedPageBreak/>
        <w:t>fc value varies from 318 to 500Hz</w:t>
      </w:r>
      <w:r>
        <w:rPr>
          <w:rFonts w:ascii="Times New Roman" w:hAnsi="Times New Roman"/>
          <w:b/>
          <w:bCs/>
          <w:i/>
          <w:iCs/>
          <w:sz w:val="24"/>
          <w:szCs w:val="24"/>
        </w:rPr>
        <w:br/>
      </w:r>
      <w:proofErr w:type="spellStart"/>
      <w:r>
        <w:rPr>
          <w:rFonts w:ascii="Times New Roman" w:hAnsi="Times New Roman"/>
          <w:sz w:val="24"/>
          <w:szCs w:val="24"/>
        </w:rPr>
        <w:t>Sallenkey</w:t>
      </w:r>
      <w:proofErr w:type="spellEnd"/>
      <w:r>
        <w:rPr>
          <w:rFonts w:ascii="Times New Roman" w:hAnsi="Times New Roman"/>
          <w:sz w:val="24"/>
          <w:szCs w:val="24"/>
        </w:rPr>
        <w:t xml:space="preserve"> 2nd order equation is:</w:t>
      </w:r>
    </w:p>
    <w:p w14:paraId="77A4F0DE" w14:textId="77777777" w:rsidR="004A69DF" w:rsidRDefault="00F65854">
      <w:pPr>
        <w:ind w:left="440"/>
        <w:jc w:val="both"/>
        <w:rPr>
          <w:rFonts w:hAnsi="Cambria Math"/>
          <w:b/>
          <w:bCs/>
          <w:sz w:val="24"/>
          <w:szCs w:val="24"/>
        </w:rPr>
      </w:pPr>
      <m:oMathPara>
        <m:oMath>
          <m:r>
            <m:rPr>
              <m:sty m:val="b"/>
            </m:rPr>
            <w:rPr>
              <w:rFonts w:ascii="Cambria Math" w:hAnsi="Cambria Math"/>
              <w:sz w:val="24"/>
              <w:szCs w:val="24"/>
            </w:rPr>
            <m:t>fc=</m:t>
          </m:r>
          <m:f>
            <m:fPr>
              <m:ctrlPr>
                <w:rPr>
                  <w:rFonts w:ascii="Cambria Math" w:hAnsi="Cambria Math"/>
                  <w:b/>
                  <w:bCs/>
                  <w:sz w:val="24"/>
                  <w:szCs w:val="24"/>
                </w:rPr>
              </m:ctrlPr>
            </m:fPr>
            <m:num>
              <m:r>
                <m:rPr>
                  <m:sty m:val="b"/>
                </m:rPr>
                <w:rPr>
                  <w:rFonts w:ascii="Cambria Math" w:hAnsi="Cambria Math"/>
                  <w:sz w:val="24"/>
                  <w:szCs w:val="24"/>
                </w:rPr>
                <m:t>1</m:t>
              </m:r>
            </m:num>
            <m:den>
              <m:r>
                <m:rPr>
                  <m:sty m:val="b"/>
                </m:rPr>
                <w:rPr>
                  <w:rFonts w:ascii="Cambria Math" w:hAnsi="Cambria Math"/>
                  <w:sz w:val="24"/>
                  <w:szCs w:val="24"/>
                </w:rPr>
                <m:t>2π</m:t>
              </m:r>
              <m:sSup>
                <m:sSupPr>
                  <m:ctrlPr>
                    <w:rPr>
                      <w:rFonts w:ascii="Cambria Math" w:hAnsi="Cambria Math"/>
                      <w:b/>
                      <w:bCs/>
                      <w:sz w:val="24"/>
                      <w:szCs w:val="24"/>
                    </w:rPr>
                  </m:ctrlPr>
                </m:sSupPr>
                <m:e>
                  <m:r>
                    <m:rPr>
                      <m:sty m:val="b"/>
                    </m:rPr>
                    <w:rPr>
                      <w:rFonts w:ascii="Cambria Math" w:hAnsi="Cambria Math"/>
                      <w:sz w:val="24"/>
                      <w:szCs w:val="24"/>
                    </w:rPr>
                    <m:t>(RC)</m:t>
                  </m:r>
                </m:e>
                <m:sup>
                  <m:f>
                    <m:fPr>
                      <m:ctrlPr>
                        <w:rPr>
                          <w:rFonts w:ascii="Cambria Math" w:hAnsi="Cambria Math"/>
                          <w:b/>
                          <w:bCs/>
                          <w:sz w:val="24"/>
                          <w:szCs w:val="24"/>
                        </w:rPr>
                      </m:ctrlPr>
                    </m:fPr>
                    <m:num>
                      <m:r>
                        <m:rPr>
                          <m:sty m:val="b"/>
                        </m:rPr>
                        <w:rPr>
                          <w:rFonts w:ascii="Cambria Math" w:hAnsi="Cambria Math"/>
                          <w:sz w:val="24"/>
                          <w:szCs w:val="24"/>
                        </w:rPr>
                        <m:t>1</m:t>
                      </m:r>
                    </m:num>
                    <m:den>
                      <m:r>
                        <m:rPr>
                          <m:sty m:val="b"/>
                        </m:rPr>
                        <w:rPr>
                          <w:rFonts w:ascii="Cambria Math" w:hAnsi="Cambria Math"/>
                          <w:sz w:val="24"/>
                          <w:szCs w:val="24"/>
                        </w:rPr>
                        <m:t>2</m:t>
                      </m:r>
                    </m:den>
                  </m:f>
                </m:sup>
              </m:sSup>
            </m:den>
          </m:f>
        </m:oMath>
      </m:oMathPara>
    </w:p>
    <w:p w14:paraId="0DB97DEC" w14:textId="77777777" w:rsidR="004A69DF" w:rsidRDefault="00F65854">
      <w:pPr>
        <w:ind w:left="440"/>
        <w:jc w:val="both"/>
        <w:rPr>
          <w:rFonts w:hAnsi="Cambria Math"/>
          <w:b/>
          <w:bCs/>
          <w:sz w:val="24"/>
          <w:szCs w:val="24"/>
        </w:rPr>
      </w:pPr>
      <w:r>
        <w:rPr>
          <w:rFonts w:hAnsi="Cambria Math"/>
          <w:b/>
          <w:bCs/>
          <w:sz w:val="24"/>
          <w:szCs w:val="24"/>
        </w:rPr>
        <w:t xml:space="preserve">          If fc = 318Hz and C = C</w:t>
      </w:r>
      <w:r>
        <w:rPr>
          <w:rFonts w:hAnsi="Cambria Math"/>
          <w:b/>
          <w:bCs/>
          <w:sz w:val="24"/>
          <w:szCs w:val="24"/>
          <w:vertAlign w:val="subscript"/>
        </w:rPr>
        <w:t xml:space="preserve">1 </w:t>
      </w:r>
      <w:r>
        <w:rPr>
          <w:rFonts w:hAnsi="Cambria Math"/>
          <w:b/>
          <w:bCs/>
          <w:sz w:val="24"/>
          <w:szCs w:val="24"/>
        </w:rPr>
        <w:t>= C</w:t>
      </w:r>
      <w:r>
        <w:rPr>
          <w:rFonts w:hAnsi="Cambria Math"/>
          <w:b/>
          <w:bCs/>
          <w:sz w:val="24"/>
          <w:szCs w:val="24"/>
          <w:vertAlign w:val="subscript"/>
        </w:rPr>
        <w:t>2</w:t>
      </w:r>
      <w:r>
        <w:rPr>
          <w:rFonts w:hAnsi="Cambria Math"/>
          <w:b/>
          <w:bCs/>
          <w:sz w:val="24"/>
          <w:szCs w:val="24"/>
        </w:rPr>
        <w:t xml:space="preserve"> = 10nF</w:t>
      </w:r>
    </w:p>
    <w:p w14:paraId="20207139" w14:textId="77777777" w:rsidR="004A69DF" w:rsidRDefault="00F65854">
      <w:pPr>
        <w:ind w:left="440"/>
        <w:jc w:val="both"/>
        <w:rPr>
          <w:rFonts w:hAnsi="Cambria Math"/>
          <w:b/>
          <w:bCs/>
          <w:sz w:val="24"/>
          <w:szCs w:val="24"/>
        </w:rPr>
      </w:pPr>
      <w:r>
        <w:rPr>
          <w:rFonts w:hAnsi="Cambria Math"/>
          <w:b/>
          <w:bCs/>
          <w:sz w:val="24"/>
          <w:szCs w:val="24"/>
        </w:rPr>
        <w:t xml:space="preserve">          So, </w:t>
      </w:r>
    </w:p>
    <w:p w14:paraId="17A44AD0" w14:textId="77777777" w:rsidR="004A69DF" w:rsidRDefault="00F65854">
      <w:pPr>
        <w:ind w:left="440"/>
        <w:jc w:val="center"/>
        <w:rPr>
          <w:rFonts w:hAnsi="Cambria Math"/>
          <w:sz w:val="24"/>
          <w:szCs w:val="24"/>
        </w:rPr>
      </w:pPr>
      <m:oMathPara>
        <m:oMath>
          <m:r>
            <m:rPr>
              <m:sty m:val="p"/>
            </m:rPr>
            <w:rPr>
              <w:rFonts w:ascii="Cambria Math" w:hAnsi="Cambria Math"/>
              <w:sz w:val="24"/>
              <w:szCs w:val="24"/>
            </w:rPr>
            <m:t xml:space="preserve">318 =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2π</m:t>
              </m:r>
              <m:rad>
                <m:radPr>
                  <m:degHide m:val="1"/>
                  <m:ctrlPr>
                    <w:rPr>
                      <w:rFonts w:ascii="Cambria Math" w:hAnsi="Cambria Math"/>
                      <w:sz w:val="24"/>
                      <w:szCs w:val="24"/>
                    </w:rPr>
                  </m:ctrlPr>
                </m:radPr>
                <m:deg/>
                <m:e>
                  <m:r>
                    <m:rPr>
                      <m:sty m:val="p"/>
                    </m:rPr>
                    <w:rPr>
                      <w:rFonts w:ascii="Cambria Math" w:hAnsi="Cambria Math"/>
                      <w:sz w:val="24"/>
                      <w:szCs w:val="24"/>
                    </w:rPr>
                    <m:t>R(10x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-9</m:t>
                      </m:r>
                    </m:sup>
                  </m:sSup>
                  <m:r>
                    <m:rPr>
                      <m:sty m:val="p"/>
                    </m:rPr>
                    <w:rPr>
                      <w:rFonts w:ascii="Cambria Math" w:hAnsi="Cambria Math"/>
                      <w:sz w:val="24"/>
                      <w:szCs w:val="24"/>
                    </w:rPr>
                    <m:t>)</m:t>
                  </m:r>
                </m:e>
              </m:rad>
            </m:den>
          </m:f>
        </m:oMath>
      </m:oMathPara>
    </w:p>
    <w:p w14:paraId="14D6BC65" w14:textId="77777777" w:rsidR="004A69DF" w:rsidRDefault="00953A9B">
      <w:pPr>
        <w:ind w:left="440"/>
        <w:jc w:val="center"/>
        <w:rPr>
          <w:rFonts w:hAnsi="Cambria Math"/>
          <w:sz w:val="24"/>
          <w:szCs w:val="24"/>
        </w:rPr>
      </w:pPr>
      <m:oMathPara>
        <m:oMath>
          <m:rad>
            <m:radPr>
              <m:degHide m:val="1"/>
              <m:ctrlPr>
                <w:rPr>
                  <w:rFonts w:ascii="Cambria Math" w:hAnsi="Cambria Math"/>
                  <w:sz w:val="24"/>
                  <w:szCs w:val="24"/>
                </w:rPr>
              </m:ctrlPr>
            </m:radPr>
            <m:deg/>
            <m:e>
              <m:r>
                <m:rPr>
                  <m:sty m:val="p"/>
                </m:rPr>
                <w:rPr>
                  <w:rFonts w:ascii="Cambria Math" w:hAnsi="Cambria Math"/>
                  <w:sz w:val="24"/>
                  <w:szCs w:val="24"/>
                </w:rPr>
                <m:t>R(10x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-9</m:t>
                  </m:r>
                </m:sup>
              </m:sSup>
              <m:r>
                <m:rPr>
                  <m:sty m:val="p"/>
                </m:rPr>
                <w:rPr>
                  <w:rFonts w:ascii="Cambria Math" w:hAnsi="Cambria Math"/>
                  <w:sz w:val="24"/>
                  <w:szCs w:val="24"/>
                </w:rPr>
                <m:t>)</m:t>
              </m:r>
            </m:e>
          </m:rad>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2πx318</m:t>
              </m:r>
            </m:den>
          </m:f>
        </m:oMath>
      </m:oMathPara>
    </w:p>
    <w:p w14:paraId="0D063654" w14:textId="77777777" w:rsidR="004A69DF" w:rsidRDefault="00F65854">
      <w:pPr>
        <w:ind w:left="440"/>
        <w:jc w:val="center"/>
        <w:rPr>
          <w:rFonts w:hAnsi="Cambria Math"/>
          <w:sz w:val="24"/>
          <w:szCs w:val="24"/>
        </w:rPr>
      </w:pPr>
      <m:oMathPara>
        <m:oMath>
          <m:r>
            <m:rPr>
              <m:sty m:val="p"/>
            </m:rPr>
            <w:rPr>
              <w:rFonts w:ascii="Cambria Math" w:hAnsi="Cambria Math"/>
              <w:sz w:val="24"/>
              <w:szCs w:val="24"/>
            </w:rPr>
            <m:t xml:space="preserve">R=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10x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-9</m:t>
                  </m:r>
                </m:sup>
              </m:sSup>
            </m:den>
          </m:f>
          <m:r>
            <m:rPr>
              <m:sty m:val="p"/>
            </m:rPr>
            <w:rPr>
              <w:rFonts w:ascii="Cambria Math" w:hAnsi="Cambria Math"/>
              <w:sz w:val="24"/>
              <w:szCs w:val="24"/>
            </w:rPr>
            <m:t>x(</m:t>
          </m:r>
          <m:sSup>
            <m:sSupPr>
              <m:ctrlPr>
                <w:rPr>
                  <w:rFonts w:ascii="Cambria Math" w:hAnsi="Cambria Math"/>
                  <w:sz w:val="24"/>
                  <w:szCs w:val="24"/>
                </w:rPr>
              </m:ctrlPr>
            </m:sSupPr>
            <m:e>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2πx318</m:t>
                  </m:r>
                </m:den>
              </m:f>
              <m:r>
                <m:rPr>
                  <m:sty m:val="p"/>
                </m:rPr>
                <w:rPr>
                  <w:rFonts w:ascii="Cambria Math" w:hAnsi="Cambria Math"/>
                  <w:sz w:val="24"/>
                  <w:szCs w:val="24"/>
                </w:rPr>
                <m:t>)</m:t>
              </m:r>
            </m:e>
            <m:sup>
              <m:r>
                <m:rPr>
                  <m:sty m:val="p"/>
                </m:rPr>
                <w:rPr>
                  <w:rFonts w:ascii="Cambria Math" w:hAnsi="Cambria Math"/>
                  <w:sz w:val="24"/>
                  <w:szCs w:val="24"/>
                </w:rPr>
                <m:t>2</m:t>
              </m:r>
            </m:sup>
          </m:sSup>
        </m:oMath>
      </m:oMathPara>
    </w:p>
    <w:p w14:paraId="425EDA81" w14:textId="77777777" w:rsidR="004A69DF" w:rsidRDefault="00F65854">
      <w:pPr>
        <w:ind w:left="440"/>
        <w:jc w:val="center"/>
        <w:rPr>
          <w:rFonts w:hAnsi="Cambria Math"/>
          <w:b/>
          <w:bCs/>
          <w:sz w:val="24"/>
          <w:szCs w:val="24"/>
        </w:rPr>
      </w:pPr>
      <m:oMath>
        <m:r>
          <m:rPr>
            <m:sty m:val="b"/>
          </m:rPr>
          <w:rPr>
            <w:rFonts w:ascii="Cambria Math" w:hAnsi="Cambria Math"/>
            <w:sz w:val="24"/>
            <w:szCs w:val="24"/>
          </w:rPr>
          <m:t>R= 25.0487</m:t>
        </m:r>
      </m:oMath>
      <w:r>
        <w:rPr>
          <w:rFonts w:hAnsi="Cambria Math"/>
          <w:b/>
          <w:bCs/>
          <w:sz w:val="24"/>
          <w:szCs w:val="24"/>
        </w:rPr>
        <w:t xml:space="preserve"> ohms </w:t>
      </w:r>
    </w:p>
    <w:p w14:paraId="4BF16439" w14:textId="77777777" w:rsidR="004A69DF" w:rsidRDefault="00F65854" w:rsidP="00B8138B">
      <w:pPr>
        <w:ind w:left="440"/>
        <w:jc w:val="both"/>
        <w:rPr>
          <w:rFonts w:hAnsi="Cambria Math"/>
          <w:b/>
          <w:bCs/>
          <w:sz w:val="24"/>
          <w:szCs w:val="24"/>
        </w:rPr>
      </w:pPr>
      <w:r>
        <w:rPr>
          <w:rFonts w:hAnsi="Cambria Math"/>
          <w:b/>
          <w:bCs/>
          <w:sz w:val="24"/>
          <w:szCs w:val="24"/>
        </w:rPr>
        <w:t xml:space="preserve">       </w:t>
      </w:r>
    </w:p>
    <w:p w14:paraId="069EC4FD" w14:textId="77777777" w:rsidR="004A69DF" w:rsidRDefault="00F65854">
      <w:pPr>
        <w:ind w:firstLineChars="400" w:firstLine="964"/>
        <w:jc w:val="both"/>
        <w:rPr>
          <w:rFonts w:hAnsi="Cambria Math"/>
          <w:b/>
          <w:bCs/>
          <w:sz w:val="24"/>
          <w:szCs w:val="24"/>
        </w:rPr>
      </w:pPr>
      <w:r>
        <w:rPr>
          <w:rFonts w:hAnsi="Cambria Math"/>
          <w:b/>
          <w:bCs/>
          <w:sz w:val="24"/>
          <w:szCs w:val="24"/>
        </w:rPr>
        <w:t xml:space="preserve"> If fc = 500Hz and C = C</w:t>
      </w:r>
      <w:r>
        <w:rPr>
          <w:rFonts w:hAnsi="Cambria Math"/>
          <w:b/>
          <w:bCs/>
          <w:sz w:val="24"/>
          <w:szCs w:val="24"/>
          <w:vertAlign w:val="subscript"/>
        </w:rPr>
        <w:t xml:space="preserve">1 </w:t>
      </w:r>
      <w:r>
        <w:rPr>
          <w:rFonts w:hAnsi="Cambria Math"/>
          <w:b/>
          <w:bCs/>
          <w:sz w:val="24"/>
          <w:szCs w:val="24"/>
        </w:rPr>
        <w:t>= C</w:t>
      </w:r>
      <w:r>
        <w:rPr>
          <w:rFonts w:hAnsi="Cambria Math"/>
          <w:b/>
          <w:bCs/>
          <w:sz w:val="24"/>
          <w:szCs w:val="24"/>
          <w:vertAlign w:val="subscript"/>
        </w:rPr>
        <w:t>2</w:t>
      </w:r>
      <w:r>
        <w:rPr>
          <w:rFonts w:hAnsi="Cambria Math"/>
          <w:b/>
          <w:bCs/>
          <w:sz w:val="24"/>
          <w:szCs w:val="24"/>
        </w:rPr>
        <w:t xml:space="preserve"> = 10nF</w:t>
      </w:r>
    </w:p>
    <w:p w14:paraId="13F7CF11" w14:textId="77777777" w:rsidR="004A69DF" w:rsidRDefault="00F65854">
      <w:pPr>
        <w:ind w:left="440"/>
        <w:jc w:val="both"/>
        <w:rPr>
          <w:rFonts w:hAnsi="Cambria Math"/>
          <w:b/>
          <w:bCs/>
          <w:sz w:val="24"/>
          <w:szCs w:val="24"/>
        </w:rPr>
      </w:pPr>
      <w:r>
        <w:rPr>
          <w:rFonts w:hAnsi="Cambria Math"/>
          <w:b/>
          <w:bCs/>
          <w:sz w:val="24"/>
          <w:szCs w:val="24"/>
        </w:rPr>
        <w:t xml:space="preserve">           So, </w:t>
      </w:r>
    </w:p>
    <w:p w14:paraId="24CF78A6" w14:textId="77777777" w:rsidR="004A69DF" w:rsidRDefault="00F65854">
      <w:pPr>
        <w:ind w:left="440"/>
        <w:jc w:val="center"/>
        <w:rPr>
          <w:rFonts w:hAnsi="Cambria Math"/>
          <w:sz w:val="24"/>
          <w:szCs w:val="24"/>
        </w:rPr>
      </w:pPr>
      <m:oMathPara>
        <m:oMath>
          <m:r>
            <m:rPr>
              <m:sty m:val="p"/>
            </m:rPr>
            <w:rPr>
              <w:rFonts w:ascii="Cambria Math" w:hAnsi="Cambria Math"/>
              <w:sz w:val="24"/>
              <w:szCs w:val="24"/>
            </w:rPr>
            <m:t xml:space="preserve">500 =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2π</m:t>
              </m:r>
              <m:rad>
                <m:radPr>
                  <m:degHide m:val="1"/>
                  <m:ctrlPr>
                    <w:rPr>
                      <w:rFonts w:ascii="Cambria Math" w:hAnsi="Cambria Math"/>
                      <w:sz w:val="24"/>
                      <w:szCs w:val="24"/>
                    </w:rPr>
                  </m:ctrlPr>
                </m:radPr>
                <m:deg/>
                <m:e>
                  <m:r>
                    <m:rPr>
                      <m:sty m:val="p"/>
                    </m:rPr>
                    <w:rPr>
                      <w:rFonts w:ascii="Cambria Math" w:hAnsi="Cambria Math"/>
                      <w:sz w:val="24"/>
                      <w:szCs w:val="24"/>
                    </w:rPr>
                    <m:t>R(10x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-9</m:t>
                      </m:r>
                    </m:sup>
                  </m:sSup>
                  <m:r>
                    <m:rPr>
                      <m:sty m:val="p"/>
                    </m:rPr>
                    <w:rPr>
                      <w:rFonts w:ascii="Cambria Math" w:hAnsi="Cambria Math"/>
                      <w:sz w:val="24"/>
                      <w:szCs w:val="24"/>
                    </w:rPr>
                    <m:t>)</m:t>
                  </m:r>
                </m:e>
              </m:rad>
            </m:den>
          </m:f>
        </m:oMath>
      </m:oMathPara>
    </w:p>
    <w:p w14:paraId="465437FE" w14:textId="77777777" w:rsidR="004A69DF" w:rsidRDefault="00953A9B">
      <w:pPr>
        <w:ind w:left="440"/>
        <w:jc w:val="center"/>
        <w:rPr>
          <w:rFonts w:hAnsi="Cambria Math"/>
          <w:sz w:val="24"/>
          <w:szCs w:val="24"/>
        </w:rPr>
      </w:pPr>
      <m:oMathPara>
        <m:oMath>
          <m:rad>
            <m:radPr>
              <m:degHide m:val="1"/>
              <m:ctrlPr>
                <w:rPr>
                  <w:rFonts w:ascii="Cambria Math" w:hAnsi="Cambria Math"/>
                  <w:sz w:val="24"/>
                  <w:szCs w:val="24"/>
                </w:rPr>
              </m:ctrlPr>
            </m:radPr>
            <m:deg/>
            <m:e>
              <m:r>
                <m:rPr>
                  <m:sty m:val="p"/>
                </m:rPr>
                <w:rPr>
                  <w:rFonts w:ascii="Cambria Math" w:hAnsi="Cambria Math"/>
                  <w:sz w:val="24"/>
                  <w:szCs w:val="24"/>
                </w:rPr>
                <m:t>R(10x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-9</m:t>
                  </m:r>
                </m:sup>
              </m:sSup>
              <m:r>
                <m:rPr>
                  <m:sty m:val="p"/>
                </m:rPr>
                <w:rPr>
                  <w:rFonts w:ascii="Cambria Math" w:hAnsi="Cambria Math"/>
                  <w:sz w:val="24"/>
                  <w:szCs w:val="24"/>
                </w:rPr>
                <m:t>)</m:t>
              </m:r>
            </m:e>
          </m:rad>
          <m:r>
            <m:rPr>
              <m:sty m:val="p"/>
            </m:rP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2πx500</m:t>
              </m:r>
            </m:den>
          </m:f>
        </m:oMath>
      </m:oMathPara>
    </w:p>
    <w:p w14:paraId="27F4F440" w14:textId="77777777" w:rsidR="004A69DF" w:rsidRDefault="00F65854">
      <w:pPr>
        <w:ind w:left="440"/>
        <w:jc w:val="center"/>
        <w:rPr>
          <w:rFonts w:hAnsi="Cambria Math"/>
          <w:sz w:val="24"/>
          <w:szCs w:val="24"/>
        </w:rPr>
      </w:pPr>
      <m:oMathPara>
        <m:oMath>
          <m:r>
            <m:rPr>
              <m:sty m:val="p"/>
            </m:rPr>
            <w:rPr>
              <w:rFonts w:ascii="Cambria Math" w:hAnsi="Cambria Math"/>
              <w:sz w:val="24"/>
              <w:szCs w:val="24"/>
            </w:rPr>
            <m:t xml:space="preserve">R=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10x</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-9</m:t>
                  </m:r>
                </m:sup>
              </m:sSup>
            </m:den>
          </m:f>
          <m:r>
            <m:rPr>
              <m:sty m:val="p"/>
            </m:rPr>
            <w:rPr>
              <w:rFonts w:ascii="Cambria Math" w:hAnsi="Cambria Math"/>
              <w:sz w:val="24"/>
              <w:szCs w:val="24"/>
            </w:rPr>
            <m:t>x(</m:t>
          </m:r>
          <m:sSup>
            <m:sSupPr>
              <m:ctrlPr>
                <w:rPr>
                  <w:rFonts w:ascii="Cambria Math" w:hAnsi="Cambria Math"/>
                  <w:sz w:val="24"/>
                  <w:szCs w:val="24"/>
                </w:rPr>
              </m:ctrlPr>
            </m:sSupPr>
            <m:e>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2πx500</m:t>
                  </m:r>
                </m:den>
              </m:f>
              <m:r>
                <m:rPr>
                  <m:sty m:val="p"/>
                </m:rPr>
                <w:rPr>
                  <w:rFonts w:ascii="Cambria Math" w:hAnsi="Cambria Math"/>
                  <w:sz w:val="24"/>
                  <w:szCs w:val="24"/>
                </w:rPr>
                <m:t>)</m:t>
              </m:r>
            </m:e>
            <m:sup>
              <m:r>
                <m:rPr>
                  <m:sty m:val="p"/>
                </m:rPr>
                <w:rPr>
                  <w:rFonts w:ascii="Cambria Math" w:hAnsi="Cambria Math"/>
                  <w:sz w:val="24"/>
                  <w:szCs w:val="24"/>
                </w:rPr>
                <m:t>2</m:t>
              </m:r>
            </m:sup>
          </m:sSup>
        </m:oMath>
      </m:oMathPara>
    </w:p>
    <w:p w14:paraId="7B4B0114" w14:textId="77777777" w:rsidR="004A69DF" w:rsidRDefault="00F65854">
      <w:pPr>
        <w:ind w:left="440"/>
        <w:jc w:val="center"/>
        <w:rPr>
          <w:rFonts w:hAnsi="Cambria Math"/>
          <w:b/>
          <w:bCs/>
          <w:sz w:val="24"/>
          <w:szCs w:val="24"/>
        </w:rPr>
      </w:pPr>
      <m:oMath>
        <m:r>
          <m:rPr>
            <m:sty m:val="b"/>
          </m:rPr>
          <w:rPr>
            <w:rFonts w:ascii="Cambria Math" w:hAnsi="Cambria Math"/>
            <w:sz w:val="24"/>
            <w:szCs w:val="24"/>
          </w:rPr>
          <m:t xml:space="preserve">R= </m:t>
        </m:r>
      </m:oMath>
      <w:r>
        <w:rPr>
          <w:rFonts w:hAnsi="Cambria Math"/>
          <w:b/>
          <w:bCs/>
          <w:sz w:val="24"/>
          <w:szCs w:val="24"/>
        </w:rPr>
        <w:t>10.132 ohms</w:t>
      </w:r>
    </w:p>
    <w:p w14:paraId="07756790" w14:textId="77777777" w:rsidR="004A69DF" w:rsidRDefault="00F65854">
      <w:pPr>
        <w:ind w:firstLineChars="400" w:firstLine="960"/>
        <w:jc w:val="both"/>
        <w:rPr>
          <w:rFonts w:ascii="Times New Roman" w:hAnsi="Times New Roman"/>
          <w:sz w:val="24"/>
          <w:szCs w:val="24"/>
        </w:rPr>
      </w:pPr>
      <w:r>
        <w:rPr>
          <w:rFonts w:ascii="Times New Roman" w:hAnsi="Times New Roman"/>
          <w:sz w:val="24"/>
          <w:szCs w:val="24"/>
        </w:rPr>
        <w:t>Gain will become:</w:t>
      </w:r>
    </w:p>
    <w:p w14:paraId="3E12A633" w14:textId="77777777" w:rsidR="004A69DF" w:rsidRDefault="00F65854">
      <w:pPr>
        <w:ind w:firstLineChars="450" w:firstLine="1084"/>
        <w:jc w:val="both"/>
        <w:rPr>
          <w:rFonts w:ascii="Times New Roman" w:hAnsi="Times New Roman"/>
          <w:b/>
          <w:bCs/>
          <w:sz w:val="24"/>
          <w:szCs w:val="24"/>
        </w:rPr>
      </w:pPr>
      <m:oMathPara>
        <m:oMathParaPr>
          <m:jc m:val="center"/>
        </m:oMathParaPr>
        <m:oMath>
          <m:r>
            <m:rPr>
              <m:sty m:val="b"/>
            </m:rPr>
            <w:rPr>
              <w:rFonts w:ascii="Cambria Math" w:hAnsi="Cambria Math"/>
              <w:sz w:val="24"/>
              <w:szCs w:val="24"/>
            </w:rPr>
            <m:t>k=1+</m:t>
          </m:r>
          <m:f>
            <m:fPr>
              <m:ctrlPr>
                <w:rPr>
                  <w:rFonts w:ascii="Cambria Math" w:hAnsi="Cambria Math"/>
                  <w:b/>
                  <w:bCs/>
                  <w:sz w:val="24"/>
                  <w:szCs w:val="24"/>
                </w:rPr>
              </m:ctrlPr>
            </m:fPr>
            <m:num>
              <m:r>
                <m:rPr>
                  <m:sty m:val="b"/>
                </m:rPr>
                <w:rPr>
                  <w:rFonts w:ascii="Cambria Math" w:hAnsi="Cambria Math"/>
                  <w:sz w:val="24"/>
                  <w:szCs w:val="24"/>
                </w:rPr>
                <m:t>Rf</m:t>
              </m:r>
            </m:num>
            <m:den>
              <m:r>
                <m:rPr>
                  <m:sty m:val="b"/>
                </m:rPr>
                <w:rPr>
                  <w:rFonts w:ascii="Cambria Math" w:hAnsi="Cambria Math"/>
                  <w:sz w:val="24"/>
                  <w:szCs w:val="24"/>
                </w:rPr>
                <m:t>R1</m:t>
              </m:r>
            </m:den>
          </m:f>
        </m:oMath>
      </m:oMathPara>
    </w:p>
    <w:p w14:paraId="6C7ED6C7" w14:textId="77777777" w:rsidR="004A69DF" w:rsidRDefault="00F65854">
      <w:pPr>
        <w:ind w:leftChars="436" w:left="959"/>
        <w:jc w:val="both"/>
        <w:rPr>
          <w:rFonts w:ascii="Times New Roman" w:hAnsi="Times New Roman"/>
          <w:sz w:val="24"/>
          <w:szCs w:val="24"/>
        </w:rPr>
      </w:pPr>
      <w:r>
        <w:rPr>
          <w:rFonts w:ascii="Times New Roman" w:hAnsi="Times New Roman"/>
          <w:sz w:val="24"/>
          <w:szCs w:val="24"/>
        </w:rPr>
        <w:t>According to the table</w:t>
      </w:r>
      <w:r>
        <w:rPr>
          <w:rFonts w:ascii="Times New Roman" w:hAnsi="Times New Roman"/>
          <w:b/>
          <w:bCs/>
          <w:sz w:val="24"/>
          <w:szCs w:val="24"/>
        </w:rPr>
        <w:t xml:space="preserve">: k=1.586, </w:t>
      </w:r>
      <w:proofErr w:type="spellStart"/>
      <w:r>
        <w:rPr>
          <w:rFonts w:ascii="Times New Roman" w:hAnsi="Times New Roman"/>
          <w:b/>
          <w:bCs/>
          <w:sz w:val="24"/>
          <w:szCs w:val="24"/>
        </w:rPr>
        <w:t>V</w:t>
      </w:r>
      <w:r>
        <w:rPr>
          <w:rFonts w:ascii="Times New Roman" w:hAnsi="Times New Roman"/>
          <w:b/>
          <w:bCs/>
          <w:sz w:val="24"/>
          <w:szCs w:val="24"/>
          <w:vertAlign w:val="subscript"/>
        </w:rPr>
        <w:t>ds</w:t>
      </w:r>
      <w:proofErr w:type="spellEnd"/>
      <w:r>
        <w:rPr>
          <w:rFonts w:ascii="Times New Roman" w:hAnsi="Times New Roman"/>
          <w:b/>
          <w:bCs/>
          <w:sz w:val="24"/>
          <w:szCs w:val="24"/>
        </w:rPr>
        <w:t xml:space="preserve"> = 2</w:t>
      </w:r>
      <w:proofErr w:type="gramStart"/>
      <w:r>
        <w:rPr>
          <w:rFonts w:ascii="Times New Roman" w:hAnsi="Times New Roman"/>
          <w:b/>
          <w:bCs/>
          <w:sz w:val="24"/>
          <w:szCs w:val="24"/>
        </w:rPr>
        <w:t>V ,</w:t>
      </w:r>
      <w:proofErr w:type="gramEnd"/>
      <w:r>
        <w:rPr>
          <w:rFonts w:ascii="Times New Roman" w:hAnsi="Times New Roman"/>
          <w:b/>
          <w:bCs/>
          <w:sz w:val="24"/>
          <w:szCs w:val="24"/>
        </w:rPr>
        <w:t xml:space="preserve"> </w:t>
      </w:r>
      <w:proofErr w:type="spellStart"/>
      <w:r>
        <w:rPr>
          <w:rFonts w:ascii="Times New Roman" w:hAnsi="Times New Roman"/>
          <w:b/>
          <w:bCs/>
          <w:sz w:val="24"/>
          <w:szCs w:val="24"/>
        </w:rPr>
        <w:t>V</w:t>
      </w:r>
      <w:r>
        <w:rPr>
          <w:rFonts w:ascii="Times New Roman" w:hAnsi="Times New Roman"/>
          <w:b/>
          <w:bCs/>
          <w:sz w:val="24"/>
          <w:szCs w:val="24"/>
          <w:vertAlign w:val="subscript"/>
        </w:rPr>
        <w:t>gs</w:t>
      </w:r>
      <w:proofErr w:type="spellEnd"/>
      <w:r>
        <w:rPr>
          <w:rFonts w:ascii="Times New Roman" w:hAnsi="Times New Roman"/>
          <w:b/>
          <w:bCs/>
          <w:sz w:val="24"/>
          <w:szCs w:val="24"/>
          <w:vertAlign w:val="subscript"/>
        </w:rPr>
        <w:t xml:space="preserve"> </w:t>
      </w:r>
      <w:r>
        <w:rPr>
          <w:rFonts w:ascii="Times New Roman" w:hAnsi="Times New Roman"/>
          <w:b/>
          <w:bCs/>
          <w:sz w:val="24"/>
          <w:szCs w:val="24"/>
        </w:rPr>
        <w:t>= 2.5V, V</w:t>
      </w:r>
      <w:r>
        <w:rPr>
          <w:rFonts w:ascii="Times New Roman" w:hAnsi="Times New Roman"/>
          <w:b/>
          <w:bCs/>
          <w:sz w:val="24"/>
          <w:szCs w:val="24"/>
          <w:vertAlign w:val="subscript"/>
        </w:rPr>
        <w:t>th</w:t>
      </w:r>
      <w:r>
        <w:rPr>
          <w:rFonts w:ascii="Times New Roman" w:hAnsi="Times New Roman"/>
          <w:b/>
          <w:bCs/>
          <w:sz w:val="24"/>
          <w:szCs w:val="24"/>
        </w:rPr>
        <w:t xml:space="preserve">=2.1V, </w:t>
      </w:r>
      <w:proofErr w:type="spellStart"/>
      <w:r>
        <w:rPr>
          <w:rFonts w:ascii="Times New Roman" w:hAnsi="Times New Roman"/>
          <w:b/>
          <w:bCs/>
          <w:sz w:val="24"/>
          <w:szCs w:val="24"/>
        </w:rPr>
        <w:t>V</w:t>
      </w:r>
      <w:r>
        <w:rPr>
          <w:rFonts w:ascii="Times New Roman" w:hAnsi="Times New Roman"/>
          <w:b/>
          <w:bCs/>
          <w:sz w:val="24"/>
          <w:szCs w:val="24"/>
          <w:vertAlign w:val="subscript"/>
        </w:rPr>
        <w:t>dd</w:t>
      </w:r>
      <w:proofErr w:type="spellEnd"/>
      <w:r>
        <w:rPr>
          <w:rFonts w:ascii="Times New Roman" w:hAnsi="Times New Roman"/>
          <w:b/>
          <w:bCs/>
          <w:sz w:val="24"/>
          <w:szCs w:val="24"/>
        </w:rPr>
        <w:t xml:space="preserve"> = 5V, I</w:t>
      </w:r>
      <w:r>
        <w:rPr>
          <w:rFonts w:ascii="Times New Roman" w:hAnsi="Times New Roman"/>
          <w:b/>
          <w:bCs/>
          <w:sz w:val="24"/>
          <w:szCs w:val="24"/>
          <w:vertAlign w:val="subscript"/>
        </w:rPr>
        <w:t>ds</w:t>
      </w:r>
      <w:r>
        <w:rPr>
          <w:rFonts w:ascii="Times New Roman" w:hAnsi="Times New Roman"/>
          <w:b/>
          <w:bCs/>
          <w:sz w:val="24"/>
          <w:szCs w:val="24"/>
        </w:rPr>
        <w:t>=3.3mA</w:t>
      </w:r>
      <w:r>
        <w:rPr>
          <w:rFonts w:ascii="Times New Roman" w:hAnsi="Times New Roman"/>
          <w:sz w:val="24"/>
          <w:szCs w:val="24"/>
        </w:rPr>
        <w:t xml:space="preserve"> and  </w:t>
      </w:r>
      <w:r>
        <w:rPr>
          <w:rFonts w:ascii="Times New Roman" w:hAnsi="Times New Roman"/>
          <w:b/>
          <w:bCs/>
          <w:sz w:val="24"/>
          <w:szCs w:val="24"/>
        </w:rPr>
        <w:t>Res1=Res2, C1=C2</w:t>
      </w:r>
      <w:r>
        <w:rPr>
          <w:rFonts w:ascii="Times New Roman" w:hAnsi="Times New Roman"/>
          <w:sz w:val="24"/>
          <w:szCs w:val="24"/>
        </w:rPr>
        <w:t>. The amplifier used common source configuration using 2N7000 in voltage divider bias configuration.</w:t>
      </w:r>
    </w:p>
    <w:p w14:paraId="590291D8" w14:textId="77777777" w:rsidR="00C72507" w:rsidRDefault="00C72507">
      <w:pPr>
        <w:ind w:leftChars="436" w:left="959"/>
        <w:jc w:val="both"/>
        <w:rPr>
          <w:rFonts w:ascii="Times New Roman" w:hAnsi="Times New Roman"/>
          <w:sz w:val="24"/>
          <w:szCs w:val="24"/>
        </w:rPr>
      </w:pPr>
    </w:p>
    <w:p w14:paraId="52A1E78E" w14:textId="77777777" w:rsidR="00C72507" w:rsidRDefault="00C72507">
      <w:pPr>
        <w:ind w:leftChars="436" w:left="959"/>
        <w:jc w:val="both"/>
        <w:rPr>
          <w:rFonts w:ascii="Times New Roman" w:hAnsi="Times New Roman"/>
          <w:sz w:val="24"/>
          <w:szCs w:val="24"/>
        </w:rPr>
      </w:pPr>
    </w:p>
    <w:p w14:paraId="283D157E" w14:textId="77777777" w:rsidR="00C72507" w:rsidRPr="007312B6" w:rsidRDefault="00497E04" w:rsidP="007312B6">
      <w:pPr>
        <w:jc w:val="center"/>
        <w:rPr>
          <w:rFonts w:ascii="Times New Roman" w:hAnsi="Times New Roman" w:cs="Times New Roman"/>
          <w:b/>
          <w:sz w:val="28"/>
          <w:szCs w:val="28"/>
          <w:u w:val="single"/>
        </w:rPr>
      </w:pPr>
      <w:r w:rsidRPr="007312B6">
        <w:rPr>
          <w:rFonts w:ascii="Times New Roman" w:hAnsi="Times New Roman" w:cs="Times New Roman"/>
          <w:b/>
          <w:sz w:val="28"/>
          <w:szCs w:val="28"/>
          <w:u w:val="single"/>
        </w:rPr>
        <w:t>Initial Approach</w:t>
      </w:r>
    </w:p>
    <w:p w14:paraId="4A6E539F" w14:textId="77777777" w:rsidR="00C72507" w:rsidRDefault="00C72507">
      <w:pPr>
        <w:ind w:leftChars="436" w:left="959"/>
        <w:jc w:val="both"/>
      </w:pPr>
    </w:p>
    <w:p w14:paraId="058AD43B" w14:textId="77777777" w:rsidR="00C72507" w:rsidRPr="003A3E51" w:rsidRDefault="00C72507" w:rsidP="00C72507">
      <w:pPr>
        <w:pStyle w:val="ListParagraph"/>
        <w:numPr>
          <w:ilvl w:val="0"/>
          <w:numId w:val="5"/>
        </w:numPr>
        <w:jc w:val="both"/>
        <w:rPr>
          <w:rFonts w:ascii="Times New Roman" w:hAnsi="Times New Roman" w:cs="Times New Roman"/>
          <w:b/>
          <w:sz w:val="24"/>
          <w:szCs w:val="24"/>
        </w:rPr>
      </w:pPr>
      <w:r w:rsidRPr="003A3E51">
        <w:rPr>
          <w:rFonts w:ascii="Times New Roman" w:hAnsi="Times New Roman" w:cs="Times New Roman"/>
          <w:b/>
          <w:sz w:val="24"/>
          <w:szCs w:val="24"/>
        </w:rPr>
        <w:t>MOSFET Circuits: Common Source and Common Drain Amplifiers</w:t>
      </w:r>
    </w:p>
    <w:p w14:paraId="39FC8A44" w14:textId="77777777" w:rsidR="00C72507" w:rsidRPr="003A3E51" w:rsidRDefault="00C72507" w:rsidP="00871A4E">
      <w:pPr>
        <w:pStyle w:val="ListParagraph"/>
        <w:numPr>
          <w:ilvl w:val="0"/>
          <w:numId w:val="8"/>
        </w:numPr>
        <w:jc w:val="both"/>
        <w:rPr>
          <w:rFonts w:ascii="Times New Roman" w:hAnsi="Times New Roman" w:cs="Times New Roman"/>
          <w:b/>
          <w:sz w:val="24"/>
          <w:szCs w:val="24"/>
        </w:rPr>
      </w:pPr>
      <w:r w:rsidRPr="003A3E51">
        <w:rPr>
          <w:rFonts w:ascii="Times New Roman" w:hAnsi="Times New Roman" w:cs="Times New Roman"/>
          <w:b/>
          <w:sz w:val="24"/>
          <w:szCs w:val="24"/>
        </w:rPr>
        <w:t>Common Source (CS) Amplifier</w:t>
      </w:r>
    </w:p>
    <w:p w14:paraId="28511A56" w14:textId="77777777" w:rsidR="00C72507" w:rsidRPr="003A3E51" w:rsidRDefault="00C72507" w:rsidP="00871A4E">
      <w:pPr>
        <w:jc w:val="both"/>
        <w:rPr>
          <w:rFonts w:ascii="Times New Roman" w:hAnsi="Times New Roman" w:cs="Times New Roman"/>
          <w:sz w:val="24"/>
          <w:szCs w:val="24"/>
        </w:rPr>
      </w:pPr>
      <w:r w:rsidRPr="003A3E51">
        <w:rPr>
          <w:rFonts w:ascii="Times New Roman" w:hAnsi="Times New Roman" w:cs="Times New Roman"/>
          <w:sz w:val="24"/>
          <w:szCs w:val="24"/>
        </w:rPr>
        <w:t>The second stage of the circuit is a common source amplifier built using an n-channel MOSFET (2N7000). This configuration provides significant voltage amplification.</w:t>
      </w:r>
    </w:p>
    <w:p w14:paraId="4A6C2198" w14:textId="77777777" w:rsidR="00C72507" w:rsidRPr="003A3E51" w:rsidRDefault="00C72507" w:rsidP="00871A4E">
      <w:pPr>
        <w:jc w:val="both"/>
        <w:rPr>
          <w:rFonts w:ascii="Times New Roman" w:hAnsi="Times New Roman" w:cs="Times New Roman"/>
          <w:b/>
          <w:sz w:val="24"/>
          <w:szCs w:val="24"/>
        </w:rPr>
      </w:pPr>
      <w:r w:rsidRPr="003A3E51">
        <w:rPr>
          <w:rFonts w:ascii="Times New Roman" w:hAnsi="Times New Roman" w:cs="Times New Roman"/>
          <w:b/>
          <w:sz w:val="24"/>
          <w:szCs w:val="24"/>
        </w:rPr>
        <w:lastRenderedPageBreak/>
        <w:t>Working</w:t>
      </w:r>
      <w:r w:rsidR="00B8138B">
        <w:rPr>
          <w:rFonts w:ascii="Times New Roman" w:hAnsi="Times New Roman" w:cs="Times New Roman"/>
          <w:b/>
          <w:sz w:val="24"/>
          <w:szCs w:val="24"/>
        </w:rPr>
        <w:t xml:space="preserve"> Principle </w:t>
      </w:r>
    </w:p>
    <w:p w14:paraId="3151A195" w14:textId="77777777" w:rsidR="00C72507" w:rsidRPr="003A3E51" w:rsidRDefault="00C72507" w:rsidP="00C72507">
      <w:pPr>
        <w:jc w:val="both"/>
        <w:rPr>
          <w:rFonts w:ascii="Times New Roman" w:hAnsi="Times New Roman" w:cs="Times New Roman"/>
          <w:sz w:val="24"/>
          <w:szCs w:val="24"/>
        </w:rPr>
      </w:pPr>
      <w:r w:rsidRPr="003A3E51">
        <w:rPr>
          <w:rFonts w:ascii="Times New Roman" w:hAnsi="Times New Roman" w:cs="Times New Roman"/>
          <w:sz w:val="24"/>
          <w:szCs w:val="24"/>
        </w:rPr>
        <w:t>I</w:t>
      </w:r>
      <w:r w:rsidR="00871A4E" w:rsidRPr="003A3E51">
        <w:rPr>
          <w:rFonts w:ascii="Times New Roman" w:hAnsi="Times New Roman" w:cs="Times New Roman"/>
          <w:sz w:val="24"/>
          <w:szCs w:val="24"/>
        </w:rPr>
        <w:t xml:space="preserve">nput applied on gate of </w:t>
      </w:r>
      <w:proofErr w:type="spellStart"/>
      <w:r w:rsidR="00871A4E" w:rsidRPr="003A3E51">
        <w:rPr>
          <w:rFonts w:ascii="Times New Roman" w:hAnsi="Times New Roman" w:cs="Times New Roman"/>
          <w:sz w:val="24"/>
          <w:szCs w:val="24"/>
        </w:rPr>
        <w:t>MOSFET.</w:t>
      </w:r>
      <w:r w:rsidRPr="003A3E51">
        <w:rPr>
          <w:rFonts w:ascii="Times New Roman" w:hAnsi="Times New Roman" w:cs="Times New Roman"/>
          <w:sz w:val="24"/>
          <w:szCs w:val="24"/>
        </w:rPr>
        <w:t>Since</w:t>
      </w:r>
      <w:proofErr w:type="spellEnd"/>
      <w:r w:rsidRPr="003A3E51">
        <w:rPr>
          <w:rFonts w:ascii="Times New Roman" w:hAnsi="Times New Roman" w:cs="Times New Roman"/>
          <w:sz w:val="24"/>
          <w:szCs w:val="24"/>
        </w:rPr>
        <w:t xml:space="preserve"> MOSFET is under saturation region, ID, the drain current, would vary by controlli</w:t>
      </w:r>
      <w:r w:rsidR="00871A4E" w:rsidRPr="003A3E51">
        <w:rPr>
          <w:rFonts w:ascii="Times New Roman" w:hAnsi="Times New Roman" w:cs="Times New Roman"/>
          <w:sz w:val="24"/>
          <w:szCs w:val="24"/>
        </w:rPr>
        <w:t xml:space="preserve">ng gate to source voltage, </w:t>
      </w:r>
      <w:proofErr w:type="spellStart"/>
      <w:r w:rsidR="00871A4E" w:rsidRPr="003A3E51">
        <w:rPr>
          <w:rFonts w:ascii="Times New Roman" w:hAnsi="Times New Roman" w:cs="Times New Roman"/>
          <w:sz w:val="24"/>
          <w:szCs w:val="24"/>
        </w:rPr>
        <w:t>VGS.</w:t>
      </w:r>
      <w:r w:rsidRPr="003A3E51">
        <w:rPr>
          <w:rFonts w:ascii="Times New Roman" w:hAnsi="Times New Roman" w:cs="Times New Roman"/>
          <w:sz w:val="24"/>
          <w:szCs w:val="24"/>
        </w:rPr>
        <w:t>The</w:t>
      </w:r>
      <w:proofErr w:type="spellEnd"/>
      <w:r w:rsidRPr="003A3E51">
        <w:rPr>
          <w:rFonts w:ascii="Times New Roman" w:hAnsi="Times New Roman" w:cs="Times New Roman"/>
          <w:sz w:val="24"/>
          <w:szCs w:val="24"/>
        </w:rPr>
        <w:t xml:space="preserve"> AC part of the drain current produces a voltage across RD, leadin</w:t>
      </w:r>
      <w:r w:rsidR="00871A4E" w:rsidRPr="003A3E51">
        <w:rPr>
          <w:rFonts w:ascii="Times New Roman" w:hAnsi="Times New Roman" w:cs="Times New Roman"/>
          <w:sz w:val="24"/>
          <w:szCs w:val="24"/>
        </w:rPr>
        <w:t xml:space="preserve">g to an enhanced output </w:t>
      </w:r>
      <w:proofErr w:type="spellStart"/>
      <w:proofErr w:type="gramStart"/>
      <w:r w:rsidR="00871A4E" w:rsidRPr="003A3E51">
        <w:rPr>
          <w:rFonts w:ascii="Times New Roman" w:hAnsi="Times New Roman" w:cs="Times New Roman"/>
          <w:sz w:val="24"/>
          <w:szCs w:val="24"/>
        </w:rPr>
        <w:t>signal.</w:t>
      </w:r>
      <w:r w:rsidRPr="003A3E51">
        <w:rPr>
          <w:rFonts w:ascii="Times New Roman" w:hAnsi="Times New Roman" w:cs="Times New Roman"/>
          <w:sz w:val="24"/>
          <w:szCs w:val="24"/>
        </w:rPr>
        <w:t>The</w:t>
      </w:r>
      <w:proofErr w:type="spellEnd"/>
      <w:proofErr w:type="gramEnd"/>
      <w:r w:rsidRPr="003A3E51">
        <w:rPr>
          <w:rFonts w:ascii="Times New Roman" w:hAnsi="Times New Roman" w:cs="Times New Roman"/>
          <w:sz w:val="24"/>
          <w:szCs w:val="24"/>
        </w:rPr>
        <w:t xml:space="preserve"> bypass capacitor C4 also enhances the gain of the amplifier. This is done by sh</w:t>
      </w:r>
      <w:r w:rsidR="007612BB" w:rsidRPr="003A3E51">
        <w:rPr>
          <w:rFonts w:ascii="Times New Roman" w:hAnsi="Times New Roman" w:cs="Times New Roman"/>
          <w:sz w:val="24"/>
          <w:szCs w:val="24"/>
        </w:rPr>
        <w:t>orting the AC signal across RS.</w:t>
      </w:r>
    </w:p>
    <w:p w14:paraId="23B0910B" w14:textId="77777777" w:rsidR="007612BB" w:rsidRDefault="007612BB" w:rsidP="00C72507">
      <w:pPr>
        <w:jc w:val="both"/>
        <w:rPr>
          <w:rFonts w:ascii="Times New Roman" w:hAnsi="Times New Roman" w:cs="Times New Roman"/>
          <w:b/>
          <w:sz w:val="24"/>
          <w:szCs w:val="24"/>
        </w:rPr>
      </w:pPr>
    </w:p>
    <w:p w14:paraId="47B92A83" w14:textId="77777777" w:rsidR="003A3E51" w:rsidRDefault="003A3E51" w:rsidP="003A3E51">
      <w:pPr>
        <w:keepNext/>
        <w:jc w:val="center"/>
      </w:pPr>
      <w:r>
        <w:rPr>
          <w:rFonts w:ascii="Times New Roman" w:hAnsi="Times New Roman" w:cs="Times New Roman"/>
          <w:b/>
          <w:noProof/>
          <w:sz w:val="24"/>
          <w:szCs w:val="24"/>
        </w:rPr>
        <w:drawing>
          <wp:inline distT="0" distB="0" distL="0" distR="0" wp14:anchorId="6F757BE3" wp14:editId="091E964D">
            <wp:extent cx="2099694" cy="2926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4-12-16 at 18.58.11_01a76e59.jpg"/>
                    <pic:cNvPicPr/>
                  </pic:nvPicPr>
                  <pic:blipFill rotWithShape="1">
                    <a:blip r:embed="rId15">
                      <a:extLst>
                        <a:ext uri="{28A0092B-C50C-407E-A947-70E740481C1C}">
                          <a14:useLocalDpi xmlns:a14="http://schemas.microsoft.com/office/drawing/2010/main" val="0"/>
                        </a:ext>
                      </a:extLst>
                    </a:blip>
                    <a:srcRect l="40191" t="9846" r="28202" b="23352"/>
                    <a:stretch/>
                  </pic:blipFill>
                  <pic:spPr bwMode="auto">
                    <a:xfrm>
                      <a:off x="0" y="0"/>
                      <a:ext cx="2100625" cy="2927377"/>
                    </a:xfrm>
                    <a:prstGeom prst="rect">
                      <a:avLst/>
                    </a:prstGeom>
                    <a:ln>
                      <a:noFill/>
                    </a:ln>
                    <a:extLst>
                      <a:ext uri="{53640926-AAD7-44D8-BBD7-CCE9431645EC}">
                        <a14:shadowObscured xmlns:a14="http://schemas.microsoft.com/office/drawing/2010/main"/>
                      </a:ext>
                    </a:extLst>
                  </pic:spPr>
                </pic:pic>
              </a:graphicData>
            </a:graphic>
          </wp:inline>
        </w:drawing>
      </w:r>
    </w:p>
    <w:p w14:paraId="25A0C36D" w14:textId="77777777" w:rsidR="003A3E51" w:rsidRDefault="003A3E51" w:rsidP="003A3E51">
      <w:pPr>
        <w:pStyle w:val="Caption"/>
        <w:jc w:val="center"/>
      </w:pPr>
      <w:r>
        <w:t xml:space="preserve">Fig </w:t>
      </w:r>
      <w:proofErr w:type="gramStart"/>
      <w:r>
        <w:t>4.Common</w:t>
      </w:r>
      <w:proofErr w:type="gramEnd"/>
      <w:r>
        <w:t xml:space="preserve"> source </w:t>
      </w:r>
    </w:p>
    <w:p w14:paraId="2375EC4A" w14:textId="77777777" w:rsidR="00C72507" w:rsidRPr="003A3E51" w:rsidRDefault="00C72507" w:rsidP="00C72507">
      <w:pPr>
        <w:jc w:val="both"/>
        <w:rPr>
          <w:rFonts w:ascii="Times New Roman" w:hAnsi="Times New Roman" w:cs="Times New Roman"/>
          <w:sz w:val="24"/>
          <w:szCs w:val="24"/>
        </w:rPr>
      </w:pPr>
    </w:p>
    <w:p w14:paraId="7DF6957E" w14:textId="77777777" w:rsidR="00C72507" w:rsidRPr="003A3E51" w:rsidRDefault="00C72507" w:rsidP="00871A4E">
      <w:pPr>
        <w:pStyle w:val="ListParagraph"/>
        <w:numPr>
          <w:ilvl w:val="0"/>
          <w:numId w:val="8"/>
        </w:numPr>
        <w:jc w:val="both"/>
        <w:rPr>
          <w:rFonts w:ascii="Times New Roman" w:hAnsi="Times New Roman" w:cs="Times New Roman"/>
          <w:sz w:val="24"/>
          <w:szCs w:val="24"/>
        </w:rPr>
      </w:pPr>
      <w:r w:rsidRPr="003A3E51">
        <w:rPr>
          <w:rFonts w:ascii="Times New Roman" w:hAnsi="Times New Roman" w:cs="Times New Roman"/>
          <w:b/>
          <w:sz w:val="24"/>
          <w:szCs w:val="24"/>
        </w:rPr>
        <w:t>Common Drain (CD) Amplifier (Source Follower)</w:t>
      </w:r>
    </w:p>
    <w:p w14:paraId="77D1EEF8" w14:textId="77777777" w:rsidR="00C72507" w:rsidRPr="003A3E51" w:rsidRDefault="00C72507" w:rsidP="00C72507">
      <w:pPr>
        <w:jc w:val="both"/>
        <w:rPr>
          <w:rFonts w:ascii="Times New Roman" w:hAnsi="Times New Roman" w:cs="Times New Roman"/>
          <w:sz w:val="24"/>
          <w:szCs w:val="24"/>
        </w:rPr>
      </w:pPr>
      <w:r w:rsidRPr="003A3E51">
        <w:rPr>
          <w:rFonts w:ascii="Times New Roman" w:hAnsi="Times New Roman" w:cs="Times New Roman"/>
          <w:sz w:val="24"/>
          <w:szCs w:val="24"/>
        </w:rPr>
        <w:t>This is the third stage as a common drain amplifier and is known as a source follower and implemented with the power n-channel MOSFET-IRF540N. This circuit is basically implemented for impedance matching, but it exhibits unity voltage gain,</w:t>
      </w:r>
      <w:r w:rsidR="007612BB" w:rsidRPr="003A3E51">
        <w:rPr>
          <w:rFonts w:ascii="Times New Roman" w:hAnsi="Times New Roman" w:cs="Times New Roman"/>
          <w:sz w:val="24"/>
          <w:szCs w:val="24"/>
        </w:rPr>
        <w:t xml:space="preserve"> a characteristic of buffering.</w:t>
      </w:r>
    </w:p>
    <w:p w14:paraId="4BC98506" w14:textId="77777777" w:rsidR="00C72507" w:rsidRPr="003A3E51" w:rsidRDefault="00C72507" w:rsidP="00C72507">
      <w:pPr>
        <w:jc w:val="both"/>
        <w:rPr>
          <w:rFonts w:ascii="Times New Roman" w:hAnsi="Times New Roman" w:cs="Times New Roman"/>
          <w:b/>
          <w:sz w:val="24"/>
          <w:szCs w:val="24"/>
        </w:rPr>
      </w:pPr>
      <w:r w:rsidRPr="003A3E51">
        <w:rPr>
          <w:rFonts w:ascii="Times New Roman" w:hAnsi="Times New Roman" w:cs="Times New Roman"/>
          <w:b/>
          <w:sz w:val="24"/>
          <w:szCs w:val="24"/>
        </w:rPr>
        <w:t>Working Principle</w:t>
      </w:r>
    </w:p>
    <w:p w14:paraId="0D01046F" w14:textId="77777777" w:rsidR="00C72507" w:rsidRPr="003A3E51" w:rsidRDefault="00C72507" w:rsidP="00C72507">
      <w:pPr>
        <w:jc w:val="both"/>
        <w:rPr>
          <w:rFonts w:ascii="Times New Roman" w:hAnsi="Times New Roman" w:cs="Times New Roman"/>
          <w:sz w:val="24"/>
          <w:szCs w:val="24"/>
        </w:rPr>
      </w:pPr>
      <w:r w:rsidRPr="003A3E51">
        <w:rPr>
          <w:rFonts w:ascii="Times New Roman" w:hAnsi="Times New Roman" w:cs="Times New Roman"/>
          <w:sz w:val="24"/>
          <w:szCs w:val="24"/>
        </w:rPr>
        <w:t>The input signal is applied to th</w:t>
      </w:r>
      <w:r w:rsidR="00871A4E" w:rsidRPr="003A3E51">
        <w:rPr>
          <w:rFonts w:ascii="Times New Roman" w:hAnsi="Times New Roman" w:cs="Times New Roman"/>
          <w:sz w:val="24"/>
          <w:szCs w:val="24"/>
        </w:rPr>
        <w:t xml:space="preserve">e gate of the </w:t>
      </w:r>
      <w:proofErr w:type="spellStart"/>
      <w:r w:rsidR="00871A4E" w:rsidRPr="003A3E51">
        <w:rPr>
          <w:rFonts w:ascii="Times New Roman" w:hAnsi="Times New Roman" w:cs="Times New Roman"/>
          <w:sz w:val="24"/>
          <w:szCs w:val="24"/>
        </w:rPr>
        <w:t>MOSFET.</w:t>
      </w:r>
      <w:r w:rsidRPr="003A3E51">
        <w:rPr>
          <w:rFonts w:ascii="Times New Roman" w:hAnsi="Times New Roman" w:cs="Times New Roman"/>
          <w:sz w:val="24"/>
          <w:szCs w:val="24"/>
        </w:rPr>
        <w:t>The</w:t>
      </w:r>
      <w:proofErr w:type="spellEnd"/>
      <w:r w:rsidRPr="003A3E51">
        <w:rPr>
          <w:rFonts w:ascii="Times New Roman" w:hAnsi="Times New Roman" w:cs="Times New Roman"/>
          <w:sz w:val="24"/>
          <w:szCs w:val="24"/>
        </w:rPr>
        <w:t xml:space="preserve"> source terminal follows the gate voltage and produces an output signal with the same voltage level as </w:t>
      </w:r>
      <w:r w:rsidR="00F65854" w:rsidRPr="003A3E51">
        <w:rPr>
          <w:rFonts w:ascii="Times New Roman" w:hAnsi="Times New Roman" w:cs="Times New Roman"/>
          <w:sz w:val="24"/>
          <w:szCs w:val="24"/>
        </w:rPr>
        <w:t xml:space="preserve">the input but of low </w:t>
      </w:r>
      <w:proofErr w:type="spellStart"/>
      <w:proofErr w:type="gramStart"/>
      <w:r w:rsidR="00F65854" w:rsidRPr="003A3E51">
        <w:rPr>
          <w:rFonts w:ascii="Times New Roman" w:hAnsi="Times New Roman" w:cs="Times New Roman"/>
          <w:sz w:val="24"/>
          <w:szCs w:val="24"/>
        </w:rPr>
        <w:t>impedance.</w:t>
      </w:r>
      <w:r w:rsidRPr="003A3E51">
        <w:rPr>
          <w:rFonts w:ascii="Times New Roman" w:hAnsi="Times New Roman" w:cs="Times New Roman"/>
          <w:sz w:val="24"/>
          <w:szCs w:val="24"/>
        </w:rPr>
        <w:t>This</w:t>
      </w:r>
      <w:proofErr w:type="spellEnd"/>
      <w:proofErr w:type="gramEnd"/>
      <w:r w:rsidRPr="003A3E51">
        <w:rPr>
          <w:rFonts w:ascii="Times New Roman" w:hAnsi="Times New Roman" w:cs="Times New Roman"/>
          <w:sz w:val="24"/>
          <w:szCs w:val="24"/>
        </w:rPr>
        <w:t xml:space="preserve"> configuration does not amplify voltage but provides high current driving capability.</w:t>
      </w:r>
      <w:r w:rsidR="00F65854" w:rsidRPr="003A3E51">
        <w:rPr>
          <w:rFonts w:ascii="Times New Roman" w:hAnsi="Times New Roman" w:cs="Times New Roman"/>
          <w:sz w:val="24"/>
          <w:szCs w:val="24"/>
        </w:rPr>
        <w:t xml:space="preserve"> The CD amplifier is ideal for impedance matching between high-impedance sources (previous stage) and low-impedance loads (next stage). It ensures minimal signal loss during transmission.</w:t>
      </w:r>
    </w:p>
    <w:p w14:paraId="7B13D436" w14:textId="77777777" w:rsidR="00B50666" w:rsidRDefault="00B50666" w:rsidP="00C72507">
      <w:pPr>
        <w:jc w:val="both"/>
        <w:rPr>
          <w:rFonts w:ascii="Times New Roman" w:hAnsi="Times New Roman" w:cs="Times New Roman"/>
          <w:b/>
          <w:sz w:val="24"/>
          <w:szCs w:val="24"/>
        </w:rPr>
      </w:pPr>
    </w:p>
    <w:p w14:paraId="42C11D2B" w14:textId="77777777" w:rsidR="00CB49A9" w:rsidRPr="003A3E51" w:rsidRDefault="00CB49A9" w:rsidP="00C72507">
      <w:pPr>
        <w:jc w:val="both"/>
        <w:rPr>
          <w:rFonts w:ascii="Times New Roman" w:hAnsi="Times New Roman" w:cs="Times New Roman"/>
          <w:b/>
          <w:sz w:val="24"/>
          <w:szCs w:val="24"/>
        </w:rPr>
      </w:pPr>
    </w:p>
    <w:p w14:paraId="0588D6B6" w14:textId="77777777" w:rsidR="00CB49A9" w:rsidRDefault="00CB49A9" w:rsidP="00CB49A9">
      <w:pPr>
        <w:keepNext/>
        <w:jc w:val="center"/>
      </w:pPr>
      <w:r>
        <w:rPr>
          <w:b/>
          <w:noProof/>
        </w:rPr>
        <w:lastRenderedPageBreak/>
        <w:drawing>
          <wp:inline distT="0" distB="0" distL="0" distR="0" wp14:anchorId="7578AB90" wp14:editId="315A97DE">
            <wp:extent cx="2018453" cy="2915216"/>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12-16 at 18.58.11_01a76e59.jpg"/>
                    <pic:cNvPicPr/>
                  </pic:nvPicPr>
                  <pic:blipFill rotWithShape="1">
                    <a:blip r:embed="rId15">
                      <a:extLst>
                        <a:ext uri="{28A0092B-C50C-407E-A947-70E740481C1C}">
                          <a14:useLocalDpi xmlns:a14="http://schemas.microsoft.com/office/drawing/2010/main" val="0"/>
                        </a:ext>
                      </a:extLst>
                    </a:blip>
                    <a:srcRect l="69617" t="9919" b="23529"/>
                    <a:stretch/>
                  </pic:blipFill>
                  <pic:spPr bwMode="auto">
                    <a:xfrm>
                      <a:off x="0" y="0"/>
                      <a:ext cx="2018453" cy="2915216"/>
                    </a:xfrm>
                    <a:prstGeom prst="rect">
                      <a:avLst/>
                    </a:prstGeom>
                    <a:ln>
                      <a:noFill/>
                    </a:ln>
                    <a:extLst>
                      <a:ext uri="{53640926-AAD7-44D8-BBD7-CCE9431645EC}">
                        <a14:shadowObscured xmlns:a14="http://schemas.microsoft.com/office/drawing/2010/main"/>
                      </a:ext>
                    </a:extLst>
                  </pic:spPr>
                </pic:pic>
              </a:graphicData>
            </a:graphic>
          </wp:inline>
        </w:drawing>
      </w:r>
    </w:p>
    <w:p w14:paraId="6DA1C0A8" w14:textId="77777777" w:rsidR="007612BB" w:rsidRDefault="00CB49A9" w:rsidP="00CB49A9">
      <w:pPr>
        <w:pStyle w:val="Caption"/>
        <w:jc w:val="center"/>
        <w:rPr>
          <w:b/>
        </w:rPr>
      </w:pPr>
      <w:r>
        <w:t xml:space="preserve">Fig 5. Common Drain </w:t>
      </w:r>
    </w:p>
    <w:p w14:paraId="7168E43D" w14:textId="77777777" w:rsidR="007612BB" w:rsidRDefault="007612BB" w:rsidP="00C72507">
      <w:pPr>
        <w:jc w:val="both"/>
        <w:rPr>
          <w:b/>
        </w:rPr>
      </w:pPr>
    </w:p>
    <w:p w14:paraId="6008F810" w14:textId="77777777" w:rsidR="007612BB" w:rsidRDefault="00497E04" w:rsidP="00C72507">
      <w:pPr>
        <w:jc w:val="both"/>
      </w:pPr>
      <w:r w:rsidRPr="00497E04">
        <w:t>Despite the theoretical advantages of MOSFETs, such as high input impedance and ease of integration, we observed that the output signal was not amplified as expected. This prompted us to reconsider our design, as the gain achieved was insufficient for practical application.</w:t>
      </w:r>
    </w:p>
    <w:p w14:paraId="53215A0C" w14:textId="77777777" w:rsidR="00497E04" w:rsidRPr="007312B6" w:rsidRDefault="00497E04" w:rsidP="00497E04">
      <w:pPr>
        <w:jc w:val="center"/>
        <w:rPr>
          <w:rFonts w:ascii="Times New Roman" w:hAnsi="Times New Roman" w:cs="Times New Roman"/>
          <w:b/>
          <w:sz w:val="28"/>
          <w:szCs w:val="28"/>
          <w:u w:val="single"/>
        </w:rPr>
      </w:pPr>
      <w:r w:rsidRPr="007312B6">
        <w:rPr>
          <w:rFonts w:ascii="Times New Roman" w:hAnsi="Times New Roman" w:cs="Times New Roman"/>
          <w:b/>
          <w:sz w:val="28"/>
          <w:szCs w:val="28"/>
          <w:u w:val="single"/>
        </w:rPr>
        <w:t xml:space="preserve">Revised Approach </w:t>
      </w:r>
    </w:p>
    <w:p w14:paraId="41886F34" w14:textId="77777777" w:rsidR="00497E04" w:rsidRPr="00497E04" w:rsidRDefault="00497E04" w:rsidP="00497E04">
      <w:pPr>
        <w:rPr>
          <w:rFonts w:ascii="Times New Roman" w:hAnsi="Times New Roman" w:cs="Times New Roman"/>
          <w:b/>
          <w:sz w:val="28"/>
          <w:szCs w:val="28"/>
        </w:rPr>
      </w:pPr>
    </w:p>
    <w:p w14:paraId="2A1EE67F" w14:textId="77777777" w:rsidR="00497E04" w:rsidRPr="00B8138B" w:rsidRDefault="00497E04" w:rsidP="00497E04">
      <w:pPr>
        <w:jc w:val="both"/>
        <w:rPr>
          <w:rFonts w:ascii="Times New Roman" w:hAnsi="Times New Roman" w:cs="Times New Roman"/>
          <w:b/>
          <w:bCs/>
          <w:sz w:val="24"/>
          <w:szCs w:val="24"/>
        </w:rPr>
      </w:pPr>
      <w:r w:rsidRPr="00B8138B">
        <w:rPr>
          <w:rFonts w:ascii="Times New Roman" w:hAnsi="Times New Roman" w:cs="Times New Roman"/>
          <w:b/>
          <w:bCs/>
          <w:sz w:val="24"/>
          <w:szCs w:val="24"/>
        </w:rPr>
        <w:t>BJT-Based Amplification:</w:t>
      </w:r>
    </w:p>
    <w:p w14:paraId="7E7D7059" w14:textId="77777777" w:rsidR="00497E04" w:rsidRPr="00B8138B" w:rsidRDefault="00497E04" w:rsidP="00497E04">
      <w:pPr>
        <w:jc w:val="both"/>
        <w:rPr>
          <w:sz w:val="24"/>
          <w:szCs w:val="24"/>
        </w:rPr>
      </w:pPr>
      <w:r w:rsidRPr="00B8138B">
        <w:rPr>
          <w:sz w:val="24"/>
          <w:szCs w:val="24"/>
        </w:rPr>
        <w:t xml:space="preserve">To address the shortcomings of the MOSFET-based design, we replaced the common source amplifier with a </w:t>
      </w:r>
      <w:r w:rsidRPr="00B8138B">
        <w:rPr>
          <w:bCs/>
          <w:sz w:val="24"/>
          <w:szCs w:val="24"/>
        </w:rPr>
        <w:t>common emitter voltage divider configuration</w:t>
      </w:r>
      <w:r w:rsidRPr="00B8138B">
        <w:rPr>
          <w:sz w:val="24"/>
          <w:szCs w:val="24"/>
        </w:rPr>
        <w:t xml:space="preserve"> using a Bipolar Junction Transistor (BJT). The rationale behind this change was that BJTs inherently have higher amplification capabilities compared to MOSFETs due to their current-controlled nature.</w:t>
      </w:r>
    </w:p>
    <w:p w14:paraId="2D4BFAD9" w14:textId="77777777" w:rsidR="00497E04" w:rsidRPr="00B8138B" w:rsidRDefault="00497E04" w:rsidP="00497E04">
      <w:pPr>
        <w:jc w:val="both"/>
        <w:rPr>
          <w:bCs/>
          <w:sz w:val="24"/>
          <w:szCs w:val="24"/>
        </w:rPr>
      </w:pPr>
      <w:r w:rsidRPr="00B8138B">
        <w:rPr>
          <w:bCs/>
          <w:sz w:val="24"/>
          <w:szCs w:val="24"/>
        </w:rPr>
        <w:t>Initial Gain Design (Av = 10):</w:t>
      </w:r>
    </w:p>
    <w:p w14:paraId="56E31BB1" w14:textId="77777777" w:rsidR="00497E04" w:rsidRPr="00B8138B" w:rsidRDefault="00497E04" w:rsidP="00497E04">
      <w:pPr>
        <w:jc w:val="both"/>
        <w:rPr>
          <w:sz w:val="24"/>
          <w:szCs w:val="24"/>
        </w:rPr>
      </w:pPr>
      <w:r w:rsidRPr="00B8138B">
        <w:rPr>
          <w:sz w:val="24"/>
          <w:szCs w:val="24"/>
        </w:rPr>
        <w:t>For the BJT amplifier, we initially aimed for a voltage gain of 10. However, during calculations:</w:t>
      </w:r>
    </w:p>
    <w:p w14:paraId="61AA2C5E" w14:textId="77777777" w:rsidR="00497E04" w:rsidRPr="00B8138B" w:rsidRDefault="00497E04" w:rsidP="00C02234">
      <w:pPr>
        <w:numPr>
          <w:ilvl w:val="0"/>
          <w:numId w:val="9"/>
        </w:numPr>
        <w:jc w:val="both"/>
        <w:rPr>
          <w:sz w:val="24"/>
          <w:szCs w:val="24"/>
        </w:rPr>
      </w:pPr>
      <w:r w:rsidRPr="00B8138B">
        <w:rPr>
          <w:sz w:val="24"/>
          <w:szCs w:val="24"/>
        </w:rPr>
        <w:t xml:space="preserve">Using β=250, </w:t>
      </w:r>
      <w:proofErr w:type="spellStart"/>
      <w:r w:rsidRPr="00B8138B">
        <w:rPr>
          <w:sz w:val="24"/>
          <w:szCs w:val="24"/>
        </w:rPr>
        <w:t>ib</w:t>
      </w:r>
      <w:proofErr w:type="spellEnd"/>
      <w:r w:rsidRPr="00B8138B">
        <w:rPr>
          <w:sz w:val="24"/>
          <w:szCs w:val="24"/>
        </w:rPr>
        <w:t xml:space="preserve">=100uA, </w:t>
      </w:r>
      <w:proofErr w:type="spellStart"/>
      <w:r w:rsidRPr="00B8138B">
        <w:rPr>
          <w:sz w:val="24"/>
          <w:szCs w:val="24"/>
        </w:rPr>
        <w:t>ic</w:t>
      </w:r>
      <w:proofErr w:type="spellEnd"/>
      <w:r w:rsidRPr="00B8138B">
        <w:rPr>
          <w:sz w:val="24"/>
          <w:szCs w:val="24"/>
        </w:rPr>
        <w:t>=25</w:t>
      </w:r>
      <w:proofErr w:type="gramStart"/>
      <w:r w:rsidRPr="00B8138B">
        <w:rPr>
          <w:sz w:val="24"/>
          <w:szCs w:val="24"/>
        </w:rPr>
        <w:t>mA .</w:t>
      </w:r>
      <w:proofErr w:type="gramEnd"/>
    </w:p>
    <w:p w14:paraId="5874EE89" w14:textId="77777777" w:rsidR="00497E04" w:rsidRPr="00B8138B" w:rsidRDefault="00497E04" w:rsidP="00C02234">
      <w:pPr>
        <w:numPr>
          <w:ilvl w:val="0"/>
          <w:numId w:val="9"/>
        </w:numPr>
        <w:jc w:val="both"/>
        <w:rPr>
          <w:sz w:val="24"/>
          <w:szCs w:val="24"/>
        </w:rPr>
      </w:pPr>
      <w:r w:rsidRPr="00B8138B">
        <w:rPr>
          <w:sz w:val="24"/>
          <w:szCs w:val="24"/>
        </w:rPr>
        <w:t xml:space="preserve">We derived small resistor values for RE= 45.93 </w:t>
      </w:r>
      <w:proofErr w:type="gramStart"/>
      <w:r w:rsidRPr="00B8138B">
        <w:rPr>
          <w:sz w:val="24"/>
          <w:szCs w:val="24"/>
        </w:rPr>
        <w:t>OHM ,</w:t>
      </w:r>
      <w:proofErr w:type="gramEnd"/>
      <w:r w:rsidRPr="00B8138B">
        <w:rPr>
          <w:sz w:val="24"/>
          <w:szCs w:val="24"/>
        </w:rPr>
        <w:t xml:space="preserve"> RC =154 OHM  which were impractical for implementation due to heating and tolerance issues.</w:t>
      </w:r>
    </w:p>
    <w:p w14:paraId="18EFD630" w14:textId="77777777" w:rsidR="00497E04" w:rsidRPr="00B8138B" w:rsidRDefault="00497E04" w:rsidP="00497E04">
      <w:pPr>
        <w:jc w:val="both"/>
        <w:rPr>
          <w:bCs/>
          <w:sz w:val="24"/>
          <w:szCs w:val="24"/>
        </w:rPr>
      </w:pPr>
      <w:r w:rsidRPr="00B8138B">
        <w:rPr>
          <w:bCs/>
          <w:sz w:val="24"/>
          <w:szCs w:val="24"/>
        </w:rPr>
        <w:t>Adjusted Gain Design (Av = 2):</w:t>
      </w:r>
    </w:p>
    <w:p w14:paraId="43F8AFCD" w14:textId="77777777" w:rsidR="00497E04" w:rsidRPr="00B8138B" w:rsidRDefault="00497E04" w:rsidP="00497E04">
      <w:pPr>
        <w:jc w:val="both"/>
        <w:rPr>
          <w:sz w:val="24"/>
          <w:szCs w:val="24"/>
        </w:rPr>
      </w:pPr>
      <w:r w:rsidRPr="00B8138B">
        <w:rPr>
          <w:sz w:val="24"/>
          <w:szCs w:val="24"/>
        </w:rPr>
        <w:t>To overcome these issues, we set the gain to Av=2A_v = 2Av​=2. The design parameters were as follows:</w:t>
      </w:r>
    </w:p>
    <w:p w14:paraId="367D2670" w14:textId="77777777" w:rsidR="00497E04" w:rsidRPr="00B8138B" w:rsidRDefault="00C02234" w:rsidP="00B8138B">
      <w:pPr>
        <w:ind w:left="720"/>
        <w:jc w:val="both"/>
        <w:rPr>
          <w:sz w:val="24"/>
          <w:szCs w:val="24"/>
        </w:rPr>
      </w:pPr>
      <w:r w:rsidRPr="00B8138B">
        <w:rPr>
          <w:bCs/>
          <w:sz w:val="24"/>
          <w:szCs w:val="24"/>
        </w:rPr>
        <w:t xml:space="preserve">Supply Voltage </w:t>
      </w:r>
      <w:proofErr w:type="gramStart"/>
      <w:r w:rsidRPr="00B8138B">
        <w:rPr>
          <w:bCs/>
          <w:sz w:val="24"/>
          <w:szCs w:val="24"/>
        </w:rPr>
        <w:t xml:space="preserve">VCC </w:t>
      </w:r>
      <w:r w:rsidR="00497E04" w:rsidRPr="00B8138B">
        <w:rPr>
          <w:bCs/>
          <w:sz w:val="24"/>
          <w:szCs w:val="24"/>
        </w:rPr>
        <w:t>:</w:t>
      </w:r>
      <w:proofErr w:type="gramEnd"/>
      <w:r w:rsidR="00497E04" w:rsidRPr="00B8138B">
        <w:rPr>
          <w:sz w:val="24"/>
          <w:szCs w:val="24"/>
        </w:rPr>
        <w:t xml:space="preserve"> 14 V</w:t>
      </w:r>
    </w:p>
    <w:p w14:paraId="7A385DCB" w14:textId="77777777" w:rsidR="00497E04" w:rsidRPr="00B8138B" w:rsidRDefault="00C02234" w:rsidP="00B8138B">
      <w:pPr>
        <w:ind w:left="720"/>
        <w:jc w:val="both"/>
        <w:rPr>
          <w:sz w:val="24"/>
          <w:szCs w:val="24"/>
        </w:rPr>
      </w:pPr>
      <w:r w:rsidRPr="00B8138B">
        <w:rPr>
          <w:bCs/>
          <w:sz w:val="24"/>
          <w:szCs w:val="24"/>
        </w:rPr>
        <w:t xml:space="preserve">Collector-Emitter Voltage </w:t>
      </w:r>
      <w:r w:rsidR="00497E04" w:rsidRPr="00B8138B">
        <w:rPr>
          <w:bCs/>
          <w:sz w:val="24"/>
          <w:szCs w:val="24"/>
        </w:rPr>
        <w:t>VCE</w:t>
      </w:r>
      <w:r w:rsidRPr="00B8138B">
        <w:rPr>
          <w:bCs/>
          <w:sz w:val="24"/>
          <w:szCs w:val="24"/>
        </w:rPr>
        <w:t xml:space="preserve"> </w:t>
      </w:r>
      <w:r w:rsidR="00497E04" w:rsidRPr="00B8138B">
        <w:rPr>
          <w:bCs/>
          <w:sz w:val="24"/>
          <w:szCs w:val="24"/>
        </w:rPr>
        <w:t>​:</w:t>
      </w:r>
      <w:r w:rsidR="00497E04" w:rsidRPr="00B8138B">
        <w:rPr>
          <w:sz w:val="24"/>
          <w:szCs w:val="24"/>
        </w:rPr>
        <w:t xml:space="preserve"> </w:t>
      </w:r>
      <m:oMath>
        <m:f>
          <m:fPr>
            <m:ctrlPr>
              <w:rPr>
                <w:rFonts w:ascii="Cambria Math" w:hAnsi="Cambria Math"/>
                <w:sz w:val="24"/>
                <w:szCs w:val="24"/>
              </w:rPr>
            </m:ctrlPr>
          </m:fPr>
          <m:num>
            <m:r>
              <w:rPr>
                <w:rFonts w:ascii="Cambria Math" w:hAnsi="Cambria Math"/>
                <w:sz w:val="24"/>
                <w:szCs w:val="24"/>
              </w:rPr>
              <m:t>VCC</m:t>
            </m:r>
          </m:num>
          <m:den>
            <m:r>
              <w:rPr>
                <w:rFonts w:ascii="Cambria Math" w:hAnsi="Cambria Math"/>
                <w:sz w:val="24"/>
                <w:szCs w:val="24"/>
              </w:rPr>
              <m:t>2</m:t>
            </m:r>
          </m:den>
        </m:f>
      </m:oMath>
      <w:r w:rsidRPr="00B8138B">
        <w:rPr>
          <w:sz w:val="24"/>
          <w:szCs w:val="24"/>
        </w:rPr>
        <w:t xml:space="preserve"> </w:t>
      </w:r>
      <w:r w:rsidR="00497E04" w:rsidRPr="00B8138B">
        <w:rPr>
          <w:sz w:val="24"/>
          <w:szCs w:val="24"/>
        </w:rPr>
        <w:t>=</w:t>
      </w:r>
      <w:r w:rsidRPr="00B8138B">
        <w:rPr>
          <w:sz w:val="24"/>
          <w:szCs w:val="24"/>
        </w:rPr>
        <w:t xml:space="preserve"> </w:t>
      </w:r>
      <w:r w:rsidR="00497E04" w:rsidRPr="00B8138B">
        <w:rPr>
          <w:sz w:val="24"/>
          <w:szCs w:val="24"/>
        </w:rPr>
        <w:t>7V</w:t>
      </w:r>
      <w:r w:rsidRPr="00B8138B">
        <w:rPr>
          <w:sz w:val="24"/>
          <w:szCs w:val="24"/>
        </w:rPr>
        <w:t xml:space="preserve"> </w:t>
      </w:r>
    </w:p>
    <w:p w14:paraId="5F731D0B" w14:textId="77777777" w:rsidR="00497E04" w:rsidRPr="00B8138B" w:rsidRDefault="00497E04" w:rsidP="002D2291">
      <w:pPr>
        <w:ind w:left="720"/>
        <w:jc w:val="both"/>
        <w:rPr>
          <w:sz w:val="24"/>
          <w:szCs w:val="24"/>
        </w:rPr>
      </w:pPr>
      <w:r w:rsidRPr="00B8138B">
        <w:rPr>
          <w:bCs/>
          <w:sz w:val="24"/>
          <w:szCs w:val="24"/>
        </w:rPr>
        <w:t xml:space="preserve">Voltage Across </w:t>
      </w:r>
      <w:r w:rsidR="00C02234" w:rsidRPr="00B8138B">
        <w:rPr>
          <w:bCs/>
          <w:sz w:val="24"/>
          <w:szCs w:val="24"/>
        </w:rPr>
        <w:t xml:space="preserve">RC </w:t>
      </w:r>
      <w:r w:rsidRPr="00B8138B">
        <w:rPr>
          <w:bCs/>
          <w:sz w:val="24"/>
          <w:szCs w:val="24"/>
        </w:rPr>
        <w:t>​:</w:t>
      </w:r>
      <w:r w:rsidRPr="00B8138B">
        <w:rPr>
          <w:sz w:val="24"/>
          <w:szCs w:val="24"/>
        </w:rPr>
        <w:t xml:space="preserve"> VC</w:t>
      </w:r>
      <w:r w:rsidR="00C02234" w:rsidRPr="00B8138B">
        <w:rPr>
          <w:sz w:val="24"/>
          <w:szCs w:val="24"/>
        </w:rPr>
        <w:t xml:space="preserve"> </w:t>
      </w:r>
      <w:r w:rsidRPr="00B8138B">
        <w:rPr>
          <w:sz w:val="24"/>
          <w:szCs w:val="24"/>
        </w:rPr>
        <w:t>=</w:t>
      </w:r>
      <m:oMath>
        <m:r>
          <w:rPr>
            <w:rFonts w:ascii="Cambria Math" w:hAnsi="Cambria Math"/>
            <w:sz w:val="24"/>
            <w:szCs w:val="24"/>
          </w:rPr>
          <m:t xml:space="preserve"> 7 </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3</m:t>
            </m:r>
          </m:num>
          <m:den>
            <m:r>
              <w:rPr>
                <w:rFonts w:ascii="Cambria Math" w:hAnsi="Cambria Math"/>
                <w:sz w:val="24"/>
                <w:szCs w:val="24"/>
              </w:rPr>
              <m:t>4</m:t>
            </m:r>
          </m:den>
        </m:f>
      </m:oMath>
      <w:r w:rsidR="00C02234" w:rsidRPr="00B8138B">
        <w:rPr>
          <w:sz w:val="24"/>
          <w:szCs w:val="24"/>
        </w:rPr>
        <w:t xml:space="preserve"> = 5.25V</w:t>
      </w:r>
    </w:p>
    <w:p w14:paraId="5E2E2934" w14:textId="77777777" w:rsidR="00C02234" w:rsidRPr="00B8138B" w:rsidRDefault="00497E04" w:rsidP="002D2291">
      <w:pPr>
        <w:ind w:left="720"/>
        <w:jc w:val="both"/>
        <w:rPr>
          <w:bCs/>
          <w:sz w:val="24"/>
          <w:szCs w:val="24"/>
        </w:rPr>
      </w:pPr>
      <w:r w:rsidRPr="00B8138B">
        <w:rPr>
          <w:bCs/>
          <w:sz w:val="24"/>
          <w:szCs w:val="24"/>
        </w:rPr>
        <w:t xml:space="preserve">Voltage Across </w:t>
      </w:r>
      <w:r w:rsidR="00C02234" w:rsidRPr="00B8138B">
        <w:rPr>
          <w:bCs/>
          <w:sz w:val="24"/>
          <w:szCs w:val="24"/>
        </w:rPr>
        <w:t>R</w:t>
      </w:r>
      <w:r w:rsidRPr="00B8138B">
        <w:rPr>
          <w:bCs/>
          <w:sz w:val="24"/>
          <w:szCs w:val="24"/>
        </w:rPr>
        <w:t>E​:</w:t>
      </w:r>
      <w:r w:rsidRPr="00B8138B">
        <w:rPr>
          <w:sz w:val="24"/>
          <w:szCs w:val="24"/>
        </w:rPr>
        <w:t xml:space="preserve"> VE</w:t>
      </w:r>
      <w:r w:rsidR="00C02234" w:rsidRPr="00B8138B">
        <w:rPr>
          <w:sz w:val="24"/>
          <w:szCs w:val="24"/>
        </w:rPr>
        <w:t xml:space="preserve"> </w:t>
      </w:r>
      <w:r w:rsidRPr="00B8138B">
        <w:rPr>
          <w:sz w:val="24"/>
          <w:szCs w:val="24"/>
        </w:rPr>
        <w:t>=</w:t>
      </w:r>
      <w:r w:rsidR="00C02234" w:rsidRPr="00B8138B">
        <w:rPr>
          <w:sz w:val="24"/>
          <w:szCs w:val="24"/>
        </w:rPr>
        <w:t xml:space="preserve"> </w:t>
      </w:r>
      <m:oMath>
        <m:r>
          <w:rPr>
            <w:rFonts w:ascii="Cambria Math" w:hAnsi="Cambria Math"/>
            <w:sz w:val="24"/>
            <w:szCs w:val="24"/>
          </w:rPr>
          <m:t xml:space="preserve">7 </m:t>
        </m:r>
        <m:r>
          <m:rPr>
            <m:sty m:val="p"/>
          </m:rP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4</m:t>
            </m:r>
          </m:den>
        </m:f>
      </m:oMath>
      <w:r w:rsidR="00C02234" w:rsidRPr="00B8138B">
        <w:rPr>
          <w:sz w:val="24"/>
          <w:szCs w:val="24"/>
        </w:rPr>
        <w:t xml:space="preserve"> = 1.75V</w:t>
      </w:r>
    </w:p>
    <w:p w14:paraId="2BEF938C" w14:textId="77777777" w:rsidR="00497E04" w:rsidRPr="00B8138B" w:rsidRDefault="00497E04" w:rsidP="002D2291">
      <w:pPr>
        <w:ind w:left="720"/>
        <w:jc w:val="both"/>
        <w:rPr>
          <w:bCs/>
          <w:sz w:val="24"/>
          <w:szCs w:val="24"/>
        </w:rPr>
      </w:pPr>
      <w:r w:rsidRPr="00B8138B">
        <w:rPr>
          <w:bCs/>
          <w:sz w:val="24"/>
          <w:szCs w:val="24"/>
        </w:rPr>
        <w:t>Resistor Calculations:</w:t>
      </w:r>
    </w:p>
    <w:p w14:paraId="20FC2BAA" w14:textId="77777777" w:rsidR="00497E04" w:rsidRPr="00B8138B" w:rsidRDefault="00497E04" w:rsidP="00B8138B">
      <w:pPr>
        <w:ind w:left="720"/>
        <w:jc w:val="both"/>
        <w:rPr>
          <w:sz w:val="24"/>
          <w:szCs w:val="24"/>
        </w:rPr>
      </w:pPr>
      <w:r w:rsidRPr="00B8138B">
        <w:rPr>
          <w:sz w:val="24"/>
          <w:szCs w:val="24"/>
        </w:rPr>
        <w:lastRenderedPageBreak/>
        <w:t xml:space="preserve">From </w:t>
      </w:r>
      <w:r w:rsidR="002D2291" w:rsidRPr="00B8138B">
        <w:rPr>
          <w:sz w:val="24"/>
          <w:szCs w:val="24"/>
        </w:rPr>
        <w:t xml:space="preserve">Av =2 , Av = </w:t>
      </w:r>
      <m:oMath>
        <m:f>
          <m:fPr>
            <m:ctrlPr>
              <w:rPr>
                <w:rFonts w:ascii="Cambria Math" w:hAnsi="Cambria Math"/>
                <w:sz w:val="24"/>
                <w:szCs w:val="24"/>
              </w:rPr>
            </m:ctrlPr>
          </m:fPr>
          <m:num>
            <m:r>
              <w:rPr>
                <w:rFonts w:ascii="Cambria Math" w:hAnsi="Cambria Math"/>
                <w:sz w:val="24"/>
                <w:szCs w:val="24"/>
              </w:rPr>
              <m:t>RC</m:t>
            </m:r>
          </m:num>
          <m:den>
            <m:r>
              <w:rPr>
                <w:rFonts w:ascii="Cambria Math" w:hAnsi="Cambria Math"/>
                <w:sz w:val="24"/>
                <w:szCs w:val="24"/>
              </w:rPr>
              <m:t>RE</m:t>
            </m:r>
          </m:den>
        </m:f>
      </m:oMath>
      <w:r w:rsidR="002D2291" w:rsidRPr="00B8138B">
        <w:rPr>
          <w:sz w:val="24"/>
          <w:szCs w:val="24"/>
        </w:rPr>
        <w:t xml:space="preserve"> = 2</w:t>
      </w:r>
      <w:r w:rsidR="002D2291" w:rsidRPr="00B8138B">
        <w:rPr>
          <w:sz w:val="24"/>
          <w:szCs w:val="24"/>
        </w:rPr>
        <w:br/>
        <w:t>Let RE=500ohm   , then RC = 1K ohm</w:t>
      </w:r>
    </w:p>
    <w:p w14:paraId="0523EF61" w14:textId="77777777" w:rsidR="002D2291" w:rsidRPr="00B8138B" w:rsidRDefault="00B8138B" w:rsidP="00B8138B">
      <w:pPr>
        <w:ind w:left="360"/>
        <w:jc w:val="both"/>
        <w:rPr>
          <w:sz w:val="24"/>
          <w:szCs w:val="24"/>
        </w:rPr>
      </w:pPr>
      <w:r w:rsidRPr="00B8138B">
        <w:rPr>
          <w:sz w:val="24"/>
          <w:szCs w:val="24"/>
        </w:rPr>
        <w:t xml:space="preserve">      </w:t>
      </w:r>
      <w:r w:rsidR="00497E04" w:rsidRPr="00B8138B">
        <w:rPr>
          <w:sz w:val="24"/>
          <w:szCs w:val="24"/>
        </w:rPr>
        <w:t xml:space="preserve">Voltage at </w:t>
      </w:r>
      <w:r w:rsidR="002D2291" w:rsidRPr="00B8138B">
        <w:rPr>
          <w:sz w:val="24"/>
          <w:szCs w:val="24"/>
        </w:rPr>
        <w:t xml:space="preserve">VB = VBE + VE </w:t>
      </w:r>
    </w:p>
    <w:p w14:paraId="4EA30ED0" w14:textId="77777777" w:rsidR="00497E04" w:rsidRPr="00B8138B" w:rsidRDefault="002D2291" w:rsidP="002D2291">
      <w:pPr>
        <w:ind w:left="720"/>
        <w:jc w:val="both"/>
        <w:rPr>
          <w:sz w:val="24"/>
          <w:szCs w:val="24"/>
        </w:rPr>
      </w:pPr>
      <w:r w:rsidRPr="00B8138B">
        <w:rPr>
          <w:sz w:val="24"/>
          <w:szCs w:val="24"/>
        </w:rPr>
        <w:t xml:space="preserve">VB = 0.7 + </w:t>
      </w:r>
      <w:r w:rsidR="00707FDF" w:rsidRPr="00B8138B">
        <w:rPr>
          <w:sz w:val="24"/>
          <w:szCs w:val="24"/>
        </w:rPr>
        <w:t xml:space="preserve">1.75 = 2.45V </w:t>
      </w:r>
      <w:r w:rsidR="00497E04" w:rsidRPr="00B8138B">
        <w:rPr>
          <w:sz w:val="24"/>
          <w:szCs w:val="24"/>
        </w:rPr>
        <w:br/>
        <w:t>Using the voltage divider formula:</w:t>
      </w:r>
    </w:p>
    <w:p w14:paraId="607C32B4" w14:textId="77777777" w:rsidR="00707FDF" w:rsidRPr="00B8138B" w:rsidRDefault="00707FDF" w:rsidP="00707FDF">
      <w:pPr>
        <w:ind w:left="440"/>
        <w:jc w:val="both"/>
        <w:rPr>
          <w:bCs/>
          <w:sz w:val="24"/>
          <w:szCs w:val="24"/>
        </w:rPr>
      </w:pPr>
      <w:r w:rsidRPr="00B8138B">
        <w:rPr>
          <w:sz w:val="24"/>
          <w:szCs w:val="24"/>
        </w:rPr>
        <w:t xml:space="preserve"> </w:t>
      </w:r>
      <m:oMath>
        <m:r>
          <w:rPr>
            <w:rFonts w:ascii="Cambria Math" w:hAnsi="Cambria Math"/>
            <w:sz w:val="24"/>
            <w:szCs w:val="24"/>
          </w:rPr>
          <m:t>VB</m:t>
        </m:r>
        <m:r>
          <m:rPr>
            <m:sty m:val="b"/>
          </m:rPr>
          <w:rPr>
            <w:rFonts w:ascii="Cambria Math" w:hAnsi="Cambria Math"/>
            <w:sz w:val="24"/>
            <w:szCs w:val="24"/>
          </w:rPr>
          <m:t>=</m:t>
        </m:r>
        <m:f>
          <m:fPr>
            <m:ctrlPr>
              <w:rPr>
                <w:rFonts w:ascii="Cambria Math" w:hAnsi="Cambria Math"/>
                <w:bCs/>
                <w:sz w:val="24"/>
                <w:szCs w:val="24"/>
              </w:rPr>
            </m:ctrlPr>
          </m:fPr>
          <m:num>
            <m:r>
              <m:rPr>
                <m:sty m:val="p"/>
              </m:rPr>
              <w:rPr>
                <w:rFonts w:ascii="Cambria Math" w:hAnsi="Cambria Math"/>
                <w:sz w:val="24"/>
                <w:szCs w:val="24"/>
              </w:rPr>
              <m:t>R2</m:t>
            </m:r>
          </m:num>
          <m:den>
            <m:r>
              <m:rPr>
                <m:sty m:val="p"/>
              </m:rPr>
              <w:rPr>
                <w:rFonts w:ascii="Cambria Math" w:hAnsi="Cambria Math"/>
                <w:sz w:val="24"/>
                <w:szCs w:val="24"/>
              </w:rPr>
              <m:t xml:space="preserve">R1+R2 </m:t>
            </m:r>
          </m:den>
        </m:f>
        <m:r>
          <w:rPr>
            <w:rFonts w:ascii="Cambria Math" w:hAnsi="Cambria Math"/>
            <w:sz w:val="24"/>
            <w:szCs w:val="24"/>
          </w:rPr>
          <m:t xml:space="preserve">*VCC </m:t>
        </m:r>
      </m:oMath>
    </w:p>
    <w:p w14:paraId="17B207DF" w14:textId="77777777" w:rsidR="00707FDF" w:rsidRPr="00B8138B" w:rsidRDefault="00707FDF" w:rsidP="00707FDF">
      <w:pPr>
        <w:ind w:left="440"/>
        <w:jc w:val="both"/>
        <w:rPr>
          <w:bCs/>
          <w:sz w:val="24"/>
          <w:szCs w:val="24"/>
        </w:rPr>
      </w:pPr>
      <w:r w:rsidRPr="00B8138B">
        <w:rPr>
          <w:sz w:val="24"/>
          <w:szCs w:val="24"/>
        </w:rPr>
        <w:t xml:space="preserve"> </w:t>
      </w:r>
      <m:oMath>
        <m:f>
          <m:fPr>
            <m:ctrlPr>
              <w:rPr>
                <w:rFonts w:ascii="Cambria Math" w:hAnsi="Cambria Math"/>
                <w:bCs/>
                <w:sz w:val="24"/>
                <w:szCs w:val="24"/>
              </w:rPr>
            </m:ctrlPr>
          </m:fPr>
          <m:num>
            <m:r>
              <m:rPr>
                <m:sty m:val="p"/>
              </m:rPr>
              <w:rPr>
                <w:rFonts w:ascii="Cambria Math" w:hAnsi="Cambria Math"/>
                <w:sz w:val="24"/>
                <w:szCs w:val="24"/>
              </w:rPr>
              <m:t>VB</m:t>
            </m:r>
          </m:num>
          <m:den>
            <m:r>
              <m:rPr>
                <m:sty m:val="p"/>
              </m:rPr>
              <w:rPr>
                <w:rFonts w:ascii="Cambria Math" w:hAnsi="Cambria Math"/>
                <w:sz w:val="24"/>
                <w:szCs w:val="24"/>
              </w:rPr>
              <m:t xml:space="preserve">VCC </m:t>
            </m:r>
          </m:den>
        </m:f>
        <m:r>
          <w:rPr>
            <w:rFonts w:ascii="Cambria Math" w:hAnsi="Cambria Math"/>
            <w:sz w:val="24"/>
            <w:szCs w:val="24"/>
          </w:rPr>
          <m:t xml:space="preserve"> </m:t>
        </m:r>
        <m:r>
          <m:rPr>
            <m:sty m:val="p"/>
          </m:rPr>
          <w:rPr>
            <w:rFonts w:ascii="Cambria Math" w:hAnsi="Cambria Math"/>
            <w:sz w:val="24"/>
            <w:szCs w:val="24"/>
          </w:rPr>
          <m:t>=</m:t>
        </m:r>
        <m:f>
          <m:fPr>
            <m:ctrlPr>
              <w:rPr>
                <w:rFonts w:ascii="Cambria Math" w:hAnsi="Cambria Math"/>
                <w:bCs/>
                <w:sz w:val="24"/>
                <w:szCs w:val="24"/>
              </w:rPr>
            </m:ctrlPr>
          </m:fPr>
          <m:num>
            <m:r>
              <m:rPr>
                <m:sty m:val="p"/>
              </m:rPr>
              <w:rPr>
                <w:rFonts w:ascii="Cambria Math" w:hAnsi="Cambria Math"/>
                <w:sz w:val="24"/>
                <w:szCs w:val="24"/>
              </w:rPr>
              <m:t>R2</m:t>
            </m:r>
          </m:num>
          <m:den>
            <m:r>
              <m:rPr>
                <m:sty m:val="p"/>
              </m:rPr>
              <w:rPr>
                <w:rFonts w:ascii="Cambria Math" w:hAnsi="Cambria Math"/>
                <w:sz w:val="24"/>
                <w:szCs w:val="24"/>
              </w:rPr>
              <m:t xml:space="preserve">R1+R2 </m:t>
            </m:r>
          </m:den>
        </m:f>
        <m:r>
          <w:rPr>
            <w:rFonts w:ascii="Cambria Math" w:hAnsi="Cambria Math"/>
            <w:sz w:val="24"/>
            <w:szCs w:val="24"/>
          </w:rPr>
          <m:t xml:space="preserve"> </m:t>
        </m:r>
      </m:oMath>
      <w:r w:rsidRPr="00B8138B">
        <w:rPr>
          <w:bCs/>
          <w:sz w:val="24"/>
          <w:szCs w:val="24"/>
        </w:rPr>
        <w:t xml:space="preserve">   =&gt;   </w:t>
      </w:r>
      <m:oMath>
        <m:r>
          <m:rPr>
            <m:sty m:val="p"/>
          </m:rPr>
          <w:rPr>
            <w:rFonts w:ascii="Cambria Math" w:hAnsi="Cambria Math"/>
            <w:sz w:val="24"/>
            <w:szCs w:val="24"/>
          </w:rPr>
          <m:t>0.175=</m:t>
        </m:r>
        <m:f>
          <m:fPr>
            <m:ctrlPr>
              <w:rPr>
                <w:rFonts w:ascii="Cambria Math" w:hAnsi="Cambria Math"/>
                <w:bCs/>
                <w:sz w:val="24"/>
                <w:szCs w:val="24"/>
              </w:rPr>
            </m:ctrlPr>
          </m:fPr>
          <m:num>
            <m:r>
              <m:rPr>
                <m:sty m:val="p"/>
              </m:rPr>
              <w:rPr>
                <w:rFonts w:ascii="Cambria Math" w:hAnsi="Cambria Math"/>
                <w:sz w:val="24"/>
                <w:szCs w:val="24"/>
              </w:rPr>
              <m:t>R2</m:t>
            </m:r>
          </m:num>
          <m:den>
            <m:r>
              <m:rPr>
                <m:sty m:val="p"/>
              </m:rPr>
              <w:rPr>
                <w:rFonts w:ascii="Cambria Math" w:hAnsi="Cambria Math"/>
                <w:sz w:val="24"/>
                <w:szCs w:val="24"/>
              </w:rPr>
              <m:t xml:space="preserve">R1+R2  </m:t>
            </m:r>
          </m:den>
        </m:f>
        <m:r>
          <w:rPr>
            <w:rFonts w:ascii="Cambria Math" w:hAnsi="Cambria Math"/>
            <w:sz w:val="24"/>
            <w:szCs w:val="24"/>
          </w:rPr>
          <m:t xml:space="preserve"> </m:t>
        </m:r>
      </m:oMath>
      <w:r w:rsidRPr="00B8138B">
        <w:rPr>
          <w:bCs/>
          <w:sz w:val="24"/>
          <w:szCs w:val="24"/>
        </w:rPr>
        <w:t xml:space="preserve"> </w:t>
      </w:r>
    </w:p>
    <w:p w14:paraId="23E4BFBE" w14:textId="77777777" w:rsidR="00497E04" w:rsidRPr="00B8138B" w:rsidRDefault="00707FDF" w:rsidP="00B8138B">
      <w:pPr>
        <w:ind w:left="440"/>
        <w:jc w:val="both"/>
        <w:rPr>
          <w:bCs/>
          <w:sz w:val="24"/>
          <w:szCs w:val="24"/>
        </w:rPr>
      </w:pPr>
      <w:r w:rsidRPr="00B8138B">
        <w:rPr>
          <w:bCs/>
          <w:sz w:val="24"/>
          <w:szCs w:val="24"/>
        </w:rPr>
        <w:t xml:space="preserve">Let R2 = 1k </w:t>
      </w:r>
      <w:proofErr w:type="gramStart"/>
      <w:r w:rsidRPr="00B8138B">
        <w:rPr>
          <w:bCs/>
          <w:sz w:val="24"/>
          <w:szCs w:val="24"/>
        </w:rPr>
        <w:t>ohm ,</w:t>
      </w:r>
      <w:proofErr w:type="gramEnd"/>
      <w:r w:rsidRPr="00B8138B">
        <w:rPr>
          <w:bCs/>
          <w:sz w:val="24"/>
          <w:szCs w:val="24"/>
        </w:rPr>
        <w:t xml:space="preserve"> then R1 = 4.7K ohm </w:t>
      </w:r>
    </w:p>
    <w:p w14:paraId="199CABAD" w14:textId="77777777" w:rsidR="00497E04" w:rsidRDefault="009703BF" w:rsidP="00497E04">
      <w:pPr>
        <w:jc w:val="both"/>
        <w:rPr>
          <w:sz w:val="24"/>
          <w:szCs w:val="24"/>
        </w:rPr>
      </w:pPr>
      <w:r>
        <w:rPr>
          <w:noProof/>
        </w:rPr>
        <mc:AlternateContent>
          <mc:Choice Requires="wps">
            <w:drawing>
              <wp:anchor distT="0" distB="0" distL="114300" distR="114300" simplePos="0" relativeHeight="251664384" behindDoc="0" locked="0" layoutInCell="1" allowOverlap="1" wp14:anchorId="7B80F07E" wp14:editId="1C97119B">
                <wp:simplePos x="0" y="0"/>
                <wp:positionH relativeFrom="column">
                  <wp:posOffset>2819400</wp:posOffset>
                </wp:positionH>
                <wp:positionV relativeFrom="paragraph">
                  <wp:posOffset>3804920</wp:posOffset>
                </wp:positionV>
                <wp:extent cx="3117850" cy="635"/>
                <wp:effectExtent l="0" t="0" r="6350" b="0"/>
                <wp:wrapTopAndBottom/>
                <wp:docPr id="9" name="Text Box 9"/>
                <wp:cNvGraphicFramePr/>
                <a:graphic xmlns:a="http://schemas.openxmlformats.org/drawingml/2006/main">
                  <a:graphicData uri="http://schemas.microsoft.com/office/word/2010/wordprocessingShape">
                    <wps:wsp>
                      <wps:cNvSpPr txBox="1"/>
                      <wps:spPr>
                        <a:xfrm>
                          <a:off x="0" y="0"/>
                          <a:ext cx="3117850" cy="635"/>
                        </a:xfrm>
                        <a:prstGeom prst="rect">
                          <a:avLst/>
                        </a:prstGeom>
                        <a:solidFill>
                          <a:prstClr val="white"/>
                        </a:solidFill>
                        <a:ln>
                          <a:noFill/>
                        </a:ln>
                      </wps:spPr>
                      <wps:txbx>
                        <w:txbxContent>
                          <w:p w14:paraId="1116E42B" w14:textId="77777777" w:rsidR="009703BF" w:rsidRPr="006E547F" w:rsidRDefault="009703BF" w:rsidP="009703BF">
                            <w:pPr>
                              <w:pStyle w:val="Caption"/>
                              <w:rPr>
                                <w:noProof/>
                                <w:sz w:val="24"/>
                                <w:szCs w:val="24"/>
                              </w:rPr>
                            </w:pPr>
                            <w:r>
                              <w:t xml:space="preserve">Figure 6. Simulation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4B7F6AE" id="_x0000_t202" coordsize="21600,21600" o:spt="202" path="m,l,21600r21600,l21600,xe">
                <v:stroke joinstyle="miter"/>
                <v:path gradientshapeok="t" o:connecttype="rect"/>
              </v:shapetype>
              <v:shape id="Text Box 9" o:spid="_x0000_s1026" type="#_x0000_t202" style="position:absolute;left:0;text-align:left;margin-left:222pt;margin-top:299.6pt;width:245.5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" stroked="f">
                <v:textbox style="mso-fit-shape-to-text:t" inset="0,0,0,0">
                  <w:txbxContent>
                    <w:p w:rsidR="009703BF" w:rsidRPr="006E547F" w:rsidRDefault="009703BF" w:rsidP="009703BF">
                      <w:pPr>
                        <w:pStyle w:val="Caption"/>
                        <w:rPr>
                          <w:noProof/>
                          <w:sz w:val="24"/>
                          <w:szCs w:val="24"/>
                        </w:rPr>
                      </w:pPr>
                      <w:r>
                        <w:t xml:space="preserve">Figure 6. Simulation </w:t>
                      </w:r>
                    </w:p>
                  </w:txbxContent>
                </v:textbox>
                <w10:wrap type="topAndBottom"/>
              </v:shape>
            </w:pict>
          </mc:Fallback>
        </mc:AlternateContent>
      </w:r>
      <w:r>
        <w:rPr>
          <w:noProof/>
          <w:sz w:val="24"/>
          <w:szCs w:val="24"/>
        </w:rPr>
        <w:drawing>
          <wp:anchor distT="0" distB="0" distL="114300" distR="114300" simplePos="0" relativeHeight="251662336" behindDoc="0" locked="0" layoutInCell="1" allowOverlap="1" wp14:anchorId="6A8B1649" wp14:editId="74E2EA73">
            <wp:simplePos x="0" y="0"/>
            <wp:positionH relativeFrom="column">
              <wp:posOffset>831850</wp:posOffset>
            </wp:positionH>
            <wp:positionV relativeFrom="paragraph">
              <wp:posOffset>223520</wp:posOffset>
            </wp:positionV>
            <wp:extent cx="5105400" cy="35242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4-12-22 at 16.52.01_620fbee4.jpg"/>
                    <pic:cNvPicPr/>
                  </pic:nvPicPr>
                  <pic:blipFill>
                    <a:blip r:embed="rId16">
                      <a:extLst>
                        <a:ext uri="{28A0092B-C50C-407E-A947-70E740481C1C}">
                          <a14:useLocalDpi xmlns:a14="http://schemas.microsoft.com/office/drawing/2010/main" val="0"/>
                        </a:ext>
                      </a:extLst>
                    </a:blip>
                    <a:stretch>
                      <a:fillRect/>
                    </a:stretch>
                  </pic:blipFill>
                  <pic:spPr>
                    <a:xfrm>
                      <a:off x="0" y="0"/>
                      <a:ext cx="5105400" cy="3524250"/>
                    </a:xfrm>
                    <a:prstGeom prst="rect">
                      <a:avLst/>
                    </a:prstGeom>
                  </pic:spPr>
                </pic:pic>
              </a:graphicData>
            </a:graphic>
          </wp:anchor>
        </w:drawing>
      </w:r>
      <w:r w:rsidR="00497E04" w:rsidRPr="00B8138B">
        <w:rPr>
          <w:sz w:val="24"/>
          <w:szCs w:val="24"/>
        </w:rPr>
        <w:t>This design provided a practical resistor selection and achieved the desired gain.</w:t>
      </w:r>
    </w:p>
    <w:p w14:paraId="2A72C28C" w14:textId="77777777" w:rsidR="007312B6" w:rsidRPr="00B8138B" w:rsidRDefault="007312B6" w:rsidP="00497E04">
      <w:pPr>
        <w:jc w:val="both"/>
        <w:rPr>
          <w:sz w:val="24"/>
          <w:szCs w:val="24"/>
        </w:rPr>
      </w:pPr>
    </w:p>
    <w:p w14:paraId="0F9E3F44" w14:textId="77777777" w:rsidR="00B8138B" w:rsidRPr="009703BF" w:rsidRDefault="00B8138B" w:rsidP="009703BF">
      <w:pPr>
        <w:pStyle w:val="ListParagraph"/>
        <w:numPr>
          <w:ilvl w:val="0"/>
          <w:numId w:val="12"/>
        </w:numPr>
        <w:jc w:val="both"/>
        <w:rPr>
          <w:rFonts w:ascii="Times New Roman" w:hAnsi="Times New Roman" w:cs="Times New Roman"/>
          <w:b/>
          <w:bCs/>
          <w:sz w:val="28"/>
          <w:szCs w:val="28"/>
          <w:u w:val="single"/>
        </w:rPr>
      </w:pPr>
      <w:r w:rsidRPr="009703BF">
        <w:rPr>
          <w:rFonts w:ascii="Times New Roman" w:hAnsi="Times New Roman" w:cs="Times New Roman"/>
          <w:b/>
          <w:bCs/>
          <w:sz w:val="28"/>
          <w:szCs w:val="28"/>
          <w:u w:val="single"/>
        </w:rPr>
        <w:t>Results and Discussion</w:t>
      </w:r>
      <w:r w:rsidR="007312B6" w:rsidRPr="009703BF">
        <w:rPr>
          <w:rFonts w:ascii="Times New Roman" w:hAnsi="Times New Roman" w:cs="Times New Roman"/>
          <w:b/>
          <w:bCs/>
          <w:sz w:val="28"/>
          <w:szCs w:val="28"/>
          <w:u w:val="single"/>
        </w:rPr>
        <w:t>:</w:t>
      </w:r>
    </w:p>
    <w:p w14:paraId="44EDD557" w14:textId="77777777" w:rsidR="00B8138B" w:rsidRPr="00B8138B" w:rsidRDefault="009703BF" w:rsidP="00B8138B">
      <w:pPr>
        <w:jc w:val="both"/>
        <w:rPr>
          <w:b/>
          <w:bCs/>
          <w:sz w:val="24"/>
          <w:szCs w:val="24"/>
        </w:rPr>
      </w:pPr>
      <w:r>
        <w:rPr>
          <w:b/>
          <w:bCs/>
          <w:sz w:val="24"/>
          <w:szCs w:val="24"/>
        </w:rPr>
        <w:t xml:space="preserve"> </w:t>
      </w:r>
      <w:r w:rsidR="00B8138B" w:rsidRPr="00B8138B">
        <w:rPr>
          <w:b/>
          <w:bCs/>
          <w:sz w:val="24"/>
          <w:szCs w:val="24"/>
        </w:rPr>
        <w:t>Advantages of BJT Configuration</w:t>
      </w:r>
    </w:p>
    <w:p w14:paraId="731E48F0" w14:textId="77777777" w:rsidR="00B8138B" w:rsidRPr="00B8138B" w:rsidRDefault="00B8138B" w:rsidP="00B8138B">
      <w:pPr>
        <w:jc w:val="both"/>
        <w:rPr>
          <w:sz w:val="24"/>
          <w:szCs w:val="24"/>
        </w:rPr>
      </w:pPr>
      <w:r w:rsidRPr="00B8138B">
        <w:rPr>
          <w:sz w:val="24"/>
          <w:szCs w:val="24"/>
        </w:rPr>
        <w:t>The common emitter amplifier offered improved gain performance, achieving Av=2A_v = 2Av​=2 reliably. By choosing appropriate resistor values, we ensured that the circuit was practical and thermally stable.</w:t>
      </w:r>
    </w:p>
    <w:p w14:paraId="6BE11353" w14:textId="77777777" w:rsidR="00B8138B" w:rsidRPr="00B8138B" w:rsidRDefault="009703BF" w:rsidP="00B8138B">
      <w:pPr>
        <w:jc w:val="both"/>
        <w:rPr>
          <w:b/>
          <w:bCs/>
          <w:sz w:val="24"/>
          <w:szCs w:val="24"/>
        </w:rPr>
      </w:pPr>
      <w:r>
        <w:rPr>
          <w:b/>
          <w:bCs/>
          <w:sz w:val="24"/>
          <w:szCs w:val="24"/>
        </w:rPr>
        <w:t xml:space="preserve"> </w:t>
      </w:r>
      <w:r w:rsidR="00B8138B" w:rsidRPr="00B8138B">
        <w:rPr>
          <w:b/>
          <w:bCs/>
          <w:sz w:val="24"/>
          <w:szCs w:val="24"/>
        </w:rPr>
        <w:t>Limitations of MOSFET Approach</w:t>
      </w:r>
    </w:p>
    <w:p w14:paraId="34AF45F9" w14:textId="77777777" w:rsidR="00B8138B" w:rsidRPr="00B8138B" w:rsidRDefault="00B8138B" w:rsidP="00B8138B">
      <w:pPr>
        <w:jc w:val="both"/>
        <w:rPr>
          <w:sz w:val="24"/>
          <w:szCs w:val="24"/>
        </w:rPr>
      </w:pPr>
      <w:r w:rsidRPr="00B8138B">
        <w:rPr>
          <w:sz w:val="24"/>
          <w:szCs w:val="24"/>
        </w:rPr>
        <w:t>The MOSFET-based configuration failed to provide adequate gain due to its dependency on precise biasing and higher input threshold voltage. Additionally, the buffer stage with the common drain amplifier did not compensate for the insufficient amplification in the first stage.</w:t>
      </w:r>
    </w:p>
    <w:p w14:paraId="431C2DCF" w14:textId="77777777" w:rsidR="00B8138B" w:rsidRPr="009703BF" w:rsidRDefault="007312B6" w:rsidP="009703BF">
      <w:pPr>
        <w:pStyle w:val="ListParagraph"/>
        <w:numPr>
          <w:ilvl w:val="0"/>
          <w:numId w:val="12"/>
        </w:numPr>
        <w:jc w:val="both"/>
        <w:rPr>
          <w:rFonts w:ascii="Times New Roman" w:hAnsi="Times New Roman" w:cs="Times New Roman"/>
          <w:b/>
          <w:sz w:val="28"/>
          <w:szCs w:val="28"/>
          <w:u w:val="single"/>
        </w:rPr>
      </w:pPr>
      <w:r w:rsidRPr="009703BF">
        <w:rPr>
          <w:rFonts w:ascii="Times New Roman" w:hAnsi="Times New Roman" w:cs="Times New Roman"/>
          <w:b/>
          <w:sz w:val="28"/>
          <w:szCs w:val="28"/>
          <w:u w:val="single"/>
        </w:rPr>
        <w:t>Conclusion:</w:t>
      </w:r>
    </w:p>
    <w:p w14:paraId="2B163B90" w14:textId="77777777" w:rsidR="00B8138B" w:rsidRPr="00B8138B" w:rsidRDefault="00B8138B" w:rsidP="00497E04">
      <w:pPr>
        <w:jc w:val="both"/>
        <w:rPr>
          <w:sz w:val="24"/>
          <w:szCs w:val="24"/>
        </w:rPr>
      </w:pPr>
      <w:r w:rsidRPr="00B8138B">
        <w:rPr>
          <w:sz w:val="24"/>
          <w:szCs w:val="24"/>
        </w:rPr>
        <w:t xml:space="preserve">The final implementation using a Butterworth filter followed by a BJT-based common emitter amplifier successfully amplified the audio signal while maintaining stability and practicality. This project highlights the </w:t>
      </w:r>
      <w:r w:rsidRPr="00B8138B">
        <w:rPr>
          <w:sz w:val="24"/>
          <w:szCs w:val="24"/>
        </w:rPr>
        <w:lastRenderedPageBreak/>
        <w:t>importance of iterative design and the trade-offs involved in selecting components for specific performance criteria.</w:t>
      </w:r>
    </w:p>
    <w:p w14:paraId="0EF7C33B" w14:textId="77777777" w:rsidR="007612BB" w:rsidRPr="00B8138B" w:rsidRDefault="007612BB" w:rsidP="00C72507">
      <w:pPr>
        <w:jc w:val="both"/>
        <w:rPr>
          <w:b/>
          <w:sz w:val="24"/>
          <w:szCs w:val="24"/>
        </w:rPr>
      </w:pPr>
    </w:p>
    <w:p w14:paraId="52095F96" w14:textId="77777777" w:rsidR="007612BB" w:rsidRDefault="007612BB" w:rsidP="00C72507">
      <w:pPr>
        <w:jc w:val="both"/>
        <w:rPr>
          <w:b/>
        </w:rPr>
      </w:pPr>
    </w:p>
    <w:p w14:paraId="4CA4DD53" w14:textId="77777777" w:rsidR="007612BB" w:rsidRDefault="007612BB" w:rsidP="00C72507">
      <w:pPr>
        <w:jc w:val="both"/>
        <w:rPr>
          <w:b/>
        </w:rPr>
      </w:pPr>
    </w:p>
    <w:p w14:paraId="6BCB9F34" w14:textId="77777777" w:rsidR="007612BB" w:rsidRDefault="007612BB" w:rsidP="00C72507">
      <w:pPr>
        <w:jc w:val="both"/>
        <w:rPr>
          <w:b/>
        </w:rPr>
      </w:pPr>
    </w:p>
    <w:p w14:paraId="7DA776DD" w14:textId="77777777" w:rsidR="007612BB" w:rsidRDefault="007612BB" w:rsidP="00C72507">
      <w:pPr>
        <w:jc w:val="both"/>
        <w:rPr>
          <w:b/>
        </w:rPr>
      </w:pPr>
    </w:p>
    <w:p w14:paraId="1C87E88F" w14:textId="77777777" w:rsidR="007612BB" w:rsidRPr="00E406DC" w:rsidRDefault="007612BB" w:rsidP="00C72507">
      <w:pPr>
        <w:jc w:val="both"/>
        <w:rPr>
          <w:b/>
        </w:rPr>
      </w:pPr>
    </w:p>
    <w:p w14:paraId="24F17B8F" w14:textId="77777777" w:rsidR="00C72507" w:rsidRDefault="00C72507" w:rsidP="00C72507">
      <w:pPr>
        <w:jc w:val="both"/>
      </w:pPr>
    </w:p>
    <w:p w14:paraId="5F1DECF9" w14:textId="77777777" w:rsidR="00C72507" w:rsidRDefault="00C72507" w:rsidP="00C72507">
      <w:pPr>
        <w:jc w:val="both"/>
      </w:pPr>
    </w:p>
    <w:p w14:paraId="1A18E600" w14:textId="77777777" w:rsidR="004A69DF" w:rsidRDefault="004A69DF" w:rsidP="00C72507">
      <w:pPr>
        <w:jc w:val="both"/>
      </w:pPr>
    </w:p>
    <w:sectPr w:rsidR="004A69DF">
      <w:pgSz w:w="11906" w:h="16838"/>
      <w:pgMar w:top="720" w:right="720" w:bottom="720" w:left="720" w:header="720" w:footer="720" w:gutter="0"/>
      <w:pgBorders>
        <w:top w:val="dashDotStroked" w:sz="24" w:space="1" w:color="auto"/>
        <w:left w:val="dashDotStroked" w:sz="24" w:space="4" w:color="auto"/>
        <w:bottom w:val="dashDotStroked" w:sz="24" w:space="1" w:color="auto"/>
        <w:right w:val="dashDotStroked"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77C76" w14:textId="77777777" w:rsidR="00953A9B" w:rsidRDefault="00953A9B">
      <w:pPr>
        <w:spacing w:line="240" w:lineRule="auto"/>
      </w:pPr>
      <w:r>
        <w:separator/>
      </w:r>
    </w:p>
  </w:endnote>
  <w:endnote w:type="continuationSeparator" w:id="0">
    <w:p w14:paraId="669AF294" w14:textId="77777777" w:rsidR="00953A9B" w:rsidRDefault="00953A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ACE40" w14:textId="77777777" w:rsidR="00953A9B" w:rsidRDefault="00953A9B">
      <w:pPr>
        <w:spacing w:after="0"/>
      </w:pPr>
      <w:r>
        <w:separator/>
      </w:r>
    </w:p>
  </w:footnote>
  <w:footnote w:type="continuationSeparator" w:id="0">
    <w:p w14:paraId="238254A6" w14:textId="77777777" w:rsidR="00953A9B" w:rsidRDefault="00953A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DBAE62"/>
    <w:multiLevelType w:val="singleLevel"/>
    <w:tmpl w:val="BBDBAE62"/>
    <w:lvl w:ilvl="0">
      <w:start w:val="1"/>
      <w:numFmt w:val="decimal"/>
      <w:lvlText w:val="%1."/>
      <w:lvlJc w:val="left"/>
      <w:pPr>
        <w:tabs>
          <w:tab w:val="left" w:pos="425"/>
        </w:tabs>
        <w:ind w:left="865" w:hanging="425"/>
      </w:pPr>
      <w:rPr>
        <w:rFonts w:hint="default"/>
        <w:i w:val="0"/>
        <w:iCs w:val="0"/>
      </w:rPr>
    </w:lvl>
  </w:abstractNum>
  <w:abstractNum w:abstractNumId="1" w15:restartNumberingAfterBreak="0">
    <w:nsid w:val="0053208E"/>
    <w:multiLevelType w:val="multilevel"/>
    <w:tmpl w:val="005320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B864218"/>
    <w:multiLevelType w:val="hybridMultilevel"/>
    <w:tmpl w:val="A6D26898"/>
    <w:lvl w:ilvl="0" w:tplc="0409001B">
      <w:start w:val="1"/>
      <w:numFmt w:val="lowerRoman"/>
      <w:lvlText w:val="%1."/>
      <w:lvlJc w:val="right"/>
      <w:pPr>
        <w:ind w:left="770" w:hanging="360"/>
      </w:p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3" w15:restartNumberingAfterBreak="0">
    <w:nsid w:val="258E7A78"/>
    <w:multiLevelType w:val="hybridMultilevel"/>
    <w:tmpl w:val="88C441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97C05B"/>
    <w:multiLevelType w:val="singleLevel"/>
    <w:tmpl w:val="2697C05B"/>
    <w:lvl w:ilvl="0">
      <w:start w:val="1"/>
      <w:numFmt w:val="bullet"/>
      <w:lvlText w:val=""/>
      <w:lvlJc w:val="left"/>
      <w:pPr>
        <w:tabs>
          <w:tab w:val="left" w:pos="420"/>
        </w:tabs>
        <w:ind w:left="420" w:hanging="420"/>
      </w:pPr>
      <w:rPr>
        <w:rFonts w:ascii="Wingdings" w:hAnsi="Wingdings" w:hint="default"/>
        <w:sz w:val="18"/>
        <w:szCs w:val="18"/>
      </w:rPr>
    </w:lvl>
  </w:abstractNum>
  <w:abstractNum w:abstractNumId="5" w15:restartNumberingAfterBreak="0">
    <w:nsid w:val="4CF7779D"/>
    <w:multiLevelType w:val="multilevel"/>
    <w:tmpl w:val="410E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DC4470"/>
    <w:multiLevelType w:val="hybridMultilevel"/>
    <w:tmpl w:val="27684B7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501260"/>
    <w:multiLevelType w:val="multilevel"/>
    <w:tmpl w:val="513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E07DE"/>
    <w:multiLevelType w:val="hybridMultilevel"/>
    <w:tmpl w:val="18FA8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3A2076"/>
    <w:multiLevelType w:val="multilevel"/>
    <w:tmpl w:val="3096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E2311"/>
    <w:multiLevelType w:val="hybridMultilevel"/>
    <w:tmpl w:val="CDC8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407088"/>
    <w:multiLevelType w:val="hybridMultilevel"/>
    <w:tmpl w:val="E782E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11"/>
  </w:num>
  <w:num w:numId="5">
    <w:abstractNumId w:val="6"/>
  </w:num>
  <w:num w:numId="6">
    <w:abstractNumId w:val="8"/>
  </w:num>
  <w:num w:numId="7">
    <w:abstractNumId w:val="2"/>
  </w:num>
  <w:num w:numId="8">
    <w:abstractNumId w:val="3"/>
  </w:num>
  <w:num w:numId="9">
    <w:abstractNumId w:val="7"/>
  </w:num>
  <w:num w:numId="10">
    <w:abstractNumId w:val="5"/>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13B17A1"/>
    <w:rsid w:val="002D2291"/>
    <w:rsid w:val="003A3E51"/>
    <w:rsid w:val="00497E04"/>
    <w:rsid w:val="004A69DF"/>
    <w:rsid w:val="00616992"/>
    <w:rsid w:val="00707FDF"/>
    <w:rsid w:val="007312B6"/>
    <w:rsid w:val="007612BB"/>
    <w:rsid w:val="00871A4E"/>
    <w:rsid w:val="00953A9B"/>
    <w:rsid w:val="009703BF"/>
    <w:rsid w:val="00B50666"/>
    <w:rsid w:val="00B8138B"/>
    <w:rsid w:val="00C02234"/>
    <w:rsid w:val="00C72507"/>
    <w:rsid w:val="00CB49A9"/>
    <w:rsid w:val="00E406DC"/>
    <w:rsid w:val="00E61B56"/>
    <w:rsid w:val="00F13E8F"/>
    <w:rsid w:val="00F65854"/>
    <w:rsid w:val="313B17A1"/>
    <w:rsid w:val="50866D1D"/>
    <w:rsid w:val="7E235B5B"/>
    <w:rsid w:val="7FD02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4799C5"/>
  <w15:docId w15:val="{7C1DD264-99B6-4ADD-A46B-AAC145BF4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1">
    <w:name w:val="heading 1"/>
    <w:basedOn w:val="Normal"/>
    <w:next w:val="Normal"/>
    <w:qFormat/>
    <w:pPr>
      <w:keepNext/>
      <w:keepLines/>
      <w:spacing w:before="240" w:after="0"/>
      <w:outlineLvl w:val="0"/>
    </w:pPr>
    <w:rPr>
      <w:color w:val="2F5496"/>
      <w:sz w:val="32"/>
      <w:szCs w:val="32"/>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basedOn w:val="Normal"/>
    <w:next w:val="Normal"/>
    <w:link w:val="Heading3Char"/>
    <w:semiHidden/>
    <w:unhideWhenUsed/>
    <w:qFormat/>
    <w:rsid w:val="00497E0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semiHidden/>
    <w:unhideWhenUsed/>
    <w:qFormat/>
    <w:rsid w:val="00497E0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rsid w:val="00C72507"/>
    <w:pPr>
      <w:ind w:left="720"/>
      <w:contextualSpacing/>
    </w:pPr>
  </w:style>
  <w:style w:type="paragraph" w:styleId="Caption">
    <w:name w:val="caption"/>
    <w:basedOn w:val="Normal"/>
    <w:next w:val="Normal"/>
    <w:unhideWhenUsed/>
    <w:qFormat/>
    <w:rsid w:val="003A3E51"/>
    <w:pPr>
      <w:spacing w:after="200" w:line="240" w:lineRule="auto"/>
    </w:pPr>
    <w:rPr>
      <w:i/>
      <w:iCs/>
      <w:color w:val="44546A" w:themeColor="text2"/>
      <w:sz w:val="18"/>
      <w:szCs w:val="18"/>
    </w:rPr>
  </w:style>
  <w:style w:type="character" w:customStyle="1" w:styleId="Heading3Char">
    <w:name w:val="Heading 3 Char"/>
    <w:basedOn w:val="DefaultParagraphFont"/>
    <w:link w:val="Heading3"/>
    <w:semiHidden/>
    <w:rsid w:val="00497E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semiHidden/>
    <w:rsid w:val="00497E04"/>
    <w:rPr>
      <w:rFonts w:asciiTheme="majorHAnsi" w:eastAsiaTheme="majorEastAsia" w:hAnsiTheme="majorHAnsi" w:cstheme="majorBidi"/>
      <w:i/>
      <w:iCs/>
      <w:color w:val="2E74B5" w:themeColor="accent1" w:themeShade="BF"/>
      <w:sz w:val="22"/>
      <w:szCs w:val="22"/>
    </w:rPr>
  </w:style>
  <w:style w:type="character" w:styleId="PlaceholderText">
    <w:name w:val="Placeholder Text"/>
    <w:basedOn w:val="DefaultParagraphFont"/>
    <w:uiPriority w:val="99"/>
    <w:semiHidden/>
    <w:rsid w:val="00C02234"/>
    <w:rPr>
      <w:color w:val="808080"/>
    </w:rPr>
  </w:style>
  <w:style w:type="paragraph" w:styleId="Header">
    <w:name w:val="header"/>
    <w:basedOn w:val="Normal"/>
    <w:link w:val="HeaderChar"/>
    <w:rsid w:val="002D2291"/>
    <w:pPr>
      <w:tabs>
        <w:tab w:val="center" w:pos="4680"/>
        <w:tab w:val="right" w:pos="9360"/>
      </w:tabs>
      <w:spacing w:after="0" w:line="240" w:lineRule="auto"/>
    </w:pPr>
  </w:style>
  <w:style w:type="character" w:customStyle="1" w:styleId="HeaderChar">
    <w:name w:val="Header Char"/>
    <w:basedOn w:val="DefaultParagraphFont"/>
    <w:link w:val="Header"/>
    <w:rsid w:val="002D2291"/>
    <w:rPr>
      <w:rFonts w:ascii="Calibri" w:eastAsia="Calibri" w:hAnsi="Calibri" w:cs="Calibri"/>
      <w:sz w:val="22"/>
      <w:szCs w:val="22"/>
    </w:rPr>
  </w:style>
  <w:style w:type="paragraph" w:styleId="Footer">
    <w:name w:val="footer"/>
    <w:basedOn w:val="Normal"/>
    <w:link w:val="FooterChar"/>
    <w:rsid w:val="002D2291"/>
    <w:pPr>
      <w:tabs>
        <w:tab w:val="center" w:pos="4680"/>
        <w:tab w:val="right" w:pos="9360"/>
      </w:tabs>
      <w:spacing w:after="0" w:line="240" w:lineRule="auto"/>
    </w:pPr>
  </w:style>
  <w:style w:type="character" w:customStyle="1" w:styleId="FooterChar">
    <w:name w:val="Footer Char"/>
    <w:basedOn w:val="DefaultParagraphFont"/>
    <w:link w:val="Footer"/>
    <w:rsid w:val="002D2291"/>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257011">
      <w:bodyDiv w:val="1"/>
      <w:marLeft w:val="0"/>
      <w:marRight w:val="0"/>
      <w:marTop w:val="0"/>
      <w:marBottom w:val="0"/>
      <w:divBdr>
        <w:top w:val="none" w:sz="0" w:space="0" w:color="auto"/>
        <w:left w:val="none" w:sz="0" w:space="0" w:color="auto"/>
        <w:bottom w:val="none" w:sz="0" w:space="0" w:color="auto"/>
        <w:right w:val="none" w:sz="0" w:space="0" w:color="auto"/>
      </w:divBdr>
    </w:div>
    <w:div w:id="1023435680">
      <w:bodyDiv w:val="1"/>
      <w:marLeft w:val="0"/>
      <w:marRight w:val="0"/>
      <w:marTop w:val="0"/>
      <w:marBottom w:val="0"/>
      <w:divBdr>
        <w:top w:val="none" w:sz="0" w:space="0" w:color="auto"/>
        <w:left w:val="none" w:sz="0" w:space="0" w:color="auto"/>
        <w:bottom w:val="none" w:sz="0" w:space="0" w:color="auto"/>
        <w:right w:val="none" w:sz="0" w:space="0" w:color="auto"/>
      </w:divBdr>
    </w:div>
    <w:div w:id="1443500440">
      <w:bodyDiv w:val="1"/>
      <w:marLeft w:val="0"/>
      <w:marRight w:val="0"/>
      <w:marTop w:val="0"/>
      <w:marBottom w:val="0"/>
      <w:divBdr>
        <w:top w:val="none" w:sz="0" w:space="0" w:color="auto"/>
        <w:left w:val="none" w:sz="0" w:space="0" w:color="auto"/>
        <w:bottom w:val="none" w:sz="0" w:space="0" w:color="auto"/>
        <w:right w:val="none" w:sz="0" w:space="0" w:color="auto"/>
      </w:divBdr>
    </w:div>
    <w:div w:id="15034234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3540FA-E411-46D0-949D-FFD7DC258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Fatima Mehmood</dc:creator>
  <cp:lastModifiedBy>Student</cp:lastModifiedBy>
  <cp:revision>2</cp:revision>
  <dcterms:created xsi:type="dcterms:W3CDTF">2024-12-24T11:11:00Z</dcterms:created>
  <dcterms:modified xsi:type="dcterms:W3CDTF">2024-12-24T11:11:00Z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190058C98F024036A922D4F010151B37_11</vt:lpwstr>
  </property>
</Properties>
</file>