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o leverage the </w:t>
      </w:r>
      <w:r w:rsidDel="00000000" w:rsidR="00000000" w:rsidRPr="00000000">
        <w:rPr>
          <w:b w:val="1"/>
          <w:rtl w:val="0"/>
        </w:rPr>
        <w:t xml:space="preserve">Online Health Consultation and Medical Records System</w:t>
      </w:r>
      <w:r w:rsidDel="00000000" w:rsidR="00000000" w:rsidRPr="00000000">
        <w:rPr>
          <w:rtl w:val="0"/>
        </w:rPr>
        <w:t xml:space="preserve"> SaaS idea, here's how you can expand on it: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zyet6nrohzi" w:id="0"/>
      <w:bookmarkEnd w:id="0"/>
      <w:r w:rsidDel="00000000" w:rsidR="00000000" w:rsidRPr="00000000">
        <w:rPr>
          <w:b w:val="1"/>
          <w:color w:val="000000"/>
          <w:sz w:val="26"/>
          <w:szCs w:val="26"/>
          <w:rtl w:val="0"/>
        </w:rPr>
        <w:t xml:space="preserve">Expanded Features &amp; Components: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Multilingual Support (Bengali &amp; English)</w:t>
      </w:r>
      <w:r w:rsidDel="00000000" w:rsidR="00000000" w:rsidRPr="00000000">
        <w:rPr>
          <w:rtl w:val="0"/>
        </w:rPr>
        <w:t xml:space="preserve">:</w:t>
      </w:r>
    </w:p>
    <w:p w:rsidR="00000000" w:rsidDel="00000000" w:rsidP="00000000" w:rsidRDefault="00000000" w:rsidRPr="00000000" w14:paraId="00000004">
      <w:pPr>
        <w:numPr>
          <w:ilvl w:val="1"/>
          <w:numId w:val="4"/>
        </w:numPr>
        <w:spacing w:after="0" w:afterAutospacing="0" w:before="0" w:beforeAutospacing="0" w:lineRule="auto"/>
        <w:ind w:left="1440" w:hanging="360"/>
      </w:pPr>
      <w:r w:rsidDel="00000000" w:rsidR="00000000" w:rsidRPr="00000000">
        <w:rPr>
          <w:rtl w:val="0"/>
        </w:rPr>
        <w:t xml:space="preserve">The platform should support both Bengali and English to cater to a wider audience, particularly in rural areas where many people are more comfortable in Bengali.</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tl w:val="0"/>
        </w:rPr>
        <w:t xml:space="preserve">Multilingual capabilities will help ensure accessibility for a broader demographic.</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Mobile App Integration</w:t>
      </w:r>
      <w:r w:rsidDel="00000000" w:rsidR="00000000" w:rsidRPr="00000000">
        <w:rPr>
          <w:rtl w:val="0"/>
        </w:rPr>
        <w:t xml:space="preserve">:</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A companion mobile app for both iOS and Android can allow patients to access their consultations, medical records, and prescriptions on the go.</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Push notifications for appointment reminders, medication schedules, and follow-up consultations can further improve user engagement.</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Telemedicine Integration with Local Doctors and Specialists</w:t>
      </w:r>
      <w:r w:rsidDel="00000000" w:rsidR="00000000" w:rsidRPr="00000000">
        <w:rPr>
          <w:rtl w:val="0"/>
        </w:rPr>
        <w:t xml:space="preserve">:</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Develop partnerships with doctors and specialists across Bangladesh, including rural areas, to offer consultations through the platform.</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Offer a wide range of specialties, including general practitioners, pediatricians, dermatologists, cardiologists, etc.</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Affordable Payment Models</w:t>
      </w:r>
      <w:r w:rsidDel="00000000" w:rsidR="00000000" w:rsidRPr="00000000">
        <w:rPr>
          <w:rtl w:val="0"/>
        </w:rPr>
        <w:t xml:space="preserv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Integration with mobile money platforms like </w:t>
      </w:r>
      <w:r w:rsidDel="00000000" w:rsidR="00000000" w:rsidRPr="00000000">
        <w:rPr>
          <w:b w:val="1"/>
          <w:rtl w:val="0"/>
        </w:rPr>
        <w:t xml:space="preserve">bKash</w:t>
      </w:r>
      <w:r w:rsidDel="00000000" w:rsidR="00000000" w:rsidRPr="00000000">
        <w:rPr>
          <w:rtl w:val="0"/>
        </w:rPr>
        <w:t xml:space="preserve">, </w:t>
      </w:r>
      <w:r w:rsidDel="00000000" w:rsidR="00000000" w:rsidRPr="00000000">
        <w:rPr>
          <w:b w:val="1"/>
          <w:rtl w:val="0"/>
        </w:rPr>
        <w:t xml:space="preserve">Rocket</w:t>
      </w:r>
      <w:r w:rsidDel="00000000" w:rsidR="00000000" w:rsidRPr="00000000">
        <w:rPr>
          <w:rtl w:val="0"/>
        </w:rPr>
        <w:t xml:space="preserve">, and </w:t>
      </w:r>
      <w:r w:rsidDel="00000000" w:rsidR="00000000" w:rsidRPr="00000000">
        <w:rPr>
          <w:b w:val="1"/>
          <w:rtl w:val="0"/>
        </w:rPr>
        <w:t xml:space="preserve">Nagad</w:t>
      </w:r>
      <w:r w:rsidDel="00000000" w:rsidR="00000000" w:rsidRPr="00000000">
        <w:rPr>
          <w:rtl w:val="0"/>
        </w:rPr>
        <w:t xml:space="preserve"> for easy payment processing.</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Offer a subscription model for patients, with discounts or free consultations for low-income groups. You could also offer a pay-per-consultation model with pricing tiers depending on the type of consultation (e.g., general consultation vs. specialist consultation).</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AI-Driven Health Insights</w:t>
      </w:r>
      <w:r w:rsidDel="00000000" w:rsidR="00000000" w:rsidRPr="00000000">
        <w:rPr>
          <w:rtl w:val="0"/>
        </w:rPr>
        <w:t xml:space="preserv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Leverage AI to offer personalized health advice, medication reminders, and potential diagnoses based on symptoms entered by the user.</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Integrate machine learning models to predict potential health risks based on users’ medical history, enhancing preventive care.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Medical Record Management System</w:t>
      </w:r>
      <w:r w:rsidDel="00000000" w:rsidR="00000000" w:rsidRPr="00000000">
        <w:rPr>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Enable users to securely store their medical history, lab reports, prescriptions, and test results.</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Allow sharing of records with authorized healthcare providers, reducing the need for physical paperwork.</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Integration with local healthcare institutions (hospitals, clinics) to synchronize patient data.</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Health Education Hub</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Provide a knowledge base with information on common diseases, preventive care, and wellness tips.</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Host educational webinars or workshops for patients on health and wellness, mental health, etc.</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Referral and Second Opinion System</w:t>
      </w:r>
      <w:r w:rsidDel="00000000" w:rsidR="00000000" w:rsidRPr="00000000">
        <w:rPr>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Allow patients to request second opinions from specialists or to get referred to hospitals or clinics for in-person consultations.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Enable patients to share their medical history and consultation reports directly with a referral doctor or healthcare provider.</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Integration with Pharmacies and Medical Supply Stores</w:t>
      </w:r>
      <w:r w:rsidDel="00000000" w:rsidR="00000000" w:rsidRPr="00000000">
        <w:rPr>
          <w:rtl w:val="0"/>
        </w:rPr>
        <w:t xml:space="preserv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Provide an option for users to directly order medications or medical supplies prescribed during their consultations.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Partner with local pharmacies to ensure fast and efficient delivery of medicine.</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Government Partnerships</w:t>
      </w:r>
      <w:r w:rsidDel="00000000" w:rsidR="00000000" w:rsidRPr="00000000">
        <w:rPr>
          <w:rtl w:val="0"/>
        </w:rPr>
        <w:t xml:space="preserve">:</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Partner with government health initiatives to offer telemedicine services in underserved areas or during health crises (e.g., COVID-19).</w:t>
      </w:r>
    </w:p>
    <w:p w:rsidR="00000000" w:rsidDel="00000000" w:rsidP="00000000" w:rsidRDefault="00000000" w:rsidRPr="00000000" w14:paraId="00000021">
      <w:pPr>
        <w:numPr>
          <w:ilvl w:val="1"/>
          <w:numId w:val="4"/>
        </w:numPr>
        <w:spacing w:after="240" w:before="0" w:beforeAutospacing="0" w:lineRule="auto"/>
        <w:ind w:left="1440" w:hanging="360"/>
      </w:pPr>
      <w:r w:rsidDel="00000000" w:rsidR="00000000" w:rsidRPr="00000000">
        <w:rPr>
          <w:rtl w:val="0"/>
        </w:rPr>
        <w:t xml:space="preserve">Allow for government-subsidized consultations for low-income individuals or communities.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6gyyxnkwwsvt" w:id="1"/>
      <w:bookmarkEnd w:id="1"/>
      <w:r w:rsidDel="00000000" w:rsidR="00000000" w:rsidRPr="00000000">
        <w:rPr>
          <w:b w:val="1"/>
          <w:color w:val="000000"/>
          <w:sz w:val="26"/>
          <w:szCs w:val="26"/>
          <w:rtl w:val="0"/>
        </w:rPr>
        <w:t xml:space="preserve">Business Model:</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Freemium Model</w:t>
      </w:r>
      <w:r w:rsidDel="00000000" w:rsidR="00000000" w:rsidRPr="00000000">
        <w:rPr>
          <w:rtl w:val="0"/>
        </w:rPr>
        <w:t xml:space="preserve">:</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Offer basic features like consultation booking and access to medical records for free.</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Charge a subscription or pay-per-use fee for advanced features, such as telemedicine consultations, access to specialists, AI-driven health insights, and in-depth medical records management.</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Healthcare Provider Partnerships</w:t>
      </w:r>
      <w:r w:rsidDel="00000000" w:rsidR="00000000" w:rsidRPr="00000000">
        <w:rPr>
          <w:rtl w:val="0"/>
        </w:rPr>
        <w:t xml:space="preserve">:</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Charge healthcare providers (doctors, clinics, hospitals) a subscription fee for access to the platform.</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Offer them a streamlined process to manage patient consultations, bookings, and follow-ups online.</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Advertising and Sponsorship</w:t>
      </w:r>
      <w:r w:rsidDel="00000000" w:rsidR="00000000" w:rsidRPr="00000000">
        <w:rPr>
          <w:rtl w:val="0"/>
        </w:rPr>
        <w:t xml:space="preserve">:</w:t>
      </w:r>
    </w:p>
    <w:p w:rsidR="00000000" w:rsidDel="00000000" w:rsidP="00000000" w:rsidRDefault="00000000" w:rsidRPr="00000000" w14:paraId="0000002A">
      <w:pPr>
        <w:numPr>
          <w:ilvl w:val="1"/>
          <w:numId w:val="6"/>
        </w:numPr>
        <w:spacing w:after="240" w:before="0" w:beforeAutospacing="0" w:lineRule="auto"/>
        <w:ind w:left="1440" w:hanging="360"/>
      </w:pPr>
      <w:r w:rsidDel="00000000" w:rsidR="00000000" w:rsidRPr="00000000">
        <w:rPr>
          <w:rtl w:val="0"/>
        </w:rPr>
        <w:t xml:space="preserve">Collaborate with pharmaceutical companies, health insurance providers, and fitness brands to generate additional revenue through targeted advertising.</w:t>
      </w:r>
    </w:p>
    <w:p w:rsidR="00000000" w:rsidDel="00000000" w:rsidP="00000000" w:rsidRDefault="00000000" w:rsidRPr="00000000" w14:paraId="0000002B">
      <w:pPr>
        <w:spacing w:after="240" w:before="240" w:lineRule="auto"/>
        <w:rPr/>
      </w:pPr>
      <w:r w:rsidDel="00000000" w:rsidR="00000000" w:rsidRPr="00000000">
        <w:rPr>
          <w:rtl w:val="0"/>
        </w:rPr>
        <w:t xml:space="preserve">This idea will not only serve as a much-needed healthcare tool but also address the accessibility issues in rural areas of Bangladesh, improving overall healthcare delivery and efficiency.</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lineRule="auto"/>
        <w:rPr/>
      </w:pPr>
      <w:r w:rsidDel="00000000" w:rsidR="00000000" w:rsidRPr="00000000">
        <w:rPr>
          <w:rtl w:val="0"/>
        </w:rPr>
        <w:t xml:space="preserve">For a </w:t>
      </w:r>
      <w:r w:rsidDel="00000000" w:rsidR="00000000" w:rsidRPr="00000000">
        <w:rPr>
          <w:b w:val="1"/>
          <w:rtl w:val="0"/>
        </w:rPr>
        <w:t xml:space="preserve">backend-heavy</w:t>
      </w:r>
      <w:r w:rsidDel="00000000" w:rsidR="00000000" w:rsidRPr="00000000">
        <w:rPr>
          <w:rtl w:val="0"/>
        </w:rPr>
        <w:t xml:space="preserve"> approach to the </w:t>
      </w:r>
      <w:r w:rsidDel="00000000" w:rsidR="00000000" w:rsidRPr="00000000">
        <w:rPr>
          <w:b w:val="1"/>
          <w:rtl w:val="0"/>
        </w:rPr>
        <w:t xml:space="preserve">Online Health Consultation and Medical Records System</w:t>
      </w:r>
      <w:r w:rsidDel="00000000" w:rsidR="00000000" w:rsidRPr="00000000">
        <w:rPr>
          <w:rtl w:val="0"/>
        </w:rPr>
        <w:t xml:space="preserve"> SaaS idea, the core focus would be on building robust, scalable, and efficient backend architecture. Here's how you can structure the system:</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2idmc3ynfulv" w:id="2"/>
      <w:bookmarkEnd w:id="2"/>
      <w:r w:rsidDel="00000000" w:rsidR="00000000" w:rsidRPr="00000000">
        <w:rPr>
          <w:b w:val="1"/>
          <w:color w:val="000000"/>
          <w:sz w:val="26"/>
          <w:szCs w:val="26"/>
          <w:rtl w:val="0"/>
        </w:rPr>
        <w:t xml:space="preserve">1. Core Backend Architecture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ifcuqw2whd7e" w:id="3"/>
      <w:bookmarkEnd w:id="3"/>
      <w:r w:rsidDel="00000000" w:rsidR="00000000" w:rsidRPr="00000000">
        <w:rPr>
          <w:b w:val="1"/>
          <w:color w:val="000000"/>
          <w:sz w:val="22"/>
          <w:szCs w:val="22"/>
          <w:rtl w:val="0"/>
        </w:rPr>
        <w:t xml:space="preserve">Technology Stack:</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Django</w:t>
      </w:r>
      <w:r w:rsidDel="00000000" w:rsidR="00000000" w:rsidRPr="00000000">
        <w:rPr>
          <w:rtl w:val="0"/>
        </w:rPr>
        <w:t xml:space="preserve"> (Primary Framework): Build the core of the platform with Django, leveraging Django REST Framework (DRF) for API endpoints to handle user interactions, authentication, and integration with external services.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Celery &amp; Redis</w:t>
      </w:r>
      <w:r w:rsidDel="00000000" w:rsidR="00000000" w:rsidRPr="00000000">
        <w:rPr>
          <w:rtl w:val="0"/>
        </w:rPr>
        <w:t xml:space="preserve">: For handling asynchronous tasks like sending notifications, scheduling consultations, sending reminders, processing reports, and more.</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For storing all user data, medical records, appointment schedules, and analytics. PostgreSQL is highly reliable, supports complex queries, and integrates seamlessly with Django.</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Containerize your application to ensure smooth deployment and scalability.</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NGINX</w:t>
      </w:r>
      <w:r w:rsidDel="00000000" w:rsidR="00000000" w:rsidRPr="00000000">
        <w:rPr>
          <w:rtl w:val="0"/>
        </w:rPr>
        <w:t xml:space="preserve"> or </w:t>
      </w:r>
      <w:r w:rsidDel="00000000" w:rsidR="00000000" w:rsidRPr="00000000">
        <w:rPr>
          <w:b w:val="1"/>
          <w:rtl w:val="0"/>
        </w:rPr>
        <w:t xml:space="preserve">Gunicorn</w:t>
      </w:r>
      <w:r w:rsidDel="00000000" w:rsidR="00000000" w:rsidRPr="00000000">
        <w:rPr>
          <w:rtl w:val="0"/>
        </w:rPr>
        <w:t xml:space="preserve">: For serving the Django application in production.</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b w:val="1"/>
          <w:rtl w:val="0"/>
        </w:rPr>
        <w:t xml:space="preserve">Redis</w:t>
      </w:r>
      <w:r w:rsidDel="00000000" w:rsidR="00000000" w:rsidRPr="00000000">
        <w:rPr>
          <w:rtl w:val="0"/>
        </w:rPr>
        <w:t xml:space="preserve">: Caching and session management for high-performance requirements.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e2ug5ub2y62s" w:id="4"/>
      <w:bookmarkEnd w:id="4"/>
      <w:r w:rsidDel="00000000" w:rsidR="00000000" w:rsidRPr="00000000">
        <w:rPr>
          <w:b w:val="1"/>
          <w:color w:val="000000"/>
          <w:sz w:val="22"/>
          <w:szCs w:val="22"/>
          <w:rtl w:val="0"/>
        </w:rPr>
        <w:t xml:space="preserve">Key Backend Components:</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b w:val="1"/>
          <w:rtl w:val="0"/>
        </w:rPr>
        <w:t xml:space="preserve">User Authentication &amp; Authorization</w:t>
      </w:r>
      <w:r w:rsidDel="00000000" w:rsidR="00000000" w:rsidRPr="00000000">
        <w:rPr>
          <w:rtl w:val="0"/>
        </w:rPr>
        <w:t xml:space="preserve">:</w:t>
        <w:br w:type="textWrapping"/>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Use Django’s built-in authentication and extend it with custom user models for doctors, patients, and administrators.</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b w:val="1"/>
          <w:rtl w:val="0"/>
        </w:rPr>
        <w:t xml:space="preserve">JWT Authentication</w:t>
      </w:r>
      <w:r w:rsidDel="00000000" w:rsidR="00000000" w:rsidRPr="00000000">
        <w:rPr>
          <w:rtl w:val="0"/>
        </w:rPr>
        <w:t xml:space="preserve"> (JSON Web Tokens) for secure, stateless user authentication, especially useful for mobile apps and external services integration.</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rtl w:val="0"/>
        </w:rPr>
        <w:t xml:space="preserve">Role-based access control (RBAC) for managing permissions across different types of users (patients, doctors, admins).</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b w:val="1"/>
          <w:rtl w:val="0"/>
        </w:rPr>
        <w:t xml:space="preserve">Medical Record Management</w:t>
      </w:r>
      <w:r w:rsidDel="00000000" w:rsidR="00000000" w:rsidRPr="00000000">
        <w:rPr>
          <w:rtl w:val="0"/>
        </w:rPr>
        <w:t xml:space="preserve">:</w:t>
        <w:br w:type="textWrapping"/>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rtl w:val="0"/>
        </w:rPr>
        <w:t xml:space="preserve">Design a system to securely manage and store medical records, prescriptions, and test results. Store sensitive medical data with strong encryption, both in transit and at rest.</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rtl w:val="0"/>
        </w:rPr>
        <w:t xml:space="preserve">Implement versioning for medical records to keep track of changes over time.</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File Storage</w:t>
      </w:r>
      <w:r w:rsidDel="00000000" w:rsidR="00000000" w:rsidRPr="00000000">
        <w:rPr>
          <w:rtl w:val="0"/>
        </w:rPr>
        <w:t xml:space="preserve"> (like AWS S3 or local file storage) to manage documents, test reports, prescriptions, and images associated with patient profiles.</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b w:val="1"/>
          <w:rtl w:val="0"/>
        </w:rPr>
        <w:t xml:space="preserve">Telemedicine/Consultation Booking System</w:t>
      </w:r>
      <w:r w:rsidDel="00000000" w:rsidR="00000000" w:rsidRPr="00000000">
        <w:rPr>
          <w:rtl w:val="0"/>
        </w:rPr>
        <w:t xml:space="preserve">:</w:t>
        <w:br w:type="textWrapping"/>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b w:val="1"/>
          <w:rtl w:val="0"/>
        </w:rPr>
        <w:t xml:space="preserve">API for Video Conferencing</w:t>
      </w:r>
      <w:r w:rsidDel="00000000" w:rsidR="00000000" w:rsidRPr="00000000">
        <w:rPr>
          <w:rtl w:val="0"/>
        </w:rPr>
        <w:t xml:space="preserve">: Integrate a third-party API (e.g., Zoom, Jitsi, or WebRTC-based solution) to handle the video consultation feature.</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Celery</w:t>
      </w:r>
      <w:r w:rsidDel="00000000" w:rsidR="00000000" w:rsidRPr="00000000">
        <w:rPr>
          <w:rtl w:val="0"/>
        </w:rPr>
        <w:t xml:space="preserve"> to manage asynchronous tasks like sending consultation reminders, video call link generation, and follow-up emails.</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Set up </w:t>
      </w:r>
      <w:r w:rsidDel="00000000" w:rsidR="00000000" w:rsidRPr="00000000">
        <w:rPr>
          <w:b w:val="1"/>
          <w:rtl w:val="0"/>
        </w:rPr>
        <w:t xml:space="preserve">WebSockets</w:t>
      </w:r>
      <w:r w:rsidDel="00000000" w:rsidR="00000000" w:rsidRPr="00000000">
        <w:rPr>
          <w:rtl w:val="0"/>
        </w:rPr>
        <w:t xml:space="preserve"> or </w:t>
      </w:r>
      <w:r w:rsidDel="00000000" w:rsidR="00000000" w:rsidRPr="00000000">
        <w:rPr>
          <w:b w:val="1"/>
          <w:rtl w:val="0"/>
        </w:rPr>
        <w:t xml:space="preserve">Django Channels</w:t>
      </w:r>
      <w:r w:rsidDel="00000000" w:rsidR="00000000" w:rsidRPr="00000000">
        <w:rPr>
          <w:rtl w:val="0"/>
        </w:rPr>
        <w:t xml:space="preserve"> for real-time updates, such as live consultations, message exchanges, or notifications.</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b w:val="1"/>
          <w:rtl w:val="0"/>
        </w:rPr>
        <w:t xml:space="preserve">Payment System Integration</w:t>
      </w:r>
      <w:r w:rsidDel="00000000" w:rsidR="00000000" w:rsidRPr="00000000">
        <w:rPr>
          <w:rtl w:val="0"/>
        </w:rPr>
        <w:t xml:space="preserve">:</w:t>
        <w:br w:type="textWrapping"/>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Integrate with local payment gateways like </w:t>
      </w:r>
      <w:r w:rsidDel="00000000" w:rsidR="00000000" w:rsidRPr="00000000">
        <w:rPr>
          <w:b w:val="1"/>
          <w:rtl w:val="0"/>
        </w:rPr>
        <w:t xml:space="preserve">bKash</w:t>
      </w:r>
      <w:r w:rsidDel="00000000" w:rsidR="00000000" w:rsidRPr="00000000">
        <w:rPr>
          <w:rtl w:val="0"/>
        </w:rPr>
        <w:t xml:space="preserve">, </w:t>
      </w:r>
      <w:r w:rsidDel="00000000" w:rsidR="00000000" w:rsidRPr="00000000">
        <w:rPr>
          <w:b w:val="1"/>
          <w:rtl w:val="0"/>
        </w:rPr>
        <w:t xml:space="preserve">Nagad</w:t>
      </w:r>
      <w:r w:rsidDel="00000000" w:rsidR="00000000" w:rsidRPr="00000000">
        <w:rPr>
          <w:rtl w:val="0"/>
        </w:rPr>
        <w:t xml:space="preserve">, or </w:t>
      </w:r>
      <w:r w:rsidDel="00000000" w:rsidR="00000000" w:rsidRPr="00000000">
        <w:rPr>
          <w:b w:val="1"/>
          <w:rtl w:val="0"/>
        </w:rPr>
        <w:t xml:space="preserve">Rocket</w:t>
      </w:r>
      <w:r w:rsidDel="00000000" w:rsidR="00000000" w:rsidRPr="00000000">
        <w:rPr>
          <w:rtl w:val="0"/>
        </w:rPr>
        <w:t xml:space="preserve"> to handle payments for consultations.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Implement secure payment processing using </w:t>
      </w:r>
      <w:r w:rsidDel="00000000" w:rsidR="00000000" w:rsidRPr="00000000">
        <w:rPr>
          <w:b w:val="1"/>
          <w:rtl w:val="0"/>
        </w:rPr>
        <w:t xml:space="preserve">Stripe</w:t>
      </w:r>
      <w:r w:rsidDel="00000000" w:rsidR="00000000" w:rsidRPr="00000000">
        <w:rPr>
          <w:rtl w:val="0"/>
        </w:rPr>
        <w:t xml:space="preserve"> or </w:t>
      </w:r>
      <w:r w:rsidDel="00000000" w:rsidR="00000000" w:rsidRPr="00000000">
        <w:rPr>
          <w:b w:val="1"/>
          <w:rtl w:val="0"/>
        </w:rPr>
        <w:t xml:space="preserve">Razorpay</w:t>
      </w:r>
      <w:r w:rsidDel="00000000" w:rsidR="00000000" w:rsidRPr="00000000">
        <w:rPr>
          <w:rtl w:val="0"/>
        </w:rPr>
        <w:t xml:space="preserve"> for international payments, ensuring compliance with local and international standards.</w:t>
      </w:r>
    </w:p>
    <w:p w:rsidR="00000000" w:rsidDel="00000000" w:rsidP="00000000" w:rsidRDefault="00000000" w:rsidRPr="00000000" w14:paraId="0000004B">
      <w:pPr>
        <w:numPr>
          <w:ilvl w:val="1"/>
          <w:numId w:val="8"/>
        </w:numPr>
        <w:spacing w:after="240" w:before="0" w:beforeAutospacing="0" w:lineRule="auto"/>
        <w:ind w:left="1440" w:hanging="360"/>
      </w:pPr>
      <w:r w:rsidDel="00000000" w:rsidR="00000000" w:rsidRPr="00000000">
        <w:rPr>
          <w:rtl w:val="0"/>
        </w:rPr>
        <w:t xml:space="preserve">Handle recurring subscriptions (for ongoing healthcare services) and one-time consultation payments.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2cdh3of9pa6r" w:id="5"/>
      <w:bookmarkEnd w:id="5"/>
      <w:r w:rsidDel="00000000" w:rsidR="00000000" w:rsidRPr="00000000">
        <w:rPr>
          <w:b w:val="1"/>
          <w:color w:val="000000"/>
          <w:sz w:val="26"/>
          <w:szCs w:val="26"/>
          <w:rtl w:val="0"/>
        </w:rPr>
        <w:t xml:space="preserve">2. Asynchronous and Scheduled Tasks:</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Task Scheduling</w:t>
      </w:r>
      <w:r w:rsidDel="00000000" w:rsidR="00000000" w:rsidRPr="00000000">
        <w:rPr>
          <w:rtl w:val="0"/>
        </w:rPr>
        <w:t xml:space="preserve">:</w:t>
        <w:br w:type="textWrapping"/>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Celery</w:t>
      </w:r>
      <w:r w:rsidDel="00000000" w:rsidR="00000000" w:rsidRPr="00000000">
        <w:rPr>
          <w:rtl w:val="0"/>
        </w:rPr>
        <w:t xml:space="preserve"> to handle background tasks such as sending email and SMS reminders for appointments, processing health data, or sending notifications to users regarding their consultation status.</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Scheduling recurring tasks (like medication reminders, follow-up consultations) can be managed with </w:t>
      </w:r>
      <w:r w:rsidDel="00000000" w:rsidR="00000000" w:rsidRPr="00000000">
        <w:rPr>
          <w:b w:val="1"/>
          <w:rtl w:val="0"/>
        </w:rPr>
        <w:t xml:space="preserve">Celery</w:t>
      </w:r>
      <w:r w:rsidDel="00000000" w:rsidR="00000000" w:rsidRPr="00000000">
        <w:rPr>
          <w:rtl w:val="0"/>
        </w:rPr>
        <w:t xml:space="preserve"> combined with </w:t>
      </w:r>
      <w:r w:rsidDel="00000000" w:rsidR="00000000" w:rsidRPr="00000000">
        <w:rPr>
          <w:b w:val="1"/>
          <w:rtl w:val="0"/>
        </w:rPr>
        <w:t xml:space="preserve">Redis</w:t>
      </w:r>
      <w:r w:rsidDel="00000000" w:rsidR="00000000" w:rsidRPr="00000000">
        <w:rPr>
          <w:rtl w:val="0"/>
        </w:rPr>
        <w:t xml:space="preserve">.</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b w:val="1"/>
          <w:rtl w:val="0"/>
        </w:rPr>
        <w:t xml:space="preserve">Queue Management</w:t>
      </w:r>
      <w:r w:rsidDel="00000000" w:rsidR="00000000" w:rsidRPr="00000000">
        <w:rPr>
          <w:rtl w:val="0"/>
        </w:rPr>
        <w:t xml:space="preserve">:</w:t>
        <w:br w:type="textWrapping"/>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Celery Queues</w:t>
      </w:r>
      <w:r w:rsidDel="00000000" w:rsidR="00000000" w:rsidRPr="00000000">
        <w:rPr>
          <w:rtl w:val="0"/>
        </w:rPr>
        <w:t xml:space="preserve"> to prioritize urgent tasks, such as emergency medical consultation requests or urgent prescription refills.</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Real-time Notifications</w:t>
      </w:r>
      <w:r w:rsidDel="00000000" w:rsidR="00000000" w:rsidRPr="00000000">
        <w:rPr>
          <w:rtl w:val="0"/>
        </w:rPr>
        <w:t xml:space="preserve">:</w:t>
        <w:br w:type="textWrapping"/>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WebSocket-based notifications</w:t>
      </w:r>
      <w:r w:rsidDel="00000000" w:rsidR="00000000" w:rsidRPr="00000000">
        <w:rPr>
          <w:rtl w:val="0"/>
        </w:rPr>
        <w:t xml:space="preserve"> (with Django Channels) to alert patients and doctors in real-time when an appointment is scheduled, updated, or canceled.</w:t>
      </w:r>
    </w:p>
    <w:p w:rsidR="00000000" w:rsidDel="00000000" w:rsidP="00000000" w:rsidRDefault="00000000" w:rsidRPr="00000000" w14:paraId="00000054">
      <w:pPr>
        <w:numPr>
          <w:ilvl w:val="1"/>
          <w:numId w:val="5"/>
        </w:numPr>
        <w:spacing w:after="240" w:before="0" w:beforeAutospacing="0" w:lineRule="auto"/>
        <w:ind w:left="1440" w:hanging="360"/>
      </w:pPr>
      <w:r w:rsidDel="00000000" w:rsidR="00000000" w:rsidRPr="00000000">
        <w:rPr>
          <w:rtl w:val="0"/>
        </w:rPr>
        <w:t xml:space="preserve">Integrate </w:t>
      </w:r>
      <w:r w:rsidDel="00000000" w:rsidR="00000000" w:rsidRPr="00000000">
        <w:rPr>
          <w:b w:val="1"/>
          <w:rtl w:val="0"/>
        </w:rPr>
        <w:t xml:space="preserve">Twilio</w:t>
      </w:r>
      <w:r w:rsidDel="00000000" w:rsidR="00000000" w:rsidRPr="00000000">
        <w:rPr>
          <w:rtl w:val="0"/>
        </w:rPr>
        <w:t xml:space="preserve"> or </w:t>
      </w:r>
      <w:r w:rsidDel="00000000" w:rsidR="00000000" w:rsidRPr="00000000">
        <w:rPr>
          <w:b w:val="1"/>
          <w:rtl w:val="0"/>
        </w:rPr>
        <w:t xml:space="preserve">Firebase</w:t>
      </w:r>
      <w:r w:rsidDel="00000000" w:rsidR="00000000" w:rsidRPr="00000000">
        <w:rPr>
          <w:rtl w:val="0"/>
        </w:rPr>
        <w:t xml:space="preserve"> for SMS and push notifications.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j30g0yp7z11n" w:id="6"/>
      <w:bookmarkEnd w:id="6"/>
      <w:r w:rsidDel="00000000" w:rsidR="00000000" w:rsidRPr="00000000">
        <w:rPr>
          <w:b w:val="1"/>
          <w:color w:val="000000"/>
          <w:sz w:val="26"/>
          <w:szCs w:val="26"/>
          <w:rtl w:val="0"/>
        </w:rPr>
        <w:t xml:space="preserve">3. Data Security and Compliance:</w:t>
      </w:r>
    </w:p>
    <w:p w:rsidR="00000000" w:rsidDel="00000000" w:rsidP="00000000" w:rsidRDefault="00000000" w:rsidRPr="00000000" w14:paraId="00000056">
      <w:pPr>
        <w:numPr>
          <w:ilvl w:val="0"/>
          <w:numId w:val="9"/>
        </w:numPr>
        <w:spacing w:after="0" w:afterAutospacing="0" w:before="240" w:lineRule="auto"/>
        <w:ind w:left="720" w:hanging="360"/>
      </w:pPr>
      <w:r w:rsidDel="00000000" w:rsidR="00000000" w:rsidRPr="00000000">
        <w:rPr>
          <w:b w:val="1"/>
          <w:rtl w:val="0"/>
        </w:rPr>
        <w:t xml:space="preserve">Data Encryption</w:t>
      </w:r>
      <w:r w:rsidDel="00000000" w:rsidR="00000000" w:rsidRPr="00000000">
        <w:rPr>
          <w:rtl w:val="0"/>
        </w:rPr>
        <w:t xml:space="preserve">:</w:t>
        <w:br w:type="textWrapping"/>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rtl w:val="0"/>
        </w:rPr>
        <w:t xml:space="preserve">Ensure all sensitive medical data (like diagnoses, prescriptions, medical history) is stored with strong encryption using libraries like </w:t>
      </w:r>
      <w:r w:rsidDel="00000000" w:rsidR="00000000" w:rsidRPr="00000000">
        <w:rPr>
          <w:b w:val="1"/>
          <w:rtl w:val="0"/>
        </w:rPr>
        <w:t xml:space="preserve">django-encrypted-models</w:t>
      </w:r>
      <w:r w:rsidDel="00000000" w:rsidR="00000000" w:rsidRPr="00000000">
        <w:rPr>
          <w:rtl w:val="0"/>
        </w:rPr>
        <w:t xml:space="preserve">.</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SSL/TLS</w:t>
      </w:r>
      <w:r w:rsidDel="00000000" w:rsidR="00000000" w:rsidRPr="00000000">
        <w:rPr>
          <w:rtl w:val="0"/>
        </w:rPr>
        <w:t xml:space="preserve"> for all data transmission between clients and servers to ensure data privacy.</w:t>
      </w:r>
    </w:p>
    <w:p w:rsidR="00000000" w:rsidDel="00000000" w:rsidP="00000000" w:rsidRDefault="00000000" w:rsidRPr="00000000" w14:paraId="00000059">
      <w:pPr>
        <w:numPr>
          <w:ilvl w:val="0"/>
          <w:numId w:val="9"/>
        </w:numPr>
        <w:spacing w:after="0" w:afterAutospacing="0" w:before="0" w:beforeAutospacing="0" w:lineRule="auto"/>
        <w:ind w:left="720" w:hanging="360"/>
      </w:pPr>
      <w:r w:rsidDel="00000000" w:rsidR="00000000" w:rsidRPr="00000000">
        <w:rPr>
          <w:b w:val="1"/>
          <w:rtl w:val="0"/>
        </w:rPr>
        <w:t xml:space="preserve">HIPAA Compliance</w:t>
      </w:r>
      <w:r w:rsidDel="00000000" w:rsidR="00000000" w:rsidRPr="00000000">
        <w:rPr>
          <w:rtl w:val="0"/>
        </w:rPr>
        <w:t xml:space="preserve">:</w:t>
        <w:br w:type="textWrapping"/>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If you plan to scale this beyond Bangladesh or work with international clients, consider making the system HIPAA-compliant (Health Insurance Portability and Accountability Act).</w:t>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rtl w:val="0"/>
        </w:rPr>
        <w:t xml:space="preserve">Implement strict data access controls and audit logs, ensuring compliance with global privacy regulations (GDPR for the EU, for example).</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b w:val="1"/>
          <w:rtl w:val="0"/>
        </w:rPr>
        <w:t xml:space="preserve">Secure File Uploads</w:t>
      </w:r>
      <w:r w:rsidDel="00000000" w:rsidR="00000000" w:rsidRPr="00000000">
        <w:rPr>
          <w:rtl w:val="0"/>
        </w:rPr>
        <w:t xml:space="preserve">:</w:t>
        <w:br w:type="textWrapping"/>
      </w:r>
    </w:p>
    <w:p w:rsidR="00000000" w:rsidDel="00000000" w:rsidP="00000000" w:rsidRDefault="00000000" w:rsidRPr="00000000" w14:paraId="0000005D">
      <w:pPr>
        <w:numPr>
          <w:ilvl w:val="1"/>
          <w:numId w:val="9"/>
        </w:numPr>
        <w:spacing w:after="240" w:before="0" w:beforeAutospacing="0" w:lineRule="auto"/>
        <w:ind w:left="1440" w:hanging="360"/>
      </w:pPr>
      <w:r w:rsidDel="00000000" w:rsidR="00000000" w:rsidRPr="00000000">
        <w:rPr>
          <w:rtl w:val="0"/>
        </w:rPr>
        <w:t xml:space="preserve">Implement secure file handling with Django's </w:t>
      </w:r>
      <w:r w:rsidDel="00000000" w:rsidR="00000000" w:rsidRPr="00000000">
        <w:rPr>
          <w:b w:val="1"/>
          <w:rtl w:val="0"/>
        </w:rPr>
        <w:t xml:space="preserve">FileField</w:t>
      </w:r>
      <w:r w:rsidDel="00000000" w:rsidR="00000000" w:rsidRPr="00000000">
        <w:rPr>
          <w:rtl w:val="0"/>
        </w:rPr>
        <w:t xml:space="preserve"> or </w:t>
      </w:r>
      <w:r w:rsidDel="00000000" w:rsidR="00000000" w:rsidRPr="00000000">
        <w:rPr>
          <w:b w:val="1"/>
          <w:rtl w:val="0"/>
        </w:rPr>
        <w:t xml:space="preserve">ImageField</w:t>
      </w:r>
      <w:r w:rsidDel="00000000" w:rsidR="00000000" w:rsidRPr="00000000">
        <w:rPr>
          <w:rtl w:val="0"/>
        </w:rPr>
        <w:t xml:space="preserve"> to store medical images, reports, and prescriptions. Ensure files are stored securely and are only accessible to authorized users.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em09ctphrpng" w:id="7"/>
      <w:bookmarkEnd w:id="7"/>
      <w:r w:rsidDel="00000000" w:rsidR="00000000" w:rsidRPr="00000000">
        <w:rPr>
          <w:b w:val="1"/>
          <w:color w:val="000000"/>
          <w:sz w:val="26"/>
          <w:szCs w:val="26"/>
          <w:rtl w:val="0"/>
        </w:rPr>
        <w:t xml:space="preserve">4. Scalability and Performance:</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b w:val="1"/>
          <w:rtl w:val="0"/>
        </w:rPr>
        <w:t xml:space="preserve">Database Optimization</w:t>
      </w:r>
      <w:r w:rsidDel="00000000" w:rsidR="00000000" w:rsidRPr="00000000">
        <w:rPr>
          <w:rtl w:val="0"/>
        </w:rPr>
        <w:t xml:space="preserve">:</w:t>
        <w:br w:type="textWrapping"/>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database indexing</w:t>
      </w:r>
      <w:r w:rsidDel="00000000" w:rsidR="00000000" w:rsidRPr="00000000">
        <w:rPr>
          <w:rtl w:val="0"/>
        </w:rPr>
        <w:t xml:space="preserve"> for fast access to frequently queried data (e.g., patient history, consultations, appointment schedules).</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read replicas</w:t>
      </w:r>
      <w:r w:rsidDel="00000000" w:rsidR="00000000" w:rsidRPr="00000000">
        <w:rPr>
          <w:rtl w:val="0"/>
        </w:rPr>
        <w:t xml:space="preserve"> to scale the database for higher read performance, especially during high traffic.</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w:t>
        <w:br w:type="textWrapping"/>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NGINX</w:t>
      </w:r>
      <w:r w:rsidDel="00000000" w:rsidR="00000000" w:rsidRPr="00000000">
        <w:rPr>
          <w:rtl w:val="0"/>
        </w:rPr>
        <w:t xml:space="preserve"> or </w:t>
      </w:r>
      <w:r w:rsidDel="00000000" w:rsidR="00000000" w:rsidRPr="00000000">
        <w:rPr>
          <w:b w:val="1"/>
          <w:rtl w:val="0"/>
        </w:rPr>
        <w:t xml:space="preserve">HAProxy</w:t>
      </w:r>
      <w:r w:rsidDel="00000000" w:rsidR="00000000" w:rsidRPr="00000000">
        <w:rPr>
          <w:rtl w:val="0"/>
        </w:rPr>
        <w:t xml:space="preserve"> as a reverse proxy to handle traffic distribution across multiple backend instances.</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auto-scaling</w:t>
      </w:r>
      <w:r w:rsidDel="00000000" w:rsidR="00000000" w:rsidRPr="00000000">
        <w:rPr>
          <w:rtl w:val="0"/>
        </w:rPr>
        <w:t xml:space="preserve"> to dynamically adjust the number of backend instances based on the load.</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Caching Layer</w:t>
      </w:r>
      <w:r w:rsidDel="00000000" w:rsidR="00000000" w:rsidRPr="00000000">
        <w:rPr>
          <w:rtl w:val="0"/>
        </w:rPr>
        <w:t xml:space="preserve">:</w:t>
        <w:br w:type="textWrapping"/>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Redis</w:t>
      </w:r>
      <w:r w:rsidDel="00000000" w:rsidR="00000000" w:rsidRPr="00000000">
        <w:rPr>
          <w:rtl w:val="0"/>
        </w:rPr>
        <w:t xml:space="preserve"> or </w:t>
      </w:r>
      <w:r w:rsidDel="00000000" w:rsidR="00000000" w:rsidRPr="00000000">
        <w:rPr>
          <w:b w:val="1"/>
          <w:rtl w:val="0"/>
        </w:rPr>
        <w:t xml:space="preserve">Memcached</w:t>
      </w:r>
      <w:r w:rsidDel="00000000" w:rsidR="00000000" w:rsidRPr="00000000">
        <w:rPr>
          <w:rtl w:val="0"/>
        </w:rPr>
        <w:t xml:space="preserve"> as a caching layer for frequently accessed data, like user profiles, medical records, and available appointment slots, to improve response times.</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API Rate Limiting</w:t>
      </w:r>
      <w:r w:rsidDel="00000000" w:rsidR="00000000" w:rsidRPr="00000000">
        <w:rPr>
          <w:rtl w:val="0"/>
        </w:rPr>
        <w:t xml:space="preserve">:</w:t>
        <w:br w:type="textWrapping"/>
      </w:r>
    </w:p>
    <w:p w:rsidR="00000000" w:rsidDel="00000000" w:rsidP="00000000" w:rsidRDefault="00000000" w:rsidRPr="00000000" w14:paraId="00000068">
      <w:pPr>
        <w:numPr>
          <w:ilvl w:val="1"/>
          <w:numId w:val="2"/>
        </w:numPr>
        <w:spacing w:after="24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API rate limiting</w:t>
      </w:r>
      <w:r w:rsidDel="00000000" w:rsidR="00000000" w:rsidRPr="00000000">
        <w:rPr>
          <w:rtl w:val="0"/>
        </w:rPr>
        <w:t xml:space="preserve"> to prevent overloading your services, especially when dealing with multiple simultaneous user requests for consultations, payments, or data retrieval.</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bps4uhiag44p" w:id="8"/>
      <w:bookmarkEnd w:id="8"/>
      <w:r w:rsidDel="00000000" w:rsidR="00000000" w:rsidRPr="00000000">
        <w:rPr>
          <w:b w:val="1"/>
          <w:color w:val="000000"/>
          <w:sz w:val="26"/>
          <w:szCs w:val="26"/>
          <w:rtl w:val="0"/>
        </w:rPr>
        <w:t xml:space="preserve">5. Analytics and Reporting:</w:t>
      </w:r>
    </w:p>
    <w:p w:rsidR="00000000" w:rsidDel="00000000" w:rsidP="00000000" w:rsidRDefault="00000000" w:rsidRPr="00000000" w14:paraId="0000006A">
      <w:pPr>
        <w:numPr>
          <w:ilvl w:val="0"/>
          <w:numId w:val="3"/>
        </w:numPr>
        <w:spacing w:after="0" w:afterAutospacing="0" w:before="240" w:lineRule="auto"/>
        <w:ind w:left="720" w:hanging="360"/>
      </w:pPr>
      <w:r w:rsidDel="00000000" w:rsidR="00000000" w:rsidRPr="00000000">
        <w:rPr>
          <w:b w:val="1"/>
          <w:rtl w:val="0"/>
        </w:rPr>
        <w:t xml:space="preserve">Analytics Dashboard</w:t>
      </w:r>
      <w:r w:rsidDel="00000000" w:rsidR="00000000" w:rsidRPr="00000000">
        <w:rPr>
          <w:rtl w:val="0"/>
        </w:rPr>
        <w:t xml:space="preserve">:</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Build an admin dashboard with advanced analytics tools using </w:t>
      </w:r>
      <w:r w:rsidDel="00000000" w:rsidR="00000000" w:rsidRPr="00000000">
        <w:rPr>
          <w:b w:val="1"/>
          <w:rtl w:val="0"/>
        </w:rPr>
        <w:t xml:space="preserve">Django Admin</w:t>
      </w:r>
      <w:r w:rsidDel="00000000" w:rsidR="00000000" w:rsidRPr="00000000">
        <w:rPr>
          <w:rtl w:val="0"/>
        </w:rPr>
        <w:t xml:space="preserve"> or integrate with </w:t>
      </w:r>
      <w:r w:rsidDel="00000000" w:rsidR="00000000" w:rsidRPr="00000000">
        <w:rPr>
          <w:b w:val="1"/>
          <w:rtl w:val="0"/>
        </w:rPr>
        <w:t xml:space="preserve">Grafana</w:t>
      </w:r>
      <w:r w:rsidDel="00000000" w:rsidR="00000000" w:rsidRPr="00000000">
        <w:rPr>
          <w:rtl w:val="0"/>
        </w:rPr>
        <w:t xml:space="preserve"> or </w:t>
      </w:r>
      <w:r w:rsidDel="00000000" w:rsidR="00000000" w:rsidRPr="00000000">
        <w:rPr>
          <w:b w:val="1"/>
          <w:rtl w:val="0"/>
        </w:rPr>
        <w:t xml:space="preserve">Tableau</w:t>
      </w:r>
      <w:r w:rsidDel="00000000" w:rsidR="00000000" w:rsidRPr="00000000">
        <w:rPr>
          <w:rtl w:val="0"/>
        </w:rPr>
        <w:t xml:space="preserve"> for visualizing health trends, patient engagement metrics, and operational performance.</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rtl w:val="0"/>
        </w:rPr>
        <w:t xml:space="preserve">AI/ML for Health Insights</w:t>
      </w:r>
      <w:r w:rsidDel="00000000" w:rsidR="00000000" w:rsidRPr="00000000">
        <w:rPr>
          <w:rtl w:val="0"/>
        </w:rPr>
        <w:t xml:space="preserve">:</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machine learning models</w:t>
      </w:r>
      <w:r w:rsidDel="00000000" w:rsidR="00000000" w:rsidRPr="00000000">
        <w:rPr>
          <w:rtl w:val="0"/>
        </w:rPr>
        <w:t xml:space="preserve"> (using </w:t>
      </w:r>
      <w:r w:rsidDel="00000000" w:rsidR="00000000" w:rsidRPr="00000000">
        <w:rPr>
          <w:b w:val="1"/>
          <w:rtl w:val="0"/>
        </w:rPr>
        <w:t xml:space="preserve">TensorFlow</w:t>
      </w:r>
      <w:r w:rsidDel="00000000" w:rsidR="00000000" w:rsidRPr="00000000">
        <w:rPr>
          <w:rtl w:val="0"/>
        </w:rPr>
        <w:t xml:space="preserve"> or </w:t>
      </w:r>
      <w:r w:rsidDel="00000000" w:rsidR="00000000" w:rsidRPr="00000000">
        <w:rPr>
          <w:b w:val="1"/>
          <w:rtl w:val="0"/>
        </w:rPr>
        <w:t xml:space="preserve">Scikit-learn</w:t>
      </w:r>
      <w:r w:rsidDel="00000000" w:rsidR="00000000" w:rsidRPr="00000000">
        <w:rPr>
          <w:rtl w:val="0"/>
        </w:rPr>
        <w:t xml:space="preserve">) to provide personalized health advice, predict potential health risks, or suggest preventive care based on the data from consultations and medical records.</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Data Export</w:t>
      </w:r>
      <w:r w:rsidDel="00000000" w:rsidR="00000000" w:rsidRPr="00000000">
        <w:rPr>
          <w:rtl w:val="0"/>
        </w:rPr>
        <w:t xml:space="preserve">:</w:t>
      </w:r>
    </w:p>
    <w:p w:rsidR="00000000" w:rsidDel="00000000" w:rsidP="00000000" w:rsidRDefault="00000000" w:rsidRPr="00000000" w14:paraId="0000006F">
      <w:pPr>
        <w:numPr>
          <w:ilvl w:val="1"/>
          <w:numId w:val="3"/>
        </w:numPr>
        <w:spacing w:after="240" w:before="0" w:beforeAutospacing="0" w:lineRule="auto"/>
        <w:ind w:left="1440" w:hanging="360"/>
      </w:pPr>
      <w:r w:rsidDel="00000000" w:rsidR="00000000" w:rsidRPr="00000000">
        <w:rPr>
          <w:rtl w:val="0"/>
        </w:rPr>
        <w:t xml:space="preserve">Allow for exporting medical records, prescriptions, and reports in standard formats (PDF, CSV, etc.) for offline use.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lparrorcyexa" w:id="9"/>
      <w:bookmarkEnd w:id="9"/>
      <w:r w:rsidDel="00000000" w:rsidR="00000000" w:rsidRPr="00000000">
        <w:rPr>
          <w:b w:val="1"/>
          <w:color w:val="000000"/>
          <w:sz w:val="26"/>
          <w:szCs w:val="26"/>
          <w:rtl w:val="0"/>
        </w:rPr>
        <w:t xml:space="preserve">6. Monitoring and Error Handling:</w:t>
      </w:r>
    </w:p>
    <w:p w:rsidR="00000000" w:rsidDel="00000000" w:rsidP="00000000" w:rsidRDefault="00000000" w:rsidRPr="00000000" w14:paraId="00000071">
      <w:pPr>
        <w:numPr>
          <w:ilvl w:val="0"/>
          <w:numId w:val="1"/>
        </w:numPr>
        <w:spacing w:after="0" w:afterAutospacing="0" w:before="240" w:lineRule="auto"/>
        <w:ind w:left="720" w:hanging="360"/>
      </w:pPr>
      <w:r w:rsidDel="00000000" w:rsidR="00000000" w:rsidRPr="00000000">
        <w:rPr>
          <w:b w:val="1"/>
          <w:rtl w:val="0"/>
        </w:rPr>
        <w:t xml:space="preserve">Logging and Monitoring</w:t>
      </w:r>
      <w:r w:rsidDel="00000000" w:rsidR="00000000" w:rsidRPr="00000000">
        <w:rPr>
          <w:rtl w:val="0"/>
        </w:rPr>
        <w:t xml:space="preserve">:</w:t>
        <w:br w:type="textWrapping"/>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Sentry</w:t>
      </w:r>
      <w:r w:rsidDel="00000000" w:rsidR="00000000" w:rsidRPr="00000000">
        <w:rPr>
          <w:rtl w:val="0"/>
        </w:rPr>
        <w:t xml:space="preserve"> or </w:t>
      </w:r>
      <w:r w:rsidDel="00000000" w:rsidR="00000000" w:rsidRPr="00000000">
        <w:rPr>
          <w:b w:val="1"/>
          <w:rtl w:val="0"/>
        </w:rPr>
        <w:t xml:space="preserve">LogRocket</w:t>
      </w:r>
      <w:r w:rsidDel="00000000" w:rsidR="00000000" w:rsidRPr="00000000">
        <w:rPr>
          <w:rtl w:val="0"/>
        </w:rPr>
        <w:t xml:space="preserve"> to monitor errors and issues in real-time.</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Set up </w:t>
      </w:r>
      <w:r w:rsidDel="00000000" w:rsidR="00000000" w:rsidRPr="00000000">
        <w:rPr>
          <w:b w:val="1"/>
          <w:rtl w:val="0"/>
        </w:rPr>
        <w:t xml:space="preserve">Prometheus</w:t>
      </w:r>
      <w:r w:rsidDel="00000000" w:rsidR="00000000" w:rsidRPr="00000000">
        <w:rPr>
          <w:rtl w:val="0"/>
        </w:rPr>
        <w:t xml:space="preserve"> and </w:t>
      </w:r>
      <w:r w:rsidDel="00000000" w:rsidR="00000000" w:rsidRPr="00000000">
        <w:rPr>
          <w:b w:val="1"/>
          <w:rtl w:val="0"/>
        </w:rPr>
        <w:t xml:space="preserve">Grafana</w:t>
      </w:r>
      <w:r w:rsidDel="00000000" w:rsidR="00000000" w:rsidRPr="00000000">
        <w:rPr>
          <w:rtl w:val="0"/>
        </w:rPr>
        <w:t xml:space="preserve"> for infrastructure monitoring, to track application performance metrics, uptime, and server health.</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Automated Backups</w:t>
      </w:r>
      <w:r w:rsidDel="00000000" w:rsidR="00000000" w:rsidRPr="00000000">
        <w:rPr>
          <w:rtl w:val="0"/>
        </w:rPr>
        <w:t xml:space="preserve">:</w:t>
        <w:br w:type="textWrapping"/>
      </w:r>
    </w:p>
    <w:p w:rsidR="00000000" w:rsidDel="00000000" w:rsidP="00000000" w:rsidRDefault="00000000" w:rsidRPr="00000000" w14:paraId="00000075">
      <w:pPr>
        <w:numPr>
          <w:ilvl w:val="1"/>
          <w:numId w:val="1"/>
        </w:numPr>
        <w:spacing w:after="240" w:before="0" w:beforeAutospacing="0" w:lineRule="auto"/>
        <w:ind w:left="1440" w:hanging="360"/>
      </w:pPr>
      <w:r w:rsidDel="00000000" w:rsidR="00000000" w:rsidRPr="00000000">
        <w:rPr>
          <w:rtl w:val="0"/>
        </w:rPr>
        <w:t xml:space="preserve">Set up </w:t>
      </w:r>
      <w:r w:rsidDel="00000000" w:rsidR="00000000" w:rsidRPr="00000000">
        <w:rPr>
          <w:b w:val="1"/>
          <w:rtl w:val="0"/>
        </w:rPr>
        <w:t xml:space="preserve">automated database backups</w:t>
      </w:r>
      <w:r w:rsidDel="00000000" w:rsidR="00000000" w:rsidRPr="00000000">
        <w:rPr>
          <w:rtl w:val="0"/>
        </w:rPr>
        <w:t xml:space="preserve"> (daily/weekly) using cloud providers like AWS RDS or create custom backup scripts to ensure data recovery in case of failure.</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ezhepzvgespu" w:id="10"/>
      <w:bookmarkEnd w:id="10"/>
      <w:r w:rsidDel="00000000" w:rsidR="00000000" w:rsidRPr="00000000">
        <w:rPr>
          <w:b w:val="1"/>
          <w:color w:val="000000"/>
          <w:sz w:val="26"/>
          <w:szCs w:val="26"/>
          <w:rtl w:val="0"/>
        </w:rPr>
        <w:t xml:space="preserve">Summary</w:t>
      </w:r>
    </w:p>
    <w:p w:rsidR="00000000" w:rsidDel="00000000" w:rsidP="00000000" w:rsidRDefault="00000000" w:rsidRPr="00000000" w14:paraId="00000077">
      <w:pPr>
        <w:spacing w:after="240" w:before="240" w:lineRule="auto"/>
        <w:rPr/>
      </w:pPr>
      <w:r w:rsidDel="00000000" w:rsidR="00000000" w:rsidRPr="00000000">
        <w:rPr>
          <w:rtl w:val="0"/>
        </w:rPr>
        <w:t xml:space="preserve">By focusing on a </w:t>
      </w:r>
      <w:r w:rsidDel="00000000" w:rsidR="00000000" w:rsidRPr="00000000">
        <w:rPr>
          <w:b w:val="1"/>
          <w:rtl w:val="0"/>
        </w:rPr>
        <w:t xml:space="preserve">backend-heavy</w:t>
      </w:r>
      <w:r w:rsidDel="00000000" w:rsidR="00000000" w:rsidRPr="00000000">
        <w:rPr>
          <w:rtl w:val="0"/>
        </w:rPr>
        <w:t xml:space="preserve"> approach, this platform would become the engine behind scalable, secure, and efficient operations, especially with integration capabilities, secure medical record handling, and asynchronous tasks for scheduling, reminders, and payments. You can also ensure that the platform can scale with the increasing number of users and medical data, giving you room to expand as the demand grows.</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