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C77" w:rsidRPr="00D31655" w:rsidRDefault="00D31655">
      <w:pPr>
        <w:rPr>
          <w:b/>
          <w:sz w:val="24"/>
        </w:rPr>
      </w:pPr>
      <w:r w:rsidRPr="00D31655">
        <w:rPr>
          <w:rFonts w:hint="eastAsia"/>
          <w:b/>
          <w:sz w:val="24"/>
        </w:rPr>
        <w:t>0 准备</w:t>
      </w:r>
      <w:r>
        <w:rPr>
          <w:rFonts w:hint="eastAsia"/>
          <w:b/>
          <w:sz w:val="24"/>
        </w:rPr>
        <w:t>工作</w:t>
      </w:r>
    </w:p>
    <w:p w:rsidR="00D31655" w:rsidRDefault="00D31655">
      <w:r>
        <w:rPr>
          <w:rFonts w:hint="eastAsia"/>
        </w:rPr>
        <w:t xml:space="preserve">1. 下载已预训练的模型 </w:t>
      </w:r>
      <w:r>
        <w:t xml:space="preserve">– </w:t>
      </w:r>
      <w:r>
        <w:rPr>
          <w:rFonts w:hint="eastAsia"/>
        </w:rPr>
        <w:t>ince</w:t>
      </w:r>
      <w:r w:rsidR="009A2F90">
        <w:t>ption-v3</w:t>
      </w:r>
      <w:r w:rsidR="009A2F90">
        <w:rPr>
          <w:rFonts w:hint="eastAsia"/>
        </w:rPr>
        <w:t>（ImageNet数据集上训练）</w:t>
      </w:r>
    </w:p>
    <w:p w:rsidR="00D31655" w:rsidRDefault="009A2F90">
      <w:r>
        <w:rPr>
          <w:rFonts w:hint="eastAsia"/>
        </w:rPr>
        <w:t xml:space="preserve">2. 数据集 </w:t>
      </w:r>
      <w:r>
        <w:t xml:space="preserve">– </w:t>
      </w:r>
      <w:r>
        <w:rPr>
          <w:rFonts w:hint="eastAsia"/>
        </w:rPr>
        <w:t>每一类分别存在一个文件夹中，文件夹名即标签名</w:t>
      </w:r>
    </w:p>
    <w:p w:rsidR="009A2F90" w:rsidRDefault="009A2F90">
      <w:r>
        <w:rPr>
          <w:rFonts w:hint="eastAsia"/>
        </w:rPr>
        <w:t>3. 创建空文件夹bottleneck 用于保存提取的特征</w:t>
      </w:r>
    </w:p>
    <w:p w:rsidR="009A2F90" w:rsidRDefault="009A2F90"/>
    <w:p w:rsidR="00255710" w:rsidRDefault="009A2F90">
      <w:pPr>
        <w:rPr>
          <w:b/>
          <w:sz w:val="24"/>
        </w:rPr>
      </w:pPr>
      <w:r w:rsidRPr="00255710">
        <w:rPr>
          <w:rFonts w:hint="eastAsia"/>
          <w:b/>
          <w:sz w:val="24"/>
        </w:rPr>
        <w:t>1</w:t>
      </w:r>
      <w:r w:rsidR="00255710" w:rsidRPr="00255710">
        <w:rPr>
          <w:b/>
          <w:sz w:val="24"/>
        </w:rPr>
        <w:t xml:space="preserve"> </w:t>
      </w:r>
      <w:r w:rsidR="00255710" w:rsidRPr="00255710">
        <w:rPr>
          <w:rFonts w:hint="eastAsia"/>
          <w:b/>
          <w:sz w:val="24"/>
        </w:rPr>
        <w:t>迁移学习</w:t>
      </w:r>
    </w:p>
    <w:p w:rsidR="00AD34DD" w:rsidRDefault="00AD34DD">
      <w:pPr>
        <w:rPr>
          <w:b/>
          <w:sz w:val="24"/>
        </w:rPr>
      </w:pPr>
      <w:r>
        <w:rPr>
          <w:noProof/>
        </w:rPr>
        <w:drawing>
          <wp:inline distT="0" distB="0" distL="0" distR="0" wp14:anchorId="50E278DD" wp14:editId="7D3DA48E">
            <wp:extent cx="6130267" cy="22193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34074" cy="2220703"/>
                    </a:xfrm>
                    <a:prstGeom prst="rect">
                      <a:avLst/>
                    </a:prstGeom>
                  </pic:spPr>
                </pic:pic>
              </a:graphicData>
            </a:graphic>
          </wp:inline>
        </w:drawing>
      </w:r>
    </w:p>
    <w:p w:rsidR="00DE3E6E" w:rsidRDefault="00DE3E6E">
      <w:pPr>
        <w:rPr>
          <w:b/>
        </w:rPr>
      </w:pPr>
    </w:p>
    <w:p w:rsidR="00AD34DD" w:rsidRDefault="00AD34DD">
      <w:r w:rsidRPr="00AD34DD">
        <w:rPr>
          <w:rFonts w:hint="eastAsia"/>
          <w:b/>
        </w:rPr>
        <w:t>瓶颈层</w:t>
      </w:r>
      <w:r w:rsidR="00DE3E6E">
        <w:rPr>
          <w:rFonts w:hint="eastAsia"/>
          <w:b/>
        </w:rPr>
        <w:t>(</w:t>
      </w:r>
      <w:r w:rsidR="00DE3E6E">
        <w:rPr>
          <w:b/>
        </w:rPr>
        <w:t>bottleneck</w:t>
      </w:r>
      <w:r w:rsidR="00DE3E6E">
        <w:rPr>
          <w:rFonts w:hint="eastAsia"/>
          <w:b/>
        </w:rPr>
        <w:t>)</w:t>
      </w:r>
      <w:r w:rsidRPr="00AD34DD">
        <w:rPr>
          <w:rFonts w:hint="eastAsia"/>
          <w:b/>
        </w:rPr>
        <w:t>：</w:t>
      </w:r>
      <w:r w:rsidR="00DE3E6E" w:rsidRPr="00DE3E6E">
        <w:rPr>
          <w:rFonts w:hint="eastAsia"/>
        </w:rPr>
        <w:t>全连接层之前的网络称之为瓶颈层。</w:t>
      </w:r>
    </w:p>
    <w:p w:rsidR="00DE3E6E" w:rsidRDefault="00DE3E6E">
      <w:pPr>
        <w:rPr>
          <w:rFonts w:hint="eastAsia"/>
          <w:b/>
        </w:rPr>
      </w:pPr>
    </w:p>
    <w:p w:rsidR="00DE3E6E" w:rsidRDefault="00DE3E6E">
      <w:pPr>
        <w:rPr>
          <w:b/>
        </w:rPr>
      </w:pPr>
      <w:r>
        <w:rPr>
          <w:rFonts w:hint="eastAsia"/>
          <w:b/>
        </w:rPr>
        <w:t>迁移学习过程：</w:t>
      </w:r>
    </w:p>
    <w:p w:rsidR="00DE3E6E" w:rsidRDefault="00DE3E6E">
      <w:r w:rsidRPr="00DE3E6E">
        <w:rPr>
          <w:rFonts w:hint="eastAsia"/>
        </w:rPr>
        <w:t>（1）保留训练好的Inception-v3模型中所有卷积层的参数，只替换最后一层全连接层</w:t>
      </w:r>
      <w:r>
        <w:rPr>
          <w:rFonts w:hint="eastAsia"/>
        </w:rPr>
        <w:t>。</w:t>
      </w:r>
    </w:p>
    <w:p w:rsidR="00DE3E6E" w:rsidRDefault="00DE3E6E" w:rsidP="00DE3E6E">
      <w:pPr>
        <w:ind w:left="630" w:hangingChars="300" w:hanging="630"/>
      </w:pPr>
      <w:r>
        <w:rPr>
          <w:rFonts w:hint="eastAsia"/>
        </w:rPr>
        <w:t>（2）将新的图像通过训练好的卷积神经网络直到瓶颈层的过程可以看成是对图像进行特征提取的过程。</w:t>
      </w:r>
    </w:p>
    <w:p w:rsidR="00DE3E6E" w:rsidRPr="00DE3E6E" w:rsidRDefault="00DE3E6E" w:rsidP="00DE3E6E">
      <w:pPr>
        <w:ind w:left="630" w:hangingChars="300" w:hanging="630"/>
        <w:rPr>
          <w:rFonts w:hint="eastAsia"/>
          <w:sz w:val="24"/>
        </w:rPr>
      </w:pPr>
      <w:r>
        <w:rPr>
          <w:rFonts w:hint="eastAsia"/>
        </w:rPr>
        <w:t>（3）在新数据集上，可以直接利用这个训练好的神经网络对图像进行特征提取，然后再将提取得到的特征向量作为输入来训练一个新的单层全连接神经网络，处理新的分类问题。</w:t>
      </w:r>
    </w:p>
    <w:p w:rsidR="00DE3E6E" w:rsidRDefault="00DE3E6E"/>
    <w:p w:rsidR="00255710" w:rsidRDefault="00AD34DD">
      <w:r>
        <w:rPr>
          <w:rFonts w:hint="eastAsia"/>
        </w:rPr>
        <w:t>步骤：</w:t>
      </w:r>
    </w:p>
    <w:p w:rsidR="00AD34DD" w:rsidRPr="00AD34DD" w:rsidRDefault="00AD34DD">
      <w:pPr>
        <w:rPr>
          <w:rFonts w:hint="eastAsia"/>
        </w:rPr>
      </w:pPr>
      <w:r>
        <w:rPr>
          <w:rFonts w:hint="eastAsia"/>
        </w:rPr>
        <w:t>1.</w:t>
      </w:r>
      <w:r w:rsidR="00FE0FC8">
        <w:rPr>
          <w:rFonts w:hint="eastAsia"/>
        </w:rPr>
        <w:t>从文件夹读取所有图片列表，</w:t>
      </w:r>
      <w:bookmarkStart w:id="0" w:name="_GoBack"/>
      <w:bookmarkEnd w:id="0"/>
    </w:p>
    <w:sectPr w:rsidR="00AD34DD" w:rsidRPr="00AD34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736"/>
    <w:rsid w:val="00255710"/>
    <w:rsid w:val="00541C77"/>
    <w:rsid w:val="009A2F90"/>
    <w:rsid w:val="00AD34DD"/>
    <w:rsid w:val="00AE5A23"/>
    <w:rsid w:val="00D07736"/>
    <w:rsid w:val="00D31655"/>
    <w:rsid w:val="00DE3E6E"/>
    <w:rsid w:val="00FE0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52E6"/>
  <w15:chartTrackingRefBased/>
  <w15:docId w15:val="{AFE13EB4-E1D2-490C-83E0-E8E39369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2018-01-18T07:47:00Z</dcterms:created>
  <dcterms:modified xsi:type="dcterms:W3CDTF">2018-01-18T12:21:00Z</dcterms:modified>
</cp:coreProperties>
</file>