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8B360" w14:textId="07304BCD" w:rsidR="001D5D7E" w:rsidRDefault="001D5D7E">
      <w:r>
        <w:t>Exp1:</w:t>
      </w:r>
      <w:r w:rsidR="00DD0BDE" w:rsidRPr="00DD0BDE">
        <w:rPr>
          <w:noProof/>
        </w:rPr>
        <w:t xml:space="preserve"> </w:t>
      </w:r>
    </w:p>
    <w:p w14:paraId="28FD666E" w14:textId="77777777" w:rsidR="001D5D7E" w:rsidRDefault="001D5D7E">
      <w:r>
        <w:t>Small-scale:</w:t>
      </w:r>
    </w:p>
    <w:p w14:paraId="735B4D1F" w14:textId="77777777" w:rsidR="00DD0BDE" w:rsidRDefault="00DD0BDE">
      <w:r>
        <w:t>Learning_rate_0.005, n_layers:2, size: 64</w:t>
      </w:r>
    </w:p>
    <w:p w14:paraId="092F6512" w14:textId="62A463AB" w:rsidR="00DD0BDE" w:rsidRDefault="00DD0BDE">
      <w:r>
        <w:rPr>
          <w:noProof/>
        </w:rPr>
        <w:drawing>
          <wp:inline distT="0" distB="0" distL="0" distR="0" wp14:anchorId="27AEE8CA" wp14:editId="469E9EE7">
            <wp:extent cx="4790486" cy="3592864"/>
            <wp:effectExtent l="0" t="0" r="0" b="127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951" cy="365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7741" w14:textId="40BB6740" w:rsidR="00DD0BDE" w:rsidRDefault="00DD0BDE" w:rsidP="00DD0BDE">
      <w:pPr>
        <w:jc w:val="center"/>
      </w:pPr>
      <w:r>
        <w:t>Small Batch Result</w:t>
      </w:r>
    </w:p>
    <w:p w14:paraId="75CC5273" w14:textId="77777777" w:rsidR="00DD0BDE" w:rsidRDefault="00DD0BDE">
      <w:r>
        <w:rPr>
          <w:noProof/>
        </w:rPr>
        <w:drawing>
          <wp:inline distT="0" distB="0" distL="0" distR="0" wp14:anchorId="008FFFE6" wp14:editId="4877D2C6">
            <wp:extent cx="4806669" cy="3605001"/>
            <wp:effectExtent l="0" t="0" r="0" b="1905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722" cy="36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BF14" w14:textId="506B7891" w:rsidR="001D5D7E" w:rsidRDefault="00DD0BDE" w:rsidP="00DD0BDE">
      <w:pPr>
        <w:jc w:val="center"/>
      </w:pPr>
      <w:r>
        <w:t>Large Batch Result</w:t>
      </w:r>
      <w:r w:rsidR="001D5D7E">
        <w:br w:type="page"/>
      </w:r>
    </w:p>
    <w:p w14:paraId="18403D8A" w14:textId="77777777" w:rsidR="00C70F28" w:rsidRDefault="00C70F28" w:rsidP="00C70F28">
      <w:pPr>
        <w:pStyle w:val="NormalWeb"/>
        <w:ind w:left="720"/>
        <w:rPr>
          <w:rFonts w:ascii="CMR10" w:hAnsi="CMR10"/>
          <w:sz w:val="20"/>
          <w:szCs w:val="20"/>
        </w:rPr>
      </w:pPr>
      <w:r>
        <w:rPr>
          <w:rFonts w:ascii="CMR10" w:hAnsi="CMR10"/>
          <w:sz w:val="20"/>
          <w:szCs w:val="20"/>
        </w:rPr>
        <w:lastRenderedPageBreak/>
        <w:t>Questions:</w:t>
      </w:r>
    </w:p>
    <w:p w14:paraId="5CD62582" w14:textId="60E5F279" w:rsidR="00C70F28" w:rsidRPr="00C70F28" w:rsidRDefault="00C70F28" w:rsidP="00C70F28">
      <w:pPr>
        <w:pStyle w:val="NormalWeb"/>
        <w:numPr>
          <w:ilvl w:val="0"/>
          <w:numId w:val="1"/>
        </w:numPr>
      </w:pPr>
      <w:r>
        <w:rPr>
          <w:rFonts w:ascii="CMR10" w:hAnsi="CMR10"/>
          <w:sz w:val="20"/>
          <w:szCs w:val="20"/>
        </w:rPr>
        <w:t xml:space="preserve">Which value estimator has better performance without advantage-standardization: the trajectory- centric one, or the one using reward-to-go? </w:t>
      </w:r>
    </w:p>
    <w:p w14:paraId="7093FC92" w14:textId="445DFE6A" w:rsidR="00C70F28" w:rsidRDefault="00C70F28" w:rsidP="00C70F28">
      <w:pPr>
        <w:pStyle w:val="NormalWeb"/>
        <w:ind w:left="720"/>
      </w:pPr>
      <w:r>
        <w:rPr>
          <w:rFonts w:ascii="CMR10" w:hAnsi="CMR10"/>
          <w:sz w:val="20"/>
          <w:szCs w:val="20"/>
        </w:rPr>
        <w:t>Value estimator has better performance by the one using reward-to-go. Training procedure has less variance times and faster to converge.</w:t>
      </w:r>
    </w:p>
    <w:p w14:paraId="1E69DB93" w14:textId="64F5FF46" w:rsidR="00C70F28" w:rsidRPr="00C70F28" w:rsidRDefault="00C70F28" w:rsidP="00C70F28">
      <w:pPr>
        <w:pStyle w:val="NormalWeb"/>
        <w:numPr>
          <w:ilvl w:val="0"/>
          <w:numId w:val="1"/>
        </w:numPr>
      </w:pPr>
      <w:r>
        <w:rPr>
          <w:rFonts w:ascii="CMR10" w:hAnsi="CMR10"/>
          <w:sz w:val="20"/>
          <w:szCs w:val="20"/>
        </w:rPr>
        <w:t xml:space="preserve">Did advantage standardization help? </w:t>
      </w:r>
    </w:p>
    <w:p w14:paraId="4C4F074E" w14:textId="3C990E7F" w:rsidR="00C70F28" w:rsidRDefault="00C70F28" w:rsidP="00C70F28">
      <w:pPr>
        <w:pStyle w:val="NormalWeb"/>
        <w:ind w:left="720"/>
      </w:pPr>
      <w:r>
        <w:rPr>
          <w:rFonts w:ascii="CMR10" w:hAnsi="CMR10"/>
          <w:sz w:val="20"/>
          <w:szCs w:val="20"/>
        </w:rPr>
        <w:t>Yes. Advantage standardization helps the estimator being more stable. Once the estimator reaches to the maximum, has lower variance to go back and forth.</w:t>
      </w:r>
    </w:p>
    <w:p w14:paraId="5E1946BB" w14:textId="56CDF8CD" w:rsidR="00C70F28" w:rsidRPr="00C70F28" w:rsidRDefault="00C70F28" w:rsidP="00C70F28">
      <w:pPr>
        <w:pStyle w:val="NormalWeb"/>
        <w:numPr>
          <w:ilvl w:val="0"/>
          <w:numId w:val="1"/>
        </w:numPr>
      </w:pPr>
      <w:r>
        <w:rPr>
          <w:rFonts w:ascii="CMR10" w:hAnsi="CMR10"/>
          <w:sz w:val="20"/>
          <w:szCs w:val="20"/>
        </w:rPr>
        <w:t xml:space="preserve">Did the batch size make an impact? </w:t>
      </w:r>
    </w:p>
    <w:p w14:paraId="36CEA212" w14:textId="38FD7FE1" w:rsidR="00C70F28" w:rsidRDefault="00C70F28" w:rsidP="00C70F28">
      <w:pPr>
        <w:pStyle w:val="NormalWeb"/>
        <w:ind w:left="720"/>
      </w:pPr>
      <w:r>
        <w:rPr>
          <w:rFonts w:ascii="CMR10" w:hAnsi="CMR10"/>
          <w:sz w:val="20"/>
          <w:szCs w:val="20"/>
        </w:rPr>
        <w:t xml:space="preserve">Observed from those two figures, seems small batches are more difficult to train to converge. For all three different conditions. </w:t>
      </w:r>
    </w:p>
    <w:p w14:paraId="404C99D3" w14:textId="77777777" w:rsidR="001871E2" w:rsidRDefault="001871E2"/>
    <w:p w14:paraId="1E118513" w14:textId="77777777" w:rsidR="00DD0BDE" w:rsidRDefault="00DD0BDE"/>
    <w:p w14:paraId="26480665" w14:textId="081AE913" w:rsidR="00DD0BDE" w:rsidRDefault="00DD0BDE">
      <w:r>
        <w:br w:type="page"/>
      </w:r>
    </w:p>
    <w:p w14:paraId="71906C6E" w14:textId="10ABB4E9" w:rsidR="009A0591" w:rsidRDefault="001871E2">
      <w:r>
        <w:lastRenderedPageBreak/>
        <w:t>Exp2:</w:t>
      </w:r>
    </w:p>
    <w:p w14:paraId="051E3321" w14:textId="4510BE0F" w:rsidR="001871E2" w:rsidRDefault="001871E2">
      <w:proofErr w:type="spellStart"/>
      <w:r>
        <w:t>Min_batch_size</w:t>
      </w:r>
      <w:proofErr w:type="spellEnd"/>
      <w:r>
        <w:t>: 900</w:t>
      </w:r>
    </w:p>
    <w:p w14:paraId="4E4DAA1B" w14:textId="77777777" w:rsidR="001871E2" w:rsidRDefault="001871E2" w:rsidP="001871E2">
      <w:proofErr w:type="spellStart"/>
      <w:r>
        <w:t>Max_learning_rate</w:t>
      </w:r>
      <w:proofErr w:type="spellEnd"/>
      <w:r>
        <w:t>: 0.05</w:t>
      </w:r>
    </w:p>
    <w:p w14:paraId="5EFBB7C4" w14:textId="0365BD6C" w:rsidR="001871E2" w:rsidRPr="001871E2" w:rsidRDefault="001871E2" w:rsidP="001871E2">
      <w:r>
        <w:t xml:space="preserve">Command: </w:t>
      </w:r>
      <w:r w:rsidRPr="001871E2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python cs285/scripts/run_hw2.py --</w:t>
      </w:r>
      <w:proofErr w:type="spellStart"/>
      <w:r w:rsidRPr="001871E2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env_name</w:t>
      </w:r>
      <w:proofErr w:type="spellEnd"/>
      <w:r w:rsidRPr="001871E2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 xml:space="preserve"> InvertedPendulum-v2 \</w:t>
      </w:r>
    </w:p>
    <w:p w14:paraId="79C5C533" w14:textId="269A260C" w:rsidR="001871E2" w:rsidRPr="001871E2" w:rsidRDefault="001871E2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1871E2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 xml:space="preserve">    --</w:t>
      </w:r>
      <w:proofErr w:type="spellStart"/>
      <w:r w:rsidRPr="001871E2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ep_len</w:t>
      </w:r>
      <w:proofErr w:type="spellEnd"/>
      <w:r w:rsidRPr="001871E2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 xml:space="preserve"> 1000 --discount 0.9 -n 100 -l 2 -s 64 -b &lt;</w:t>
      </w:r>
      <w:r w:rsidRPr="001871E2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900</w:t>
      </w:r>
      <w:r w:rsidRPr="001871E2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&gt; -</w:t>
      </w:r>
      <w:proofErr w:type="spellStart"/>
      <w:r w:rsidRPr="001871E2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lr</w:t>
      </w:r>
      <w:proofErr w:type="spellEnd"/>
      <w:r w:rsidRPr="001871E2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 xml:space="preserve"> &lt;</w:t>
      </w:r>
      <w:r w:rsidRPr="001871E2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0.05</w:t>
      </w:r>
      <w:r w:rsidRPr="001871E2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&gt; -</w:t>
      </w:r>
      <w:proofErr w:type="spellStart"/>
      <w:r w:rsidRPr="001871E2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rtg</w:t>
      </w:r>
      <w:proofErr w:type="spellEnd"/>
      <w:r w:rsidRPr="001871E2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 xml:space="preserve"> \</w:t>
      </w:r>
    </w:p>
    <w:p w14:paraId="0749660E" w14:textId="25DCCDAD" w:rsidR="001871E2" w:rsidRPr="001871E2" w:rsidRDefault="001871E2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1871E2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--</w:t>
      </w:r>
      <w:proofErr w:type="spellStart"/>
      <w:r w:rsidRPr="001871E2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exp_name</w:t>
      </w:r>
      <w:proofErr w:type="spellEnd"/>
      <w:r w:rsidRPr="001871E2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1871E2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q2_b&lt;900&gt;_r&lt;0.05&gt;_50_iter</w:t>
      </w:r>
    </w:p>
    <w:p w14:paraId="60D9DB7A" w14:textId="5BF09AA4" w:rsidR="001871E2" w:rsidRDefault="001871E2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14:paraId="38697586" w14:textId="27CFF027" w:rsidR="001871E2" w:rsidRDefault="00441026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F3CBF16" wp14:editId="63E8DE87">
            <wp:extent cx="5943600" cy="3481705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52BD" w14:textId="6AD845BD" w:rsidR="001871E2" w:rsidRDefault="001871E2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</w:p>
    <w:p w14:paraId="05F85C73" w14:textId="23FF53C3" w:rsidR="001871E2" w:rsidRDefault="001871E2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153D2B38" w14:textId="7F71B2D9" w:rsidR="001871E2" w:rsidRDefault="001871E2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Exp3:</w:t>
      </w:r>
    </w:p>
    <w:p w14:paraId="62868568" w14:textId="77777777" w:rsidR="001871E2" w:rsidRPr="001871E2" w:rsidRDefault="001871E2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Command: </w:t>
      </w:r>
      <w:r w:rsidRPr="001871E2">
        <w:rPr>
          <w:rFonts w:ascii="Times New Roman" w:hAnsi="Times New Roman" w:cs="Times New Roman"/>
          <w:color w:val="000000" w:themeColor="text1"/>
        </w:rPr>
        <w:t>python cs285/scripts/run_hw2.py \</w:t>
      </w:r>
    </w:p>
    <w:p w14:paraId="5DB8D1DA" w14:textId="77777777" w:rsidR="001871E2" w:rsidRPr="001871E2" w:rsidRDefault="001871E2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  <w:r w:rsidRPr="001871E2">
        <w:rPr>
          <w:rFonts w:ascii="Times New Roman" w:hAnsi="Times New Roman" w:cs="Times New Roman"/>
          <w:color w:val="000000" w:themeColor="text1"/>
        </w:rPr>
        <w:t xml:space="preserve">    --</w:t>
      </w:r>
      <w:proofErr w:type="spellStart"/>
      <w:r w:rsidRPr="001871E2">
        <w:rPr>
          <w:rFonts w:ascii="Times New Roman" w:hAnsi="Times New Roman" w:cs="Times New Roman"/>
          <w:color w:val="000000" w:themeColor="text1"/>
        </w:rPr>
        <w:t>env_name</w:t>
      </w:r>
      <w:proofErr w:type="spellEnd"/>
      <w:r w:rsidRPr="001871E2">
        <w:rPr>
          <w:rFonts w:ascii="Times New Roman" w:hAnsi="Times New Roman" w:cs="Times New Roman"/>
          <w:color w:val="000000" w:themeColor="text1"/>
        </w:rPr>
        <w:t xml:space="preserve"> LunarLanderContinuous-v2 --</w:t>
      </w:r>
      <w:proofErr w:type="spellStart"/>
      <w:r w:rsidRPr="001871E2">
        <w:rPr>
          <w:rFonts w:ascii="Times New Roman" w:hAnsi="Times New Roman" w:cs="Times New Roman"/>
          <w:color w:val="000000" w:themeColor="text1"/>
        </w:rPr>
        <w:t>ep_len</w:t>
      </w:r>
      <w:proofErr w:type="spellEnd"/>
      <w:r w:rsidRPr="001871E2">
        <w:rPr>
          <w:rFonts w:ascii="Times New Roman" w:hAnsi="Times New Roman" w:cs="Times New Roman"/>
          <w:color w:val="000000" w:themeColor="text1"/>
        </w:rPr>
        <w:t xml:space="preserve"> 1000</w:t>
      </w:r>
    </w:p>
    <w:p w14:paraId="165787B1" w14:textId="77777777" w:rsidR="001871E2" w:rsidRPr="001871E2" w:rsidRDefault="001871E2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  <w:r w:rsidRPr="001871E2">
        <w:rPr>
          <w:rFonts w:ascii="Times New Roman" w:hAnsi="Times New Roman" w:cs="Times New Roman"/>
          <w:color w:val="000000" w:themeColor="text1"/>
        </w:rPr>
        <w:t xml:space="preserve">    --discount 0.99 -n 100 -l 2 -s 64 -b 40000 -</w:t>
      </w:r>
      <w:proofErr w:type="spellStart"/>
      <w:r w:rsidRPr="001871E2">
        <w:rPr>
          <w:rFonts w:ascii="Times New Roman" w:hAnsi="Times New Roman" w:cs="Times New Roman"/>
          <w:color w:val="000000" w:themeColor="text1"/>
        </w:rPr>
        <w:t>lr</w:t>
      </w:r>
      <w:proofErr w:type="spellEnd"/>
      <w:r w:rsidRPr="001871E2">
        <w:rPr>
          <w:rFonts w:ascii="Times New Roman" w:hAnsi="Times New Roman" w:cs="Times New Roman"/>
          <w:color w:val="000000" w:themeColor="text1"/>
        </w:rPr>
        <w:t xml:space="preserve"> 0.005 \</w:t>
      </w:r>
    </w:p>
    <w:p w14:paraId="47E73E78" w14:textId="2EE24558" w:rsidR="001871E2" w:rsidRDefault="001871E2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  <w:r w:rsidRPr="001871E2">
        <w:rPr>
          <w:rFonts w:ascii="Times New Roman" w:hAnsi="Times New Roman" w:cs="Times New Roman"/>
          <w:color w:val="000000" w:themeColor="text1"/>
        </w:rPr>
        <w:t xml:space="preserve">    --</w:t>
      </w:r>
      <w:proofErr w:type="spellStart"/>
      <w:r w:rsidRPr="001871E2">
        <w:rPr>
          <w:rFonts w:ascii="Times New Roman" w:hAnsi="Times New Roman" w:cs="Times New Roman"/>
          <w:color w:val="000000" w:themeColor="text1"/>
        </w:rPr>
        <w:t>reward_to_go</w:t>
      </w:r>
      <w:proofErr w:type="spellEnd"/>
      <w:r w:rsidRPr="001871E2">
        <w:rPr>
          <w:rFonts w:ascii="Times New Roman" w:hAnsi="Times New Roman" w:cs="Times New Roman"/>
          <w:color w:val="000000" w:themeColor="text1"/>
        </w:rPr>
        <w:t xml:space="preserve"> --</w:t>
      </w:r>
      <w:proofErr w:type="spellStart"/>
      <w:r w:rsidRPr="001871E2">
        <w:rPr>
          <w:rFonts w:ascii="Times New Roman" w:hAnsi="Times New Roman" w:cs="Times New Roman"/>
          <w:color w:val="000000" w:themeColor="text1"/>
        </w:rPr>
        <w:t>nn_baseline</w:t>
      </w:r>
      <w:proofErr w:type="spellEnd"/>
      <w:r w:rsidRPr="001871E2">
        <w:rPr>
          <w:rFonts w:ascii="Times New Roman" w:hAnsi="Times New Roman" w:cs="Times New Roman"/>
          <w:color w:val="000000" w:themeColor="text1"/>
        </w:rPr>
        <w:t xml:space="preserve"> --</w:t>
      </w:r>
      <w:proofErr w:type="spellStart"/>
      <w:r w:rsidRPr="001871E2">
        <w:rPr>
          <w:rFonts w:ascii="Times New Roman" w:hAnsi="Times New Roman" w:cs="Times New Roman"/>
          <w:color w:val="000000" w:themeColor="text1"/>
        </w:rPr>
        <w:t>exp_name</w:t>
      </w:r>
      <w:proofErr w:type="spellEnd"/>
      <w:r w:rsidRPr="001871E2">
        <w:rPr>
          <w:rFonts w:ascii="Times New Roman" w:hAnsi="Times New Roman" w:cs="Times New Roman"/>
          <w:color w:val="000000" w:themeColor="text1"/>
        </w:rPr>
        <w:t xml:space="preserve"> q3_b40000_r0.005</w:t>
      </w:r>
    </w:p>
    <w:p w14:paraId="398B0860" w14:textId="77777777" w:rsidR="001871E2" w:rsidRDefault="001871E2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</w:p>
    <w:p w14:paraId="596238F4" w14:textId="69CB8BC5" w:rsidR="001871E2" w:rsidRDefault="000100D2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0BDFEA0" wp14:editId="6AEB9D0E">
            <wp:extent cx="5943600" cy="3773805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0969" w14:textId="0C0D5AE1" w:rsidR="00CF7AF8" w:rsidRDefault="00CF7AF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776422D5" w14:textId="064F2D46" w:rsidR="004F34D4" w:rsidRDefault="004F34D4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Exp4:</w:t>
      </w:r>
    </w:p>
    <w:p w14:paraId="26888749" w14:textId="4DDB4458" w:rsidR="00171830" w:rsidRDefault="0017183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For 4a) </w:t>
      </w:r>
    </w:p>
    <w:p w14:paraId="6FD9C9CB" w14:textId="07719C0F" w:rsidR="00171830" w:rsidRDefault="0017183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As the picture shows the best performance happened where b = 30000 and </w:t>
      </w:r>
      <w:proofErr w:type="spellStart"/>
      <w:r>
        <w:rPr>
          <w:rFonts w:ascii="Times New Roman" w:hAnsi="Times New Roman" w:cs="Times New Roman"/>
          <w:color w:val="000000" w:themeColor="text1"/>
        </w:rPr>
        <w:t>lr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= 0.02, the purple line. </w:t>
      </w:r>
    </w:p>
    <w:p w14:paraId="2C7CADC3" w14:textId="4622E22A" w:rsidR="00171830" w:rsidRDefault="00171830">
      <w:pPr>
        <w:rPr>
          <w:rFonts w:ascii="Times New Roman" w:hAnsi="Times New Roman" w:cs="Times New Roman"/>
          <w:color w:val="000000" w:themeColor="text1"/>
        </w:rPr>
      </w:pPr>
    </w:p>
    <w:p w14:paraId="434B344F" w14:textId="6A5D6499" w:rsidR="00171830" w:rsidRDefault="00171830">
      <w:pPr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t>So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for learning rate, small learning rate performs worse in this experiment, </w:t>
      </w:r>
      <w:proofErr w:type="spellStart"/>
      <w:r>
        <w:rPr>
          <w:rFonts w:ascii="Times New Roman" w:hAnsi="Times New Roman" w:cs="Times New Roman"/>
          <w:color w:val="000000" w:themeColor="text1"/>
        </w:rPr>
        <w:t>lr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= 0.005 is the worst regardless of the batch size.</w:t>
      </w:r>
    </w:p>
    <w:p w14:paraId="1BE9399F" w14:textId="5D543BC9" w:rsidR="00171830" w:rsidRDefault="00171830">
      <w:pPr>
        <w:rPr>
          <w:rFonts w:ascii="Times New Roman" w:hAnsi="Times New Roman" w:cs="Times New Roman"/>
          <w:color w:val="000000" w:themeColor="text1"/>
        </w:rPr>
      </w:pPr>
    </w:p>
    <w:p w14:paraId="0386829D" w14:textId="5A34ED45" w:rsidR="00171830" w:rsidRDefault="003E0CC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And for </w:t>
      </w:r>
      <w:proofErr w:type="spellStart"/>
      <w:r>
        <w:rPr>
          <w:rFonts w:ascii="Times New Roman" w:hAnsi="Times New Roman" w:cs="Times New Roman"/>
          <w:color w:val="000000" w:themeColor="text1"/>
        </w:rPr>
        <w:t>batch_size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there is no guarantee that for larger batch size the performance will be better, but </w:t>
      </w:r>
      <w:proofErr w:type="gramStart"/>
      <w:r>
        <w:rPr>
          <w:rFonts w:ascii="Times New Roman" w:hAnsi="Times New Roman" w:cs="Times New Roman"/>
          <w:color w:val="000000" w:themeColor="text1"/>
        </w:rPr>
        <w:t>generally speaking for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this experiment, batch size with 30000 and 50000 will performs better than 10000</w:t>
      </w:r>
    </w:p>
    <w:p w14:paraId="3B7F6495" w14:textId="21426CEA" w:rsidR="003E0CCC" w:rsidRDefault="003E0CCC">
      <w:pPr>
        <w:rPr>
          <w:rFonts w:ascii="Times New Roman" w:hAnsi="Times New Roman" w:cs="Times New Roman"/>
          <w:color w:val="000000" w:themeColor="text1"/>
        </w:rPr>
      </w:pPr>
    </w:p>
    <w:p w14:paraId="0C591D1C" w14:textId="77777777" w:rsidR="003E0CCC" w:rsidRDefault="003E0CCC">
      <w:pPr>
        <w:rPr>
          <w:rFonts w:ascii="Times New Roman" w:hAnsi="Times New Roman" w:cs="Times New Roman"/>
          <w:color w:val="000000" w:themeColor="text1"/>
        </w:rPr>
      </w:pPr>
    </w:p>
    <w:p w14:paraId="2ED1083F" w14:textId="64D41AD1" w:rsidR="00171830" w:rsidRDefault="003E0CC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815BAEA" wp14:editId="2BD97DEF">
            <wp:extent cx="5943600" cy="3573145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C4BC" w14:textId="77777777" w:rsidR="00171830" w:rsidRDefault="00171830">
      <w:pPr>
        <w:rPr>
          <w:rFonts w:ascii="Times New Roman" w:hAnsi="Times New Roman" w:cs="Times New Roman"/>
          <w:color w:val="000000" w:themeColor="text1"/>
        </w:rPr>
      </w:pPr>
    </w:p>
    <w:p w14:paraId="7783ADC5" w14:textId="6A28B54B" w:rsidR="003E0CCC" w:rsidRDefault="003E0CCC">
      <w:pPr>
        <w:rPr>
          <w:rFonts w:ascii="Times New Roman" w:hAnsi="Times New Roman" w:cs="Times New Roman"/>
          <w:color w:val="000000" w:themeColor="text1"/>
        </w:rPr>
      </w:pPr>
    </w:p>
    <w:p w14:paraId="36BFEBA4" w14:textId="7BBFD3E8" w:rsidR="003E0CCC" w:rsidRDefault="003E0CCC">
      <w:pPr>
        <w:rPr>
          <w:rFonts w:ascii="Times New Roman" w:hAnsi="Times New Roman" w:cs="Times New Roman"/>
          <w:color w:val="000000" w:themeColor="text1"/>
        </w:rPr>
      </w:pPr>
    </w:p>
    <w:p w14:paraId="0931699D" w14:textId="47AD691A" w:rsidR="003E0CCC" w:rsidRDefault="003E0CCC">
      <w:pPr>
        <w:rPr>
          <w:rFonts w:ascii="Times New Roman" w:hAnsi="Times New Roman" w:cs="Times New Roman"/>
          <w:color w:val="000000" w:themeColor="text1"/>
        </w:rPr>
      </w:pPr>
    </w:p>
    <w:p w14:paraId="62A5E5B5" w14:textId="116A33BD" w:rsidR="003E0CCC" w:rsidRDefault="003E0CCC">
      <w:pPr>
        <w:rPr>
          <w:rFonts w:ascii="Times New Roman" w:hAnsi="Times New Roman" w:cs="Times New Roman"/>
          <w:color w:val="000000" w:themeColor="text1"/>
        </w:rPr>
      </w:pPr>
    </w:p>
    <w:p w14:paraId="324F8B1D" w14:textId="638C1379" w:rsidR="003E0CCC" w:rsidRDefault="003E0CC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1D4CB51" wp14:editId="64B3DF58">
            <wp:extent cx="5943600" cy="4168775"/>
            <wp:effectExtent l="0" t="0" r="0" b="0"/>
            <wp:docPr id="9" name="Picture 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075D" w14:textId="26FD305B" w:rsidR="003E0CCC" w:rsidRDefault="003E0CCC" w:rsidP="003E0CCC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Figure for q4_b</w:t>
      </w:r>
    </w:p>
    <w:p w14:paraId="6C2D094E" w14:textId="16CADFD0" w:rsidR="003E0CCC" w:rsidRDefault="003E0CCC">
      <w:pPr>
        <w:rPr>
          <w:rFonts w:ascii="Times New Roman" w:hAnsi="Times New Roman" w:cs="Times New Roman"/>
          <w:color w:val="000000" w:themeColor="text1"/>
        </w:rPr>
      </w:pPr>
    </w:p>
    <w:p w14:paraId="7FF8E661" w14:textId="0AAB23CF" w:rsidR="003E0CCC" w:rsidRDefault="003E0CCC">
      <w:pPr>
        <w:rPr>
          <w:rFonts w:ascii="Times New Roman" w:hAnsi="Times New Roman" w:cs="Times New Roman"/>
          <w:color w:val="000000" w:themeColor="text1"/>
        </w:rPr>
      </w:pPr>
    </w:p>
    <w:p w14:paraId="62896662" w14:textId="4C29A18E" w:rsidR="003E0CCC" w:rsidRDefault="003E0CCC">
      <w:pPr>
        <w:rPr>
          <w:rFonts w:ascii="Times New Roman" w:hAnsi="Times New Roman" w:cs="Times New Roman"/>
          <w:color w:val="000000" w:themeColor="text1"/>
        </w:rPr>
      </w:pPr>
    </w:p>
    <w:p w14:paraId="7427AA43" w14:textId="30BBB8D6" w:rsidR="003E0CCC" w:rsidRDefault="003E0CCC">
      <w:pPr>
        <w:rPr>
          <w:rFonts w:ascii="Times New Roman" w:hAnsi="Times New Roman" w:cs="Times New Roman"/>
          <w:color w:val="000000" w:themeColor="text1"/>
        </w:rPr>
      </w:pPr>
    </w:p>
    <w:p w14:paraId="2CAEC42F" w14:textId="47A8FBC4" w:rsidR="003E0CCC" w:rsidRDefault="003E0CCC">
      <w:pPr>
        <w:rPr>
          <w:rFonts w:ascii="Times New Roman" w:hAnsi="Times New Roman" w:cs="Times New Roman"/>
          <w:color w:val="000000" w:themeColor="text1"/>
        </w:rPr>
      </w:pPr>
    </w:p>
    <w:p w14:paraId="38CF6CFD" w14:textId="0894F723" w:rsidR="003E0CCC" w:rsidRDefault="003E0CCC">
      <w:pPr>
        <w:rPr>
          <w:rFonts w:ascii="Times New Roman" w:hAnsi="Times New Roman" w:cs="Times New Roman"/>
          <w:color w:val="000000" w:themeColor="text1"/>
        </w:rPr>
      </w:pPr>
    </w:p>
    <w:p w14:paraId="55D9A94B" w14:textId="1A408933" w:rsidR="003E0CCC" w:rsidRDefault="003E0CCC">
      <w:pPr>
        <w:rPr>
          <w:rFonts w:ascii="Times New Roman" w:hAnsi="Times New Roman" w:cs="Times New Roman"/>
          <w:color w:val="000000" w:themeColor="text1"/>
        </w:rPr>
      </w:pPr>
    </w:p>
    <w:p w14:paraId="38DC3308" w14:textId="729E9B03" w:rsidR="003E0CCC" w:rsidRDefault="003E0CCC">
      <w:pPr>
        <w:rPr>
          <w:rFonts w:ascii="Times New Roman" w:hAnsi="Times New Roman" w:cs="Times New Roman"/>
          <w:color w:val="000000" w:themeColor="text1"/>
        </w:rPr>
      </w:pPr>
    </w:p>
    <w:p w14:paraId="49ADAB84" w14:textId="77777777" w:rsidR="003E0CCC" w:rsidRDefault="003E0CCC">
      <w:pPr>
        <w:rPr>
          <w:rFonts w:ascii="Times New Roman" w:hAnsi="Times New Roman" w:cs="Times New Roman"/>
          <w:color w:val="000000" w:themeColor="text1"/>
        </w:rPr>
      </w:pPr>
    </w:p>
    <w:p w14:paraId="12A77C78" w14:textId="77777777" w:rsidR="003E0CCC" w:rsidRDefault="003E0CCC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</w:p>
    <w:p w14:paraId="55B0F6E3" w14:textId="77777777" w:rsidR="003E0CCC" w:rsidRDefault="003E0CCC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</w:p>
    <w:p w14:paraId="6A4B8F5B" w14:textId="77777777" w:rsidR="003E0CCC" w:rsidRDefault="003E0CCC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</w:p>
    <w:p w14:paraId="5427A4A4" w14:textId="77777777" w:rsidR="003E0CCC" w:rsidRDefault="003E0CCC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</w:p>
    <w:p w14:paraId="3CF40B0E" w14:textId="77777777" w:rsidR="003E0CCC" w:rsidRDefault="003E0CCC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</w:p>
    <w:p w14:paraId="6479A071" w14:textId="77777777" w:rsidR="003E0CCC" w:rsidRDefault="003E0CCC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</w:p>
    <w:p w14:paraId="6F9FC0E0" w14:textId="77777777" w:rsidR="003E0CCC" w:rsidRDefault="003E0CCC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</w:p>
    <w:p w14:paraId="39A4ADCE" w14:textId="77777777" w:rsidR="003E0CCC" w:rsidRDefault="003E0CCC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</w:p>
    <w:p w14:paraId="61C4BB5A" w14:textId="77777777" w:rsidR="003E0CCC" w:rsidRDefault="003E0CCC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</w:p>
    <w:p w14:paraId="66384532" w14:textId="77777777" w:rsidR="003E0CCC" w:rsidRDefault="003E0CCC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</w:p>
    <w:p w14:paraId="3EEAD9AC" w14:textId="77777777" w:rsidR="003E0CCC" w:rsidRDefault="003E0CCC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</w:p>
    <w:p w14:paraId="649A35E4" w14:textId="77777777" w:rsidR="003E0CCC" w:rsidRDefault="003E0CCC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</w:p>
    <w:p w14:paraId="5871B27F" w14:textId="77777777" w:rsidR="003E0CCC" w:rsidRDefault="003E0CCC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</w:p>
    <w:p w14:paraId="34B61D43" w14:textId="0B124F1D" w:rsidR="00CF7AF8" w:rsidRDefault="00CF7AF8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Exp5:</w:t>
      </w:r>
    </w:p>
    <w:p w14:paraId="05E0EFFD" w14:textId="77777777" w:rsidR="00590849" w:rsidRDefault="00590849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</w:p>
    <w:p w14:paraId="34C974F7" w14:textId="216382E5" w:rsidR="00CF7AF8" w:rsidRDefault="00590849" w:rsidP="00187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BA00578" wp14:editId="34A8C47A">
            <wp:extent cx="5943600" cy="2728595"/>
            <wp:effectExtent l="0" t="0" r="0" b="1905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57B3" w14:textId="41827860" w:rsidR="00590849" w:rsidRDefault="00590849" w:rsidP="00590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Figure with lambda setting</w:t>
      </w:r>
    </w:p>
    <w:p w14:paraId="6376A97D" w14:textId="77777777" w:rsidR="003E0CCC" w:rsidRDefault="003E0CCC" w:rsidP="00590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</w:p>
    <w:p w14:paraId="4550D6AA" w14:textId="1CD99D5D" w:rsidR="00590849" w:rsidRPr="001871E2" w:rsidRDefault="00590849" w:rsidP="00590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0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When lambda = 0.95, the network training process has more variance than using lambda=0.99/1. When lambda = 0, which leads the </w:t>
      </w:r>
      <w:proofErr w:type="spellStart"/>
      <w:r>
        <w:rPr>
          <w:rFonts w:ascii="Times New Roman" w:hAnsi="Times New Roman" w:cs="Times New Roman"/>
          <w:color w:val="000000" w:themeColor="text1"/>
        </w:rPr>
        <w:t>A_pi</w:t>
      </w:r>
      <w:proofErr w:type="spellEnd"/>
      <w:r>
        <w:rPr>
          <w:rFonts w:ascii="Times New Roman" w:hAnsi="Times New Roman" w:cs="Times New Roman"/>
          <w:color w:val="000000" w:themeColor="text1"/>
        </w:rPr>
        <w:t>(st+</w:t>
      </w:r>
      <w:proofErr w:type="gramStart"/>
      <w:r>
        <w:rPr>
          <w:rFonts w:ascii="Times New Roman" w:hAnsi="Times New Roman" w:cs="Times New Roman"/>
          <w:color w:val="000000" w:themeColor="text1"/>
        </w:rPr>
        <w:t>1,at</w:t>
      </w:r>
      <w:proofErr w:type="gramEnd"/>
      <w:r>
        <w:rPr>
          <w:rFonts w:ascii="Times New Roman" w:hAnsi="Times New Roman" w:cs="Times New Roman"/>
          <w:color w:val="000000" w:themeColor="text1"/>
        </w:rPr>
        <w:t>+1) times 0; so at that point the network are only using the current step of reward and estimator. And the result is not good.</w:t>
      </w:r>
    </w:p>
    <w:sectPr w:rsidR="00590849" w:rsidRPr="001871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MR10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7C2D94"/>
    <w:multiLevelType w:val="multilevel"/>
    <w:tmpl w:val="3E90A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MR10" w:eastAsia="Times New Roman" w:hAnsi="CMR10" w:cs="Times New Roman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1E2"/>
    <w:rsid w:val="000100D2"/>
    <w:rsid w:val="00171830"/>
    <w:rsid w:val="001871E2"/>
    <w:rsid w:val="001D5D7E"/>
    <w:rsid w:val="003E0CCC"/>
    <w:rsid w:val="00441026"/>
    <w:rsid w:val="004F34D4"/>
    <w:rsid w:val="00590849"/>
    <w:rsid w:val="007E06EC"/>
    <w:rsid w:val="00904F16"/>
    <w:rsid w:val="009A0591"/>
    <w:rsid w:val="00C70F28"/>
    <w:rsid w:val="00CF7AF8"/>
    <w:rsid w:val="00DD0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D65CB2"/>
  <w15:chartTrackingRefBased/>
  <w15:docId w15:val="{774932AC-D2ED-6340-8F7B-0DA49347C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71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71E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70F2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92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15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2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4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9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4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50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43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陶 仪青</dc:creator>
  <cp:keywords/>
  <dc:description/>
  <cp:lastModifiedBy>陶 仪青</cp:lastModifiedBy>
  <cp:revision>5</cp:revision>
  <dcterms:created xsi:type="dcterms:W3CDTF">2021-09-25T22:37:00Z</dcterms:created>
  <dcterms:modified xsi:type="dcterms:W3CDTF">2021-09-27T04:30:00Z</dcterms:modified>
</cp:coreProperties>
</file>