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900" w:rsidRPr="000C1900" w:rsidRDefault="000C1900" w:rsidP="000C1900">
      <w:pPr>
        <w:jc w:val="thaiDistribute"/>
        <w:rPr>
          <w:b/>
          <w:bCs/>
          <w:sz w:val="24"/>
          <w:szCs w:val="32"/>
        </w:rPr>
      </w:pPr>
      <w:r w:rsidRPr="000C1900">
        <w:rPr>
          <w:rFonts w:cs="Cordia New"/>
          <w:b/>
          <w:bCs/>
          <w:sz w:val="24"/>
          <w:szCs w:val="32"/>
          <w:cs/>
        </w:rPr>
        <w:t>ดอยตุง</w:t>
      </w:r>
    </w:p>
    <w:p w:rsidR="000C1900" w:rsidRDefault="000C1900" w:rsidP="000C1900">
      <w:pPr>
        <w:jc w:val="thaiDistribute"/>
        <w:rPr>
          <w:rFonts w:cs="Cordia New"/>
        </w:rPr>
      </w:pPr>
      <w:r>
        <w:rPr>
          <w:rFonts w:cs="Cordia New" w:hint="cs"/>
          <w:cs/>
        </w:rPr>
        <w:tab/>
      </w:r>
      <w:r>
        <w:rPr>
          <w:rFonts w:cs="Cordia New"/>
          <w:cs/>
        </w:rPr>
        <w:t>พระตำหนักดอยตุงเริ่มดำเนินการก่อสร้างเมื่อวันที่ 26 ธันวาคม 2530 เมื่อสมเด็จพระศรีนครินทราบรมราชชนนี มี พระชนมายุ 88 พรรษา โดยก่อนหน้านั้นมีพระราชกระแสว่า หลังพระชนมายุ 90 พรรษา จะไม่เสด็จไปประทับที่ ประเทศสวิตเซอร์แลนด์ สำนักงาน ราชเลขานุการในพระองค์ จึงได้เลือกดอยตุง ซึ่งมีทิวทัศน์สวยงาม ขณะเดียว กันสมเด็จพระศรีนครินทรา บรมราชชนนี เมื่อทรงทอด พระเนตรพื้นที่ เมื่อต้นปี พ.ศ.2530 ก็ทรงพอพระราชหฤทัย และมีีพระราชดำริจะสร้างบ้านที่ดอยตุงพร้อมกันนี้ ยังมีพระราชกระแส รับสั่งว่าจะ ปลูกป่าบนดอยสูงจึงกำเนิดเป็น โครงการพัฒนาดอยตุงขึ้น โครงการพัฒนาดอยตุงเริ่มดำเนินการโดยความร่วมมือจาก หน่วย ราชการทุกส่วน เช่น กรมป่าไม้ กรมชลประทาน หน่วยงานด้านปกครอง นอกจากทำการปลูกป่าฟื้นฟูสภาพพื้นที่แล้ว ยังมี การฝึกอาชีพ เพื่อยกระดับคุณภาพชีวิตของชาวเขาบนดอยตุง ซึ่งประกอบด้วยชาวเขาเผ่าอาข่าลาหู่ ไทยใหญ่ และจีนฮ่อ ขณะเดียว กันยังคงรักษาขนบธรรมเนียมประเพณีของตนไว้</w:t>
      </w:r>
    </w:p>
    <w:p w:rsidR="000C1900" w:rsidRPr="000C1900" w:rsidRDefault="000C1900" w:rsidP="000C1900">
      <w:pPr>
        <w:jc w:val="thaiDistribute"/>
        <w:rPr>
          <w:rFonts w:cs="Cordia New"/>
          <w:b/>
          <w:bCs/>
          <w:sz w:val="24"/>
          <w:szCs w:val="32"/>
        </w:rPr>
      </w:pPr>
      <w:r w:rsidRPr="000C1900">
        <w:rPr>
          <w:rFonts w:cs="Cordia New"/>
          <w:b/>
          <w:bCs/>
          <w:sz w:val="24"/>
          <w:szCs w:val="32"/>
          <w:cs/>
        </w:rPr>
        <w:t>การเดินทางไปดอยตุง</w:t>
      </w:r>
    </w:p>
    <w:p w:rsidR="000C1900" w:rsidRPr="000C1900" w:rsidRDefault="000C1900" w:rsidP="000C1900">
      <w:pPr>
        <w:jc w:val="thaiDistribute"/>
        <w:rPr>
          <w:rFonts w:cs="Cordia New"/>
        </w:rPr>
      </w:pPr>
      <w:r w:rsidRPr="000C1900">
        <w:rPr>
          <w:rFonts w:cs="Cordia New"/>
          <w:cs/>
        </w:rPr>
        <w:t>1. รถยนต์ส่วนตัว</w:t>
      </w:r>
    </w:p>
    <w:p w:rsidR="000C1900" w:rsidRPr="000C1900" w:rsidRDefault="000C1900" w:rsidP="000C1900">
      <w:pPr>
        <w:jc w:val="thaiDistribute"/>
        <w:rPr>
          <w:rFonts w:cs="Cordia New"/>
        </w:rPr>
      </w:pPr>
      <w:r w:rsidRPr="000C1900">
        <w:rPr>
          <w:rFonts w:cs="Cordia New"/>
          <w:cs/>
        </w:rPr>
        <w:t>ใช้ทางขึ้นดอยตุงสายใหม่ ผ่านบ้านไทยใหญ่ร่มไทร กม.2 ผ่านจุดชมวิว กม.12 จากนั้นเลี้ยวซ้ายระหว่างหลัก กม.12 และ 13 ไปอีก 2 กม. จะถึงพระตำหนัก ระยะทาง 15 กม. หรือใช้ทางขึ้นสายเก่า โดยขับเลยแยกบ้านสันกองราว 1 กม. เลี้ยวซ้ายไปตามทาง หลวงหมายเลข 1149 ที่บ้านห้วยไคร้ ระหว่างหลัก กม.871-872 เป็นทางขึ้นดอยตุงสายเก่า เส้นทางสูงชันกว่าสายใหม่ แต่ระยะทางสั้นกว่าเล็กน้อย ถนนจะไปบรรจบกับทางขึ้นสายใหม่</w:t>
      </w:r>
    </w:p>
    <w:p w:rsidR="000C1900" w:rsidRPr="000C1900" w:rsidRDefault="000C1900" w:rsidP="000C1900">
      <w:pPr>
        <w:jc w:val="thaiDistribute"/>
        <w:rPr>
          <w:rFonts w:cs="Cordia New"/>
        </w:rPr>
      </w:pPr>
      <w:r w:rsidRPr="000C1900">
        <w:rPr>
          <w:rFonts w:cs="Cordia New"/>
          <w:cs/>
        </w:rPr>
        <w:t>การเดินทางไปพระธาตุดอยตุง</w:t>
      </w:r>
    </w:p>
    <w:p w:rsidR="000C1900" w:rsidRPr="000C1900" w:rsidRDefault="000C1900" w:rsidP="000C1900">
      <w:pPr>
        <w:jc w:val="thaiDistribute"/>
        <w:rPr>
          <w:rFonts w:cs="Cordia New"/>
        </w:rPr>
      </w:pPr>
      <w:r w:rsidRPr="000C1900">
        <w:rPr>
          <w:rFonts w:cs="Cordia New"/>
          <w:cs/>
        </w:rPr>
        <w:t xml:space="preserve">ใช้ทางขึ้นดอยตุงสายใหม่ เมื่อผ่นทางแยกซ้ายไปพระตำหนักดอยตุง ถึงหลัก กม.14 จะมีทางแยกซ้ายถ้าขับ ตรงไปจะขึ้นตรง สู่พระธาตุดอยตุง ทางค่อนข้างแคบและชันมาก ระยะทาง 3 กม. ถ้าไปทางแยกซ้าย มือ จะเป็น ทางอ้อม ผ่านสถานีเพาะเลี้ยงสัตว์ ป่าดอยตุง ทางแยกไปดอยช้างมูบ อ.แม่สาย และวัดน้อยดอยตุง ตรงหลัก กม.23 ระยะทาง 10 กม. จากวัดน้อยดอยตุง ต้องขับขึ้นดอยไปตามทางชัน แคบและคดเคี้ยว อีก 1 กม. บริเวณนี้ เรียกว่าสวนเทพารักษ์ ต้องขับด้วยความระมัดระวังเพราะอาจ มีรถสวนลงมาได้ </w:t>
      </w:r>
    </w:p>
    <w:p w:rsidR="000C1900" w:rsidRPr="000C1900" w:rsidRDefault="000C1900" w:rsidP="000C1900">
      <w:pPr>
        <w:jc w:val="thaiDistribute"/>
        <w:rPr>
          <w:rFonts w:cs="Cordia New"/>
          <w:b/>
          <w:bCs/>
        </w:rPr>
      </w:pPr>
      <w:r w:rsidRPr="000C1900">
        <w:rPr>
          <w:rFonts w:cs="Cordia New"/>
          <w:b/>
          <w:bCs/>
          <w:cs/>
        </w:rPr>
        <w:t>2. รถโดยสารประจำทาง</w:t>
      </w:r>
    </w:p>
    <w:p w:rsidR="000C1900" w:rsidRDefault="000C1900" w:rsidP="000C1900">
      <w:pPr>
        <w:jc w:val="thaiDistribute"/>
        <w:rPr>
          <w:rFonts w:cs="Cordia New"/>
        </w:rPr>
      </w:pPr>
      <w:r w:rsidRPr="000C1900">
        <w:rPr>
          <w:rFonts w:cs="Cordia New"/>
          <w:cs/>
        </w:rPr>
        <w:t>จาก อ. เมืองเชียงรายนั่งรถสายเชียงราย-แม่สาย  ไปลงที่บ้านห้วยไคร้ เพื่อต่อรถสองแถวสีม่วงขึ้นไปดอยตุงที่ สถานี ขนส่งท่องเที่ยว ดอยตุง โทร.053-667-433 ค่าเช่าเหมา 750 บาท (ไปกลับ) นั่งได้ 12 คน หรือค่าโดยสาร คนละ 60 บาท ครบ 12 คน รถออก รถสองแถวจะพาไปยังพระธาตุดอยตุง ตลาดสินค้าพื้นเมืองชาวเขา หน้าศูนย์ วิจัยพืชไร่ ใกล้อ่างเก็บน้ำ และพระ</w:t>
      </w:r>
      <w:r w:rsidRPr="000C1900">
        <w:rPr>
          <w:rFonts w:cs="Cordia New"/>
          <w:cs/>
        </w:rPr>
        <w:lastRenderedPageBreak/>
        <w:t>ตำหนักดอยตุง ใช้เวลาเดินทางและพาเที่ยว 3 ชม. เข้าชมพระตำหนัก 70 บาท ชมสวนแม่ฟ้าหลวง 80 บาท หอพระราชประวัติ 30 บาท บัตรรวมเข้าชมทั้งสามที่ 150 บาท</w:t>
      </w:r>
    </w:p>
    <w:p w:rsidR="000C1900" w:rsidRPr="000C1900" w:rsidRDefault="000C1900" w:rsidP="000C1900">
      <w:pPr>
        <w:jc w:val="thaiDistribute"/>
        <w:rPr>
          <w:rFonts w:cs="Cordia New"/>
          <w:b/>
          <w:bCs/>
        </w:rPr>
      </w:pPr>
      <w:r w:rsidRPr="000C1900">
        <w:rPr>
          <w:rFonts w:cs="Cordia New"/>
          <w:b/>
          <w:bCs/>
          <w:sz w:val="24"/>
          <w:szCs w:val="32"/>
          <w:cs/>
        </w:rPr>
        <w:t>สถานที่ท่องเที่ยวน่าสนใจ</w:t>
      </w:r>
    </w:p>
    <w:p w:rsidR="000C1900" w:rsidRPr="000C1900" w:rsidRDefault="000C1900" w:rsidP="000C1900">
      <w:pPr>
        <w:jc w:val="thaiDistribute"/>
        <w:rPr>
          <w:rFonts w:cs="Cordia New"/>
          <w:b/>
          <w:bCs/>
        </w:rPr>
      </w:pPr>
      <w:r w:rsidRPr="000C1900">
        <w:rPr>
          <w:rFonts w:cs="Cordia New"/>
          <w:b/>
          <w:bCs/>
          <w:cs/>
        </w:rPr>
        <w:t xml:space="preserve">1. หอพระราชประวัติ ซึ่งตั้งอยู่ด้านหน้าสุดของพระตำหนัก </w:t>
      </w:r>
    </w:p>
    <w:p w:rsidR="000C1900" w:rsidRPr="000C1900" w:rsidRDefault="000C1900" w:rsidP="000C1900">
      <w:pPr>
        <w:jc w:val="thaiDistribute"/>
        <w:rPr>
          <w:rFonts w:cs="Cordia New"/>
        </w:rPr>
      </w:pPr>
      <w:r w:rsidRPr="000C1900">
        <w:rPr>
          <w:rFonts w:cs="Cordia New"/>
          <w:cs/>
        </w:rPr>
        <w:t>สร้างขึ้นเมื่อปี พ.ศ.2546 เพื่อเทิดพระเกียรติสมเด็จย่า ภายในแบ่งเป็นห้องต่างๆ แปดห้อง ดังนี้</w:t>
      </w:r>
    </w:p>
    <w:p w:rsidR="000C1900" w:rsidRPr="000C1900" w:rsidRDefault="000C1900" w:rsidP="000C1900">
      <w:pPr>
        <w:jc w:val="thaiDistribute"/>
        <w:rPr>
          <w:rFonts w:cs="Cordia New"/>
        </w:rPr>
      </w:pPr>
      <w:r w:rsidRPr="000C1900">
        <w:rPr>
          <w:rFonts w:cs="Cordia New"/>
          <w:cs/>
        </w:rPr>
        <w:t xml:space="preserve">ห้องแรก แผ่นดินไทยฟ้ามืด กล่าวถึงการเสด็จถวายพระเพลิงพระบรมศพ เมื่อวันที่ 10 มี.ค.2539 </w:t>
      </w:r>
    </w:p>
    <w:p w:rsidR="000C1900" w:rsidRPr="000C1900" w:rsidRDefault="000C1900" w:rsidP="000C1900">
      <w:pPr>
        <w:jc w:val="thaiDistribute"/>
        <w:rPr>
          <w:rFonts w:cs="Cordia New"/>
        </w:rPr>
      </w:pPr>
      <w:r w:rsidRPr="000C1900">
        <w:rPr>
          <w:rFonts w:cs="Cordia New"/>
          <w:cs/>
        </w:rPr>
        <w:t xml:space="preserve">ห้องที่ 2 ฉันจะเดินทางด้วยเรือลำนี้ แสดงถึงปรัชญาในการดำเนินพระชนม์ชีพ ที่ประกอบด้วยหลักเหตุผล และการสร้างสรรค์ทางศิลปะ </w:t>
      </w:r>
    </w:p>
    <w:p w:rsidR="000C1900" w:rsidRPr="000C1900" w:rsidRDefault="000C1900" w:rsidP="000C1900">
      <w:pPr>
        <w:jc w:val="thaiDistribute"/>
        <w:rPr>
          <w:rFonts w:cs="Cordia New"/>
        </w:rPr>
      </w:pPr>
      <w:r w:rsidRPr="000C1900">
        <w:rPr>
          <w:rFonts w:cs="Cordia New"/>
          <w:cs/>
        </w:rPr>
        <w:t xml:space="preserve">ห้องที่ 3 ภูมิธรรม ประมวลความสนพระทัยในหลักธรรมคำสั่งสอน </w:t>
      </w:r>
    </w:p>
    <w:p w:rsidR="000C1900" w:rsidRPr="000C1900" w:rsidRDefault="000C1900" w:rsidP="000C1900">
      <w:pPr>
        <w:jc w:val="thaiDistribute"/>
        <w:rPr>
          <w:rFonts w:cs="Cordia New"/>
        </w:rPr>
      </w:pPr>
      <w:r w:rsidRPr="000C1900">
        <w:rPr>
          <w:rFonts w:cs="Cordia New"/>
          <w:cs/>
        </w:rPr>
        <w:t xml:space="preserve">ห้องที่ 4 หนึ่งศตวรรษ เป็นการเทิดพระเกียรติสมเด็จย่า และเฉลิมฉลองในวาระ 100 ปีแห่งการพระราชสมภพ เมื่อปีี  พ.ศ.2443 ทั้งนี้ ทรงพระปรีชาชาญ ในการอภิบาลพระธิดา และพระโอรสที่ต่อมาได้เถลิงถวัลย์ราชสมบัิติ เป็น พระมหากษัตริย์ทั้งสองพระองค์ รวมทั้งทรงนำความรู้ใหม่ๆ มาใช้ในงานบำบัดทุกข์บำรุงสุข ของพสกนิกร จนองค์การยูเนสโก ได้ประกาศพระนามในปฏิทินบุคคลสำคัญของโลก </w:t>
      </w:r>
    </w:p>
    <w:p w:rsidR="000C1900" w:rsidRPr="000C1900" w:rsidRDefault="000C1900" w:rsidP="000C1900">
      <w:pPr>
        <w:jc w:val="thaiDistribute"/>
        <w:rPr>
          <w:rFonts w:cs="Cordia New"/>
        </w:rPr>
      </w:pPr>
      <w:r w:rsidRPr="000C1900">
        <w:rPr>
          <w:rFonts w:cs="Cordia New"/>
          <w:cs/>
        </w:rPr>
        <w:t xml:space="preserve">ห้องที่ 5 เวลาเป็นของมีค่า กล่าวถึงงานฝีมือต่างๆ ของพระองค์ที่ใช้พระราชทานแก่บุคคลต่างๆ </w:t>
      </w:r>
    </w:p>
    <w:p w:rsidR="000C1900" w:rsidRPr="000C1900" w:rsidRDefault="000C1900" w:rsidP="000C1900">
      <w:pPr>
        <w:jc w:val="thaiDistribute"/>
        <w:rPr>
          <w:rFonts w:cs="Cordia New"/>
        </w:rPr>
      </w:pPr>
      <w:r w:rsidRPr="000C1900">
        <w:rPr>
          <w:rFonts w:cs="Cordia New"/>
          <w:cs/>
        </w:rPr>
        <w:t>ห้องที่ 6 พระมารดาแห่งการแพทย์ชนบทและการสาธารณสุขไทย</w:t>
      </w:r>
    </w:p>
    <w:p w:rsidR="000C1900" w:rsidRPr="000C1900" w:rsidRDefault="000C1900" w:rsidP="000C1900">
      <w:pPr>
        <w:jc w:val="thaiDistribute"/>
        <w:rPr>
          <w:rFonts w:cs="Cordia New"/>
        </w:rPr>
      </w:pPr>
      <w:r w:rsidRPr="000C1900">
        <w:rPr>
          <w:rFonts w:cs="Cordia New"/>
          <w:cs/>
        </w:rPr>
        <w:t xml:space="preserve">ห้องที่ 7 พระผู้อภิบาล บรรยายถึงความเป็นพระผู้อภิบาลธรรมชาติ </w:t>
      </w:r>
    </w:p>
    <w:p w:rsidR="000C1900" w:rsidRPr="000C1900" w:rsidRDefault="000C1900" w:rsidP="000C1900">
      <w:pPr>
        <w:jc w:val="thaiDistribute"/>
        <w:rPr>
          <w:rFonts w:cs="Cordia New"/>
          <w:b/>
          <w:bCs/>
        </w:rPr>
      </w:pPr>
      <w:r w:rsidRPr="000C1900">
        <w:rPr>
          <w:rFonts w:cs="Cordia New"/>
          <w:cs/>
        </w:rPr>
        <w:t>ห้องที่ 8 ดอยตุงกับการพัฒนาที่ยั่งยืน กล่าวถึงโครงการพัฒนาดอยตุงที่เป็นโครงการพัฒนาระยะยาว เน้นการ อนุรักษ์ธรรมชาติและคุณภาพชีวิตของประชาชน</w:t>
      </w:r>
      <w:r w:rsidRPr="000C1900">
        <w:rPr>
          <w:rFonts w:cs="Cordia New"/>
          <w:b/>
          <w:bCs/>
          <w:cs/>
        </w:rPr>
        <w:t xml:space="preserve"> </w:t>
      </w:r>
    </w:p>
    <w:p w:rsidR="000C1900" w:rsidRPr="000C1900" w:rsidRDefault="000C1900" w:rsidP="000C1900">
      <w:pPr>
        <w:jc w:val="thaiDistribute"/>
        <w:rPr>
          <w:rFonts w:cs="Cordia New"/>
          <w:b/>
          <w:bCs/>
        </w:rPr>
      </w:pPr>
      <w:r w:rsidRPr="000C1900">
        <w:rPr>
          <w:rFonts w:cs="Cordia New"/>
          <w:b/>
          <w:bCs/>
          <w:cs/>
        </w:rPr>
        <w:t xml:space="preserve">2.สวนแม่ฟ้าหลวง </w:t>
      </w:r>
    </w:p>
    <w:p w:rsidR="000C1900" w:rsidRPr="000C1900" w:rsidRDefault="000C1900" w:rsidP="000C1900">
      <w:pPr>
        <w:jc w:val="thaiDistribute"/>
        <w:rPr>
          <w:rFonts w:cs="Cordia New"/>
        </w:rPr>
      </w:pPr>
      <w:r>
        <w:rPr>
          <w:rFonts w:cs="Cordia New" w:hint="cs"/>
          <w:cs/>
        </w:rPr>
        <w:tab/>
      </w:r>
      <w:r w:rsidRPr="000C1900">
        <w:rPr>
          <w:rFonts w:cs="Cordia New"/>
          <w:cs/>
        </w:rPr>
        <w:t>เป็นสวนดอกไม้เมืองหนาว ในหุบเขา สร้างขึ้นเมื่อปี พ.ศ.2535 เดิมมีพื้นที่ 12 ไร่ มีการปลูกดอกไม้หมุนเวียนสลับ ให้ออกดอกไม่ ซ้ำกัน ตลอดสามฤดู ล้อมรอบประติมากรรมชื่อ "ความต่อเนื่อง" เป็นรูปเด็กยืนต่อตัวที่กลางสวน นอกจากนี้ ยังจัดแต่งสวนหิน ซึ่งประดับด้วย หินภูเขากลมเกลี้ยงขนาดใหญ่ สวนน้ำอุดมด้วยไม้น้ำพันธุ์ต่างๆ บัว และสวนปาล์มที่รวบ รวมปาล์มไว้มากมายในพื้นที่ 13 ไร่ สวนแม่ฟ้าหลวงจึงมีพื้นที่ทั้งสิ้น 25 ไร่</w:t>
      </w:r>
    </w:p>
    <w:p w:rsidR="000C1900" w:rsidRPr="000C1900" w:rsidRDefault="000C1900" w:rsidP="000C1900">
      <w:pPr>
        <w:jc w:val="thaiDistribute"/>
        <w:rPr>
          <w:rFonts w:cs="Cordia New"/>
          <w:b/>
          <w:bCs/>
        </w:rPr>
      </w:pPr>
      <w:r w:rsidRPr="000C1900">
        <w:rPr>
          <w:rFonts w:cs="Cordia New"/>
          <w:b/>
          <w:bCs/>
          <w:cs/>
        </w:rPr>
        <w:lastRenderedPageBreak/>
        <w:t xml:space="preserve">3. อาคารพระตำหนักดอยตุง </w:t>
      </w:r>
    </w:p>
    <w:p w:rsidR="000C1900" w:rsidRPr="000C1900" w:rsidRDefault="000C1900" w:rsidP="000C1900">
      <w:pPr>
        <w:jc w:val="thaiDistribute"/>
        <w:rPr>
          <w:rFonts w:cs="Cordia New"/>
        </w:rPr>
      </w:pPr>
      <w:r>
        <w:rPr>
          <w:rFonts w:cs="Cordia New" w:hint="cs"/>
          <w:cs/>
        </w:rPr>
        <w:tab/>
      </w:r>
      <w:r w:rsidRPr="000C1900">
        <w:rPr>
          <w:rFonts w:cs="Cordia New"/>
          <w:cs/>
        </w:rPr>
        <w:t>พระตำหนักแห่งนี้ ถือเป็นบ้านหลังแรกของสมเด็จย่า สร้างขึ้นโดยใช้พระราชทรัพย์ส่วนพระองค์โดยเน้นที่ความ เรียบง่ายและการ ใช้ประโยชน์ ภายหลังการสิ้นพระชนม์ของสมเด็จย่าพระตำหนักยังได้ รับการอนุรักษไว้เป็น อย่างดีและเเปิดให้ประชาชนทั่วไป เข้าเที่ยวชมสถาปัตยกรรมของพระตำห</w:t>
      </w:r>
      <w:r>
        <w:rPr>
          <w:rFonts w:cs="Cordia New"/>
          <w:cs/>
        </w:rPr>
        <w:t>นักเป็นการผสมผสา ระหว่างสถาปัตย</w:t>
      </w:r>
      <w:r w:rsidRPr="000C1900">
        <w:rPr>
          <w:rFonts w:cs="Cordia New"/>
          <w:cs/>
        </w:rPr>
        <w:t>กรรมแบบล้านนา กับบ้านพื้นเมืองของสวิสสร้างบน ไหล่เนิน มองเห็นทิวทัศน์ได้ไกลสุดสายตา พระตำหนักมี สองชั้น และชั้นลอยชั้นบนแยกเป็นสี่ส่วน แต่เชื่อมต่อกันเป็นอาคารหลังเดียว ที่โดดเด่นสะดุดตา คือ กาแลและ ไม้แกะสลัก เป็นเชิงชาย ลาย เมฆไหล ที่อ่อนช้อยโดยรอบ ภายในตำหนักล้วนใช้ไม้สน และไม้ลัง ที่ใส่สินค้า เป็นเนื้อไม้สีอ่อนที่สวยงามจุดน่าสน ใจอีกจุดคือ เพดานดาว ภายในท้องพระโรง แกะสลักขึ้นจากไม้สนภูเขาเป็น กลุ่มดาวต่างๆ ล้อมรอบระบบสุริยะ ชมได้อย่างไม่รู้เบื่อ ส่วนบริเวณผนังเชิงบันได แกะสลักเป็นพยัญชนะไทย พร้อมภาพประกอบ สำหรับการเข้าชมข้างในพระตำหนักดอยตุง จะเปิดให้เข้าชมเป็น</w:t>
      </w:r>
    </w:p>
    <w:p w:rsidR="000C1900" w:rsidRPr="000C1900" w:rsidRDefault="000C1900" w:rsidP="000C1900">
      <w:pPr>
        <w:jc w:val="thaiDistribute"/>
        <w:rPr>
          <w:rFonts w:cs="Cordia New"/>
        </w:rPr>
      </w:pPr>
      <w:r w:rsidRPr="000C1900">
        <w:rPr>
          <w:rFonts w:cs="Cordia New"/>
          <w:cs/>
        </w:rPr>
        <w:t xml:space="preserve">การเข้าชมพระตำหนักดอยตุง </w:t>
      </w:r>
    </w:p>
    <w:p w:rsidR="000C1900" w:rsidRPr="000C1900" w:rsidRDefault="000C1900" w:rsidP="000C1900">
      <w:pPr>
        <w:jc w:val="thaiDistribute"/>
        <w:rPr>
          <w:rFonts w:cs="Cordia New"/>
        </w:rPr>
      </w:pPr>
      <w:r w:rsidRPr="000C1900">
        <w:rPr>
          <w:rFonts w:cs="Cordia New"/>
          <w:cs/>
        </w:rPr>
        <w:t>- สามารถสอบถามรายละเอียดๆได้ที่  โทร.053-767-001</w:t>
      </w:r>
      <w:r w:rsidRPr="000C1900">
        <w:rPr>
          <w:rFonts w:cs="Cordia New"/>
        </w:rPr>
        <w:t xml:space="preserve"> ,</w:t>
      </w:r>
      <w:r w:rsidRPr="000C1900">
        <w:rPr>
          <w:rFonts w:cs="Cordia New"/>
          <w:cs/>
        </w:rPr>
        <w:t xml:space="preserve">053-767-015-7 และ เว็บไซต์ </w:t>
      </w:r>
      <w:r w:rsidRPr="000C1900">
        <w:rPr>
          <w:rFonts w:cs="Cordia New"/>
        </w:rPr>
        <w:t>http://www.doitung.org</w:t>
      </w:r>
      <w:r w:rsidRPr="000C1900">
        <w:rPr>
          <w:rFonts w:cs="Cordia New"/>
          <w:cs/>
        </w:rPr>
        <w:t xml:space="preserve">เปิดให้เข้าชมตั้งแต่เวลา 07.30 - 17.30 น. </w:t>
      </w:r>
    </w:p>
    <w:p w:rsidR="000C1900" w:rsidRPr="000C1900" w:rsidRDefault="000C1900" w:rsidP="000C1900">
      <w:pPr>
        <w:jc w:val="thaiDistribute"/>
        <w:rPr>
          <w:rFonts w:cs="Cordia New"/>
        </w:rPr>
      </w:pPr>
      <w:r w:rsidRPr="000C1900">
        <w:rPr>
          <w:rFonts w:cs="Cordia New"/>
          <w:cs/>
        </w:rPr>
        <w:t xml:space="preserve">- ค่าธรรมเนียมเข้าชมพระตำหนัก 70 บาท ชมสวนแม่ฟ้าหลวง 80 บาท หอพระราชประวัติ 30 บาท บัตรรวมเข้าชมทั้งสามที่ 150 บาท </w:t>
      </w:r>
    </w:p>
    <w:p w:rsidR="000C1900" w:rsidRDefault="000C1900" w:rsidP="000C1900">
      <w:pPr>
        <w:jc w:val="thaiDistribute"/>
        <w:rPr>
          <w:rFonts w:cs="Cordia New"/>
        </w:rPr>
      </w:pPr>
      <w:r w:rsidRPr="000C1900">
        <w:rPr>
          <w:rFonts w:cs="Cordia New"/>
          <w:cs/>
        </w:rPr>
        <w:t>- มีร้านอาหารของโครงการ ร้านกาแฟดอยตุง ร้านจำหน่ายของที่ระลึก</w:t>
      </w:r>
    </w:p>
    <w:p w:rsidR="000C1900" w:rsidRPr="000C1900" w:rsidRDefault="000C1900" w:rsidP="000C1900">
      <w:pPr>
        <w:jc w:val="thaiDistribute"/>
        <w:rPr>
          <w:rFonts w:cs="Cordia New"/>
          <w:b/>
          <w:bCs/>
        </w:rPr>
      </w:pPr>
      <w:r w:rsidRPr="000C1900">
        <w:rPr>
          <w:rFonts w:cs="Cordia New"/>
          <w:b/>
          <w:bCs/>
          <w:cs/>
        </w:rPr>
        <w:t xml:space="preserve">4. พระธาตุดอยตุง พระธาตุศักดิ์สิทธิ์ประจำปีกุน </w:t>
      </w:r>
    </w:p>
    <w:p w:rsidR="000C1900" w:rsidRPr="000C1900" w:rsidRDefault="000C1900" w:rsidP="000C1900">
      <w:pPr>
        <w:jc w:val="thaiDistribute"/>
        <w:rPr>
          <w:rFonts w:cs="Cordia New"/>
        </w:rPr>
      </w:pPr>
      <w:r>
        <w:rPr>
          <w:rFonts w:cs="Cordia New" w:hint="cs"/>
          <w:cs/>
        </w:rPr>
        <w:tab/>
      </w:r>
      <w:r w:rsidRPr="000C1900">
        <w:rPr>
          <w:rFonts w:cs="Cordia New"/>
          <w:cs/>
        </w:rPr>
        <w:t>พระบรมธาตุดอยตุง เป็นปูชนียสถานที่สำคัญที่สุดของเชียงราย ประดิษฐานอยู่บนยอดดอยตุง ในเขตกิ่งอำเภอ แม่ฟ้า หลวง มีถนนแยกจากบ้านห้วยไคร้ขึ้นไปจนถึงองค์พระบรมธาตุองค์พระธาตุบรมธาตุเจดีย์ อยู่สูงจากระดับ น้ำทะเล ประมาณ 2000 เมตร  ตามตำนานมีว่า เดิมสถานที่ตั้งพระบรมธาตุดอยตุง มีชื่อว่า ดอยดินแดง อยู่บน เขาสามเส้น ของพวกลาวจก ต่อมาสมัยพระเจ้าอุชุตะ ราช รัชกาลที่ 3 แห่งราชวงศ์สิงหนวัต ผู้ครองนครโยนก นาคนคร เมื่อปี พ.ศ.1452 พระมหากัสสป ได้นำพระบรมสารีริกธาตุในส่วน ของพระรากขวัญเบื้องซ้าย (ไหปลาร้า) ของพระพุทธเจ้ามาถวายซึ่งตรงตามคำทำนายของพระพุทธองค์ว่าที่ดอยดินแดงแห่งนี้ ต่อไปจะเป็นที่ประดิษฐาน พระมหาสถูปบรรจุ ุพระบรมสารีริกธาตุ ในภายภาคหน้าพระเจ้าอุชุตะราช มีพระราชศรัทธา ได้เรียก หัวหน้าลาวจก มาเฝ้าพระราชทานทองคำจำนวนแสนกษาปณ์ ให้เป็นค่าที่ดินบริเวณดอยดินแดงแก่พวกลาวจก แล้วทรงสร้าง พระสถูปขึ้น โดยนำธง ตะขาบยาว 3000 วา ไปปักไว้บนดอยมื่อหางธงปลิวไปไกลเพียงใด้ ให้กำหนดเป็นฐานพระสถูปเพียงนั้นดอย ดินแดงจึงได้ชื่อใหม่ว่า ดอยตุง (คำว่า ตุง แปลว่า ธง) เมื่อสร้างพระสถูปเสร็จก็ได้นำ พระบรมสารีริกธาตุดังกล่าวบรรจุบรรจุไว้ให้คน สักการะบูชา ต่อมาสมัยพระเจ้าเม็งรายมหาราช แห่ง</w:t>
      </w:r>
      <w:r w:rsidRPr="000C1900">
        <w:rPr>
          <w:rFonts w:cs="Cordia New"/>
          <w:cs/>
        </w:rPr>
        <w:lastRenderedPageBreak/>
        <w:t xml:space="preserve">ราชวงศ์ลาวจก พระมหาวชิระโพธิเถระได้นำพระบรมสารีริกธาตุมาถวาย จำนวนองค์ พระเจ้าเม็งรายจึงโปรดเกล้า ฯ ให้สร้างพระ สถูปบรรจุพระบรมสารีริกธาตุขึ้นอีกองค์หนึ่ง เหมือนกับพระสถูปองค์เดิม ทุกประการ ตั้งคู่กัน ดังปรากฎอยู่จน ถึงทุกวันนี้ ชาวเชียงรายมีประเพณีการเดิน ขึ้นดอยบูชาพระธาตุ ซึ่งจัดเป็นประจำทุกปี </w:t>
      </w:r>
    </w:p>
    <w:p w:rsidR="000C1900" w:rsidRPr="000C1900" w:rsidRDefault="000C1900" w:rsidP="000C1900">
      <w:pPr>
        <w:jc w:val="thaiDistribute"/>
        <w:rPr>
          <w:rFonts w:cs="Cordia New"/>
        </w:rPr>
      </w:pPr>
    </w:p>
    <w:p w:rsidR="000C1900" w:rsidRDefault="000139B3" w:rsidP="000C1900">
      <w:pPr>
        <w:jc w:val="thaiDistribute"/>
        <w:rPr>
          <w:rFonts w:cs="Cordia New"/>
        </w:rPr>
      </w:pPr>
      <w:hyperlink r:id="rId5" w:history="1">
        <w:r w:rsidRPr="00390651">
          <w:rPr>
            <w:rStyle w:val="Hyperlink"/>
            <w:rFonts w:cs="Cordia New"/>
          </w:rPr>
          <w:t>http://wuttichailukedee.blogspot.com</w:t>
        </w:r>
      </w:hyperlink>
    </w:p>
    <w:p w:rsidR="000139B3" w:rsidRDefault="000139B3" w:rsidP="000C1900">
      <w:pPr>
        <w:jc w:val="thaiDistribute"/>
        <w:rPr>
          <w:rFonts w:cs="Cordia New"/>
        </w:rPr>
      </w:pPr>
      <w:hyperlink r:id="rId6" w:history="1">
        <w:r w:rsidRPr="00390651">
          <w:rPr>
            <w:rStyle w:val="Hyperlink"/>
            <w:rFonts w:cs="Cordia New"/>
          </w:rPr>
          <w:t>http://www.emagtravel.com</w:t>
        </w:r>
      </w:hyperlink>
    </w:p>
    <w:p w:rsidR="000139B3" w:rsidRDefault="000139B3" w:rsidP="000C1900">
      <w:pPr>
        <w:jc w:val="thaiDistribute"/>
        <w:rPr>
          <w:rFonts w:cs="Cordia New"/>
        </w:rPr>
      </w:pPr>
      <w:hyperlink r:id="rId7" w:history="1">
        <w:r w:rsidRPr="00390651">
          <w:rPr>
            <w:rStyle w:val="Hyperlink"/>
            <w:rFonts w:cs="Cordia New"/>
          </w:rPr>
          <w:t>http://www.chiangraifocus.com/2012/map/crmap/doitung_map.html</w:t>
        </w:r>
      </w:hyperlink>
    </w:p>
    <w:p w:rsidR="000139B3" w:rsidRDefault="000139B3" w:rsidP="000C1900">
      <w:pPr>
        <w:jc w:val="thaiDistribute"/>
        <w:rPr>
          <w:rFonts w:cs="Cordia New"/>
        </w:rPr>
      </w:pPr>
      <w:hyperlink r:id="rId8" w:history="1">
        <w:r w:rsidRPr="00390651">
          <w:rPr>
            <w:rStyle w:val="Hyperlink"/>
            <w:rFonts w:cs="Cordia New"/>
          </w:rPr>
          <w:t>https://www.thetrippacker.com</w:t>
        </w:r>
      </w:hyperlink>
    </w:p>
    <w:p w:rsidR="000C1900" w:rsidRDefault="000139B3" w:rsidP="000C1900">
      <w:pPr>
        <w:jc w:val="thaiDistribute"/>
        <w:rPr>
          <w:rFonts w:cs="Cordia New"/>
        </w:rPr>
      </w:pPr>
      <w:hyperlink r:id="rId9" w:history="1">
        <w:r w:rsidRPr="00390651">
          <w:rPr>
            <w:rStyle w:val="Hyperlink"/>
            <w:rFonts w:cs="Cordia New"/>
          </w:rPr>
          <w:t>http://www.welovetogo.com</w:t>
        </w:r>
      </w:hyperlink>
    </w:p>
    <w:p w:rsidR="000139B3" w:rsidRDefault="000139B3" w:rsidP="000C1900">
      <w:pPr>
        <w:jc w:val="thaiDistribute"/>
        <w:rPr>
          <w:rFonts w:cs="Cordia New"/>
        </w:rPr>
      </w:pPr>
      <w:hyperlink r:id="rId10" w:history="1">
        <w:r w:rsidRPr="00390651">
          <w:rPr>
            <w:rStyle w:val="Hyperlink"/>
            <w:rFonts w:cs="Cordia New"/>
          </w:rPr>
          <w:t>https://thiteaw.blogspot.com/2017/11/maefahluang.html</w:t>
        </w:r>
      </w:hyperlink>
    </w:p>
    <w:p w:rsidR="000139B3" w:rsidRDefault="000139B3" w:rsidP="000C1900">
      <w:pPr>
        <w:jc w:val="thaiDistribute"/>
        <w:rPr>
          <w:rFonts w:cs="Cordia New"/>
        </w:rPr>
      </w:pPr>
      <w:bookmarkStart w:id="0" w:name="_GoBack"/>
      <w:bookmarkEnd w:id="0"/>
    </w:p>
    <w:p w:rsidR="000C1900" w:rsidRDefault="000C1900" w:rsidP="000C1900">
      <w:pPr>
        <w:jc w:val="thaiDistribute"/>
        <w:rPr>
          <w:rFonts w:cs="Cordia New"/>
        </w:rPr>
      </w:pPr>
    </w:p>
    <w:p w:rsidR="000C1900" w:rsidRDefault="000C1900" w:rsidP="000C1900">
      <w:pPr>
        <w:jc w:val="thaiDistribute"/>
        <w:rPr>
          <w:rFonts w:cs="Cordia New"/>
        </w:rPr>
      </w:pPr>
    </w:p>
    <w:p w:rsidR="000C1900" w:rsidRDefault="000C1900" w:rsidP="000C1900">
      <w:pPr>
        <w:jc w:val="thaiDistribute"/>
      </w:pPr>
    </w:p>
    <w:sectPr w:rsidR="000C1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900"/>
    <w:rsid w:val="000139B3"/>
    <w:rsid w:val="000C1900"/>
    <w:rsid w:val="00193C17"/>
    <w:rsid w:val="00ED17F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9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9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trippacker.com" TargetMode="External"/><Relationship Id="rId3" Type="http://schemas.openxmlformats.org/officeDocument/2006/relationships/settings" Target="settings.xml"/><Relationship Id="rId7" Type="http://schemas.openxmlformats.org/officeDocument/2006/relationships/hyperlink" Target="http://www.chiangraifocus.com/2012/map/crmap/doitung_map.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magtravel.com" TargetMode="External"/><Relationship Id="rId11" Type="http://schemas.openxmlformats.org/officeDocument/2006/relationships/fontTable" Target="fontTable.xml"/><Relationship Id="rId5" Type="http://schemas.openxmlformats.org/officeDocument/2006/relationships/hyperlink" Target="http://wuttichailukedee.blogspot.com" TargetMode="External"/><Relationship Id="rId10" Type="http://schemas.openxmlformats.org/officeDocument/2006/relationships/hyperlink" Target="https://thiteaw.blogspot.com/2017/11/maefahluang.html" TargetMode="External"/><Relationship Id="rId4" Type="http://schemas.openxmlformats.org/officeDocument/2006/relationships/webSettings" Target="webSettings.xml"/><Relationship Id="rId9" Type="http://schemas.openxmlformats.org/officeDocument/2006/relationships/hyperlink" Target="http://www.weloveto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 i7</dc:creator>
  <cp:lastModifiedBy>Core i7</cp:lastModifiedBy>
  <cp:revision>3</cp:revision>
  <dcterms:created xsi:type="dcterms:W3CDTF">2018-04-04T12:45:00Z</dcterms:created>
  <dcterms:modified xsi:type="dcterms:W3CDTF">2018-04-12T09:35:00Z</dcterms:modified>
</cp:coreProperties>
</file>