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0836E" w14:textId="3708408F" w:rsidR="00661724" w:rsidRPr="00623DD5" w:rsidRDefault="00661724" w:rsidP="00623DD5">
      <w:pPr>
        <w:jc w:val="center"/>
        <w:rPr>
          <w:rFonts w:ascii="Arial Narrow" w:hAnsi="Arial Narrow"/>
          <w:b/>
          <w:bCs/>
          <w:sz w:val="32"/>
          <w:szCs w:val="32"/>
        </w:rPr>
      </w:pPr>
      <w:r w:rsidRPr="00623DD5">
        <w:rPr>
          <w:rFonts w:ascii="Arial Narrow" w:hAnsi="Arial Narrow"/>
          <w:b/>
          <w:bCs/>
          <w:sz w:val="32"/>
          <w:szCs w:val="32"/>
        </w:rPr>
        <w:t>Thunder Technology</w:t>
      </w:r>
    </w:p>
    <w:p w14:paraId="67DEF7AA" w14:textId="77777777" w:rsidR="00661724" w:rsidRPr="00661724" w:rsidRDefault="00661724" w:rsidP="00661724">
      <w:pPr>
        <w:rPr>
          <w:rFonts w:ascii="Arial Narrow" w:hAnsi="Arial Narrow"/>
          <w:sz w:val="28"/>
          <w:szCs w:val="28"/>
        </w:rPr>
      </w:pPr>
      <w:r w:rsidRPr="00661724">
        <w:rPr>
          <w:rFonts w:ascii="Arial Narrow" w:hAnsi="Arial Narrow"/>
          <w:b/>
          <w:bCs/>
          <w:sz w:val="28"/>
          <w:szCs w:val="28"/>
        </w:rPr>
        <w:t>1. Introduction</w:t>
      </w:r>
    </w:p>
    <w:p w14:paraId="6FD01364" w14:textId="77777777" w:rsidR="00661724" w:rsidRPr="00661724" w:rsidRDefault="00661724" w:rsidP="00661724">
      <w:pPr>
        <w:rPr>
          <w:rFonts w:ascii="Arial Narrow" w:hAnsi="Arial Narrow"/>
          <w:sz w:val="28"/>
          <w:szCs w:val="28"/>
        </w:rPr>
      </w:pPr>
      <w:r w:rsidRPr="00661724">
        <w:rPr>
          <w:rFonts w:ascii="Arial Narrow" w:hAnsi="Arial Narrow"/>
          <w:sz w:val="28"/>
          <w:szCs w:val="28"/>
        </w:rPr>
        <w:t>Thunder Technology est une startup innovante qui se consacre à transformer le secteur de la santé grâce à des solutions technologiques de pointe. Nous sommes spécialisés dans la conception et le développement d'applications mobiles et web, les solutions de réalité virtuelle et augmentée, la promotion et la vulgarisation des technologies, ainsi que la prestation de services personnalisés.</w:t>
      </w:r>
    </w:p>
    <w:p w14:paraId="1C84CCFB" w14:textId="77777777" w:rsidR="00661724" w:rsidRPr="00661724" w:rsidRDefault="00661724" w:rsidP="00661724">
      <w:pPr>
        <w:rPr>
          <w:rFonts w:ascii="Arial Narrow" w:hAnsi="Arial Narrow"/>
          <w:sz w:val="28"/>
          <w:szCs w:val="28"/>
        </w:rPr>
      </w:pPr>
      <w:r w:rsidRPr="00661724">
        <w:rPr>
          <w:rFonts w:ascii="Arial Narrow" w:hAnsi="Arial Narrow"/>
          <w:b/>
          <w:bCs/>
          <w:sz w:val="28"/>
          <w:szCs w:val="28"/>
        </w:rPr>
        <w:t>2. Mission et Vision</w:t>
      </w:r>
    </w:p>
    <w:p w14:paraId="2DB87128" w14:textId="77777777" w:rsidR="00661724" w:rsidRPr="00661724" w:rsidRDefault="00661724" w:rsidP="00661724">
      <w:pPr>
        <w:numPr>
          <w:ilvl w:val="0"/>
          <w:numId w:val="8"/>
        </w:numPr>
        <w:rPr>
          <w:rFonts w:ascii="Arial Narrow" w:hAnsi="Arial Narrow"/>
          <w:sz w:val="28"/>
          <w:szCs w:val="28"/>
        </w:rPr>
      </w:pPr>
      <w:r w:rsidRPr="00661724">
        <w:rPr>
          <w:rFonts w:ascii="Arial Narrow" w:hAnsi="Arial Narrow"/>
          <w:b/>
          <w:bCs/>
          <w:sz w:val="28"/>
          <w:szCs w:val="28"/>
        </w:rPr>
        <w:t>Mission :</w:t>
      </w:r>
      <w:r w:rsidRPr="00661724">
        <w:rPr>
          <w:rFonts w:ascii="Arial Narrow" w:hAnsi="Arial Narrow"/>
          <w:sz w:val="28"/>
          <w:szCs w:val="28"/>
        </w:rPr>
        <w:t xml:space="preserve"> Améliorer l'accès aux soins de santé et l'efficacité des services médicaux en développant et en déployant des solutions technologiques innovantes et centrées sur l'utilisateur.</w:t>
      </w:r>
    </w:p>
    <w:p w14:paraId="17D9D94F" w14:textId="77777777" w:rsidR="00661724" w:rsidRPr="00661724" w:rsidRDefault="00661724" w:rsidP="00661724">
      <w:pPr>
        <w:numPr>
          <w:ilvl w:val="0"/>
          <w:numId w:val="8"/>
        </w:numPr>
        <w:rPr>
          <w:rFonts w:ascii="Arial Narrow" w:hAnsi="Arial Narrow"/>
          <w:sz w:val="28"/>
          <w:szCs w:val="28"/>
        </w:rPr>
      </w:pPr>
      <w:r w:rsidRPr="00661724">
        <w:rPr>
          <w:rFonts w:ascii="Arial Narrow" w:hAnsi="Arial Narrow"/>
          <w:b/>
          <w:bCs/>
          <w:sz w:val="28"/>
          <w:szCs w:val="28"/>
        </w:rPr>
        <w:t>Vision :</w:t>
      </w:r>
      <w:r w:rsidRPr="00661724">
        <w:rPr>
          <w:rFonts w:ascii="Arial Narrow" w:hAnsi="Arial Narrow"/>
          <w:sz w:val="28"/>
          <w:szCs w:val="28"/>
        </w:rPr>
        <w:t xml:space="preserve"> Devenir un leader reconnu dans la fourniture de solutions technologiques pour le secteur de la santé, en contribuant à un avenir où la technologie améliore la qualité de vie de tous.</w:t>
      </w:r>
    </w:p>
    <w:p w14:paraId="1B727402" w14:textId="77777777" w:rsidR="00661724" w:rsidRPr="00661724" w:rsidRDefault="00661724" w:rsidP="00661724">
      <w:pPr>
        <w:rPr>
          <w:rFonts w:ascii="Arial Narrow" w:hAnsi="Arial Narrow"/>
          <w:sz w:val="28"/>
          <w:szCs w:val="28"/>
        </w:rPr>
      </w:pPr>
      <w:r w:rsidRPr="00661724">
        <w:rPr>
          <w:rFonts w:ascii="Arial Narrow" w:hAnsi="Arial Narrow"/>
          <w:b/>
          <w:bCs/>
          <w:sz w:val="28"/>
          <w:szCs w:val="28"/>
        </w:rPr>
        <w:t>3. Services Offerts</w:t>
      </w:r>
    </w:p>
    <w:p w14:paraId="10D92F12" w14:textId="77777777" w:rsidR="00661724" w:rsidRPr="00661724" w:rsidRDefault="00661724" w:rsidP="00661724">
      <w:pPr>
        <w:numPr>
          <w:ilvl w:val="0"/>
          <w:numId w:val="9"/>
        </w:numPr>
        <w:rPr>
          <w:rFonts w:ascii="Arial Narrow" w:hAnsi="Arial Narrow"/>
          <w:sz w:val="28"/>
          <w:szCs w:val="28"/>
        </w:rPr>
      </w:pPr>
      <w:r w:rsidRPr="00661724">
        <w:rPr>
          <w:rFonts w:ascii="Arial Narrow" w:hAnsi="Arial Narrow"/>
          <w:b/>
          <w:bCs/>
          <w:sz w:val="28"/>
          <w:szCs w:val="28"/>
        </w:rPr>
        <w:t>Conception et développement d'applications mobiles et web :</w:t>
      </w:r>
      <w:r w:rsidRPr="00661724">
        <w:rPr>
          <w:rFonts w:ascii="Arial Narrow" w:hAnsi="Arial Narrow"/>
          <w:sz w:val="28"/>
          <w:szCs w:val="28"/>
        </w:rPr>
        <w:t xml:space="preserve"> </w:t>
      </w:r>
    </w:p>
    <w:p w14:paraId="76EF7DCF" w14:textId="12C87589" w:rsidR="00661724" w:rsidRPr="00661724" w:rsidRDefault="00661724" w:rsidP="00661724">
      <w:pPr>
        <w:numPr>
          <w:ilvl w:val="1"/>
          <w:numId w:val="9"/>
        </w:numPr>
        <w:rPr>
          <w:rFonts w:ascii="Arial Narrow" w:hAnsi="Arial Narrow"/>
          <w:sz w:val="28"/>
          <w:szCs w:val="28"/>
        </w:rPr>
      </w:pPr>
      <w:r w:rsidRPr="00661724">
        <w:rPr>
          <w:rFonts w:ascii="Arial Narrow" w:hAnsi="Arial Narrow"/>
          <w:sz w:val="28"/>
          <w:szCs w:val="28"/>
        </w:rPr>
        <w:t xml:space="preserve">Applications de suivi </w:t>
      </w:r>
      <w:r w:rsidR="00623DD5">
        <w:rPr>
          <w:rFonts w:ascii="Arial Narrow" w:hAnsi="Arial Narrow"/>
          <w:sz w:val="28"/>
          <w:szCs w:val="28"/>
        </w:rPr>
        <w:t xml:space="preserve">et prise de rendez-vous </w:t>
      </w:r>
      <w:r w:rsidRPr="00661724">
        <w:rPr>
          <w:rFonts w:ascii="Arial Narrow" w:hAnsi="Arial Narrow"/>
          <w:sz w:val="28"/>
          <w:szCs w:val="28"/>
        </w:rPr>
        <w:t>des patients</w:t>
      </w:r>
    </w:p>
    <w:p w14:paraId="5CBA57D9" w14:textId="77777777" w:rsidR="00661724" w:rsidRPr="00661724" w:rsidRDefault="00661724" w:rsidP="00661724">
      <w:pPr>
        <w:numPr>
          <w:ilvl w:val="1"/>
          <w:numId w:val="9"/>
        </w:numPr>
        <w:rPr>
          <w:rFonts w:ascii="Arial Narrow" w:hAnsi="Arial Narrow"/>
          <w:sz w:val="28"/>
          <w:szCs w:val="28"/>
        </w:rPr>
      </w:pPr>
      <w:r w:rsidRPr="00661724">
        <w:rPr>
          <w:rFonts w:ascii="Arial Narrow" w:hAnsi="Arial Narrow"/>
          <w:sz w:val="28"/>
          <w:szCs w:val="28"/>
        </w:rPr>
        <w:t>Plateformes de télémédecine</w:t>
      </w:r>
    </w:p>
    <w:p w14:paraId="73C8FE2A" w14:textId="77777777" w:rsidR="00661724" w:rsidRPr="00661724" w:rsidRDefault="00661724" w:rsidP="00661724">
      <w:pPr>
        <w:numPr>
          <w:ilvl w:val="1"/>
          <w:numId w:val="9"/>
        </w:numPr>
        <w:rPr>
          <w:rFonts w:ascii="Arial Narrow" w:hAnsi="Arial Narrow"/>
          <w:sz w:val="28"/>
          <w:szCs w:val="28"/>
        </w:rPr>
      </w:pPr>
      <w:r w:rsidRPr="00661724">
        <w:rPr>
          <w:rFonts w:ascii="Arial Narrow" w:hAnsi="Arial Narrow"/>
          <w:sz w:val="28"/>
          <w:szCs w:val="28"/>
        </w:rPr>
        <w:t>Systèmes de gestion des dossiers médicaux</w:t>
      </w:r>
    </w:p>
    <w:p w14:paraId="00CB8567" w14:textId="77777777" w:rsidR="00661724" w:rsidRPr="00661724" w:rsidRDefault="00661724" w:rsidP="00661724">
      <w:pPr>
        <w:numPr>
          <w:ilvl w:val="0"/>
          <w:numId w:val="9"/>
        </w:numPr>
        <w:rPr>
          <w:rFonts w:ascii="Arial Narrow" w:hAnsi="Arial Narrow"/>
          <w:sz w:val="28"/>
          <w:szCs w:val="28"/>
        </w:rPr>
      </w:pPr>
      <w:r w:rsidRPr="00661724">
        <w:rPr>
          <w:rFonts w:ascii="Arial Narrow" w:hAnsi="Arial Narrow"/>
          <w:b/>
          <w:bCs/>
          <w:sz w:val="28"/>
          <w:szCs w:val="28"/>
        </w:rPr>
        <w:t>Solutions de réalité virtuelle et augmentée :</w:t>
      </w:r>
      <w:r w:rsidRPr="00661724">
        <w:rPr>
          <w:rFonts w:ascii="Arial Narrow" w:hAnsi="Arial Narrow"/>
          <w:sz w:val="28"/>
          <w:szCs w:val="28"/>
        </w:rPr>
        <w:t xml:space="preserve"> </w:t>
      </w:r>
    </w:p>
    <w:p w14:paraId="1AC96283" w14:textId="77777777" w:rsidR="00661724" w:rsidRPr="00661724" w:rsidRDefault="00661724" w:rsidP="00661724">
      <w:pPr>
        <w:numPr>
          <w:ilvl w:val="1"/>
          <w:numId w:val="9"/>
        </w:numPr>
        <w:rPr>
          <w:rFonts w:ascii="Arial Narrow" w:hAnsi="Arial Narrow"/>
          <w:sz w:val="28"/>
          <w:szCs w:val="28"/>
        </w:rPr>
      </w:pPr>
      <w:r w:rsidRPr="00661724">
        <w:rPr>
          <w:rFonts w:ascii="Arial Narrow" w:hAnsi="Arial Narrow"/>
          <w:sz w:val="28"/>
          <w:szCs w:val="28"/>
        </w:rPr>
        <w:t>Simulations de formation médicale</w:t>
      </w:r>
    </w:p>
    <w:p w14:paraId="3AD507DE" w14:textId="77777777" w:rsidR="00661724" w:rsidRPr="00661724" w:rsidRDefault="00661724" w:rsidP="00661724">
      <w:pPr>
        <w:numPr>
          <w:ilvl w:val="1"/>
          <w:numId w:val="9"/>
        </w:numPr>
        <w:rPr>
          <w:rFonts w:ascii="Arial Narrow" w:hAnsi="Arial Narrow"/>
          <w:sz w:val="28"/>
          <w:szCs w:val="28"/>
        </w:rPr>
      </w:pPr>
      <w:r w:rsidRPr="00661724">
        <w:rPr>
          <w:rFonts w:ascii="Arial Narrow" w:hAnsi="Arial Narrow"/>
          <w:sz w:val="28"/>
          <w:szCs w:val="28"/>
        </w:rPr>
        <w:t>Outils de thérapie et de réhabilitation</w:t>
      </w:r>
    </w:p>
    <w:p w14:paraId="199BB18C" w14:textId="77777777" w:rsidR="00661724" w:rsidRPr="00661724" w:rsidRDefault="00661724" w:rsidP="00661724">
      <w:pPr>
        <w:numPr>
          <w:ilvl w:val="1"/>
          <w:numId w:val="9"/>
        </w:numPr>
        <w:rPr>
          <w:rFonts w:ascii="Arial Narrow" w:hAnsi="Arial Narrow"/>
          <w:sz w:val="28"/>
          <w:szCs w:val="28"/>
        </w:rPr>
      </w:pPr>
      <w:r w:rsidRPr="00661724">
        <w:rPr>
          <w:rFonts w:ascii="Arial Narrow" w:hAnsi="Arial Narrow"/>
          <w:sz w:val="28"/>
          <w:szCs w:val="28"/>
        </w:rPr>
        <w:t>Visualisation de données médicales</w:t>
      </w:r>
    </w:p>
    <w:p w14:paraId="04F6F439" w14:textId="77777777" w:rsidR="00661724" w:rsidRPr="00661724" w:rsidRDefault="00661724" w:rsidP="00661724">
      <w:pPr>
        <w:numPr>
          <w:ilvl w:val="0"/>
          <w:numId w:val="9"/>
        </w:numPr>
        <w:rPr>
          <w:rFonts w:ascii="Arial Narrow" w:hAnsi="Arial Narrow"/>
          <w:sz w:val="28"/>
          <w:szCs w:val="28"/>
        </w:rPr>
      </w:pPr>
      <w:r w:rsidRPr="00661724">
        <w:rPr>
          <w:rFonts w:ascii="Arial Narrow" w:hAnsi="Arial Narrow"/>
          <w:b/>
          <w:bCs/>
          <w:sz w:val="28"/>
          <w:szCs w:val="28"/>
        </w:rPr>
        <w:t>Promotion et vulgarisation des technologies :</w:t>
      </w:r>
      <w:r w:rsidRPr="00661724">
        <w:rPr>
          <w:rFonts w:ascii="Arial Narrow" w:hAnsi="Arial Narrow"/>
          <w:sz w:val="28"/>
          <w:szCs w:val="28"/>
        </w:rPr>
        <w:t xml:space="preserve"> </w:t>
      </w:r>
    </w:p>
    <w:p w14:paraId="1103D034" w14:textId="77777777" w:rsidR="00661724" w:rsidRPr="00661724" w:rsidRDefault="00661724" w:rsidP="00661724">
      <w:pPr>
        <w:numPr>
          <w:ilvl w:val="1"/>
          <w:numId w:val="9"/>
        </w:numPr>
        <w:rPr>
          <w:rFonts w:ascii="Arial Narrow" w:hAnsi="Arial Narrow"/>
          <w:sz w:val="28"/>
          <w:szCs w:val="28"/>
        </w:rPr>
      </w:pPr>
      <w:r w:rsidRPr="00661724">
        <w:rPr>
          <w:rFonts w:ascii="Arial Narrow" w:hAnsi="Arial Narrow"/>
          <w:sz w:val="28"/>
          <w:szCs w:val="28"/>
        </w:rPr>
        <w:t>Ateliers et formations pour les professionnels de la santé</w:t>
      </w:r>
    </w:p>
    <w:p w14:paraId="5A5715C8" w14:textId="77777777" w:rsidR="00661724" w:rsidRPr="00661724" w:rsidRDefault="00661724" w:rsidP="00661724">
      <w:pPr>
        <w:numPr>
          <w:ilvl w:val="1"/>
          <w:numId w:val="9"/>
        </w:numPr>
        <w:rPr>
          <w:rFonts w:ascii="Arial Narrow" w:hAnsi="Arial Narrow"/>
          <w:sz w:val="28"/>
          <w:szCs w:val="28"/>
        </w:rPr>
      </w:pPr>
      <w:r w:rsidRPr="00661724">
        <w:rPr>
          <w:rFonts w:ascii="Arial Narrow" w:hAnsi="Arial Narrow"/>
          <w:sz w:val="28"/>
          <w:szCs w:val="28"/>
        </w:rPr>
        <w:t>Campagnes de sensibilisation sur l'utilisation des technologies dans la santé</w:t>
      </w:r>
    </w:p>
    <w:p w14:paraId="59EB9104" w14:textId="77777777" w:rsidR="00661724" w:rsidRPr="00661724" w:rsidRDefault="00661724" w:rsidP="00661724">
      <w:pPr>
        <w:numPr>
          <w:ilvl w:val="1"/>
          <w:numId w:val="9"/>
        </w:numPr>
        <w:rPr>
          <w:rFonts w:ascii="Arial Narrow" w:hAnsi="Arial Narrow"/>
          <w:sz w:val="28"/>
          <w:szCs w:val="28"/>
        </w:rPr>
      </w:pPr>
      <w:r w:rsidRPr="00661724">
        <w:rPr>
          <w:rFonts w:ascii="Arial Narrow" w:hAnsi="Arial Narrow"/>
          <w:sz w:val="28"/>
          <w:szCs w:val="28"/>
        </w:rPr>
        <w:t>Présentation lors de conférences</w:t>
      </w:r>
    </w:p>
    <w:p w14:paraId="3D272DDB" w14:textId="77777777" w:rsidR="00661724" w:rsidRPr="00661724" w:rsidRDefault="00661724" w:rsidP="00661724">
      <w:pPr>
        <w:numPr>
          <w:ilvl w:val="0"/>
          <w:numId w:val="9"/>
        </w:numPr>
        <w:rPr>
          <w:rFonts w:ascii="Arial Narrow" w:hAnsi="Arial Narrow"/>
          <w:sz w:val="28"/>
          <w:szCs w:val="28"/>
        </w:rPr>
      </w:pPr>
      <w:r w:rsidRPr="00661724">
        <w:rPr>
          <w:rFonts w:ascii="Arial Narrow" w:hAnsi="Arial Narrow"/>
          <w:b/>
          <w:bCs/>
          <w:sz w:val="28"/>
          <w:szCs w:val="28"/>
        </w:rPr>
        <w:t>Prestation de services :</w:t>
      </w:r>
      <w:r w:rsidRPr="00661724">
        <w:rPr>
          <w:rFonts w:ascii="Arial Narrow" w:hAnsi="Arial Narrow"/>
          <w:sz w:val="28"/>
          <w:szCs w:val="28"/>
        </w:rPr>
        <w:t xml:space="preserve"> </w:t>
      </w:r>
    </w:p>
    <w:p w14:paraId="2316F783" w14:textId="77777777" w:rsidR="00661724" w:rsidRPr="00661724" w:rsidRDefault="00661724" w:rsidP="00661724">
      <w:pPr>
        <w:numPr>
          <w:ilvl w:val="1"/>
          <w:numId w:val="9"/>
        </w:numPr>
        <w:rPr>
          <w:rFonts w:ascii="Arial Narrow" w:hAnsi="Arial Narrow"/>
          <w:sz w:val="28"/>
          <w:szCs w:val="28"/>
        </w:rPr>
      </w:pPr>
      <w:r w:rsidRPr="00661724">
        <w:rPr>
          <w:rFonts w:ascii="Arial Narrow" w:hAnsi="Arial Narrow"/>
          <w:sz w:val="28"/>
          <w:szCs w:val="28"/>
        </w:rPr>
        <w:lastRenderedPageBreak/>
        <w:t>Consultation et accompagnement pour les établissements de santé</w:t>
      </w:r>
    </w:p>
    <w:p w14:paraId="432224F9" w14:textId="77777777" w:rsidR="00661724" w:rsidRPr="00661724" w:rsidRDefault="00661724" w:rsidP="00661724">
      <w:pPr>
        <w:numPr>
          <w:ilvl w:val="1"/>
          <w:numId w:val="9"/>
        </w:numPr>
        <w:rPr>
          <w:rFonts w:ascii="Arial Narrow" w:hAnsi="Arial Narrow"/>
          <w:sz w:val="28"/>
          <w:szCs w:val="28"/>
        </w:rPr>
      </w:pPr>
      <w:r w:rsidRPr="00661724">
        <w:rPr>
          <w:rFonts w:ascii="Arial Narrow" w:hAnsi="Arial Narrow"/>
          <w:sz w:val="28"/>
          <w:szCs w:val="28"/>
        </w:rPr>
        <w:t>Intégration de solutions technologiques existantes</w:t>
      </w:r>
    </w:p>
    <w:p w14:paraId="0FF129C5" w14:textId="77777777" w:rsidR="00661724" w:rsidRPr="00661724" w:rsidRDefault="00661724" w:rsidP="00661724">
      <w:pPr>
        <w:numPr>
          <w:ilvl w:val="1"/>
          <w:numId w:val="9"/>
        </w:numPr>
        <w:rPr>
          <w:rFonts w:ascii="Arial Narrow" w:hAnsi="Arial Narrow"/>
          <w:sz w:val="28"/>
          <w:szCs w:val="28"/>
        </w:rPr>
      </w:pPr>
      <w:r w:rsidRPr="00661724">
        <w:rPr>
          <w:rFonts w:ascii="Arial Narrow" w:hAnsi="Arial Narrow"/>
          <w:sz w:val="28"/>
          <w:szCs w:val="28"/>
        </w:rPr>
        <w:t>Maintenance et support technique</w:t>
      </w:r>
    </w:p>
    <w:p w14:paraId="31DC1EB8" w14:textId="77777777" w:rsidR="00661724" w:rsidRPr="00661724" w:rsidRDefault="00661724" w:rsidP="00661724">
      <w:pPr>
        <w:rPr>
          <w:rFonts w:ascii="Arial Narrow" w:hAnsi="Arial Narrow"/>
          <w:sz w:val="28"/>
          <w:szCs w:val="28"/>
        </w:rPr>
      </w:pPr>
      <w:r w:rsidRPr="00661724">
        <w:rPr>
          <w:rFonts w:ascii="Arial Narrow" w:hAnsi="Arial Narrow"/>
          <w:b/>
          <w:bCs/>
          <w:sz w:val="28"/>
          <w:szCs w:val="28"/>
        </w:rPr>
        <w:t>4. Avantages Concurrentiels</w:t>
      </w:r>
    </w:p>
    <w:p w14:paraId="64933C81" w14:textId="77777777" w:rsidR="00661724" w:rsidRPr="00661724" w:rsidRDefault="00661724" w:rsidP="00661724">
      <w:pPr>
        <w:numPr>
          <w:ilvl w:val="0"/>
          <w:numId w:val="10"/>
        </w:numPr>
        <w:rPr>
          <w:rFonts w:ascii="Arial Narrow" w:hAnsi="Arial Narrow"/>
          <w:sz w:val="28"/>
          <w:szCs w:val="28"/>
        </w:rPr>
      </w:pPr>
      <w:r w:rsidRPr="00661724">
        <w:rPr>
          <w:rFonts w:ascii="Arial Narrow" w:hAnsi="Arial Narrow"/>
          <w:sz w:val="28"/>
          <w:szCs w:val="28"/>
        </w:rPr>
        <w:t>Expertise approfondie dans les technologies émergentes (IA, VR/AR, etc.)</w:t>
      </w:r>
    </w:p>
    <w:p w14:paraId="7F84FB86" w14:textId="77777777" w:rsidR="00661724" w:rsidRPr="00661724" w:rsidRDefault="00661724" w:rsidP="00661724">
      <w:pPr>
        <w:numPr>
          <w:ilvl w:val="0"/>
          <w:numId w:val="10"/>
        </w:numPr>
        <w:rPr>
          <w:rFonts w:ascii="Arial Narrow" w:hAnsi="Arial Narrow"/>
          <w:sz w:val="28"/>
          <w:szCs w:val="28"/>
        </w:rPr>
      </w:pPr>
      <w:r w:rsidRPr="00661724">
        <w:rPr>
          <w:rFonts w:ascii="Arial Narrow" w:hAnsi="Arial Narrow"/>
          <w:sz w:val="28"/>
          <w:szCs w:val="28"/>
        </w:rPr>
        <w:t>Approche centrée sur l'utilisateur et personnalisation des solutions</w:t>
      </w:r>
    </w:p>
    <w:p w14:paraId="2BB23BA4" w14:textId="77777777" w:rsidR="00661724" w:rsidRPr="00661724" w:rsidRDefault="00661724" w:rsidP="00661724">
      <w:pPr>
        <w:numPr>
          <w:ilvl w:val="0"/>
          <w:numId w:val="10"/>
        </w:numPr>
        <w:rPr>
          <w:rFonts w:ascii="Arial Narrow" w:hAnsi="Arial Narrow"/>
          <w:sz w:val="28"/>
          <w:szCs w:val="28"/>
        </w:rPr>
      </w:pPr>
      <w:r w:rsidRPr="00661724">
        <w:rPr>
          <w:rFonts w:ascii="Arial Narrow" w:hAnsi="Arial Narrow"/>
          <w:sz w:val="28"/>
          <w:szCs w:val="28"/>
        </w:rPr>
        <w:t>Équipe multidisciplinaire composée de professionnels de la santé et de développeurs expérimentés</w:t>
      </w:r>
    </w:p>
    <w:p w14:paraId="6FA6D512" w14:textId="77777777" w:rsidR="00661724" w:rsidRPr="00661724" w:rsidRDefault="00661724" w:rsidP="00661724">
      <w:pPr>
        <w:numPr>
          <w:ilvl w:val="0"/>
          <w:numId w:val="10"/>
        </w:numPr>
        <w:rPr>
          <w:rFonts w:ascii="Arial Narrow" w:hAnsi="Arial Narrow"/>
          <w:sz w:val="28"/>
          <w:szCs w:val="28"/>
        </w:rPr>
      </w:pPr>
      <w:r w:rsidRPr="00661724">
        <w:rPr>
          <w:rFonts w:ascii="Arial Narrow" w:hAnsi="Arial Narrow"/>
          <w:sz w:val="28"/>
          <w:szCs w:val="28"/>
        </w:rPr>
        <w:t>Engagement envers l'innovation et la recherche continue</w:t>
      </w:r>
    </w:p>
    <w:p w14:paraId="6E491337" w14:textId="77777777" w:rsidR="00661724" w:rsidRPr="00661724" w:rsidRDefault="00661724" w:rsidP="00661724">
      <w:pPr>
        <w:numPr>
          <w:ilvl w:val="0"/>
          <w:numId w:val="10"/>
        </w:numPr>
        <w:rPr>
          <w:rFonts w:ascii="Arial Narrow" w:hAnsi="Arial Narrow"/>
          <w:sz w:val="28"/>
          <w:szCs w:val="28"/>
        </w:rPr>
      </w:pPr>
      <w:r w:rsidRPr="00661724">
        <w:rPr>
          <w:rFonts w:ascii="Arial Narrow" w:hAnsi="Arial Narrow"/>
          <w:sz w:val="28"/>
          <w:szCs w:val="28"/>
        </w:rPr>
        <w:t>Adaptation des solutions au contexte local.</w:t>
      </w:r>
    </w:p>
    <w:p w14:paraId="0473129B" w14:textId="77777777" w:rsidR="00661724" w:rsidRPr="00661724" w:rsidRDefault="00661724" w:rsidP="00661724">
      <w:pPr>
        <w:rPr>
          <w:rFonts w:ascii="Arial Narrow" w:hAnsi="Arial Narrow"/>
          <w:sz w:val="28"/>
          <w:szCs w:val="28"/>
        </w:rPr>
      </w:pPr>
      <w:r w:rsidRPr="00661724">
        <w:rPr>
          <w:rFonts w:ascii="Arial Narrow" w:hAnsi="Arial Narrow"/>
          <w:b/>
          <w:bCs/>
          <w:sz w:val="28"/>
          <w:szCs w:val="28"/>
        </w:rPr>
        <w:t>5. État Actuel et Perspectives</w:t>
      </w:r>
    </w:p>
    <w:p w14:paraId="4D9D6DE5" w14:textId="3853D5E3" w:rsidR="00661724" w:rsidRPr="00661724" w:rsidRDefault="00661724" w:rsidP="00661724">
      <w:pPr>
        <w:numPr>
          <w:ilvl w:val="0"/>
          <w:numId w:val="11"/>
        </w:numPr>
        <w:rPr>
          <w:rFonts w:ascii="Arial Narrow" w:hAnsi="Arial Narrow"/>
          <w:sz w:val="28"/>
          <w:szCs w:val="28"/>
        </w:rPr>
      </w:pPr>
      <w:r w:rsidRPr="00661724">
        <w:rPr>
          <w:rFonts w:ascii="Arial Narrow" w:hAnsi="Arial Narrow"/>
          <w:sz w:val="28"/>
          <w:szCs w:val="28"/>
        </w:rPr>
        <w:t>Phase de croissance rapide avec des projets pilotes en cours</w:t>
      </w:r>
      <w:r>
        <w:rPr>
          <w:rFonts w:ascii="Arial Narrow" w:hAnsi="Arial Narrow"/>
          <w:sz w:val="28"/>
          <w:szCs w:val="28"/>
        </w:rPr>
        <w:t>.</w:t>
      </w:r>
    </w:p>
    <w:p w14:paraId="2B8DBCC4" w14:textId="77777777" w:rsidR="00661724" w:rsidRPr="00661724" w:rsidRDefault="00661724" w:rsidP="00661724">
      <w:pPr>
        <w:numPr>
          <w:ilvl w:val="0"/>
          <w:numId w:val="11"/>
        </w:numPr>
        <w:rPr>
          <w:rFonts w:ascii="Arial Narrow" w:hAnsi="Arial Narrow"/>
          <w:sz w:val="28"/>
          <w:szCs w:val="28"/>
        </w:rPr>
      </w:pPr>
      <w:r w:rsidRPr="00661724">
        <w:rPr>
          <w:rFonts w:ascii="Arial Narrow" w:hAnsi="Arial Narrow"/>
          <w:sz w:val="28"/>
          <w:szCs w:val="28"/>
        </w:rPr>
        <w:t>Partenariats stratégiques avec des acteurs clés du secteur de la santé et de la technologie.</w:t>
      </w:r>
    </w:p>
    <w:p w14:paraId="778F651F" w14:textId="77777777" w:rsidR="00661724" w:rsidRPr="00661724" w:rsidRDefault="00661724" w:rsidP="00661724">
      <w:pPr>
        <w:numPr>
          <w:ilvl w:val="0"/>
          <w:numId w:val="11"/>
        </w:numPr>
        <w:rPr>
          <w:rFonts w:ascii="Arial Narrow" w:hAnsi="Arial Narrow"/>
          <w:sz w:val="28"/>
          <w:szCs w:val="28"/>
        </w:rPr>
      </w:pPr>
      <w:r w:rsidRPr="00661724">
        <w:rPr>
          <w:rFonts w:ascii="Arial Narrow" w:hAnsi="Arial Narrow"/>
          <w:sz w:val="28"/>
          <w:szCs w:val="28"/>
        </w:rPr>
        <w:t>Plan de développement ambitieux axé sur l'expansion de notre portefeuille de produits et services.</w:t>
      </w:r>
    </w:p>
    <w:p w14:paraId="53273FC3" w14:textId="77777777" w:rsidR="00661724" w:rsidRPr="00661724" w:rsidRDefault="00661724" w:rsidP="00661724">
      <w:pPr>
        <w:numPr>
          <w:ilvl w:val="0"/>
          <w:numId w:val="11"/>
        </w:numPr>
        <w:rPr>
          <w:rFonts w:ascii="Arial Narrow" w:hAnsi="Arial Narrow"/>
          <w:sz w:val="28"/>
          <w:szCs w:val="28"/>
        </w:rPr>
      </w:pPr>
      <w:r w:rsidRPr="00661724">
        <w:rPr>
          <w:rFonts w:ascii="Arial Narrow" w:hAnsi="Arial Narrow"/>
          <w:sz w:val="28"/>
          <w:szCs w:val="28"/>
        </w:rPr>
        <w:t>Recherche de financement pour accélérer le développement.</w:t>
      </w:r>
    </w:p>
    <w:p w14:paraId="23C5EC17" w14:textId="77777777" w:rsidR="00661724" w:rsidRPr="00661724" w:rsidRDefault="00661724" w:rsidP="00661724">
      <w:pPr>
        <w:rPr>
          <w:rFonts w:ascii="Arial Narrow" w:hAnsi="Arial Narrow"/>
          <w:sz w:val="28"/>
          <w:szCs w:val="28"/>
        </w:rPr>
      </w:pPr>
      <w:r w:rsidRPr="00661724">
        <w:rPr>
          <w:rFonts w:ascii="Arial Narrow" w:hAnsi="Arial Narrow"/>
          <w:b/>
          <w:bCs/>
          <w:sz w:val="28"/>
          <w:szCs w:val="28"/>
        </w:rPr>
        <w:t>6. Conclusion</w:t>
      </w:r>
    </w:p>
    <w:p w14:paraId="38E6E5DA" w14:textId="3A0CAD63" w:rsidR="00AE7EFA" w:rsidRDefault="00661724" w:rsidP="00661724">
      <w:pPr>
        <w:rPr>
          <w:rFonts w:ascii="Arial Narrow" w:hAnsi="Arial Narrow"/>
          <w:sz w:val="28"/>
          <w:szCs w:val="28"/>
        </w:rPr>
      </w:pPr>
      <w:r w:rsidRPr="00661724">
        <w:rPr>
          <w:rFonts w:ascii="Arial Narrow" w:hAnsi="Arial Narrow"/>
          <w:sz w:val="28"/>
          <w:szCs w:val="28"/>
        </w:rPr>
        <w:t>Thunder Technology est une startup prometteuse avec un fort potentiel de croissance dans le secteur de la santé. Notre engagement envers l'innovation, notre expertise technique et notre approche centrée sur l'utilisateur nous positionnent favorablement pour relever les défis de la transformation numérique de la santé.</w:t>
      </w:r>
    </w:p>
    <w:p w14:paraId="2BB6DA03" w14:textId="77777777" w:rsidR="00C93AB7" w:rsidRDefault="00C93AB7" w:rsidP="00C93AB7">
      <w:pPr>
        <w:rPr>
          <w:rFonts w:ascii="Arial Narrow" w:hAnsi="Arial Narrow"/>
          <w:sz w:val="28"/>
          <w:szCs w:val="28"/>
        </w:rPr>
      </w:pPr>
    </w:p>
    <w:p w14:paraId="0DDA85F7" w14:textId="7ECF686E" w:rsidR="00C93AB7" w:rsidRDefault="00C93AB7" w:rsidP="00C93AB7">
      <w:pPr>
        <w:rPr>
          <w:rFonts w:ascii="Arial Narrow" w:hAnsi="Arial Narrow"/>
          <w:sz w:val="28"/>
          <w:szCs w:val="28"/>
        </w:rPr>
      </w:pPr>
      <w:r>
        <w:rPr>
          <w:rFonts w:ascii="Arial Narrow" w:hAnsi="Arial Narrow"/>
          <w:sz w:val="28"/>
          <w:szCs w:val="28"/>
        </w:rPr>
        <w:t>Tel :(+237 6 95760621)</w:t>
      </w:r>
    </w:p>
    <w:p w14:paraId="5CED835E" w14:textId="68F84B2F" w:rsidR="00C93AB7" w:rsidRDefault="00C93AB7" w:rsidP="00C93AB7">
      <w:pPr>
        <w:rPr>
          <w:rFonts w:ascii="Arial Narrow" w:hAnsi="Arial Narrow"/>
          <w:sz w:val="28"/>
          <w:szCs w:val="28"/>
        </w:rPr>
      </w:pPr>
      <w:r>
        <w:rPr>
          <w:rFonts w:ascii="Arial Narrow" w:hAnsi="Arial Narrow"/>
          <w:sz w:val="28"/>
          <w:szCs w:val="28"/>
        </w:rPr>
        <w:t xml:space="preserve">Mail : </w:t>
      </w:r>
      <w:hyperlink r:id="rId8" w:history="1">
        <w:r w:rsidR="00623DD5" w:rsidRPr="00134B96">
          <w:rPr>
            <w:rStyle w:val="Lienhypertexte"/>
            <w:rFonts w:ascii="Arial Narrow" w:hAnsi="Arial Narrow"/>
            <w:sz w:val="28"/>
            <w:szCs w:val="28"/>
          </w:rPr>
          <w:t>thundersinnov@gmail.com</w:t>
        </w:r>
      </w:hyperlink>
    </w:p>
    <w:p w14:paraId="42776D93" w14:textId="72C90CFE" w:rsidR="00623DD5" w:rsidRPr="00623DD5" w:rsidRDefault="00623DD5" w:rsidP="00623DD5">
      <w:pPr>
        <w:spacing w:after="0"/>
        <w:rPr>
          <w:rFonts w:ascii="Arial" w:hAnsi="Arial" w:cs="Arial"/>
          <w:sz w:val="20"/>
          <w:szCs w:val="20"/>
        </w:rPr>
      </w:pPr>
      <w:r>
        <w:rPr>
          <w:rFonts w:ascii="Arial Narrow" w:hAnsi="Arial Narrow"/>
          <w:sz w:val="28"/>
          <w:szCs w:val="28"/>
        </w:rPr>
        <w:t>PO.Box : 33001 Yaounde-Cameroun</w:t>
      </w:r>
    </w:p>
    <w:p w14:paraId="4631F093" w14:textId="7AB374D8" w:rsidR="00623DD5" w:rsidRDefault="00623DD5" w:rsidP="00C93AB7">
      <w:pPr>
        <w:rPr>
          <w:rFonts w:ascii="Arial Narrow" w:hAnsi="Arial Narrow"/>
          <w:sz w:val="28"/>
          <w:szCs w:val="28"/>
        </w:rPr>
      </w:pPr>
    </w:p>
    <w:p w14:paraId="57CFAD23" w14:textId="129F8EA7" w:rsidR="00C93AB7" w:rsidRPr="00C93AB7" w:rsidRDefault="00C93AB7" w:rsidP="00C93AB7">
      <w:pPr>
        <w:rPr>
          <w:rFonts w:ascii="Arial Narrow" w:hAnsi="Arial Narrow"/>
          <w:sz w:val="28"/>
          <w:szCs w:val="28"/>
        </w:rPr>
      </w:pPr>
    </w:p>
    <w:sectPr w:rsidR="00C93AB7" w:rsidRPr="00C93AB7">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CCA8B2" w14:textId="77777777" w:rsidR="005E29DB" w:rsidRDefault="005E29DB" w:rsidP="00D0012C">
      <w:pPr>
        <w:spacing w:after="0" w:line="240" w:lineRule="auto"/>
      </w:pPr>
      <w:r>
        <w:separator/>
      </w:r>
    </w:p>
  </w:endnote>
  <w:endnote w:type="continuationSeparator" w:id="0">
    <w:p w14:paraId="3AFE8BBD" w14:textId="77777777" w:rsidR="005E29DB" w:rsidRDefault="005E29DB" w:rsidP="00D00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EA1C6" w14:textId="65E2CC7B" w:rsidR="00D0012C" w:rsidRDefault="00D0012C">
    <w:pPr>
      <w:pStyle w:val="Pieddepage"/>
    </w:pPr>
    <w:r>
      <w:rPr>
        <w:noProof/>
        <w:color w:val="808080" w:themeColor="background1" w:themeShade="80"/>
      </w:rPr>
      <mc:AlternateContent>
        <mc:Choice Requires="wpg">
          <w:drawing>
            <wp:anchor distT="0" distB="0" distL="0" distR="0" simplePos="0" relativeHeight="251660288" behindDoc="0" locked="0" layoutInCell="1" allowOverlap="1" wp14:anchorId="48CB802C" wp14:editId="4200EAA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43"/>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7F7F7F" w:themeColor="text1" w:themeTint="80"/>
                                <w:sz w:val="24"/>
                                <w:szCs w:val="24"/>
                                <w:lang w:val="en-GB"/>
                              </w:r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108C681E" w14:textId="656A4972" w:rsidR="00D0012C" w:rsidRPr="00D0012C" w:rsidRDefault="00D0012C" w:rsidP="00D0012C">
                                <w:pPr>
                                  <w:jc w:val="center"/>
                                  <w:rPr>
                                    <w:color w:val="7F7F7F" w:themeColor="text1" w:themeTint="80"/>
                                    <w:lang w:val="en-GB"/>
                                  </w:rPr>
                                </w:pPr>
                                <w:r>
                                  <w:rPr>
                                    <w:b/>
                                    <w:bCs/>
                                    <w:color w:val="7F7F7F" w:themeColor="text1" w:themeTint="80"/>
                                    <w:sz w:val="24"/>
                                    <w:szCs w:val="24"/>
                                    <w:lang w:val="en-GB"/>
                                  </w:rPr>
                                  <w:t>@</w:t>
                                </w:r>
                                <w:r w:rsidRPr="00D0012C">
                                  <w:rPr>
                                    <w:b/>
                                    <w:bCs/>
                                    <w:color w:val="7F7F7F" w:themeColor="text1" w:themeTint="80"/>
                                    <w:sz w:val="24"/>
                                    <w:szCs w:val="24"/>
                                    <w:lang w:val="en-GB"/>
                                  </w:rPr>
                                  <w:t xml:space="preserve">Digital Healthcare Innovation By </w:t>
                                </w:r>
                                <w:r>
                                  <w:rPr>
                                    <w:b/>
                                    <w:bCs/>
                                    <w:color w:val="7F7F7F" w:themeColor="text1" w:themeTint="80"/>
                                    <w:sz w:val="24"/>
                                    <w:szCs w:val="24"/>
                                    <w:lang w:val="en-GB"/>
                                  </w:rPr>
                                  <w:t>@</w:t>
                                </w:r>
                                <w:r w:rsidRPr="00D0012C">
                                  <w:rPr>
                                    <w:b/>
                                    <w:bCs/>
                                    <w:color w:val="7F7F7F" w:themeColor="text1" w:themeTint="80"/>
                                    <w:sz w:val="24"/>
                                    <w:szCs w:val="24"/>
                                    <w:lang w:val="en-GB"/>
                                  </w:rPr>
                                  <w:t>Thunders Technology</w:t>
                                </w:r>
                              </w:p>
                            </w:sdtContent>
                          </w:sdt>
                          <w:p w14:paraId="7582F221" w14:textId="77777777" w:rsidR="00D0012C" w:rsidRPr="00D0012C" w:rsidRDefault="00D0012C">
                            <w:pPr>
                              <w:jc w:val="right"/>
                              <w:rPr>
                                <w:color w:val="808080" w:themeColor="background1" w:themeShade="80"/>
                                <w:lang w:val="en-GB"/>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8CB802C" id="Groupe 43"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b/>
                          <w:bCs/>
                          <w:color w:val="7F7F7F" w:themeColor="text1" w:themeTint="80"/>
                          <w:sz w:val="24"/>
                          <w:szCs w:val="24"/>
                          <w:lang w:val="en-GB"/>
                        </w:r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108C681E" w14:textId="656A4972" w:rsidR="00D0012C" w:rsidRPr="00D0012C" w:rsidRDefault="00D0012C" w:rsidP="00D0012C">
                          <w:pPr>
                            <w:jc w:val="center"/>
                            <w:rPr>
                              <w:color w:val="7F7F7F" w:themeColor="text1" w:themeTint="80"/>
                              <w:lang w:val="en-GB"/>
                            </w:rPr>
                          </w:pPr>
                          <w:r>
                            <w:rPr>
                              <w:b/>
                              <w:bCs/>
                              <w:color w:val="7F7F7F" w:themeColor="text1" w:themeTint="80"/>
                              <w:sz w:val="24"/>
                              <w:szCs w:val="24"/>
                              <w:lang w:val="en-GB"/>
                            </w:rPr>
                            <w:t>@</w:t>
                          </w:r>
                          <w:r w:rsidRPr="00D0012C">
                            <w:rPr>
                              <w:b/>
                              <w:bCs/>
                              <w:color w:val="7F7F7F" w:themeColor="text1" w:themeTint="80"/>
                              <w:sz w:val="24"/>
                              <w:szCs w:val="24"/>
                              <w:lang w:val="en-GB"/>
                            </w:rPr>
                            <w:t xml:space="preserve">Digital Healthcare Innovation By </w:t>
                          </w:r>
                          <w:r>
                            <w:rPr>
                              <w:b/>
                              <w:bCs/>
                              <w:color w:val="7F7F7F" w:themeColor="text1" w:themeTint="80"/>
                              <w:sz w:val="24"/>
                              <w:szCs w:val="24"/>
                              <w:lang w:val="en-GB"/>
                            </w:rPr>
                            <w:t>@</w:t>
                          </w:r>
                          <w:r w:rsidRPr="00D0012C">
                            <w:rPr>
                              <w:b/>
                              <w:bCs/>
                              <w:color w:val="7F7F7F" w:themeColor="text1" w:themeTint="80"/>
                              <w:sz w:val="24"/>
                              <w:szCs w:val="24"/>
                              <w:lang w:val="en-GB"/>
                            </w:rPr>
                            <w:t>Thunders Technology</w:t>
                          </w:r>
                        </w:p>
                      </w:sdtContent>
                    </w:sdt>
                    <w:p w14:paraId="7582F221" w14:textId="77777777" w:rsidR="00D0012C" w:rsidRPr="00D0012C" w:rsidRDefault="00D0012C">
                      <w:pPr>
                        <w:jc w:val="right"/>
                        <w:rPr>
                          <w:color w:val="808080" w:themeColor="background1" w:themeShade="80"/>
                          <w:lang w:val="en-GB"/>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383609BE" wp14:editId="0C207D0B">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5"/>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E28247" w14:textId="77777777" w:rsidR="00D0012C" w:rsidRDefault="00D0012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fr-FR"/>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3609BE" id="Rectangle 45"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17E28247" w14:textId="77777777" w:rsidR="00D0012C" w:rsidRDefault="00D0012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fr-FR"/>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24BE43" w14:textId="77777777" w:rsidR="005E29DB" w:rsidRDefault="005E29DB" w:rsidP="00D0012C">
      <w:pPr>
        <w:spacing w:after="0" w:line="240" w:lineRule="auto"/>
      </w:pPr>
      <w:r>
        <w:separator/>
      </w:r>
    </w:p>
  </w:footnote>
  <w:footnote w:type="continuationSeparator" w:id="0">
    <w:p w14:paraId="7094B343" w14:textId="77777777" w:rsidR="005E29DB" w:rsidRDefault="005E29DB" w:rsidP="00D00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BB514" w14:textId="2D00A917" w:rsidR="00686BF5" w:rsidRDefault="00686BF5" w:rsidP="00686BF5">
    <w:pPr>
      <w:pStyle w:val="En-tte"/>
      <w:jc w:val="center"/>
    </w:pPr>
    <w:r>
      <w:rPr>
        <w:rFonts w:ascii="Arial Narrow" w:hAnsi="Arial Narrow"/>
        <w:noProof/>
        <w:sz w:val="28"/>
        <w:szCs w:val="28"/>
      </w:rPr>
      <w:drawing>
        <wp:inline distT="0" distB="0" distL="0" distR="0" wp14:anchorId="0D63A6A2" wp14:editId="66CF06AB">
          <wp:extent cx="1177395" cy="933450"/>
          <wp:effectExtent l="0" t="0" r="3810" b="0"/>
          <wp:docPr id="49460065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00655" name="Image 494600655"/>
                  <pic:cNvPicPr/>
                </pic:nvPicPr>
                <pic:blipFill>
                  <a:blip r:embed="rId1">
                    <a:extLst>
                      <a:ext uri="{28A0092B-C50C-407E-A947-70E740481C1C}">
                        <a14:useLocalDpi xmlns:a14="http://schemas.microsoft.com/office/drawing/2010/main" val="0"/>
                      </a:ext>
                    </a:extLst>
                  </a:blip>
                  <a:stretch>
                    <a:fillRect/>
                  </a:stretch>
                </pic:blipFill>
                <pic:spPr>
                  <a:xfrm>
                    <a:off x="0" y="0"/>
                    <a:ext cx="1198797" cy="95041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239C7"/>
    <w:multiLevelType w:val="hybridMultilevel"/>
    <w:tmpl w:val="A5542FE2"/>
    <w:lvl w:ilvl="0" w:tplc="2C0C000B">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 w15:restartNumberingAfterBreak="0">
    <w:nsid w:val="007255B4"/>
    <w:multiLevelType w:val="hybridMultilevel"/>
    <w:tmpl w:val="1FF07A56"/>
    <w:lvl w:ilvl="0" w:tplc="2C0C000B">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 w15:restartNumberingAfterBreak="0">
    <w:nsid w:val="140373D4"/>
    <w:multiLevelType w:val="hybridMultilevel"/>
    <w:tmpl w:val="A8AE8856"/>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 w15:restartNumberingAfterBreak="0">
    <w:nsid w:val="20366874"/>
    <w:multiLevelType w:val="hybridMultilevel"/>
    <w:tmpl w:val="DE388B50"/>
    <w:lvl w:ilvl="0" w:tplc="2C0C000B">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4" w15:restartNumberingAfterBreak="0">
    <w:nsid w:val="23B92A64"/>
    <w:multiLevelType w:val="hybridMultilevel"/>
    <w:tmpl w:val="014E7650"/>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5" w15:restartNumberingAfterBreak="0">
    <w:nsid w:val="25851291"/>
    <w:multiLevelType w:val="hybridMultilevel"/>
    <w:tmpl w:val="E03E3D64"/>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6" w15:restartNumberingAfterBreak="0">
    <w:nsid w:val="300F67D3"/>
    <w:multiLevelType w:val="multilevel"/>
    <w:tmpl w:val="8A8A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5B6C38"/>
    <w:multiLevelType w:val="multilevel"/>
    <w:tmpl w:val="BCF0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6078CC"/>
    <w:multiLevelType w:val="multilevel"/>
    <w:tmpl w:val="19AC2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647366"/>
    <w:multiLevelType w:val="hybridMultilevel"/>
    <w:tmpl w:val="443C2546"/>
    <w:lvl w:ilvl="0" w:tplc="2C0C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556303E"/>
    <w:multiLevelType w:val="multilevel"/>
    <w:tmpl w:val="DA62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2928755">
    <w:abstractNumId w:val="1"/>
  </w:num>
  <w:num w:numId="2" w16cid:durableId="2130467082">
    <w:abstractNumId w:val="3"/>
  </w:num>
  <w:num w:numId="3" w16cid:durableId="867061120">
    <w:abstractNumId w:val="0"/>
  </w:num>
  <w:num w:numId="4" w16cid:durableId="1890802354">
    <w:abstractNumId w:val="9"/>
  </w:num>
  <w:num w:numId="5" w16cid:durableId="439571978">
    <w:abstractNumId w:val="2"/>
  </w:num>
  <w:num w:numId="6" w16cid:durableId="1442610131">
    <w:abstractNumId w:val="4"/>
  </w:num>
  <w:num w:numId="7" w16cid:durableId="1110390804">
    <w:abstractNumId w:val="5"/>
  </w:num>
  <w:num w:numId="8" w16cid:durableId="393314267">
    <w:abstractNumId w:val="7"/>
  </w:num>
  <w:num w:numId="9" w16cid:durableId="1446003158">
    <w:abstractNumId w:val="8"/>
  </w:num>
  <w:num w:numId="10" w16cid:durableId="1257255122">
    <w:abstractNumId w:val="10"/>
  </w:num>
  <w:num w:numId="11" w16cid:durableId="17352795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FA"/>
    <w:rsid w:val="00196587"/>
    <w:rsid w:val="00251525"/>
    <w:rsid w:val="00331A3B"/>
    <w:rsid w:val="00334668"/>
    <w:rsid w:val="00426331"/>
    <w:rsid w:val="0045505F"/>
    <w:rsid w:val="004D235C"/>
    <w:rsid w:val="005A776F"/>
    <w:rsid w:val="005E29DB"/>
    <w:rsid w:val="00623DD5"/>
    <w:rsid w:val="00661724"/>
    <w:rsid w:val="00686BF5"/>
    <w:rsid w:val="009711E5"/>
    <w:rsid w:val="00AE7EFA"/>
    <w:rsid w:val="00C93AB7"/>
    <w:rsid w:val="00D0012C"/>
    <w:rsid w:val="00D97FDD"/>
    <w:rsid w:val="00EB3E40"/>
    <w:rsid w:val="00EF3AB4"/>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1E08B4"/>
  <w15:chartTrackingRefBased/>
  <w15:docId w15:val="{81D4E50E-5D51-4E48-B6B1-DAE5A8BF4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E7E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E7E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E7EFA"/>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E7EFA"/>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E7EFA"/>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E7EF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E7EF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E7EF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E7EF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7EFA"/>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E7EF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E7EFA"/>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E7EFA"/>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E7EFA"/>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E7EF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E7EF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E7EF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E7EFA"/>
    <w:rPr>
      <w:rFonts w:eastAsiaTheme="majorEastAsia" w:cstheme="majorBidi"/>
      <w:color w:val="272727" w:themeColor="text1" w:themeTint="D8"/>
    </w:rPr>
  </w:style>
  <w:style w:type="paragraph" w:styleId="Titre">
    <w:name w:val="Title"/>
    <w:basedOn w:val="Normal"/>
    <w:next w:val="Normal"/>
    <w:link w:val="TitreCar"/>
    <w:uiPriority w:val="10"/>
    <w:qFormat/>
    <w:rsid w:val="00AE7E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7EF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E7EF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E7EF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E7EFA"/>
    <w:pPr>
      <w:spacing w:before="160"/>
      <w:jc w:val="center"/>
    </w:pPr>
    <w:rPr>
      <w:i/>
      <w:iCs/>
      <w:color w:val="404040" w:themeColor="text1" w:themeTint="BF"/>
    </w:rPr>
  </w:style>
  <w:style w:type="character" w:customStyle="1" w:styleId="CitationCar">
    <w:name w:val="Citation Car"/>
    <w:basedOn w:val="Policepardfaut"/>
    <w:link w:val="Citation"/>
    <w:uiPriority w:val="29"/>
    <w:rsid w:val="00AE7EFA"/>
    <w:rPr>
      <w:i/>
      <w:iCs/>
      <w:color w:val="404040" w:themeColor="text1" w:themeTint="BF"/>
    </w:rPr>
  </w:style>
  <w:style w:type="paragraph" w:styleId="Paragraphedeliste">
    <w:name w:val="List Paragraph"/>
    <w:basedOn w:val="Normal"/>
    <w:uiPriority w:val="34"/>
    <w:qFormat/>
    <w:rsid w:val="00AE7EFA"/>
    <w:pPr>
      <w:ind w:left="720"/>
      <w:contextualSpacing/>
    </w:pPr>
  </w:style>
  <w:style w:type="character" w:styleId="Accentuationintense">
    <w:name w:val="Intense Emphasis"/>
    <w:basedOn w:val="Policepardfaut"/>
    <w:uiPriority w:val="21"/>
    <w:qFormat/>
    <w:rsid w:val="00AE7EFA"/>
    <w:rPr>
      <w:i/>
      <w:iCs/>
      <w:color w:val="2F5496" w:themeColor="accent1" w:themeShade="BF"/>
    </w:rPr>
  </w:style>
  <w:style w:type="paragraph" w:styleId="Citationintense">
    <w:name w:val="Intense Quote"/>
    <w:basedOn w:val="Normal"/>
    <w:next w:val="Normal"/>
    <w:link w:val="CitationintenseCar"/>
    <w:uiPriority w:val="30"/>
    <w:qFormat/>
    <w:rsid w:val="00AE7E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E7EFA"/>
    <w:rPr>
      <w:i/>
      <w:iCs/>
      <w:color w:val="2F5496" w:themeColor="accent1" w:themeShade="BF"/>
    </w:rPr>
  </w:style>
  <w:style w:type="character" w:styleId="Rfrenceintense">
    <w:name w:val="Intense Reference"/>
    <w:basedOn w:val="Policepardfaut"/>
    <w:uiPriority w:val="32"/>
    <w:qFormat/>
    <w:rsid w:val="00AE7EFA"/>
    <w:rPr>
      <w:b/>
      <w:bCs/>
      <w:smallCaps/>
      <w:color w:val="2F5496" w:themeColor="accent1" w:themeShade="BF"/>
      <w:spacing w:val="5"/>
    </w:rPr>
  </w:style>
  <w:style w:type="paragraph" w:styleId="En-tte">
    <w:name w:val="header"/>
    <w:basedOn w:val="Normal"/>
    <w:link w:val="En-tteCar"/>
    <w:uiPriority w:val="99"/>
    <w:unhideWhenUsed/>
    <w:rsid w:val="00D0012C"/>
    <w:pPr>
      <w:tabs>
        <w:tab w:val="center" w:pos="4536"/>
        <w:tab w:val="right" w:pos="9072"/>
      </w:tabs>
      <w:spacing w:after="0" w:line="240" w:lineRule="auto"/>
    </w:pPr>
  </w:style>
  <w:style w:type="character" w:customStyle="1" w:styleId="En-tteCar">
    <w:name w:val="En-tête Car"/>
    <w:basedOn w:val="Policepardfaut"/>
    <w:link w:val="En-tte"/>
    <w:uiPriority w:val="99"/>
    <w:rsid w:val="00D0012C"/>
  </w:style>
  <w:style w:type="paragraph" w:styleId="Pieddepage">
    <w:name w:val="footer"/>
    <w:basedOn w:val="Normal"/>
    <w:link w:val="PieddepageCar"/>
    <w:uiPriority w:val="99"/>
    <w:unhideWhenUsed/>
    <w:rsid w:val="00D001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012C"/>
  </w:style>
  <w:style w:type="character" w:styleId="Lienhypertexte">
    <w:name w:val="Hyperlink"/>
    <w:basedOn w:val="Policepardfaut"/>
    <w:uiPriority w:val="99"/>
    <w:unhideWhenUsed/>
    <w:rsid w:val="00623DD5"/>
    <w:rPr>
      <w:color w:val="0563C1" w:themeColor="hyperlink"/>
      <w:u w:val="single"/>
    </w:rPr>
  </w:style>
  <w:style w:type="character" w:styleId="Mentionnonrsolue">
    <w:name w:val="Unresolved Mention"/>
    <w:basedOn w:val="Policepardfaut"/>
    <w:uiPriority w:val="99"/>
    <w:semiHidden/>
    <w:unhideWhenUsed/>
    <w:rsid w:val="00623D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533143">
      <w:bodyDiv w:val="1"/>
      <w:marLeft w:val="0"/>
      <w:marRight w:val="0"/>
      <w:marTop w:val="0"/>
      <w:marBottom w:val="0"/>
      <w:divBdr>
        <w:top w:val="none" w:sz="0" w:space="0" w:color="auto"/>
        <w:left w:val="none" w:sz="0" w:space="0" w:color="auto"/>
        <w:bottom w:val="none" w:sz="0" w:space="0" w:color="auto"/>
        <w:right w:val="none" w:sz="0" w:space="0" w:color="auto"/>
      </w:divBdr>
    </w:div>
    <w:div w:id="666250486">
      <w:bodyDiv w:val="1"/>
      <w:marLeft w:val="0"/>
      <w:marRight w:val="0"/>
      <w:marTop w:val="0"/>
      <w:marBottom w:val="0"/>
      <w:divBdr>
        <w:top w:val="none" w:sz="0" w:space="0" w:color="auto"/>
        <w:left w:val="none" w:sz="0" w:space="0" w:color="auto"/>
        <w:bottom w:val="none" w:sz="0" w:space="0" w:color="auto"/>
        <w:right w:val="none" w:sz="0" w:space="0" w:color="auto"/>
      </w:divBdr>
    </w:div>
    <w:div w:id="1586459004">
      <w:bodyDiv w:val="1"/>
      <w:marLeft w:val="0"/>
      <w:marRight w:val="0"/>
      <w:marTop w:val="0"/>
      <w:marBottom w:val="0"/>
      <w:divBdr>
        <w:top w:val="none" w:sz="0" w:space="0" w:color="auto"/>
        <w:left w:val="none" w:sz="0" w:space="0" w:color="auto"/>
        <w:bottom w:val="none" w:sz="0" w:space="0" w:color="auto"/>
        <w:right w:val="none" w:sz="0" w:space="0" w:color="auto"/>
      </w:divBdr>
    </w:div>
    <w:div w:id="2113282350">
      <w:bodyDiv w:val="1"/>
      <w:marLeft w:val="0"/>
      <w:marRight w:val="0"/>
      <w:marTop w:val="0"/>
      <w:marBottom w:val="0"/>
      <w:divBdr>
        <w:top w:val="none" w:sz="0" w:space="0" w:color="auto"/>
        <w:left w:val="none" w:sz="0" w:space="0" w:color="auto"/>
        <w:bottom w:val="none" w:sz="0" w:space="0" w:color="auto"/>
        <w:right w:val="none" w:sz="0" w:space="0" w:color="auto"/>
      </w:divBdr>
    </w:div>
    <w:div w:id="214218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undersinnov@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@Digital Healthcare Innovation By @Thunders Technology</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1633</TotalTime>
  <Pages>2</Pages>
  <Words>424</Words>
  <Characters>2337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cp:lastPrinted>2025-03-24T09:43:00Z</cp:lastPrinted>
  <dcterms:created xsi:type="dcterms:W3CDTF">2025-03-19T14:27:00Z</dcterms:created>
  <dcterms:modified xsi:type="dcterms:W3CDTF">2025-04-01T22:33:00Z</dcterms:modified>
</cp:coreProperties>
</file>