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5BC5" w14:textId="77777777" w:rsidR="00183964" w:rsidRPr="00183964" w:rsidRDefault="00183964" w:rsidP="00183964">
      <w:pPr>
        <w:widowControl/>
        <w:shd w:val="clear" w:color="auto" w:fill="007936"/>
        <w:jc w:val="left"/>
        <w:rPr>
          <w:rFonts w:ascii="Segoe UI" w:eastAsia="ＭＳ Ｐゴシック" w:hAnsi="Segoe UI" w:cs="Segoe UI"/>
          <w:color w:val="FFFFFF"/>
          <w:kern w:val="0"/>
          <w:szCs w:val="21"/>
        </w:rPr>
      </w:pPr>
      <w:r w:rsidRPr="00183964">
        <w:rPr>
          <w:rFonts w:ascii="Segoe UI" w:eastAsia="ＭＳ Ｐゴシック" w:hAnsi="Segoe UI" w:cs="Segoe UI"/>
          <w:color w:val="FFFFFF"/>
          <w:kern w:val="0"/>
          <w:szCs w:val="21"/>
        </w:rPr>
        <w:t>Network Penetration Testing Methodology-Internal</w:t>
      </w:r>
    </w:p>
    <w:p w14:paraId="3C3A6770" w14:textId="77777777" w:rsidR="00183964" w:rsidRPr="00183964" w:rsidRDefault="00183964" w:rsidP="00183964">
      <w:pPr>
        <w:widowControl/>
        <w:shd w:val="clear" w:color="auto" w:fill="007936"/>
        <w:jc w:val="left"/>
        <w:rPr>
          <w:rFonts w:ascii="Segoe UI" w:eastAsia="ＭＳ Ｐゴシック" w:hAnsi="Segoe UI" w:cs="Segoe UI"/>
          <w:color w:val="FFFFFF"/>
          <w:kern w:val="0"/>
          <w:szCs w:val="21"/>
        </w:rPr>
      </w:pPr>
      <w:r w:rsidRPr="00183964">
        <w:rPr>
          <w:rFonts w:ascii="Segoe UI" w:eastAsia="ＭＳ Ｐゴシック" w:hAnsi="Segoe UI" w:cs="Segoe UI"/>
          <w:color w:val="FFFFFF"/>
          <w:kern w:val="0"/>
          <w:sz w:val="18"/>
          <w:szCs w:val="18"/>
        </w:rPr>
        <w:t>6 Hr 43 Min Remaining</w:t>
      </w:r>
    </w:p>
    <w:p w14:paraId="279F097B" w14:textId="77777777" w:rsidR="00183964" w:rsidRPr="00183964" w:rsidRDefault="00183964" w:rsidP="00183964">
      <w:pPr>
        <w:widowControl/>
        <w:shd w:val="clear" w:color="auto" w:fill="EFEFEF"/>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Instructions Resources Help</w:t>
      </w:r>
      <w:r w:rsidRPr="00183964">
        <w:rPr>
          <w:rFonts w:ascii="Segoe UI" w:eastAsia="ＭＳ Ｐゴシック" w:hAnsi="Segoe UI" w:cs="Segoe UI"/>
          <w:color w:val="000000"/>
          <w:kern w:val="0"/>
          <w:sz w:val="18"/>
          <w:szCs w:val="18"/>
        </w:rPr>
        <w:t>  100%</w:t>
      </w:r>
    </w:p>
    <w:p w14:paraId="1B3B8CB3" w14:textId="77777777" w:rsidR="00183964" w:rsidRPr="00183964" w:rsidRDefault="00183964" w:rsidP="00183964">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183964">
        <w:rPr>
          <w:rFonts w:ascii="Segoe UI" w:eastAsia="ＭＳ Ｐゴシック" w:hAnsi="Segoe UI" w:cs="Segoe UI"/>
          <w:color w:val="000000"/>
          <w:kern w:val="36"/>
          <w:sz w:val="33"/>
          <w:szCs w:val="33"/>
        </w:rPr>
        <w:t>Exercise 3: Scanning and Building a Target Database</w:t>
      </w:r>
    </w:p>
    <w:p w14:paraId="569180C6" w14:textId="77777777" w:rsidR="00183964" w:rsidRPr="00183964" w:rsidRDefault="00183964" w:rsidP="00183964">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183964">
        <w:rPr>
          <w:rFonts w:ascii="Segoe UI" w:eastAsia="ＭＳ Ｐゴシック" w:hAnsi="Segoe UI" w:cs="Segoe UI"/>
          <w:color w:val="000000"/>
          <w:kern w:val="0"/>
          <w:sz w:val="30"/>
          <w:szCs w:val="30"/>
        </w:rPr>
        <w:t>Scenario</w:t>
      </w:r>
    </w:p>
    <w:p w14:paraId="27060C4A" w14:textId="77777777" w:rsidR="00183964" w:rsidRPr="00183964" w:rsidRDefault="00183964" w:rsidP="00183964">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Once the tools are used, a target database must be created to prioritize targets. This is a critical step in producing the final report. The objective of this lab is to help students analyze the output of a tool and check if they can start to populate the target database used to produce the report.</w:t>
      </w:r>
    </w:p>
    <w:p w14:paraId="2E123CFD" w14:textId="77777777" w:rsidR="00183964" w:rsidRPr="00183964" w:rsidRDefault="00183964" w:rsidP="00183964">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In this lab, you will</w:t>
      </w:r>
    </w:p>
    <w:p w14:paraId="0CBA820A" w14:textId="77777777" w:rsidR="00183964" w:rsidRPr="00183964" w:rsidRDefault="00183964" w:rsidP="00183964">
      <w:pPr>
        <w:widowControl/>
        <w:numPr>
          <w:ilvl w:val="0"/>
          <w:numId w:val="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Scan for targets</w:t>
      </w:r>
    </w:p>
    <w:p w14:paraId="6A1B8216" w14:textId="77777777" w:rsidR="00183964" w:rsidRPr="00183964" w:rsidRDefault="00183964" w:rsidP="00183964">
      <w:pPr>
        <w:widowControl/>
        <w:numPr>
          <w:ilvl w:val="0"/>
          <w:numId w:val="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Conduct the scanning methodology</w:t>
      </w:r>
    </w:p>
    <w:p w14:paraId="3C5A78A2" w14:textId="77777777" w:rsidR="00183964" w:rsidRPr="00183964" w:rsidRDefault="00183964" w:rsidP="00183964">
      <w:pPr>
        <w:widowControl/>
        <w:numPr>
          <w:ilvl w:val="0"/>
          <w:numId w:val="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Review the data from the scans</w:t>
      </w:r>
    </w:p>
    <w:p w14:paraId="75D2B53E" w14:textId="77777777" w:rsidR="00183964" w:rsidRPr="00183964" w:rsidRDefault="00183964" w:rsidP="00183964">
      <w:pPr>
        <w:widowControl/>
        <w:numPr>
          <w:ilvl w:val="0"/>
          <w:numId w:val="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Analyze the scan output</w:t>
      </w:r>
    </w:p>
    <w:p w14:paraId="2F7FF5EC" w14:textId="77777777" w:rsidR="00183964" w:rsidRPr="00183964" w:rsidRDefault="00183964" w:rsidP="00183964">
      <w:pPr>
        <w:widowControl/>
        <w:numPr>
          <w:ilvl w:val="0"/>
          <w:numId w:val="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Build an initial target database</w:t>
      </w:r>
    </w:p>
    <w:p w14:paraId="5B0A35E0" w14:textId="77777777" w:rsidR="00183964" w:rsidRPr="00183964" w:rsidRDefault="00183964" w:rsidP="00183964">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183964">
        <w:rPr>
          <w:rFonts w:ascii="Segoe UI" w:eastAsia="ＭＳ Ｐゴシック" w:hAnsi="Segoe UI" w:cs="Segoe UI"/>
          <w:b/>
          <w:bCs/>
          <w:color w:val="000000"/>
          <w:kern w:val="0"/>
          <w:szCs w:val="21"/>
        </w:rPr>
        <w:t>Lab Duration</w:t>
      </w:r>
      <w:r w:rsidRPr="00183964">
        <w:rPr>
          <w:rFonts w:ascii="Segoe UI" w:eastAsia="ＭＳ Ｐゴシック" w:hAnsi="Segoe UI" w:cs="Segoe UI"/>
          <w:color w:val="000000"/>
          <w:kern w:val="0"/>
          <w:szCs w:val="21"/>
        </w:rPr>
        <w:t>: </w:t>
      </w:r>
      <w:r w:rsidRPr="00183964">
        <w:rPr>
          <w:rFonts w:ascii="Segoe UI" w:eastAsia="ＭＳ Ｐゴシック" w:hAnsi="Segoe UI" w:cs="Segoe UI"/>
          <w:b/>
          <w:bCs/>
          <w:color w:val="000000"/>
          <w:kern w:val="0"/>
          <w:szCs w:val="21"/>
        </w:rPr>
        <w:t>10</w:t>
      </w:r>
      <w:r w:rsidRPr="00183964">
        <w:rPr>
          <w:rFonts w:ascii="Segoe UI" w:eastAsia="ＭＳ Ｐゴシック" w:hAnsi="Segoe UI" w:cs="Segoe UI"/>
          <w:color w:val="000000"/>
          <w:kern w:val="0"/>
          <w:szCs w:val="21"/>
        </w:rPr>
        <w:t> Minutes</w:t>
      </w:r>
    </w:p>
    <w:p w14:paraId="31C1B5BB" w14:textId="1E14127A" w:rsidR="00183964" w:rsidRPr="00183964" w:rsidRDefault="00183964" w:rsidP="00183964">
      <w:pPr>
        <w:widowControl/>
        <w:numPr>
          <w:ilvl w:val="0"/>
          <w:numId w:val="2"/>
        </w:numPr>
        <w:shd w:val="clear" w:color="auto" w:fill="FFFFFF"/>
        <w:spacing w:beforeAutospacing="1" w:afterAutospacing="1"/>
        <w:ind w:left="117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object w:dxaOrig="1440" w:dyaOrig="1440" w14:anchorId="382D10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20.4pt;height:16.1pt" o:ole="">
            <v:imagedata r:id="rId5" o:title=""/>
          </v:shape>
          <w:control r:id="rId6" w:name="DefaultOcxName" w:shapeid="_x0000_i1071"/>
        </w:object>
      </w:r>
      <w:r w:rsidRPr="00183964">
        <w:rPr>
          <w:rFonts w:ascii="Segoe UI" w:eastAsia="ＭＳ Ｐゴシック" w:hAnsi="Segoe UI" w:cs="Segoe UI"/>
          <w:color w:val="000000"/>
          <w:kern w:val="0"/>
          <w:szCs w:val="21"/>
        </w:rPr>
        <w:t>Click </w:t>
      </w:r>
      <w:hyperlink r:id="rId7" w:history="1">
        <w:r w:rsidRPr="00183964">
          <w:rPr>
            <w:rFonts w:ascii="Segoe UI" w:eastAsia="ＭＳ Ｐゴシック" w:hAnsi="Segoe UI" w:cs="Segoe UI"/>
            <w:color w:val="0067B8"/>
            <w:kern w:val="0"/>
            <w:szCs w:val="21"/>
            <w:u w:val="single"/>
          </w:rPr>
          <w:t>Parrot</w:t>
        </w:r>
      </w:hyperlink>
      <w:r w:rsidRPr="00183964">
        <w:rPr>
          <w:rFonts w:ascii="Segoe UI" w:eastAsia="ＭＳ Ｐゴシック" w:hAnsi="Segoe UI" w:cs="Segoe UI"/>
          <w:color w:val="000000"/>
          <w:kern w:val="0"/>
          <w:szCs w:val="21"/>
        </w:rPr>
        <w:t>. Parrot lock screen appears.</w:t>
      </w:r>
    </w:p>
    <w:p w14:paraId="6F659B3A" w14:textId="590FE680" w:rsidR="00183964" w:rsidRPr="00183964" w:rsidRDefault="00183964" w:rsidP="0018396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183964">
        <w:rPr>
          <w:rFonts w:ascii="Segoe UI" w:eastAsia="ＭＳ Ｐゴシック" w:hAnsi="Segoe UI" w:cs="Segoe UI"/>
          <w:noProof/>
          <w:color w:val="000000"/>
          <w:kern w:val="0"/>
          <w:szCs w:val="21"/>
        </w:rPr>
        <w:lastRenderedPageBreak/>
        <w:drawing>
          <wp:inline distT="0" distB="0" distL="0" distR="0" wp14:anchorId="33D58832" wp14:editId="2E10E437">
            <wp:extent cx="5400040" cy="4048125"/>
            <wp:effectExtent l="0" t="0" r="0" b="9525"/>
            <wp:docPr id="855169052"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800E72C" w14:textId="2A93BAED" w:rsidR="00183964" w:rsidRPr="00183964" w:rsidRDefault="00183964" w:rsidP="0018396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object w:dxaOrig="1440" w:dyaOrig="1440" w14:anchorId="21D6C64D">
          <v:shape id="_x0000_i1070" type="#_x0000_t75" style="width:20.4pt;height:16.1pt" o:ole="">
            <v:imagedata r:id="rId5" o:title=""/>
          </v:shape>
          <w:control r:id="rId9" w:name="DefaultOcxName1" w:shapeid="_x0000_i1070"/>
        </w:object>
      </w:r>
      <w:r w:rsidRPr="00183964">
        <w:rPr>
          <w:rFonts w:ascii="Segoe UI" w:eastAsia="ＭＳ Ｐゴシック" w:hAnsi="Segoe UI" w:cs="Segoe UI"/>
          <w:color w:val="000000"/>
          <w:kern w:val="0"/>
          <w:szCs w:val="21"/>
        </w:rPr>
        <w:t>By default </w:t>
      </w:r>
      <w:r w:rsidRPr="00183964">
        <w:rPr>
          <w:rFonts w:ascii="Segoe UI" w:eastAsia="ＭＳ Ｐゴシック" w:hAnsi="Segoe UI" w:cs="Segoe UI"/>
          <w:b/>
          <w:bCs/>
          <w:color w:val="000000"/>
          <w:kern w:val="0"/>
          <w:szCs w:val="21"/>
        </w:rPr>
        <w:t>pentester</w:t>
      </w:r>
      <w:r w:rsidRPr="00183964">
        <w:rPr>
          <w:rFonts w:ascii="Segoe UI" w:eastAsia="ＭＳ Ｐゴシック" w:hAnsi="Segoe UI" w:cs="Segoe UI"/>
          <w:color w:val="000000"/>
          <w:kern w:val="0"/>
          <w:szCs w:val="21"/>
        </w:rPr>
        <w:t> is selected as the </w:t>
      </w:r>
      <w:r w:rsidRPr="00183964">
        <w:rPr>
          <w:rFonts w:ascii="Segoe UI" w:eastAsia="ＭＳ Ｐゴシック" w:hAnsi="Segoe UI" w:cs="Segoe UI"/>
          <w:b/>
          <w:bCs/>
          <w:color w:val="000000"/>
          <w:kern w:val="0"/>
          <w:szCs w:val="21"/>
        </w:rPr>
        <w:t>user</w:t>
      </w:r>
      <w:r w:rsidRPr="00183964">
        <w:rPr>
          <w:rFonts w:ascii="Segoe UI" w:eastAsia="ＭＳ Ｐゴシック" w:hAnsi="Segoe UI" w:cs="Segoe UI"/>
          <w:color w:val="000000"/>
          <w:kern w:val="0"/>
          <w:szCs w:val="21"/>
        </w:rPr>
        <w:t>. Type </w:t>
      </w:r>
      <w:r w:rsidRPr="00183964">
        <w:rPr>
          <w:rFonts w:ascii="Segoe UI" w:eastAsia="ＭＳ Ｐゴシック" w:hAnsi="Segoe UI" w:cs="Segoe UI"/>
          <w:b/>
          <w:bCs/>
          <w:color w:val="000000"/>
          <w:kern w:val="0"/>
          <w:szCs w:val="21"/>
        </w:rPr>
        <w:t>toor</w:t>
      </w:r>
      <w:r w:rsidRPr="00183964">
        <w:rPr>
          <w:rFonts w:ascii="Segoe UI" w:eastAsia="ＭＳ Ｐゴシック" w:hAnsi="Segoe UI" w:cs="Segoe UI"/>
          <w:color w:val="000000"/>
          <w:kern w:val="0"/>
          <w:szCs w:val="21"/>
        </w:rPr>
        <w:t> in the Password field and press </w:t>
      </w:r>
      <w:r w:rsidRPr="00183964">
        <w:rPr>
          <w:rFonts w:ascii="Segoe UI" w:eastAsia="ＭＳ Ｐゴシック" w:hAnsi="Segoe UI" w:cs="Segoe UI"/>
          <w:b/>
          <w:bCs/>
          <w:color w:val="000000"/>
          <w:kern w:val="0"/>
          <w:szCs w:val="21"/>
        </w:rPr>
        <w:t>Enter</w:t>
      </w:r>
      <w:r w:rsidRPr="00183964">
        <w:rPr>
          <w:rFonts w:ascii="Segoe UI" w:eastAsia="ＭＳ Ｐゴシック" w:hAnsi="Segoe UI" w:cs="Segoe UI"/>
          <w:color w:val="000000"/>
          <w:kern w:val="0"/>
          <w:szCs w:val="21"/>
        </w:rPr>
        <w:t>.</w:t>
      </w:r>
    </w:p>
    <w:p w14:paraId="45B15A6D" w14:textId="31961A7F" w:rsidR="00183964" w:rsidRPr="00183964" w:rsidRDefault="00183964" w:rsidP="0018396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183964">
        <w:rPr>
          <w:rFonts w:ascii="Segoe UI" w:eastAsia="ＭＳ Ｐゴシック" w:hAnsi="Segoe UI" w:cs="Segoe UI"/>
          <w:noProof/>
          <w:color w:val="000000"/>
          <w:kern w:val="0"/>
          <w:szCs w:val="21"/>
        </w:rPr>
        <w:lastRenderedPageBreak/>
        <w:drawing>
          <wp:inline distT="0" distB="0" distL="0" distR="0" wp14:anchorId="47822D2C" wp14:editId="0CD063EC">
            <wp:extent cx="5400040" cy="4048125"/>
            <wp:effectExtent l="0" t="0" r="0" b="9525"/>
            <wp:docPr id="1933950353"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FE6E077" w14:textId="5AB18C3F" w:rsidR="00183964" w:rsidRPr="00183964" w:rsidRDefault="00183964" w:rsidP="0018396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object w:dxaOrig="1440" w:dyaOrig="1440" w14:anchorId="680BC979">
          <v:shape id="_x0000_i1069" type="#_x0000_t75" style="width:20.4pt;height:16.1pt" o:ole="">
            <v:imagedata r:id="rId5" o:title=""/>
          </v:shape>
          <w:control r:id="rId11" w:name="DefaultOcxName2" w:shapeid="_x0000_i1069"/>
        </w:object>
      </w:r>
      <w:r w:rsidRPr="00183964">
        <w:rPr>
          <w:rFonts w:ascii="Segoe UI" w:eastAsia="ＭＳ Ｐゴシック" w:hAnsi="Segoe UI" w:cs="Segoe UI"/>
          <w:color w:val="000000"/>
          <w:kern w:val="0"/>
          <w:szCs w:val="21"/>
        </w:rPr>
        <w:t>Launch a command-line terminal. In a terminal window, type </w:t>
      </w:r>
      <w:r w:rsidRPr="00183964">
        <w:rPr>
          <w:rFonts w:ascii="Segoe UI" w:eastAsia="ＭＳ Ｐゴシック" w:hAnsi="Segoe UI" w:cs="Segoe UI"/>
          <w:b/>
          <w:bCs/>
          <w:color w:val="000000"/>
          <w:kern w:val="0"/>
          <w:szCs w:val="21"/>
        </w:rPr>
        <w:t>nmap</w:t>
      </w:r>
      <w:r w:rsidRPr="00183964">
        <w:rPr>
          <w:rFonts w:ascii="Segoe UI" w:eastAsia="ＭＳ Ｐゴシック" w:hAnsi="Segoe UI" w:cs="Segoe UI"/>
          <w:color w:val="000000"/>
          <w:kern w:val="0"/>
          <w:szCs w:val="21"/>
        </w:rPr>
        <w:t> and press </w:t>
      </w:r>
      <w:r w:rsidRPr="00183964">
        <w:rPr>
          <w:rFonts w:ascii="Segoe UI" w:eastAsia="ＭＳ Ｐゴシック" w:hAnsi="Segoe UI" w:cs="Segoe UI"/>
          <w:b/>
          <w:bCs/>
          <w:color w:val="000000"/>
          <w:kern w:val="0"/>
          <w:szCs w:val="21"/>
        </w:rPr>
        <w:t>Enter</w:t>
      </w:r>
      <w:r w:rsidRPr="00183964">
        <w:rPr>
          <w:rFonts w:ascii="Segoe UI" w:eastAsia="ＭＳ Ｐゴシック" w:hAnsi="Segoe UI" w:cs="Segoe UI"/>
          <w:color w:val="000000"/>
          <w:kern w:val="0"/>
          <w:szCs w:val="21"/>
        </w:rPr>
        <w:t>. This exercise requires good understanding of the scanning methodology. A quick review of the commands is listed here, but not the graphic images.</w:t>
      </w:r>
    </w:p>
    <w:p w14:paraId="173DF90B" w14:textId="7CA66760" w:rsidR="00183964" w:rsidRPr="00183964" w:rsidRDefault="00183964" w:rsidP="0018396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object w:dxaOrig="1440" w:dyaOrig="1440" w14:anchorId="273D14A7">
          <v:shape id="_x0000_i1068" type="#_x0000_t75" style="width:20.4pt;height:16.1pt" o:ole="">
            <v:imagedata r:id="rId5" o:title=""/>
          </v:shape>
          <w:control r:id="rId12" w:name="DefaultOcxName3" w:shapeid="_x0000_i1068"/>
        </w:object>
      </w:r>
      <w:r w:rsidRPr="00183964">
        <w:rPr>
          <w:rFonts w:ascii="Segoe UI" w:eastAsia="ＭＳ Ｐゴシック" w:hAnsi="Segoe UI" w:cs="Segoe UI"/>
          <w:color w:val="000000"/>
          <w:kern w:val="0"/>
          <w:szCs w:val="21"/>
        </w:rPr>
        <w:t>Enter the following:</w:t>
      </w:r>
    </w:p>
    <w:p w14:paraId="3F87DD3C" w14:textId="77777777" w:rsidR="00183964" w:rsidRPr="00183964" w:rsidRDefault="00183964" w:rsidP="00183964">
      <w:pPr>
        <w:widowControl/>
        <w:numPr>
          <w:ilvl w:val="1"/>
          <w:numId w:val="2"/>
        </w:numPr>
        <w:shd w:val="clear" w:color="auto" w:fill="FFFFFF"/>
        <w:spacing w:before="75" w:after="75"/>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Live Systems: </w:t>
      </w:r>
      <w:r w:rsidRPr="00183964">
        <w:rPr>
          <w:rFonts w:ascii="Segoe UI" w:eastAsia="ＭＳ Ｐゴシック" w:hAnsi="Segoe UI" w:cs="Segoe UI"/>
          <w:b/>
          <w:bCs/>
          <w:color w:val="000000"/>
          <w:kern w:val="0"/>
          <w:szCs w:val="21"/>
        </w:rPr>
        <w:t>-sP</w:t>
      </w:r>
    </w:p>
    <w:p w14:paraId="5A3F1027" w14:textId="77777777" w:rsidR="00183964" w:rsidRPr="00183964" w:rsidRDefault="00183964" w:rsidP="00183964">
      <w:pPr>
        <w:widowControl/>
        <w:numPr>
          <w:ilvl w:val="1"/>
          <w:numId w:val="2"/>
        </w:numPr>
        <w:shd w:val="clear" w:color="auto" w:fill="FFFFFF"/>
        <w:spacing w:before="75" w:after="75"/>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Ports: </w:t>
      </w:r>
      <w:r w:rsidRPr="00183964">
        <w:rPr>
          <w:rFonts w:ascii="Segoe UI" w:eastAsia="ＭＳ Ｐゴシック" w:hAnsi="Segoe UI" w:cs="Segoe UI"/>
          <w:b/>
          <w:bCs/>
          <w:color w:val="000000"/>
          <w:kern w:val="0"/>
          <w:szCs w:val="21"/>
        </w:rPr>
        <w:t>-sS</w:t>
      </w:r>
    </w:p>
    <w:p w14:paraId="405B7B57" w14:textId="77777777" w:rsidR="00183964" w:rsidRPr="00183964" w:rsidRDefault="00183964" w:rsidP="00183964">
      <w:pPr>
        <w:widowControl/>
        <w:numPr>
          <w:ilvl w:val="1"/>
          <w:numId w:val="2"/>
        </w:numPr>
        <w:shd w:val="clear" w:color="auto" w:fill="FFFFFF"/>
        <w:spacing w:before="75" w:after="75"/>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Services: </w:t>
      </w:r>
      <w:r w:rsidRPr="00183964">
        <w:rPr>
          <w:rFonts w:ascii="Segoe UI" w:eastAsia="ＭＳ Ｐゴシック" w:hAnsi="Segoe UI" w:cs="Segoe UI"/>
          <w:b/>
          <w:bCs/>
          <w:color w:val="000000"/>
          <w:kern w:val="0"/>
          <w:szCs w:val="21"/>
        </w:rPr>
        <w:t>-sV</w:t>
      </w:r>
    </w:p>
    <w:p w14:paraId="109783E9" w14:textId="77777777" w:rsidR="00183964" w:rsidRPr="00183964" w:rsidRDefault="00183964" w:rsidP="00183964">
      <w:pPr>
        <w:widowControl/>
        <w:numPr>
          <w:ilvl w:val="1"/>
          <w:numId w:val="2"/>
        </w:numPr>
        <w:shd w:val="clear" w:color="auto" w:fill="FFFFFF"/>
        <w:spacing w:before="75" w:after="75"/>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Enumerate: </w:t>
      </w:r>
      <w:r w:rsidRPr="00183964">
        <w:rPr>
          <w:rFonts w:ascii="Segoe UI" w:eastAsia="ＭＳ Ｐゴシック" w:hAnsi="Segoe UI" w:cs="Segoe UI"/>
          <w:b/>
          <w:bCs/>
          <w:color w:val="000000"/>
          <w:kern w:val="0"/>
          <w:szCs w:val="21"/>
        </w:rPr>
        <w:t>-A</w:t>
      </w:r>
    </w:p>
    <w:p w14:paraId="1FAC4A2D" w14:textId="2694F5ED" w:rsidR="00183964" w:rsidRPr="00183964" w:rsidRDefault="00183964" w:rsidP="0018396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object w:dxaOrig="1440" w:dyaOrig="1440" w14:anchorId="6D4E2182">
          <v:shape id="_x0000_i1067" type="#_x0000_t75" style="width:20.4pt;height:16.1pt" o:ole="">
            <v:imagedata r:id="rId5" o:title=""/>
          </v:shape>
          <w:control r:id="rId13" w:name="DefaultOcxName4" w:shapeid="_x0000_i1067"/>
        </w:object>
      </w:r>
      <w:r w:rsidRPr="00183964">
        <w:rPr>
          <w:rFonts w:ascii="Segoe UI" w:eastAsia="ＭＳ Ｐゴシック" w:hAnsi="Segoe UI" w:cs="Segoe UI"/>
          <w:color w:val="000000"/>
          <w:kern w:val="0"/>
          <w:szCs w:val="21"/>
        </w:rPr>
        <w:t>The output can be made into an XML format by adding “X” to the output option. This requires converting the output to HTML. Prior browsers could render the XML format, but this not reliable, since most browsers no longer allow such rendering owing to security settings.</w:t>
      </w:r>
    </w:p>
    <w:p w14:paraId="2FA67398" w14:textId="65199CD3" w:rsidR="00183964" w:rsidRPr="00183964" w:rsidRDefault="00183964" w:rsidP="0018396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lastRenderedPageBreak/>
        <w:object w:dxaOrig="1440" w:dyaOrig="1440" w14:anchorId="69686612">
          <v:shape id="_x0000_i1066" type="#_x0000_t75" style="width:20.4pt;height:16.1pt" o:ole="">
            <v:imagedata r:id="rId5" o:title=""/>
          </v:shape>
          <w:control r:id="rId14" w:name="DefaultOcxName5" w:shapeid="_x0000_i1066"/>
        </w:object>
      </w:r>
      <w:r w:rsidRPr="00183964">
        <w:rPr>
          <w:rFonts w:ascii="Segoe UI" w:eastAsia="ＭＳ Ｐゴシック" w:hAnsi="Segoe UI" w:cs="Segoe UI"/>
          <w:color w:val="000000"/>
          <w:kern w:val="0"/>
          <w:szCs w:val="21"/>
        </w:rPr>
        <w:t>Convert the file to HTML using the xsltproc command. Enter </w:t>
      </w:r>
      <w:r w:rsidRPr="00183964">
        <w:rPr>
          <w:rFonts w:ascii="Segoe UI" w:eastAsia="ＭＳ Ｐゴシック" w:hAnsi="Segoe UI" w:cs="Segoe UI"/>
          <w:b/>
          <w:bCs/>
          <w:color w:val="000000"/>
          <w:kern w:val="0"/>
          <w:szCs w:val="21"/>
        </w:rPr>
        <w:t>xsltproc -o ~/scanresults.html /usr/share/nmap/nmap.xsl scan.xml</w:t>
      </w:r>
      <w:r w:rsidRPr="00183964">
        <w:rPr>
          <w:rFonts w:ascii="Segoe UI" w:eastAsia="ＭＳ Ｐゴシック" w:hAnsi="Segoe UI" w:cs="Segoe UI"/>
          <w:color w:val="000000"/>
          <w:kern w:val="0"/>
          <w:szCs w:val="21"/>
        </w:rPr>
        <w:t>.</w:t>
      </w:r>
    </w:p>
    <w:p w14:paraId="1FAD607E" w14:textId="381E9075" w:rsidR="00183964" w:rsidRPr="00183964" w:rsidRDefault="00183964" w:rsidP="0018396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object w:dxaOrig="1440" w:dyaOrig="1440" w14:anchorId="6520A577">
          <v:shape id="_x0000_i1065" type="#_x0000_t75" style="width:20.4pt;height:16.1pt" o:ole="">
            <v:imagedata r:id="rId5" o:title=""/>
          </v:shape>
          <w:control r:id="rId15" w:name="DefaultOcxName6" w:shapeid="_x0000_i1065"/>
        </w:object>
      </w:r>
      <w:r w:rsidRPr="00183964">
        <w:rPr>
          <w:rFonts w:ascii="Segoe UI" w:eastAsia="ＭＳ Ｐゴシック" w:hAnsi="Segoe UI" w:cs="Segoe UI"/>
          <w:color w:val="000000"/>
          <w:kern w:val="0"/>
          <w:szCs w:val="21"/>
        </w:rPr>
        <w:t>An example of the XML-formatted output is shown in the screenshot.</w:t>
      </w:r>
    </w:p>
    <w:p w14:paraId="595B862F" w14:textId="51780F3F" w:rsidR="00183964" w:rsidRPr="00183964" w:rsidRDefault="00183964" w:rsidP="0018396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183964">
        <w:rPr>
          <w:rFonts w:ascii="Segoe UI" w:eastAsia="ＭＳ Ｐゴシック" w:hAnsi="Segoe UI" w:cs="Segoe UI"/>
          <w:noProof/>
          <w:color w:val="000000"/>
          <w:kern w:val="0"/>
          <w:szCs w:val="21"/>
        </w:rPr>
        <w:drawing>
          <wp:inline distT="0" distB="0" distL="0" distR="0" wp14:anchorId="3078B9C5" wp14:editId="6FCE1E94">
            <wp:extent cx="5400040" cy="3289935"/>
            <wp:effectExtent l="0" t="0" r="0" b="5715"/>
            <wp:docPr id="179605920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289935"/>
                    </a:xfrm>
                    <a:prstGeom prst="rect">
                      <a:avLst/>
                    </a:prstGeom>
                    <a:noFill/>
                    <a:ln>
                      <a:noFill/>
                    </a:ln>
                  </pic:spPr>
                </pic:pic>
              </a:graphicData>
            </a:graphic>
          </wp:inline>
        </w:drawing>
      </w:r>
    </w:p>
    <w:p w14:paraId="27378CB2" w14:textId="665777A7" w:rsidR="00183964" w:rsidRPr="00183964" w:rsidRDefault="00183964" w:rsidP="0018396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object w:dxaOrig="1440" w:dyaOrig="1440" w14:anchorId="227B97DB">
          <v:shape id="_x0000_i1064" type="#_x0000_t75" style="width:20.4pt;height:16.1pt" o:ole="">
            <v:imagedata r:id="rId5" o:title=""/>
          </v:shape>
          <w:control r:id="rId17" w:name="DefaultOcxName7" w:shapeid="_x0000_i1064"/>
        </w:object>
      </w:r>
      <w:r w:rsidRPr="00183964">
        <w:rPr>
          <w:rFonts w:ascii="Segoe UI" w:eastAsia="ＭＳ Ｐゴシック" w:hAnsi="Segoe UI" w:cs="Segoe UI"/>
          <w:color w:val="000000"/>
          <w:kern w:val="0"/>
          <w:szCs w:val="21"/>
        </w:rPr>
        <w:t>The XML format is a good choice for preparing and creating the database.</w:t>
      </w:r>
    </w:p>
    <w:p w14:paraId="191D576B" w14:textId="617FFD1E" w:rsidR="00183964" w:rsidRPr="00183964" w:rsidRDefault="00183964" w:rsidP="0018396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object w:dxaOrig="1440" w:dyaOrig="1440" w14:anchorId="7A7D6580">
          <v:shape id="_x0000_i1063" type="#_x0000_t75" style="width:20.4pt;height:16.1pt" o:ole="">
            <v:imagedata r:id="rId5" o:title=""/>
          </v:shape>
          <w:control r:id="rId18" w:name="DefaultOcxName8" w:shapeid="_x0000_i1063"/>
        </w:object>
      </w:r>
      <w:r w:rsidRPr="00183964">
        <w:rPr>
          <w:rFonts w:ascii="Segoe UI" w:eastAsia="ＭＳ Ｐゴシック" w:hAnsi="Segoe UI" w:cs="Segoe UI"/>
          <w:color w:val="000000"/>
          <w:kern w:val="0"/>
          <w:szCs w:val="21"/>
        </w:rPr>
        <w:t>Next, populate the target database. For this, the following database information is required:</w:t>
      </w:r>
    </w:p>
    <w:p w14:paraId="15AF53AE" w14:textId="77777777" w:rsidR="00183964" w:rsidRPr="00183964" w:rsidRDefault="00183964" w:rsidP="00183964">
      <w:pPr>
        <w:widowControl/>
        <w:numPr>
          <w:ilvl w:val="1"/>
          <w:numId w:val="2"/>
        </w:numPr>
        <w:shd w:val="clear" w:color="auto" w:fill="FFFFFF"/>
        <w:spacing w:before="100" w:beforeAutospacing="1" w:after="100" w:afterAutospacing="1"/>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Host/IP</w:t>
      </w:r>
    </w:p>
    <w:p w14:paraId="0229E958" w14:textId="77777777" w:rsidR="00183964" w:rsidRPr="00183964" w:rsidRDefault="00183964" w:rsidP="00183964">
      <w:pPr>
        <w:widowControl/>
        <w:numPr>
          <w:ilvl w:val="1"/>
          <w:numId w:val="2"/>
        </w:numPr>
        <w:shd w:val="clear" w:color="auto" w:fill="FFFFFF"/>
        <w:spacing w:before="100" w:beforeAutospacing="1" w:after="100" w:afterAutospacing="1"/>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OS</w:t>
      </w:r>
    </w:p>
    <w:p w14:paraId="1CE9921D" w14:textId="77777777" w:rsidR="00183964" w:rsidRPr="00183964" w:rsidRDefault="00183964" w:rsidP="00183964">
      <w:pPr>
        <w:widowControl/>
        <w:numPr>
          <w:ilvl w:val="1"/>
          <w:numId w:val="2"/>
        </w:numPr>
        <w:shd w:val="clear" w:color="auto" w:fill="FFFFFF"/>
        <w:spacing w:before="100" w:beforeAutospacing="1" w:after="100" w:afterAutospacing="1"/>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Ports</w:t>
      </w:r>
    </w:p>
    <w:p w14:paraId="47971E68" w14:textId="77777777" w:rsidR="00183964" w:rsidRPr="00183964" w:rsidRDefault="00183964" w:rsidP="00183964">
      <w:pPr>
        <w:widowControl/>
        <w:numPr>
          <w:ilvl w:val="1"/>
          <w:numId w:val="2"/>
        </w:numPr>
        <w:shd w:val="clear" w:color="auto" w:fill="FFFFFF"/>
        <w:spacing w:before="100" w:beforeAutospacing="1" w:after="100" w:afterAutospacing="1"/>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Services</w:t>
      </w:r>
    </w:p>
    <w:p w14:paraId="0B764B49" w14:textId="77777777" w:rsidR="00183964" w:rsidRPr="00183964" w:rsidRDefault="00183964" w:rsidP="00183964">
      <w:pPr>
        <w:widowControl/>
        <w:numPr>
          <w:ilvl w:val="1"/>
          <w:numId w:val="2"/>
        </w:numPr>
        <w:shd w:val="clear" w:color="auto" w:fill="FFFFFF"/>
        <w:spacing w:before="100" w:beforeAutospacing="1" w:after="100" w:afterAutospacing="1"/>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Vulnerabilities</w:t>
      </w:r>
    </w:p>
    <w:p w14:paraId="5432D848" w14:textId="77777777" w:rsidR="00183964" w:rsidRPr="00183964" w:rsidRDefault="00183964" w:rsidP="00183964">
      <w:pPr>
        <w:widowControl/>
        <w:numPr>
          <w:ilvl w:val="1"/>
          <w:numId w:val="2"/>
        </w:numPr>
        <w:shd w:val="clear" w:color="auto" w:fill="FFFFFF"/>
        <w:spacing w:before="100" w:beforeAutospacing="1" w:after="100" w:afterAutospacing="1"/>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Exploit</w:t>
      </w:r>
    </w:p>
    <w:p w14:paraId="3DA014CD" w14:textId="77777777" w:rsidR="00183964" w:rsidRPr="00183964" w:rsidRDefault="00183964" w:rsidP="00183964">
      <w:pPr>
        <w:widowControl/>
        <w:numPr>
          <w:ilvl w:val="1"/>
          <w:numId w:val="2"/>
        </w:numPr>
        <w:shd w:val="clear" w:color="auto" w:fill="FFFFFF"/>
        <w:spacing w:before="100" w:beforeAutospacing="1" w:after="100" w:afterAutospacing="1"/>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Notes</w:t>
      </w:r>
    </w:p>
    <w:p w14:paraId="414AE3B9" w14:textId="77777777" w:rsidR="00183964" w:rsidRPr="00183964" w:rsidRDefault="00183964" w:rsidP="00183964">
      <w:pPr>
        <w:widowControl/>
        <w:numPr>
          <w:ilvl w:val="1"/>
          <w:numId w:val="2"/>
        </w:numPr>
        <w:shd w:val="clear" w:color="auto" w:fill="FFFFFF"/>
        <w:spacing w:before="100" w:beforeAutospacing="1" w:after="100" w:afterAutospacing="1"/>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Priority</w:t>
      </w:r>
    </w:p>
    <w:p w14:paraId="710F1595" w14:textId="74B9E894" w:rsidR="00183964" w:rsidRPr="00183964" w:rsidRDefault="00183964" w:rsidP="0018396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object w:dxaOrig="1440" w:dyaOrig="1440" w14:anchorId="37ABE180">
          <v:shape id="_x0000_i1062" type="#_x0000_t75" style="width:20.4pt;height:16.1pt" o:ole="">
            <v:imagedata r:id="rId5" o:title=""/>
          </v:shape>
          <w:control r:id="rId19" w:name="DefaultOcxName9" w:shapeid="_x0000_i1062"/>
        </w:object>
      </w:r>
      <w:r w:rsidRPr="00183964">
        <w:rPr>
          <w:rFonts w:ascii="Segoe UI" w:eastAsia="ＭＳ Ｐゴシック" w:hAnsi="Segoe UI" w:cs="Segoe UI"/>
          <w:color w:val="000000"/>
          <w:kern w:val="0"/>
          <w:szCs w:val="21"/>
        </w:rPr>
        <w:t>The database table key is as follows:</w:t>
      </w:r>
    </w:p>
    <w:p w14:paraId="6ABBEC1D" w14:textId="77777777" w:rsidR="00183964" w:rsidRPr="00183964" w:rsidRDefault="00183964" w:rsidP="00183964">
      <w:pPr>
        <w:widowControl/>
        <w:numPr>
          <w:ilvl w:val="1"/>
          <w:numId w:val="2"/>
        </w:numPr>
        <w:shd w:val="clear" w:color="auto" w:fill="FFFFFF"/>
        <w:spacing w:before="100" w:beforeAutospacing="1" w:after="100" w:afterAutospacing="1"/>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lastRenderedPageBreak/>
        <w:t>Host/IP: Include both items if available, or only the IP</w:t>
      </w:r>
    </w:p>
    <w:p w14:paraId="465DFF75" w14:textId="77777777" w:rsidR="00183964" w:rsidRPr="00183964" w:rsidRDefault="00183964" w:rsidP="00183964">
      <w:pPr>
        <w:widowControl/>
        <w:numPr>
          <w:ilvl w:val="1"/>
          <w:numId w:val="2"/>
        </w:numPr>
        <w:shd w:val="clear" w:color="auto" w:fill="FFFFFF"/>
        <w:spacing w:before="100" w:beforeAutospacing="1" w:after="100" w:afterAutospacing="1"/>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OS: Include all information available in order to provide specific service packs, so that the target selection is easier</w:t>
      </w:r>
    </w:p>
    <w:p w14:paraId="1F1E0D10" w14:textId="77777777" w:rsidR="00183964" w:rsidRPr="00183964" w:rsidRDefault="00183964" w:rsidP="00183964">
      <w:pPr>
        <w:widowControl/>
        <w:numPr>
          <w:ilvl w:val="1"/>
          <w:numId w:val="2"/>
        </w:numPr>
        <w:shd w:val="clear" w:color="auto" w:fill="FFFFFF"/>
        <w:spacing w:before="100" w:beforeAutospacing="1" w:after="100" w:afterAutospacing="1"/>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Ports: If too many ports exist, only include those relevant</w:t>
      </w:r>
    </w:p>
    <w:p w14:paraId="5EE7E552" w14:textId="77777777" w:rsidR="00183964" w:rsidRPr="00183964" w:rsidRDefault="00183964" w:rsidP="00183964">
      <w:pPr>
        <w:widowControl/>
        <w:numPr>
          <w:ilvl w:val="1"/>
          <w:numId w:val="2"/>
        </w:numPr>
        <w:shd w:val="clear" w:color="auto" w:fill="FFFFFF"/>
        <w:spacing w:before="100" w:beforeAutospacing="1" w:after="100" w:afterAutospacing="1"/>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Services: The service and the version to the best of knowledge</w:t>
      </w:r>
    </w:p>
    <w:p w14:paraId="015551B6" w14:textId="77777777" w:rsidR="00183964" w:rsidRPr="00183964" w:rsidRDefault="00183964" w:rsidP="00183964">
      <w:pPr>
        <w:widowControl/>
        <w:numPr>
          <w:ilvl w:val="1"/>
          <w:numId w:val="2"/>
        </w:numPr>
        <w:shd w:val="clear" w:color="auto" w:fill="FFFFFF"/>
        <w:spacing w:before="100" w:beforeAutospacing="1" w:after="100" w:afterAutospacing="1"/>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Vulnerabilities: The vulnerabilities discovered either with a scanner, manually, or through personal research</w:t>
      </w:r>
    </w:p>
    <w:p w14:paraId="412C5B34" w14:textId="77777777" w:rsidR="00183964" w:rsidRPr="00183964" w:rsidRDefault="00183964" w:rsidP="00183964">
      <w:pPr>
        <w:widowControl/>
        <w:numPr>
          <w:ilvl w:val="1"/>
          <w:numId w:val="2"/>
        </w:numPr>
        <w:shd w:val="clear" w:color="auto" w:fill="FFFFFF"/>
        <w:spacing w:before="100" w:beforeAutospacing="1" w:after="100" w:afterAutospacing="1"/>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Exploit: Any exploit that can be linked to a vulnerability for the targets; if successful, write it in red</w:t>
      </w:r>
    </w:p>
    <w:p w14:paraId="5DB3BA8C" w14:textId="77777777" w:rsidR="00183964" w:rsidRPr="00183964" w:rsidRDefault="00183964" w:rsidP="00183964">
      <w:pPr>
        <w:widowControl/>
        <w:numPr>
          <w:ilvl w:val="1"/>
          <w:numId w:val="2"/>
        </w:numPr>
        <w:shd w:val="clear" w:color="auto" w:fill="FFFFFF"/>
        <w:spacing w:before="100" w:beforeAutospacing="1" w:after="100" w:afterAutospacing="1"/>
        <w:ind w:left="189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t>Notes: Any additional information discovered about the target</w:t>
      </w:r>
    </w:p>
    <w:p w14:paraId="53087E4D" w14:textId="25FAD909" w:rsidR="00183964" w:rsidRPr="00183964" w:rsidRDefault="00183964" w:rsidP="0018396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object w:dxaOrig="1440" w:dyaOrig="1440" w14:anchorId="57F6CB08">
          <v:shape id="_x0000_i1061" type="#_x0000_t75" style="width:20.4pt;height:16.1pt" o:ole="">
            <v:imagedata r:id="rId5" o:title=""/>
          </v:shape>
          <w:control r:id="rId20" w:name="DefaultOcxName10" w:shapeid="_x0000_i1061"/>
        </w:object>
      </w:r>
      <w:r w:rsidRPr="00183964">
        <w:rPr>
          <w:rFonts w:ascii="Segoe UI" w:eastAsia="ＭＳ Ｐゴシック" w:hAnsi="Segoe UI" w:cs="Segoe UI"/>
          <w:color w:val="000000"/>
          <w:kern w:val="0"/>
          <w:szCs w:val="21"/>
        </w:rPr>
        <w:t>An example of the above is shown in the screenshot</w:t>
      </w:r>
    </w:p>
    <w:p w14:paraId="07E229F7" w14:textId="47FB169A" w:rsidR="00183964" w:rsidRPr="00183964" w:rsidRDefault="00183964" w:rsidP="0018396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183964">
        <w:rPr>
          <w:rFonts w:ascii="Segoe UI" w:eastAsia="ＭＳ Ｐゴシック" w:hAnsi="Segoe UI" w:cs="Segoe UI"/>
          <w:noProof/>
          <w:color w:val="000000"/>
          <w:kern w:val="0"/>
          <w:szCs w:val="21"/>
        </w:rPr>
        <w:drawing>
          <wp:inline distT="0" distB="0" distL="0" distR="0" wp14:anchorId="31D7E273" wp14:editId="5187209D">
            <wp:extent cx="3957955" cy="1896745"/>
            <wp:effectExtent l="0" t="0" r="4445" b="8255"/>
            <wp:docPr id="132774618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7955" cy="1896745"/>
                    </a:xfrm>
                    <a:prstGeom prst="rect">
                      <a:avLst/>
                    </a:prstGeom>
                    <a:noFill/>
                    <a:ln>
                      <a:noFill/>
                    </a:ln>
                  </pic:spPr>
                </pic:pic>
              </a:graphicData>
            </a:graphic>
          </wp:inline>
        </w:drawing>
      </w:r>
    </w:p>
    <w:p w14:paraId="0A70A1FB" w14:textId="508F4E3A" w:rsidR="00183964" w:rsidRPr="00183964" w:rsidRDefault="00183964" w:rsidP="0018396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object w:dxaOrig="1440" w:dyaOrig="1440" w14:anchorId="421728DF">
          <v:shape id="_x0000_i1060" type="#_x0000_t75" style="width:20.4pt;height:16.1pt" o:ole="">
            <v:imagedata r:id="rId5" o:title=""/>
          </v:shape>
          <w:control r:id="rId22" w:name="DefaultOcxName11" w:shapeid="_x0000_i1060"/>
        </w:object>
      </w:r>
      <w:r w:rsidRPr="00183964">
        <w:rPr>
          <w:rFonts w:ascii="Segoe UI" w:eastAsia="ＭＳ Ｐゴシック" w:hAnsi="Segoe UI" w:cs="Segoe UI"/>
          <w:color w:val="000000"/>
          <w:kern w:val="0"/>
          <w:szCs w:val="21"/>
        </w:rPr>
        <w:t>From this point forward, create a target database for every opportunity, range, or environment.</w:t>
      </w:r>
    </w:p>
    <w:p w14:paraId="1E02C4F8" w14:textId="42C45E81" w:rsidR="00183964" w:rsidRPr="00183964" w:rsidRDefault="00183964" w:rsidP="0018396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183964">
        <w:rPr>
          <w:rFonts w:ascii="Segoe UI" w:eastAsia="ＭＳ Ｐゴシック" w:hAnsi="Segoe UI" w:cs="Segoe UI"/>
          <w:color w:val="000000"/>
          <w:kern w:val="0"/>
          <w:szCs w:val="21"/>
        </w:rPr>
        <w:object w:dxaOrig="1440" w:dyaOrig="1440" w14:anchorId="0D87DDB7">
          <v:shape id="_x0000_i1059" type="#_x0000_t75" style="width:20.4pt;height:16.1pt" o:ole="">
            <v:imagedata r:id="rId5" o:title=""/>
          </v:shape>
          <w:control r:id="rId23" w:name="DefaultOcxName12" w:shapeid="_x0000_i1059"/>
        </w:object>
      </w:r>
      <w:r w:rsidRPr="00183964">
        <w:rPr>
          <w:rFonts w:ascii="Segoe UI" w:eastAsia="ＭＳ Ｐゴシック" w:hAnsi="Segoe UI" w:cs="Segoe UI"/>
          <w:color w:val="000000"/>
          <w:kern w:val="0"/>
          <w:szCs w:val="21"/>
        </w:rPr>
        <w:t>This concludes the lab exercise.</w:t>
      </w:r>
    </w:p>
    <w:p w14:paraId="11D30689" w14:textId="77777777" w:rsidR="00A23699" w:rsidRDefault="00A23699"/>
    <w:sectPr w:rsidR="00A2369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A001F"/>
    <w:multiLevelType w:val="multilevel"/>
    <w:tmpl w:val="ABAE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FC4A3B"/>
    <w:multiLevelType w:val="multilevel"/>
    <w:tmpl w:val="02165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6234439">
    <w:abstractNumId w:val="0"/>
  </w:num>
  <w:num w:numId="2" w16cid:durableId="1070929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13"/>
    <w:rsid w:val="00183964"/>
    <w:rsid w:val="00927A0F"/>
    <w:rsid w:val="00A23699"/>
    <w:rsid w:val="00AD28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FBF8CED-3EE9-4667-8E96-2D3F0F74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83964"/>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183964"/>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83964"/>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183964"/>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18396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183964"/>
    <w:rPr>
      <w:b/>
      <w:bCs/>
    </w:rPr>
  </w:style>
  <w:style w:type="paragraph" w:customStyle="1" w:styleId="task-list-item">
    <w:name w:val="task-list-item"/>
    <w:basedOn w:val="a"/>
    <w:rsid w:val="0018396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Hyperlink"/>
    <w:basedOn w:val="a0"/>
    <w:uiPriority w:val="99"/>
    <w:semiHidden/>
    <w:unhideWhenUsed/>
    <w:rsid w:val="00183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56497">
      <w:bodyDiv w:val="1"/>
      <w:marLeft w:val="0"/>
      <w:marRight w:val="0"/>
      <w:marTop w:val="0"/>
      <w:marBottom w:val="0"/>
      <w:divBdr>
        <w:top w:val="none" w:sz="0" w:space="0" w:color="auto"/>
        <w:left w:val="none" w:sz="0" w:space="0" w:color="auto"/>
        <w:bottom w:val="none" w:sz="0" w:space="0" w:color="auto"/>
        <w:right w:val="none" w:sz="0" w:space="0" w:color="auto"/>
      </w:divBdr>
      <w:divsChild>
        <w:div w:id="1785614033">
          <w:marLeft w:val="0"/>
          <w:marRight w:val="0"/>
          <w:marTop w:val="0"/>
          <w:marBottom w:val="0"/>
          <w:divBdr>
            <w:top w:val="none" w:sz="0" w:space="0" w:color="auto"/>
            <w:left w:val="none" w:sz="0" w:space="0" w:color="auto"/>
            <w:bottom w:val="none" w:sz="0" w:space="0" w:color="auto"/>
            <w:right w:val="none" w:sz="0" w:space="0" w:color="auto"/>
          </w:divBdr>
          <w:divsChild>
            <w:div w:id="1952585738">
              <w:marLeft w:val="0"/>
              <w:marRight w:val="375"/>
              <w:marTop w:val="0"/>
              <w:marBottom w:val="0"/>
              <w:divBdr>
                <w:top w:val="none" w:sz="0" w:space="0" w:color="auto"/>
                <w:left w:val="none" w:sz="0" w:space="0" w:color="auto"/>
                <w:bottom w:val="none" w:sz="0" w:space="0" w:color="auto"/>
                <w:right w:val="none" w:sz="0" w:space="0" w:color="auto"/>
              </w:divBdr>
            </w:div>
            <w:div w:id="1256785433">
              <w:marLeft w:val="0"/>
              <w:marRight w:val="0"/>
              <w:marTop w:val="75"/>
              <w:marBottom w:val="0"/>
              <w:divBdr>
                <w:top w:val="none" w:sz="0" w:space="0" w:color="auto"/>
                <w:left w:val="none" w:sz="0" w:space="0" w:color="auto"/>
                <w:bottom w:val="none" w:sz="0" w:space="0" w:color="auto"/>
                <w:right w:val="none" w:sz="0" w:space="0" w:color="auto"/>
              </w:divBdr>
            </w:div>
          </w:divsChild>
        </w:div>
        <w:div w:id="1638606879">
          <w:marLeft w:val="0"/>
          <w:marRight w:val="0"/>
          <w:marTop w:val="0"/>
          <w:marBottom w:val="0"/>
          <w:divBdr>
            <w:top w:val="none" w:sz="0" w:space="0" w:color="auto"/>
            <w:left w:val="none" w:sz="0" w:space="0" w:color="auto"/>
            <w:bottom w:val="none" w:sz="0" w:space="0" w:color="auto"/>
            <w:right w:val="none" w:sz="0" w:space="0" w:color="auto"/>
          </w:divBdr>
          <w:divsChild>
            <w:div w:id="905187759">
              <w:marLeft w:val="0"/>
              <w:marRight w:val="0"/>
              <w:marTop w:val="0"/>
              <w:marBottom w:val="0"/>
              <w:divBdr>
                <w:top w:val="none" w:sz="0" w:space="0" w:color="auto"/>
                <w:left w:val="none" w:sz="0" w:space="0" w:color="auto"/>
                <w:bottom w:val="none" w:sz="0" w:space="0" w:color="auto"/>
                <w:right w:val="none" w:sz="0" w:space="0" w:color="auto"/>
              </w:divBdr>
            </w:div>
          </w:divsChild>
        </w:div>
        <w:div w:id="100492952">
          <w:marLeft w:val="0"/>
          <w:marRight w:val="0"/>
          <w:marTop w:val="0"/>
          <w:marBottom w:val="0"/>
          <w:divBdr>
            <w:top w:val="none" w:sz="0" w:space="0" w:color="auto"/>
            <w:left w:val="none" w:sz="0" w:space="0" w:color="auto"/>
            <w:bottom w:val="none" w:sz="0" w:space="0" w:color="auto"/>
            <w:right w:val="none" w:sz="0" w:space="0" w:color="auto"/>
          </w:divBdr>
          <w:divsChild>
            <w:div w:id="1542353114">
              <w:marLeft w:val="0"/>
              <w:marRight w:val="0"/>
              <w:marTop w:val="0"/>
              <w:marBottom w:val="0"/>
              <w:divBdr>
                <w:top w:val="none" w:sz="0" w:space="0" w:color="auto"/>
                <w:left w:val="none" w:sz="0" w:space="0" w:color="auto"/>
                <w:bottom w:val="none" w:sz="0" w:space="0" w:color="auto"/>
                <w:right w:val="none" w:sz="0" w:space="0" w:color="auto"/>
              </w:divBdr>
              <w:divsChild>
                <w:div w:id="2103067538">
                  <w:marLeft w:val="0"/>
                  <w:marRight w:val="0"/>
                  <w:marTop w:val="0"/>
                  <w:marBottom w:val="0"/>
                  <w:divBdr>
                    <w:top w:val="none" w:sz="0" w:space="0" w:color="auto"/>
                    <w:left w:val="none" w:sz="0" w:space="0" w:color="auto"/>
                    <w:bottom w:val="none" w:sz="0" w:space="0" w:color="auto"/>
                    <w:right w:val="none" w:sz="0" w:space="0" w:color="auto"/>
                  </w:divBdr>
                  <w:divsChild>
                    <w:div w:id="1627076982">
                      <w:marLeft w:val="0"/>
                      <w:marRight w:val="0"/>
                      <w:marTop w:val="0"/>
                      <w:marBottom w:val="0"/>
                      <w:divBdr>
                        <w:top w:val="none" w:sz="0" w:space="0" w:color="auto"/>
                        <w:left w:val="none" w:sz="0" w:space="0" w:color="auto"/>
                        <w:bottom w:val="none" w:sz="0" w:space="0" w:color="auto"/>
                        <w:right w:val="none" w:sz="0" w:space="0" w:color="auto"/>
                      </w:divBdr>
                      <w:divsChild>
                        <w:div w:id="7052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ontrol" Target="activeX/activeX5.xml"/><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labclient.labondemand.com/Instructions/52f4d542-434e-4a10-8f51-0c2b8ca1d32b?rc=10" TargetMode="External"/><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3.xml"/><Relationship Id="rId10" Type="http://schemas.openxmlformats.org/officeDocument/2006/relationships/image" Target="media/image3.jpeg"/><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2023-07-11T16:27:00Z</dcterms:created>
  <dcterms:modified xsi:type="dcterms:W3CDTF">2023-07-11T16:27:00Z</dcterms:modified>
</cp:coreProperties>
</file>