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36A8C" w14:textId="77777777" w:rsidR="00A26CE7" w:rsidRPr="00A26CE7" w:rsidRDefault="00A26CE7" w:rsidP="00A26CE7">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A26CE7">
        <w:rPr>
          <w:rFonts w:ascii="Segoe UI" w:eastAsia="ＭＳ Ｐゴシック" w:hAnsi="Segoe UI" w:cs="Segoe UI"/>
          <w:color w:val="000000"/>
          <w:kern w:val="36"/>
          <w:sz w:val="33"/>
          <w:szCs w:val="33"/>
        </w:rPr>
        <w:t>Exercise 2: Binary Analysis on a 64-bit Machine</w:t>
      </w:r>
    </w:p>
    <w:p w14:paraId="75DB423D" w14:textId="77777777" w:rsidR="00A26CE7" w:rsidRPr="00A26CE7" w:rsidRDefault="00A26CE7" w:rsidP="00A26CE7">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A26CE7">
        <w:rPr>
          <w:rFonts w:ascii="Segoe UI" w:eastAsia="ＭＳ Ｐゴシック" w:hAnsi="Segoe UI" w:cs="Segoe UI"/>
          <w:color w:val="000000"/>
          <w:kern w:val="0"/>
          <w:sz w:val="30"/>
          <w:szCs w:val="30"/>
        </w:rPr>
        <w:t>Lab Objective:</w:t>
      </w:r>
    </w:p>
    <w:p w14:paraId="77892601" w14:textId="77777777" w:rsidR="00A26CE7" w:rsidRPr="00A26CE7" w:rsidRDefault="00A26CE7" w:rsidP="00A26CE7">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t>In this lab, we will explore the creation and data for assembly language.</w:t>
      </w:r>
    </w:p>
    <w:p w14:paraId="6383DA57" w14:textId="77777777" w:rsidR="00A26CE7" w:rsidRPr="00A26CE7" w:rsidRDefault="00A26CE7" w:rsidP="00A26CE7">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A26CE7">
        <w:rPr>
          <w:rFonts w:ascii="Segoe UI" w:eastAsia="ＭＳ Ｐゴシック" w:hAnsi="Segoe UI" w:cs="Segoe UI"/>
          <w:color w:val="000000"/>
          <w:kern w:val="0"/>
          <w:sz w:val="30"/>
          <w:szCs w:val="30"/>
        </w:rPr>
        <w:t>Lab Tasks</w:t>
      </w:r>
    </w:p>
    <w:p w14:paraId="545C1DB0" w14:textId="0367FF00" w:rsidR="00A26CE7" w:rsidRPr="00A26CE7" w:rsidRDefault="00A26CE7" w:rsidP="00A26CE7">
      <w:pPr>
        <w:widowControl/>
        <w:numPr>
          <w:ilvl w:val="0"/>
          <w:numId w:val="1"/>
        </w:numPr>
        <w:shd w:val="clear" w:color="auto" w:fill="FFFFFF"/>
        <w:spacing w:beforeAutospacing="1"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object w:dxaOrig="1440" w:dyaOrig="1440" w14:anchorId="273DE1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25pt;height:15.75pt" o:ole="">
            <v:imagedata r:id="rId5" o:title=""/>
          </v:shape>
          <w:control r:id="rId6" w:name="DefaultOcxName" w:shapeid="_x0000_i1084"/>
        </w:object>
      </w:r>
      <w:r w:rsidRPr="00A26CE7">
        <w:rPr>
          <w:rFonts w:ascii="Segoe UI" w:eastAsia="ＭＳ Ｐゴシック" w:hAnsi="Segoe UI" w:cs="Segoe UI"/>
          <w:color w:val="000000"/>
          <w:kern w:val="0"/>
          <w:szCs w:val="21"/>
        </w:rPr>
        <w:t>Login to the </w:t>
      </w:r>
      <w:hyperlink r:id="rId7" w:history="1">
        <w:r w:rsidRPr="00A26CE7">
          <w:rPr>
            <w:rFonts w:ascii="Segoe UI" w:eastAsia="ＭＳ Ｐゴシック" w:hAnsi="Segoe UI" w:cs="Segoe UI"/>
            <w:color w:val="0067B8"/>
            <w:kern w:val="0"/>
            <w:szCs w:val="21"/>
            <w:u w:val="single"/>
          </w:rPr>
          <w:t>Software-Test-Linux</w:t>
        </w:r>
      </w:hyperlink>
      <w:r w:rsidRPr="00A26CE7">
        <w:rPr>
          <w:rFonts w:ascii="Segoe UI" w:eastAsia="ＭＳ Ｐゴシック" w:hAnsi="Segoe UI" w:cs="Segoe UI"/>
          <w:color w:val="000000"/>
          <w:kern w:val="0"/>
          <w:szCs w:val="21"/>
        </w:rPr>
        <w:t> machine using </w:t>
      </w:r>
      <w:proofErr w:type="spellStart"/>
      <w:r w:rsidRPr="00A26CE7">
        <w:rPr>
          <w:rFonts w:ascii="Segoe UI" w:eastAsia="ＭＳ Ｐゴシック" w:hAnsi="Segoe UI" w:cs="Segoe UI"/>
          <w:b/>
          <w:bCs/>
          <w:color w:val="000000"/>
          <w:kern w:val="0"/>
          <w:szCs w:val="21"/>
        </w:rPr>
        <w:t>studentpassword</w:t>
      </w:r>
      <w:proofErr w:type="spellEnd"/>
      <w:r w:rsidRPr="00A26CE7">
        <w:rPr>
          <w:rFonts w:ascii="Segoe UI" w:eastAsia="ＭＳ Ｐゴシック" w:hAnsi="Segoe UI" w:cs="Segoe UI"/>
          <w:color w:val="000000"/>
          <w:kern w:val="0"/>
          <w:szCs w:val="21"/>
        </w:rPr>
        <w:t> as Password.</w:t>
      </w:r>
    </w:p>
    <w:p w14:paraId="6CEBB9DC" w14:textId="37A5E12E" w:rsidR="00A26CE7" w:rsidRPr="00A26CE7" w:rsidRDefault="00A26CE7" w:rsidP="00A26CE7">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noProof/>
          <w:color w:val="000000"/>
          <w:kern w:val="0"/>
          <w:szCs w:val="21"/>
        </w:rPr>
        <w:drawing>
          <wp:inline distT="0" distB="0" distL="0" distR="0" wp14:anchorId="0BFCE07F" wp14:editId="31E4F55E">
            <wp:extent cx="5400040" cy="4050030"/>
            <wp:effectExtent l="0" t="0" r="0" b="7620"/>
            <wp:docPr id="1978595803" name="図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2A460D5B" w14:textId="1291B6F7" w:rsidR="00A26CE7" w:rsidRPr="00A26CE7" w:rsidRDefault="00A26CE7" w:rsidP="00A26CE7">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object w:dxaOrig="1440" w:dyaOrig="1440" w14:anchorId="7F3D24D3">
          <v:shape id="_x0000_i1083" type="#_x0000_t75" style="width:20.25pt;height:15.75pt" o:ole="">
            <v:imagedata r:id="rId5" o:title=""/>
          </v:shape>
          <w:control r:id="rId9" w:name="DefaultOcxName1" w:shapeid="_x0000_i1083"/>
        </w:object>
      </w:r>
      <w:r w:rsidRPr="00A26CE7">
        <w:rPr>
          <w:rFonts w:ascii="Segoe UI" w:eastAsia="ＭＳ Ｐゴシック" w:hAnsi="Segoe UI" w:cs="Segoe UI"/>
          <w:color w:val="000000"/>
          <w:kern w:val="0"/>
          <w:szCs w:val="21"/>
        </w:rPr>
        <w:t>In the 64-bit machine, enter the following:</w:t>
      </w:r>
    </w:p>
    <w:p w14:paraId="5C7B2D34" w14:textId="77777777" w:rsidR="00A26CE7" w:rsidRPr="00A26CE7" w:rsidRDefault="00A26CE7" w:rsidP="00A26CE7">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lastRenderedPageBreak/>
        <w:t>a. </w:t>
      </w:r>
      <w:proofErr w:type="spellStart"/>
      <w:r w:rsidRPr="00A26CE7">
        <w:rPr>
          <w:rFonts w:ascii="Segoe UI" w:eastAsia="ＭＳ Ｐゴシック" w:hAnsi="Segoe UI" w:cs="Segoe UI"/>
          <w:b/>
          <w:bCs/>
          <w:color w:val="000000"/>
          <w:kern w:val="0"/>
          <w:szCs w:val="21"/>
        </w:rPr>
        <w:t>gdb</w:t>
      </w:r>
      <w:proofErr w:type="spellEnd"/>
      <w:r w:rsidRPr="00A26CE7">
        <w:rPr>
          <w:rFonts w:ascii="Segoe UI" w:eastAsia="ＭＳ Ｐゴシック" w:hAnsi="Segoe UI" w:cs="Segoe UI"/>
          <w:b/>
          <w:bCs/>
          <w:color w:val="000000"/>
          <w:kern w:val="0"/>
          <w:szCs w:val="21"/>
        </w:rPr>
        <w:t xml:space="preserve"> -q /bin/bash</w:t>
      </w:r>
    </w:p>
    <w:p w14:paraId="7C82193A" w14:textId="77777777" w:rsidR="00A26CE7" w:rsidRPr="00A26CE7" w:rsidRDefault="00A26CE7" w:rsidP="00A26CE7">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t>b. </w:t>
      </w:r>
      <w:r w:rsidRPr="00A26CE7">
        <w:rPr>
          <w:rFonts w:ascii="Segoe UI" w:eastAsia="ＭＳ Ｐゴシック" w:hAnsi="Segoe UI" w:cs="Segoe UI"/>
          <w:b/>
          <w:bCs/>
          <w:color w:val="000000"/>
          <w:kern w:val="0"/>
          <w:szCs w:val="21"/>
        </w:rPr>
        <w:t>break main</w:t>
      </w:r>
    </w:p>
    <w:p w14:paraId="260EB125" w14:textId="77777777" w:rsidR="00A26CE7" w:rsidRPr="00A26CE7" w:rsidRDefault="00A26CE7" w:rsidP="00A26CE7">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t>c. </w:t>
      </w:r>
      <w:r w:rsidRPr="00A26CE7">
        <w:rPr>
          <w:rFonts w:ascii="Segoe UI" w:eastAsia="ＭＳ Ｐゴシック" w:hAnsi="Segoe UI" w:cs="Segoe UI"/>
          <w:b/>
          <w:bCs/>
          <w:color w:val="000000"/>
          <w:kern w:val="0"/>
          <w:szCs w:val="21"/>
        </w:rPr>
        <w:t>run info registers</w:t>
      </w:r>
    </w:p>
    <w:p w14:paraId="1CAEA1A6" w14:textId="77777777" w:rsidR="00A26CE7" w:rsidRPr="00A26CE7" w:rsidRDefault="00A26CE7" w:rsidP="00A26CE7">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t>The output of this command is shown in the following screenshot.</w:t>
      </w:r>
    </w:p>
    <w:p w14:paraId="727C2289" w14:textId="3B5FD69B" w:rsidR="00A26CE7" w:rsidRPr="00A26CE7" w:rsidRDefault="00A26CE7" w:rsidP="00A26CE7">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noProof/>
          <w:color w:val="000000"/>
          <w:kern w:val="0"/>
          <w:szCs w:val="21"/>
        </w:rPr>
        <w:drawing>
          <wp:inline distT="0" distB="0" distL="0" distR="0" wp14:anchorId="67BAB7CC" wp14:editId="44D1B028">
            <wp:extent cx="5400040" cy="4050030"/>
            <wp:effectExtent l="0" t="0" r="0" b="7620"/>
            <wp:docPr id="1822938154" name="図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1F45DBAE" w14:textId="1F56176A" w:rsidR="00A26CE7" w:rsidRPr="00A26CE7" w:rsidRDefault="00A26CE7" w:rsidP="00A26CE7">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object w:dxaOrig="1440" w:dyaOrig="1440" w14:anchorId="012A04C6">
          <v:shape id="_x0000_i1082" type="#_x0000_t75" style="width:20.25pt;height:15.75pt" o:ole="">
            <v:imagedata r:id="rId5" o:title=""/>
          </v:shape>
          <w:control r:id="rId11" w:name="DefaultOcxName2" w:shapeid="_x0000_i1082"/>
        </w:object>
      </w:r>
      <w:r w:rsidRPr="00A26CE7">
        <w:rPr>
          <w:rFonts w:ascii="Segoe UI" w:eastAsia="ＭＳ Ｐゴシック" w:hAnsi="Segoe UI" w:cs="Segoe UI"/>
          <w:color w:val="000000"/>
          <w:kern w:val="0"/>
          <w:szCs w:val="21"/>
        </w:rPr>
        <w:t>As the screenshot in Step 2 shows, we have additional registers along with the 64-bit version of the registers we have already discussed. Next, enter </w:t>
      </w:r>
      <w:proofErr w:type="spellStart"/>
      <w:r w:rsidRPr="00A26CE7">
        <w:rPr>
          <w:rFonts w:ascii="Segoe UI" w:eastAsia="ＭＳ Ｐゴシック" w:hAnsi="Segoe UI" w:cs="Segoe UI"/>
          <w:b/>
          <w:bCs/>
          <w:color w:val="000000"/>
          <w:kern w:val="0"/>
          <w:szCs w:val="21"/>
        </w:rPr>
        <w:t>lscpu</w:t>
      </w:r>
      <w:proofErr w:type="spellEnd"/>
      <w:r w:rsidRPr="00A26CE7">
        <w:rPr>
          <w:rFonts w:ascii="Segoe UI" w:eastAsia="ＭＳ Ｐゴシック" w:hAnsi="Segoe UI" w:cs="Segoe UI"/>
          <w:color w:val="000000"/>
          <w:kern w:val="0"/>
          <w:szCs w:val="21"/>
        </w:rPr>
        <w:t>. The output of this command is shown in the following screenshot.</w:t>
      </w:r>
    </w:p>
    <w:p w14:paraId="56096A11" w14:textId="44F218B4" w:rsidR="00A26CE7" w:rsidRPr="00A26CE7" w:rsidRDefault="00A26CE7" w:rsidP="00A26CE7">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noProof/>
          <w:color w:val="000000"/>
          <w:kern w:val="0"/>
          <w:szCs w:val="21"/>
        </w:rPr>
        <w:lastRenderedPageBreak/>
        <w:drawing>
          <wp:inline distT="0" distB="0" distL="0" distR="0" wp14:anchorId="4405D67A" wp14:editId="57892F8D">
            <wp:extent cx="5400040" cy="4050030"/>
            <wp:effectExtent l="0" t="0" r="0" b="7620"/>
            <wp:docPr id="843268966" name="図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4236EF6F" w14:textId="063E9984" w:rsidR="00A26CE7" w:rsidRPr="00A26CE7" w:rsidRDefault="00A26CE7" w:rsidP="00A26CE7">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object w:dxaOrig="1440" w:dyaOrig="1440" w14:anchorId="2F01E927">
          <v:shape id="_x0000_i1081" type="#_x0000_t75" style="width:20.25pt;height:15.75pt" o:ole="">
            <v:imagedata r:id="rId5" o:title=""/>
          </v:shape>
          <w:control r:id="rId13" w:name="DefaultOcxName3" w:shapeid="_x0000_i1081"/>
        </w:object>
      </w:r>
      <w:r w:rsidRPr="00A26CE7">
        <w:rPr>
          <w:rFonts w:ascii="Segoe UI" w:eastAsia="ＭＳ Ｐゴシック" w:hAnsi="Segoe UI" w:cs="Segoe UI"/>
          <w:color w:val="000000"/>
          <w:kern w:val="0"/>
          <w:szCs w:val="21"/>
        </w:rPr>
        <w:t>Next, enter </w:t>
      </w:r>
      <w:r w:rsidRPr="00A26CE7">
        <w:rPr>
          <w:rFonts w:ascii="Segoe UI" w:eastAsia="ＭＳ Ｐゴシック" w:hAnsi="Segoe UI" w:cs="Segoe UI"/>
          <w:b/>
          <w:bCs/>
          <w:color w:val="000000"/>
          <w:kern w:val="0"/>
          <w:szCs w:val="21"/>
        </w:rPr>
        <w:t>cat /</w:t>
      </w:r>
      <w:proofErr w:type="spellStart"/>
      <w:r w:rsidRPr="00A26CE7">
        <w:rPr>
          <w:rFonts w:ascii="Segoe UI" w:eastAsia="ＭＳ Ｐゴシック" w:hAnsi="Segoe UI" w:cs="Segoe UI"/>
          <w:b/>
          <w:bCs/>
          <w:color w:val="000000"/>
          <w:kern w:val="0"/>
          <w:szCs w:val="21"/>
        </w:rPr>
        <w:t>usr</w:t>
      </w:r>
      <w:proofErr w:type="spellEnd"/>
      <w:r w:rsidRPr="00A26CE7">
        <w:rPr>
          <w:rFonts w:ascii="Segoe UI" w:eastAsia="ＭＳ Ｐゴシック" w:hAnsi="Segoe UI" w:cs="Segoe UI"/>
          <w:b/>
          <w:bCs/>
          <w:color w:val="000000"/>
          <w:kern w:val="0"/>
          <w:szCs w:val="21"/>
        </w:rPr>
        <w:t>/include/x86_64-linux-gnu/</w:t>
      </w:r>
      <w:proofErr w:type="spellStart"/>
      <w:r w:rsidRPr="00A26CE7">
        <w:rPr>
          <w:rFonts w:ascii="Segoe UI" w:eastAsia="ＭＳ Ｐゴシック" w:hAnsi="Segoe UI" w:cs="Segoe UI"/>
          <w:b/>
          <w:bCs/>
          <w:color w:val="000000"/>
          <w:kern w:val="0"/>
          <w:szCs w:val="21"/>
        </w:rPr>
        <w:t>asm</w:t>
      </w:r>
      <w:proofErr w:type="spellEnd"/>
      <w:r w:rsidRPr="00A26CE7">
        <w:rPr>
          <w:rFonts w:ascii="Segoe UI" w:eastAsia="ＭＳ Ｐゴシック" w:hAnsi="Segoe UI" w:cs="Segoe UI"/>
          <w:b/>
          <w:bCs/>
          <w:color w:val="000000"/>
          <w:kern w:val="0"/>
          <w:szCs w:val="21"/>
        </w:rPr>
        <w:t>/unistd_</w:t>
      </w:r>
      <w:proofErr w:type="gramStart"/>
      <w:r w:rsidRPr="00A26CE7">
        <w:rPr>
          <w:rFonts w:ascii="Segoe UI" w:eastAsia="ＭＳ Ｐゴシック" w:hAnsi="Segoe UI" w:cs="Segoe UI"/>
          <w:b/>
          <w:bCs/>
          <w:color w:val="000000"/>
          <w:kern w:val="0"/>
          <w:szCs w:val="21"/>
        </w:rPr>
        <w:t>64.h</w:t>
      </w:r>
      <w:r w:rsidRPr="00A26CE7">
        <w:rPr>
          <w:rFonts w:ascii="Segoe UI" w:eastAsia="ＭＳ Ｐゴシック" w:hAnsi="Segoe UI" w:cs="Segoe UI"/>
          <w:color w:val="000000"/>
          <w:kern w:val="0"/>
          <w:szCs w:val="21"/>
        </w:rPr>
        <w:t>.</w:t>
      </w:r>
      <w:proofErr w:type="gramEnd"/>
    </w:p>
    <w:p w14:paraId="508C4652" w14:textId="60F7A214" w:rsidR="00A26CE7" w:rsidRPr="00A26CE7" w:rsidRDefault="00A26CE7" w:rsidP="00A26CE7">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noProof/>
          <w:color w:val="000000"/>
          <w:kern w:val="0"/>
          <w:szCs w:val="21"/>
        </w:rPr>
        <w:lastRenderedPageBreak/>
        <w:drawing>
          <wp:inline distT="0" distB="0" distL="0" distR="0" wp14:anchorId="775A5282" wp14:editId="44D95751">
            <wp:extent cx="5400040" cy="4050030"/>
            <wp:effectExtent l="0" t="0" r="0" b="7620"/>
            <wp:docPr id="853675111" name="図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30729F31" w14:textId="3BAAB05A" w:rsidR="00A26CE7" w:rsidRPr="00A26CE7" w:rsidRDefault="00A26CE7" w:rsidP="00A26CE7">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noProof/>
          <w:color w:val="000000"/>
          <w:kern w:val="0"/>
          <w:szCs w:val="21"/>
        </w:rPr>
        <w:lastRenderedPageBreak/>
        <w:drawing>
          <wp:inline distT="0" distB="0" distL="0" distR="0" wp14:anchorId="5F1C4128" wp14:editId="03B11621">
            <wp:extent cx="5400040" cy="4050030"/>
            <wp:effectExtent l="0" t="0" r="0" b="7620"/>
            <wp:docPr id="1911016624"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3851E7C1" w14:textId="3F654ED5" w:rsidR="00A26CE7" w:rsidRPr="00A26CE7" w:rsidRDefault="00A26CE7" w:rsidP="00A26CE7">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object w:dxaOrig="1440" w:dyaOrig="1440" w14:anchorId="59FC8627">
          <v:shape id="_x0000_i1080" type="#_x0000_t75" style="width:20.25pt;height:15.75pt" o:ole="">
            <v:imagedata r:id="rId5" o:title=""/>
          </v:shape>
          <w:control r:id="rId16" w:name="DefaultOcxName4" w:shapeid="_x0000_i1080"/>
        </w:object>
      </w:r>
      <w:r w:rsidRPr="00A26CE7">
        <w:rPr>
          <w:rFonts w:ascii="Segoe UI" w:eastAsia="ＭＳ Ｐゴシック" w:hAnsi="Segoe UI" w:cs="Segoe UI"/>
          <w:color w:val="000000"/>
          <w:kern w:val="0"/>
          <w:szCs w:val="21"/>
        </w:rPr>
        <w:t>As you can see from the above screenshot, we have many more here with the write system call at 1. The exit is at 60.</w:t>
      </w:r>
    </w:p>
    <w:p w14:paraId="39349F7F" w14:textId="0A631774" w:rsidR="00A26CE7" w:rsidRPr="00A26CE7" w:rsidRDefault="00A26CE7" w:rsidP="00A26CE7">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object w:dxaOrig="1440" w:dyaOrig="1440" w14:anchorId="47B37237">
          <v:shape id="_x0000_i1079" type="#_x0000_t75" style="width:20.25pt;height:15.75pt" o:ole="">
            <v:imagedata r:id="rId5" o:title=""/>
          </v:shape>
          <w:control r:id="rId17" w:name="DefaultOcxName5" w:shapeid="_x0000_i1079"/>
        </w:object>
      </w:r>
      <w:r w:rsidRPr="00A26CE7">
        <w:rPr>
          <w:rFonts w:ascii="Segoe UI" w:eastAsia="ＭＳ Ｐゴシック" w:hAnsi="Segoe UI" w:cs="Segoe UI"/>
          <w:color w:val="000000"/>
          <w:kern w:val="0"/>
          <w:szCs w:val="21"/>
        </w:rPr>
        <w:t>Next, enter </w:t>
      </w:r>
      <w:r w:rsidRPr="00A26CE7">
        <w:rPr>
          <w:rFonts w:ascii="Segoe UI" w:eastAsia="ＭＳ Ｐゴシック" w:hAnsi="Segoe UI" w:cs="Segoe UI"/>
          <w:b/>
          <w:bCs/>
          <w:color w:val="000000"/>
          <w:kern w:val="0"/>
          <w:szCs w:val="21"/>
        </w:rPr>
        <w:t>python</w:t>
      </w:r>
      <w:r w:rsidRPr="00A26CE7">
        <w:rPr>
          <w:rFonts w:ascii="Segoe UI" w:eastAsia="ＭＳ Ｐゴシック" w:hAnsi="Segoe UI" w:cs="Segoe UI"/>
          <w:color w:val="000000"/>
          <w:kern w:val="0"/>
          <w:szCs w:val="21"/>
        </w:rPr>
        <w:t> to enter the python editor.</w:t>
      </w:r>
    </w:p>
    <w:p w14:paraId="32D79072" w14:textId="59F3EB83" w:rsidR="00A26CE7" w:rsidRPr="00A26CE7" w:rsidRDefault="00A26CE7" w:rsidP="00A26CE7">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noProof/>
          <w:color w:val="000000"/>
          <w:kern w:val="0"/>
          <w:szCs w:val="21"/>
        </w:rPr>
        <w:lastRenderedPageBreak/>
        <w:drawing>
          <wp:inline distT="0" distB="0" distL="0" distR="0" wp14:anchorId="4A317EF9" wp14:editId="319C72FC">
            <wp:extent cx="5400040" cy="4050030"/>
            <wp:effectExtent l="0" t="0" r="0" b="7620"/>
            <wp:docPr id="1035291510"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12CD3FEE" w14:textId="4A3B9F7B" w:rsidR="00A26CE7" w:rsidRPr="00A26CE7" w:rsidRDefault="00A26CE7" w:rsidP="00A26CE7">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object w:dxaOrig="1440" w:dyaOrig="1440" w14:anchorId="67E0EBE0">
          <v:shape id="_x0000_i1078" type="#_x0000_t75" style="width:20.25pt;height:15.75pt" o:ole="">
            <v:imagedata r:id="rId5" o:title=""/>
          </v:shape>
          <w:control r:id="rId19" w:name="DefaultOcxName6" w:shapeid="_x0000_i1078"/>
        </w:object>
      </w:r>
      <w:r w:rsidRPr="00A26CE7">
        <w:rPr>
          <w:rFonts w:ascii="Segoe UI" w:eastAsia="ＭＳ Ｐゴシック" w:hAnsi="Segoe UI" w:cs="Segoe UI"/>
          <w:color w:val="000000"/>
          <w:kern w:val="0"/>
          <w:szCs w:val="21"/>
        </w:rPr>
        <w:t>In the editor, enter </w:t>
      </w:r>
      <w:r w:rsidRPr="00A26CE7">
        <w:rPr>
          <w:rFonts w:ascii="Segoe UI" w:eastAsia="ＭＳ Ｐゴシック" w:hAnsi="Segoe UI" w:cs="Segoe UI"/>
          <w:b/>
          <w:bCs/>
          <w:color w:val="000000"/>
          <w:kern w:val="0"/>
          <w:szCs w:val="21"/>
        </w:rPr>
        <w:t xml:space="preserve">c = "Hello, </w:t>
      </w:r>
      <w:proofErr w:type="gramStart"/>
      <w:r w:rsidRPr="00A26CE7">
        <w:rPr>
          <w:rFonts w:ascii="Segoe UI" w:eastAsia="ＭＳ Ｐゴシック" w:hAnsi="Segoe UI" w:cs="Segoe UI"/>
          <w:b/>
          <w:bCs/>
          <w:color w:val="000000"/>
          <w:kern w:val="0"/>
          <w:szCs w:val="21"/>
        </w:rPr>
        <w:t>World!\</w:t>
      </w:r>
      <w:proofErr w:type="gramEnd"/>
      <w:r w:rsidRPr="00A26CE7">
        <w:rPr>
          <w:rFonts w:ascii="Segoe UI" w:eastAsia="ＭＳ Ｐゴシック" w:hAnsi="Segoe UI" w:cs="Segoe UI"/>
          <w:b/>
          <w:bCs/>
          <w:color w:val="000000"/>
          <w:kern w:val="0"/>
          <w:szCs w:val="21"/>
        </w:rPr>
        <w:t>n"</w:t>
      </w:r>
      <w:r w:rsidRPr="00A26CE7">
        <w:rPr>
          <w:rFonts w:ascii="Segoe UI" w:eastAsia="ＭＳ Ｐゴシック" w:hAnsi="Segoe UI" w:cs="Segoe UI"/>
          <w:color w:val="000000"/>
          <w:kern w:val="0"/>
          <w:szCs w:val="21"/>
        </w:rPr>
        <w:t>.</w:t>
      </w:r>
    </w:p>
    <w:p w14:paraId="671A511E" w14:textId="08B3CB21" w:rsidR="00A26CE7" w:rsidRPr="00A26CE7" w:rsidRDefault="00A26CE7" w:rsidP="00A26CE7">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object w:dxaOrig="1440" w:dyaOrig="1440" w14:anchorId="3AC5CCE9">
          <v:shape id="_x0000_i1077" type="#_x0000_t75" style="width:20.25pt;height:15.75pt" o:ole="">
            <v:imagedata r:id="rId5" o:title=""/>
          </v:shape>
          <w:control r:id="rId20" w:name="DefaultOcxName7" w:shapeid="_x0000_i1077"/>
        </w:object>
      </w:r>
      <w:r w:rsidRPr="00A26CE7">
        <w:rPr>
          <w:rFonts w:ascii="Segoe UI" w:eastAsia="ＭＳ Ｐゴシック" w:hAnsi="Segoe UI" w:cs="Segoe UI"/>
          <w:color w:val="000000"/>
          <w:kern w:val="0"/>
          <w:szCs w:val="21"/>
        </w:rPr>
        <w:t>Next, enter </w:t>
      </w:r>
      <w:r w:rsidRPr="00A26CE7">
        <w:rPr>
          <w:rFonts w:ascii="Segoe UI" w:eastAsia="ＭＳ Ｐゴシック" w:hAnsi="Segoe UI" w:cs="Segoe UI"/>
          <w:b/>
          <w:bCs/>
          <w:color w:val="000000"/>
          <w:kern w:val="0"/>
          <w:szCs w:val="21"/>
        </w:rPr>
        <w:t>c</w:t>
      </w:r>
      <w:proofErr w:type="gramStart"/>
      <w:r w:rsidRPr="00A26CE7">
        <w:rPr>
          <w:rFonts w:ascii="Segoe UI" w:eastAsia="ＭＳ Ｐゴシック" w:hAnsi="Segoe UI" w:cs="Segoe UI"/>
          <w:b/>
          <w:bCs/>
          <w:color w:val="000000"/>
          <w:kern w:val="0"/>
          <w:szCs w:val="21"/>
        </w:rPr>
        <w:t>[::</w:t>
      </w:r>
      <w:proofErr w:type="gramEnd"/>
      <w:r w:rsidRPr="00A26CE7">
        <w:rPr>
          <w:rFonts w:ascii="Segoe UI" w:eastAsia="ＭＳ Ｐゴシック" w:hAnsi="Segoe UI" w:cs="Segoe UI"/>
          <w:b/>
          <w:bCs/>
          <w:color w:val="000000"/>
          <w:kern w:val="0"/>
          <w:szCs w:val="21"/>
        </w:rPr>
        <w:t>-1].encode('hex')</w:t>
      </w:r>
      <w:r w:rsidRPr="00A26CE7">
        <w:rPr>
          <w:rFonts w:ascii="Segoe UI" w:eastAsia="ＭＳ Ｐゴシック" w:hAnsi="Segoe UI" w:cs="Segoe UI"/>
          <w:color w:val="000000"/>
          <w:kern w:val="0"/>
          <w:szCs w:val="21"/>
        </w:rPr>
        <w:t>. The output of the command is shown in the following screenshot.</w:t>
      </w:r>
    </w:p>
    <w:p w14:paraId="77A6ECEC" w14:textId="164654D2" w:rsidR="00A26CE7" w:rsidRPr="00A26CE7" w:rsidRDefault="00A26CE7" w:rsidP="00A26CE7">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noProof/>
          <w:color w:val="000000"/>
          <w:kern w:val="0"/>
          <w:szCs w:val="21"/>
        </w:rPr>
        <w:lastRenderedPageBreak/>
        <w:drawing>
          <wp:inline distT="0" distB="0" distL="0" distR="0" wp14:anchorId="5152ECFF" wp14:editId="228653B7">
            <wp:extent cx="5400040" cy="4050030"/>
            <wp:effectExtent l="0" t="0" r="0" b="7620"/>
            <wp:docPr id="1779879969"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9DC11B1" w14:textId="65234F65" w:rsidR="00A26CE7" w:rsidRPr="00A26CE7" w:rsidRDefault="00A26CE7" w:rsidP="00A26CE7">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object w:dxaOrig="1440" w:dyaOrig="1440" w14:anchorId="755AD11E">
          <v:shape id="_x0000_i1076" type="#_x0000_t75" style="width:20.25pt;height:15.75pt" o:ole="">
            <v:imagedata r:id="rId5" o:title=""/>
          </v:shape>
          <w:control r:id="rId22" w:name="DefaultOcxName8" w:shapeid="_x0000_i1076"/>
        </w:object>
      </w:r>
      <w:r w:rsidRPr="00A26CE7">
        <w:rPr>
          <w:rFonts w:ascii="Segoe UI" w:eastAsia="ＭＳ Ｐゴシック" w:hAnsi="Segoe UI" w:cs="Segoe UI"/>
          <w:color w:val="000000"/>
          <w:kern w:val="0"/>
          <w:szCs w:val="21"/>
        </w:rPr>
        <w:t>Once the Python prompt is available, we initialize a variable called </w:t>
      </w:r>
      <w:r w:rsidRPr="00A26CE7">
        <w:rPr>
          <w:rFonts w:ascii="Segoe UI" w:eastAsia="ＭＳ Ｐゴシック" w:hAnsi="Segoe UI" w:cs="Segoe UI"/>
          <w:b/>
          <w:bCs/>
          <w:color w:val="000000"/>
          <w:kern w:val="0"/>
          <w:szCs w:val="21"/>
        </w:rPr>
        <w:t>c</w:t>
      </w:r>
      <w:r w:rsidRPr="00A26CE7">
        <w:rPr>
          <w:rFonts w:ascii="Segoe UI" w:eastAsia="ＭＳ Ｐゴシック" w:hAnsi="Segoe UI" w:cs="Segoe UI"/>
          <w:color w:val="000000"/>
          <w:kern w:val="0"/>
          <w:szCs w:val="21"/>
        </w:rPr>
        <w:t> and store the string as </w:t>
      </w:r>
      <w:r w:rsidRPr="00A26CE7">
        <w:rPr>
          <w:rFonts w:ascii="Segoe UI" w:eastAsia="ＭＳ Ｐゴシック" w:hAnsi="Segoe UI" w:cs="Segoe UI"/>
          <w:b/>
          <w:bCs/>
          <w:color w:val="000000"/>
          <w:kern w:val="0"/>
          <w:szCs w:val="21"/>
        </w:rPr>
        <w:t xml:space="preserve">Hello, </w:t>
      </w:r>
      <w:proofErr w:type="gramStart"/>
      <w:r w:rsidRPr="00A26CE7">
        <w:rPr>
          <w:rFonts w:ascii="Segoe UI" w:eastAsia="ＭＳ Ｐゴシック" w:hAnsi="Segoe UI" w:cs="Segoe UI"/>
          <w:b/>
          <w:bCs/>
          <w:color w:val="000000"/>
          <w:kern w:val="0"/>
          <w:szCs w:val="21"/>
        </w:rPr>
        <w:t>World!\</w:t>
      </w:r>
      <w:proofErr w:type="gramEnd"/>
      <w:r w:rsidRPr="00A26CE7">
        <w:rPr>
          <w:rFonts w:ascii="Segoe UI" w:eastAsia="ＭＳ Ｐゴシック" w:hAnsi="Segoe UI" w:cs="Segoe UI"/>
          <w:b/>
          <w:bCs/>
          <w:color w:val="000000"/>
          <w:kern w:val="0"/>
          <w:szCs w:val="21"/>
        </w:rPr>
        <w:t>n</w:t>
      </w:r>
      <w:r w:rsidRPr="00A26CE7">
        <w:rPr>
          <w:rFonts w:ascii="Segoe UI" w:eastAsia="ＭＳ Ｐゴシック" w:hAnsi="Segoe UI" w:cs="Segoe UI"/>
          <w:color w:val="000000"/>
          <w:kern w:val="0"/>
          <w:szCs w:val="21"/>
        </w:rPr>
        <w:t>. Next, we use Python’s power of string manipulation, and in one line, reverse the order of the characters in the string with the </w:t>
      </w:r>
      <w:r w:rsidRPr="00A26CE7">
        <w:rPr>
          <w:rFonts w:ascii="Segoe UI" w:eastAsia="ＭＳ Ｐゴシック" w:hAnsi="Segoe UI" w:cs="Segoe UI"/>
          <w:b/>
          <w:bCs/>
          <w:color w:val="000000"/>
          <w:kern w:val="0"/>
          <w:szCs w:val="21"/>
        </w:rPr>
        <w:t>c</w:t>
      </w:r>
      <w:proofErr w:type="gramStart"/>
      <w:r w:rsidRPr="00A26CE7">
        <w:rPr>
          <w:rFonts w:ascii="Segoe UI" w:eastAsia="ＭＳ Ｐゴシック" w:hAnsi="Segoe UI" w:cs="Segoe UI"/>
          <w:b/>
          <w:bCs/>
          <w:color w:val="000000"/>
          <w:kern w:val="0"/>
          <w:szCs w:val="21"/>
        </w:rPr>
        <w:t>[::</w:t>
      </w:r>
      <w:proofErr w:type="gramEnd"/>
      <w:r w:rsidRPr="00A26CE7">
        <w:rPr>
          <w:rFonts w:ascii="Segoe UI" w:eastAsia="ＭＳ Ｐゴシック" w:hAnsi="Segoe UI" w:cs="Segoe UI"/>
          <w:b/>
          <w:bCs/>
          <w:color w:val="000000"/>
          <w:kern w:val="0"/>
          <w:szCs w:val="21"/>
        </w:rPr>
        <w:t>-1]</w:t>
      </w:r>
      <w:r w:rsidRPr="00A26CE7">
        <w:rPr>
          <w:rFonts w:ascii="Segoe UI" w:eastAsia="ＭＳ Ｐゴシック" w:hAnsi="Segoe UI" w:cs="Segoe UI"/>
          <w:color w:val="000000"/>
          <w:kern w:val="0"/>
          <w:szCs w:val="21"/>
        </w:rPr>
        <w:t xml:space="preserve"> syntax. Then, we call the encode method to encode our characters in their hexadecimal representation. This is done with </w:t>
      </w:r>
      <w:proofErr w:type="gramStart"/>
      <w:r w:rsidRPr="00A26CE7">
        <w:rPr>
          <w:rFonts w:ascii="Segoe UI" w:eastAsia="ＭＳ Ｐゴシック" w:hAnsi="Segoe UI" w:cs="Segoe UI"/>
          <w:color w:val="000000"/>
          <w:kern w:val="0"/>
          <w:szCs w:val="21"/>
        </w:rPr>
        <w:t>the </w:t>
      </w:r>
      <w:r w:rsidRPr="00A26CE7">
        <w:rPr>
          <w:rFonts w:ascii="Segoe UI" w:eastAsia="ＭＳ Ｐゴシック" w:hAnsi="Segoe UI" w:cs="Segoe UI"/>
          <w:b/>
          <w:bCs/>
          <w:color w:val="000000"/>
          <w:kern w:val="0"/>
          <w:szCs w:val="21"/>
        </w:rPr>
        <w:t>.encode</w:t>
      </w:r>
      <w:proofErr w:type="gramEnd"/>
      <w:r w:rsidRPr="00A26CE7">
        <w:rPr>
          <w:rFonts w:ascii="Segoe UI" w:eastAsia="ＭＳ Ｐゴシック" w:hAnsi="Segoe UI" w:cs="Segoe UI"/>
          <w:b/>
          <w:bCs/>
          <w:color w:val="000000"/>
          <w:kern w:val="0"/>
          <w:szCs w:val="21"/>
        </w:rPr>
        <w:t>('hex')</w:t>
      </w:r>
      <w:r w:rsidRPr="00A26CE7">
        <w:rPr>
          <w:rFonts w:ascii="Segoe UI" w:eastAsia="ＭＳ Ｐゴシック" w:hAnsi="Segoe UI" w:cs="Segoe UI"/>
          <w:color w:val="000000"/>
          <w:kern w:val="0"/>
          <w:szCs w:val="21"/>
        </w:rPr>
        <w:t> part of the syntax. This makes our string almost usable for assembly.</w:t>
      </w:r>
    </w:p>
    <w:p w14:paraId="6A9FAC28" w14:textId="49E5A909" w:rsidR="00A26CE7" w:rsidRPr="00A26CE7" w:rsidRDefault="00A26CE7" w:rsidP="00A26CE7">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object w:dxaOrig="1440" w:dyaOrig="1440" w14:anchorId="38156DFA">
          <v:shape id="_x0000_i1075" type="#_x0000_t75" style="width:20.25pt;height:15.75pt" o:ole="">
            <v:imagedata r:id="rId5" o:title=""/>
          </v:shape>
          <w:control r:id="rId23" w:name="DefaultOcxName9" w:shapeid="_x0000_i1075"/>
        </w:object>
      </w:r>
      <w:r w:rsidRPr="00A26CE7">
        <w:rPr>
          <w:rFonts w:ascii="Segoe UI" w:eastAsia="ＭＳ Ｐゴシック" w:hAnsi="Segoe UI" w:cs="Segoe UI"/>
          <w:color w:val="000000"/>
          <w:kern w:val="0"/>
          <w:szCs w:val="21"/>
        </w:rPr>
        <w:t>In the terminal window, enter </w:t>
      </w:r>
      <w:proofErr w:type="spellStart"/>
      <w:r w:rsidRPr="00A26CE7">
        <w:rPr>
          <w:rFonts w:ascii="Segoe UI" w:eastAsia="ＭＳ Ｐゴシック" w:hAnsi="Segoe UI" w:cs="Segoe UI"/>
          <w:b/>
          <w:bCs/>
          <w:color w:val="000000"/>
          <w:kern w:val="0"/>
          <w:szCs w:val="21"/>
        </w:rPr>
        <w:t>readelf</w:t>
      </w:r>
      <w:proofErr w:type="spellEnd"/>
      <w:r w:rsidRPr="00A26CE7">
        <w:rPr>
          <w:rFonts w:ascii="Segoe UI" w:eastAsia="ＭＳ Ｐゴシック" w:hAnsi="Segoe UI" w:cs="Segoe UI"/>
          <w:b/>
          <w:bCs/>
          <w:color w:val="000000"/>
          <w:kern w:val="0"/>
          <w:szCs w:val="21"/>
        </w:rPr>
        <w:t xml:space="preserve"> -a -W ~/examples/</w:t>
      </w:r>
      <w:proofErr w:type="spellStart"/>
      <w:r w:rsidRPr="00A26CE7">
        <w:rPr>
          <w:rFonts w:ascii="Segoe UI" w:eastAsia="ＭＳ Ｐゴシック" w:hAnsi="Segoe UI" w:cs="Segoe UI"/>
          <w:b/>
          <w:bCs/>
          <w:color w:val="000000"/>
          <w:kern w:val="0"/>
          <w:szCs w:val="21"/>
        </w:rPr>
        <w:t>samplecode</w:t>
      </w:r>
      <w:proofErr w:type="spellEnd"/>
      <w:r w:rsidRPr="00A26CE7">
        <w:rPr>
          <w:rFonts w:ascii="Segoe UI" w:eastAsia="ＭＳ Ｐゴシック" w:hAnsi="Segoe UI" w:cs="Segoe UI"/>
          <w:b/>
          <w:bCs/>
          <w:color w:val="000000"/>
          <w:kern w:val="0"/>
          <w:szCs w:val="21"/>
        </w:rPr>
        <w:t>/helloworld64-s</w:t>
      </w:r>
      <w:r w:rsidRPr="00A26CE7">
        <w:rPr>
          <w:rFonts w:ascii="Segoe UI" w:eastAsia="ＭＳ Ｐゴシック" w:hAnsi="Segoe UI" w:cs="Segoe UI"/>
          <w:color w:val="000000"/>
          <w:kern w:val="0"/>
          <w:szCs w:val="21"/>
        </w:rPr>
        <w:t>. The output of this command is shown in the following screenshot.</w:t>
      </w:r>
    </w:p>
    <w:p w14:paraId="0A9C7A36" w14:textId="7FC35D4F" w:rsidR="00A26CE7" w:rsidRPr="00A26CE7" w:rsidRDefault="00A26CE7" w:rsidP="00A26CE7">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noProof/>
          <w:color w:val="000000"/>
          <w:kern w:val="0"/>
          <w:szCs w:val="21"/>
        </w:rPr>
        <w:lastRenderedPageBreak/>
        <w:drawing>
          <wp:inline distT="0" distB="0" distL="0" distR="0" wp14:anchorId="2928CFE3" wp14:editId="728F552C">
            <wp:extent cx="5400040" cy="4050030"/>
            <wp:effectExtent l="0" t="0" r="0" b="7620"/>
            <wp:docPr id="1041033116" name="図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300930E0" w14:textId="16362AD3" w:rsidR="00A26CE7" w:rsidRPr="00A26CE7" w:rsidRDefault="00A26CE7" w:rsidP="00A26CE7">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object w:dxaOrig="1440" w:dyaOrig="1440" w14:anchorId="1DBBF68F">
          <v:shape id="_x0000_i1074" type="#_x0000_t75" style="width:20.25pt;height:15.75pt" o:ole="">
            <v:imagedata r:id="rId5" o:title=""/>
          </v:shape>
          <w:control r:id="rId25" w:name="DefaultOcxName10" w:shapeid="_x0000_i1074"/>
        </w:object>
      </w:r>
      <w:r w:rsidRPr="00A26CE7">
        <w:rPr>
          <w:rFonts w:ascii="Segoe UI" w:eastAsia="ＭＳ Ｐゴシック" w:hAnsi="Segoe UI" w:cs="Segoe UI"/>
          <w:color w:val="000000"/>
          <w:kern w:val="0"/>
          <w:szCs w:val="21"/>
        </w:rPr>
        <w:t>The </w:t>
      </w:r>
      <w:r w:rsidRPr="00A26CE7">
        <w:rPr>
          <w:rFonts w:ascii="Segoe UI" w:eastAsia="ＭＳ Ｐゴシック" w:hAnsi="Segoe UI" w:cs="Segoe UI"/>
          <w:b/>
          <w:bCs/>
          <w:color w:val="000000"/>
          <w:kern w:val="0"/>
          <w:szCs w:val="21"/>
        </w:rPr>
        <w:t>-a</w:t>
      </w:r>
      <w:r w:rsidRPr="00A26CE7">
        <w:rPr>
          <w:rFonts w:ascii="Segoe UI" w:eastAsia="ＭＳ Ｐゴシック" w:hAnsi="Segoe UI" w:cs="Segoe UI"/>
          <w:color w:val="000000"/>
          <w:kern w:val="0"/>
          <w:szCs w:val="21"/>
        </w:rPr>
        <w:t> argument displays the ELF header, program headers, section headers, symbols, relocations, dynamic section, version information, architecture-specific information, and a histogram of bucket list lengths. We can also see that we are dealing with an executable file as opposed to a relocatable object file and the address in memory where execution begins is </w:t>
      </w:r>
      <w:r w:rsidRPr="00A26CE7">
        <w:rPr>
          <w:rFonts w:ascii="Segoe UI" w:eastAsia="ＭＳ Ｐゴシック" w:hAnsi="Segoe UI" w:cs="Segoe UI"/>
          <w:b/>
          <w:bCs/>
          <w:color w:val="000000"/>
          <w:kern w:val="0"/>
          <w:szCs w:val="21"/>
        </w:rPr>
        <w:t>0x400a0</w:t>
      </w:r>
      <w:r w:rsidRPr="00A26CE7">
        <w:rPr>
          <w:rFonts w:ascii="Segoe UI" w:eastAsia="ＭＳ Ｐゴシック" w:hAnsi="Segoe UI" w:cs="Segoe UI"/>
          <w:color w:val="000000"/>
          <w:kern w:val="0"/>
          <w:szCs w:val="21"/>
        </w:rPr>
        <w:t>. There are nine program headers, each of which is 56 bytes in size, and thirty-one section headers, each of which is 64 bytes in size.</w:t>
      </w:r>
    </w:p>
    <w:p w14:paraId="6BA4D13F" w14:textId="52354CC9" w:rsidR="00A26CE7" w:rsidRPr="00A26CE7" w:rsidRDefault="00A26CE7" w:rsidP="00A26CE7">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object w:dxaOrig="1440" w:dyaOrig="1440" w14:anchorId="4EEE7D2D">
          <v:shape id="_x0000_i1073" type="#_x0000_t75" style="width:20.25pt;height:15.75pt" o:ole="">
            <v:imagedata r:id="rId5" o:title=""/>
          </v:shape>
          <w:control r:id="rId26" w:name="DefaultOcxName11" w:shapeid="_x0000_i1073"/>
        </w:object>
      </w:r>
      <w:r w:rsidRPr="00A26CE7">
        <w:rPr>
          <w:rFonts w:ascii="Segoe UI" w:eastAsia="ＭＳ Ｐゴシック" w:hAnsi="Segoe UI" w:cs="Segoe UI"/>
          <w:color w:val="000000"/>
          <w:kern w:val="0"/>
          <w:szCs w:val="21"/>
        </w:rPr>
        <w:t>Next, enter </w:t>
      </w:r>
      <w:proofErr w:type="spellStart"/>
      <w:r w:rsidRPr="00A26CE7">
        <w:rPr>
          <w:rFonts w:ascii="Segoe UI" w:eastAsia="ＭＳ Ｐゴシック" w:hAnsi="Segoe UI" w:cs="Segoe UI"/>
          <w:b/>
          <w:bCs/>
          <w:color w:val="000000"/>
          <w:kern w:val="0"/>
          <w:szCs w:val="21"/>
        </w:rPr>
        <w:t>readelf</w:t>
      </w:r>
      <w:proofErr w:type="spellEnd"/>
      <w:r w:rsidRPr="00A26CE7">
        <w:rPr>
          <w:rFonts w:ascii="Segoe UI" w:eastAsia="ＭＳ Ｐゴシック" w:hAnsi="Segoe UI" w:cs="Segoe UI"/>
          <w:b/>
          <w:bCs/>
          <w:color w:val="000000"/>
          <w:kern w:val="0"/>
          <w:szCs w:val="21"/>
        </w:rPr>
        <w:t xml:space="preserve"> -s ~/examples/</w:t>
      </w:r>
      <w:proofErr w:type="spellStart"/>
      <w:r w:rsidRPr="00A26CE7">
        <w:rPr>
          <w:rFonts w:ascii="Segoe UI" w:eastAsia="ＭＳ Ｐゴシック" w:hAnsi="Segoe UI" w:cs="Segoe UI"/>
          <w:b/>
          <w:bCs/>
          <w:color w:val="000000"/>
          <w:kern w:val="0"/>
          <w:szCs w:val="21"/>
        </w:rPr>
        <w:t>samplecode</w:t>
      </w:r>
      <w:proofErr w:type="spellEnd"/>
      <w:r w:rsidRPr="00A26CE7">
        <w:rPr>
          <w:rFonts w:ascii="Segoe UI" w:eastAsia="ＭＳ Ｐゴシック" w:hAnsi="Segoe UI" w:cs="Segoe UI"/>
          <w:b/>
          <w:bCs/>
          <w:color w:val="000000"/>
          <w:kern w:val="0"/>
          <w:szCs w:val="21"/>
        </w:rPr>
        <w:t>/helloworld64-s</w:t>
      </w:r>
      <w:r w:rsidRPr="00A26CE7">
        <w:rPr>
          <w:rFonts w:ascii="Segoe UI" w:eastAsia="ＭＳ Ｐゴシック" w:hAnsi="Segoe UI" w:cs="Segoe UI"/>
          <w:color w:val="000000"/>
          <w:kern w:val="0"/>
          <w:szCs w:val="21"/>
        </w:rPr>
        <w:t>. The output of the symbol table is shown in the following screenshot.</w:t>
      </w:r>
    </w:p>
    <w:p w14:paraId="2CFC4FDB" w14:textId="35E82133" w:rsidR="00A26CE7" w:rsidRPr="00A26CE7" w:rsidRDefault="00A26CE7" w:rsidP="00A26CE7">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noProof/>
          <w:color w:val="000000"/>
          <w:kern w:val="0"/>
          <w:szCs w:val="21"/>
        </w:rPr>
        <w:lastRenderedPageBreak/>
        <w:drawing>
          <wp:inline distT="0" distB="0" distL="0" distR="0" wp14:anchorId="2E450E27" wp14:editId="2A0FA98C">
            <wp:extent cx="5400040" cy="4050030"/>
            <wp:effectExtent l="0" t="0" r="0" b="7620"/>
            <wp:docPr id="48102990"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669042AC" w14:textId="05B11FFB" w:rsidR="00A26CE7" w:rsidRPr="00A26CE7" w:rsidRDefault="00A26CE7" w:rsidP="00A26CE7">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object w:dxaOrig="1440" w:dyaOrig="1440" w14:anchorId="2A3CA9BD">
          <v:shape id="_x0000_i1072" type="#_x0000_t75" style="width:20.25pt;height:15.75pt" o:ole="">
            <v:imagedata r:id="rId5" o:title=""/>
          </v:shape>
          <w:control r:id="rId28" w:name="DefaultOcxName12" w:shapeid="_x0000_i1072"/>
        </w:object>
      </w:r>
      <w:r w:rsidRPr="00A26CE7">
        <w:rPr>
          <w:rFonts w:ascii="Segoe UI" w:eastAsia="ＭＳ Ｐゴシック" w:hAnsi="Segoe UI" w:cs="Segoe UI"/>
          <w:color w:val="000000"/>
          <w:kern w:val="0"/>
          <w:szCs w:val="21"/>
        </w:rPr>
        <w:t>What we can gather from this part of the output is that the </w:t>
      </w:r>
      <w:proofErr w:type="spellStart"/>
      <w:proofErr w:type="gramStart"/>
      <w:r w:rsidRPr="00A26CE7">
        <w:rPr>
          <w:rFonts w:ascii="Segoe UI" w:eastAsia="ＭＳ Ｐゴシック" w:hAnsi="Segoe UI" w:cs="Segoe UI"/>
          <w:b/>
          <w:bCs/>
          <w:color w:val="000000"/>
          <w:kern w:val="0"/>
          <w:szCs w:val="21"/>
        </w:rPr>
        <w:t>printf</w:t>
      </w:r>
      <w:proofErr w:type="spellEnd"/>
      <w:r w:rsidRPr="00A26CE7">
        <w:rPr>
          <w:rFonts w:ascii="Segoe UI" w:eastAsia="ＭＳ Ｐゴシック" w:hAnsi="Segoe UI" w:cs="Segoe UI"/>
          <w:b/>
          <w:bCs/>
          <w:color w:val="000000"/>
          <w:kern w:val="0"/>
          <w:szCs w:val="21"/>
        </w:rPr>
        <w:t>(</w:t>
      </w:r>
      <w:proofErr w:type="gramEnd"/>
      <w:r w:rsidRPr="00A26CE7">
        <w:rPr>
          <w:rFonts w:ascii="Segoe UI" w:eastAsia="ＭＳ Ｐゴシック" w:hAnsi="Segoe UI" w:cs="Segoe UI"/>
          <w:b/>
          <w:bCs/>
          <w:color w:val="000000"/>
          <w:kern w:val="0"/>
          <w:szCs w:val="21"/>
        </w:rPr>
        <w:t>)</w:t>
      </w:r>
      <w:r w:rsidRPr="00A26CE7">
        <w:rPr>
          <w:rFonts w:ascii="Segoe UI" w:eastAsia="ＭＳ Ｐゴシック" w:hAnsi="Segoe UI" w:cs="Segoe UI"/>
          <w:color w:val="000000"/>
          <w:kern w:val="0"/>
          <w:szCs w:val="21"/>
        </w:rPr>
        <w:t xml:space="preserve"> function is used somewhere in the program. Larger programs with more code and those that use additional functions from shared libraries will have many more functions linked dynamically similar to this. Continuing to review the output, </w:t>
      </w:r>
      <w:proofErr w:type="gramStart"/>
      <w:r w:rsidRPr="00A26CE7">
        <w:rPr>
          <w:rFonts w:ascii="Segoe UI" w:eastAsia="ＭＳ Ｐゴシック" w:hAnsi="Segoe UI" w:cs="Segoe UI"/>
          <w:color w:val="000000"/>
          <w:kern w:val="0"/>
          <w:szCs w:val="21"/>
        </w:rPr>
        <w:t>the .</w:t>
      </w:r>
      <w:proofErr w:type="spellStart"/>
      <w:r w:rsidRPr="00A26CE7">
        <w:rPr>
          <w:rFonts w:ascii="Segoe UI" w:eastAsia="ＭＳ Ｐゴシック" w:hAnsi="Segoe UI" w:cs="Segoe UI"/>
          <w:color w:val="000000"/>
          <w:kern w:val="0"/>
          <w:szCs w:val="21"/>
        </w:rPr>
        <w:t>symtab</w:t>
      </w:r>
      <w:proofErr w:type="spellEnd"/>
      <w:proofErr w:type="gramEnd"/>
      <w:r w:rsidRPr="00A26CE7">
        <w:rPr>
          <w:rFonts w:ascii="Segoe UI" w:eastAsia="ＭＳ Ｐゴシック" w:hAnsi="Segoe UI" w:cs="Segoe UI"/>
          <w:color w:val="000000"/>
          <w:kern w:val="0"/>
          <w:szCs w:val="21"/>
        </w:rPr>
        <w:t xml:space="preserve"> section shows us all symbol references in the program, including any variables or function names, and immediately.</w:t>
      </w:r>
    </w:p>
    <w:p w14:paraId="475AB094" w14:textId="36DA3036" w:rsidR="00A26CE7" w:rsidRPr="00A26CE7" w:rsidRDefault="00A26CE7" w:rsidP="00A26CE7">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A26CE7">
        <w:rPr>
          <w:rFonts w:ascii="Segoe UI" w:eastAsia="ＭＳ Ｐゴシック" w:hAnsi="Segoe UI" w:cs="Segoe UI"/>
          <w:color w:val="000000"/>
          <w:kern w:val="0"/>
          <w:szCs w:val="21"/>
        </w:rPr>
        <w:object w:dxaOrig="1440" w:dyaOrig="1440" w14:anchorId="74487AA5">
          <v:shape id="_x0000_i1071" type="#_x0000_t75" style="width:20.25pt;height:15.75pt" o:ole="">
            <v:imagedata r:id="rId5" o:title=""/>
          </v:shape>
          <w:control r:id="rId29" w:name="DefaultOcxName13" w:shapeid="_x0000_i1071"/>
        </w:object>
      </w:r>
      <w:r w:rsidRPr="00A26CE7">
        <w:rPr>
          <w:rFonts w:ascii="Segoe UI" w:eastAsia="ＭＳ Ｐゴシック" w:hAnsi="Segoe UI" w:cs="Segoe UI"/>
          <w:color w:val="000000"/>
          <w:kern w:val="0"/>
          <w:szCs w:val="21"/>
        </w:rPr>
        <w:t>The lab objectives have been achieved. Close all windows and clean up from the exercise as required.</w:t>
      </w:r>
    </w:p>
    <w:p w14:paraId="37903C04" w14:textId="77777777" w:rsidR="00A23699" w:rsidRPr="00A26CE7" w:rsidRDefault="00A23699"/>
    <w:sectPr w:rsidR="00A23699" w:rsidRPr="00A26CE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B4BE0"/>
    <w:multiLevelType w:val="multilevel"/>
    <w:tmpl w:val="1C80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602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B1"/>
    <w:rsid w:val="005A4EB1"/>
    <w:rsid w:val="00927A0F"/>
    <w:rsid w:val="00A23699"/>
    <w:rsid w:val="00A26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004A93"/>
  <w15:chartTrackingRefBased/>
  <w15:docId w15:val="{F2DF570D-6090-4E53-98C4-8081D5CE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26CE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A26CE7"/>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26CE7"/>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A26CE7"/>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A26C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A26CE7"/>
    <w:rPr>
      <w:color w:val="0000FF"/>
      <w:u w:val="single"/>
    </w:rPr>
  </w:style>
  <w:style w:type="character" w:styleId="a4">
    <w:name w:val="Strong"/>
    <w:basedOn w:val="a0"/>
    <w:uiPriority w:val="22"/>
    <w:qFormat/>
    <w:rsid w:val="00A26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104497">
      <w:bodyDiv w:val="1"/>
      <w:marLeft w:val="0"/>
      <w:marRight w:val="0"/>
      <w:marTop w:val="0"/>
      <w:marBottom w:val="0"/>
      <w:divBdr>
        <w:top w:val="none" w:sz="0" w:space="0" w:color="auto"/>
        <w:left w:val="none" w:sz="0" w:space="0" w:color="auto"/>
        <w:bottom w:val="none" w:sz="0" w:space="0" w:color="auto"/>
        <w:right w:val="none" w:sz="0" w:space="0" w:color="auto"/>
      </w:divBdr>
      <w:divsChild>
        <w:div w:id="495000170">
          <w:marLeft w:val="0"/>
          <w:marRight w:val="0"/>
          <w:marTop w:val="0"/>
          <w:marBottom w:val="0"/>
          <w:divBdr>
            <w:top w:val="none" w:sz="0" w:space="0" w:color="auto"/>
            <w:left w:val="none" w:sz="0" w:space="0" w:color="auto"/>
            <w:bottom w:val="none" w:sz="0" w:space="0" w:color="auto"/>
            <w:right w:val="none" w:sz="0" w:space="0" w:color="auto"/>
          </w:divBdr>
          <w:divsChild>
            <w:div w:id="789861576">
              <w:marLeft w:val="0"/>
              <w:marRight w:val="375"/>
              <w:marTop w:val="0"/>
              <w:marBottom w:val="0"/>
              <w:divBdr>
                <w:top w:val="none" w:sz="0" w:space="0" w:color="auto"/>
                <w:left w:val="none" w:sz="0" w:space="0" w:color="auto"/>
                <w:bottom w:val="none" w:sz="0" w:space="0" w:color="auto"/>
                <w:right w:val="none" w:sz="0" w:space="0" w:color="auto"/>
              </w:divBdr>
            </w:div>
            <w:div w:id="666979197">
              <w:marLeft w:val="0"/>
              <w:marRight w:val="0"/>
              <w:marTop w:val="75"/>
              <w:marBottom w:val="0"/>
              <w:divBdr>
                <w:top w:val="none" w:sz="0" w:space="0" w:color="auto"/>
                <w:left w:val="none" w:sz="0" w:space="0" w:color="auto"/>
                <w:bottom w:val="none" w:sz="0" w:space="0" w:color="auto"/>
                <w:right w:val="none" w:sz="0" w:space="0" w:color="auto"/>
              </w:divBdr>
            </w:div>
          </w:divsChild>
        </w:div>
        <w:div w:id="115023855">
          <w:marLeft w:val="0"/>
          <w:marRight w:val="0"/>
          <w:marTop w:val="0"/>
          <w:marBottom w:val="0"/>
          <w:divBdr>
            <w:top w:val="none" w:sz="0" w:space="0" w:color="auto"/>
            <w:left w:val="none" w:sz="0" w:space="0" w:color="auto"/>
            <w:bottom w:val="none" w:sz="0" w:space="0" w:color="auto"/>
            <w:right w:val="none" w:sz="0" w:space="0" w:color="auto"/>
          </w:divBdr>
          <w:divsChild>
            <w:div w:id="1972202390">
              <w:marLeft w:val="0"/>
              <w:marRight w:val="0"/>
              <w:marTop w:val="0"/>
              <w:marBottom w:val="0"/>
              <w:divBdr>
                <w:top w:val="none" w:sz="0" w:space="0" w:color="auto"/>
                <w:left w:val="none" w:sz="0" w:space="0" w:color="auto"/>
                <w:bottom w:val="none" w:sz="0" w:space="0" w:color="auto"/>
                <w:right w:val="none" w:sz="0" w:space="0" w:color="auto"/>
              </w:divBdr>
            </w:div>
          </w:divsChild>
        </w:div>
        <w:div w:id="93062169">
          <w:marLeft w:val="0"/>
          <w:marRight w:val="0"/>
          <w:marTop w:val="0"/>
          <w:marBottom w:val="0"/>
          <w:divBdr>
            <w:top w:val="none" w:sz="0" w:space="0" w:color="auto"/>
            <w:left w:val="none" w:sz="0" w:space="0" w:color="auto"/>
            <w:bottom w:val="none" w:sz="0" w:space="0" w:color="auto"/>
            <w:right w:val="none" w:sz="0" w:space="0" w:color="auto"/>
          </w:divBdr>
          <w:divsChild>
            <w:div w:id="1151210911">
              <w:marLeft w:val="0"/>
              <w:marRight w:val="0"/>
              <w:marTop w:val="0"/>
              <w:marBottom w:val="0"/>
              <w:divBdr>
                <w:top w:val="none" w:sz="0" w:space="0" w:color="auto"/>
                <w:left w:val="none" w:sz="0" w:space="0" w:color="auto"/>
                <w:bottom w:val="none" w:sz="0" w:space="0" w:color="auto"/>
                <w:right w:val="none" w:sz="0" w:space="0" w:color="auto"/>
              </w:divBdr>
              <w:divsChild>
                <w:div w:id="1552617952">
                  <w:marLeft w:val="0"/>
                  <w:marRight w:val="0"/>
                  <w:marTop w:val="0"/>
                  <w:marBottom w:val="0"/>
                  <w:divBdr>
                    <w:top w:val="none" w:sz="0" w:space="0" w:color="auto"/>
                    <w:left w:val="none" w:sz="0" w:space="0" w:color="auto"/>
                    <w:bottom w:val="none" w:sz="0" w:space="0" w:color="auto"/>
                    <w:right w:val="none" w:sz="0" w:space="0" w:color="auto"/>
                  </w:divBdr>
                  <w:divsChild>
                    <w:div w:id="1719284432">
                      <w:marLeft w:val="0"/>
                      <w:marRight w:val="0"/>
                      <w:marTop w:val="0"/>
                      <w:marBottom w:val="0"/>
                      <w:divBdr>
                        <w:top w:val="none" w:sz="0" w:space="0" w:color="auto"/>
                        <w:left w:val="none" w:sz="0" w:space="0" w:color="auto"/>
                        <w:bottom w:val="none" w:sz="0" w:space="0" w:color="auto"/>
                        <w:right w:val="none" w:sz="0" w:space="0" w:color="auto"/>
                      </w:divBdr>
                      <w:divsChild>
                        <w:div w:id="5033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ontrol" Target="activeX/activeX4.xml"/><Relationship Id="rId18" Type="http://schemas.openxmlformats.org/officeDocument/2006/relationships/image" Target="media/image7.jpeg"/><Relationship Id="rId26" Type="http://schemas.openxmlformats.org/officeDocument/2006/relationships/control" Target="activeX/activeX12.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labclient.labondemand.com/Instructions/98df660a-4635-42b3-940b-b21a91766eea?rc=10" TargetMode="External"/><Relationship Id="rId12" Type="http://schemas.openxmlformats.org/officeDocument/2006/relationships/image" Target="media/image4.jpeg"/><Relationship Id="rId17" Type="http://schemas.openxmlformats.org/officeDocument/2006/relationships/control" Target="activeX/activeX6.xml"/><Relationship Id="rId25" Type="http://schemas.openxmlformats.org/officeDocument/2006/relationships/control" Target="activeX/activeX11.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8.xm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24" Type="http://schemas.openxmlformats.org/officeDocument/2006/relationships/image" Target="media/image9.jpeg"/><Relationship Id="rId5" Type="http://schemas.openxmlformats.org/officeDocument/2006/relationships/image" Target="media/image1.wmf"/><Relationship Id="rId15" Type="http://schemas.openxmlformats.org/officeDocument/2006/relationships/image" Target="media/image6.jpeg"/><Relationship Id="rId23" Type="http://schemas.openxmlformats.org/officeDocument/2006/relationships/control" Target="activeX/activeX10.xml"/><Relationship Id="rId28" Type="http://schemas.openxmlformats.org/officeDocument/2006/relationships/control" Target="activeX/activeX13.xml"/><Relationship Id="rId10" Type="http://schemas.openxmlformats.org/officeDocument/2006/relationships/image" Target="media/image3.jpeg"/><Relationship Id="rId19" Type="http://schemas.openxmlformats.org/officeDocument/2006/relationships/control" Target="activeX/activeX7.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5.jpeg"/><Relationship Id="rId22" Type="http://schemas.openxmlformats.org/officeDocument/2006/relationships/control" Target="activeX/activeX9.xml"/><Relationship Id="rId27" Type="http://schemas.openxmlformats.org/officeDocument/2006/relationships/image" Target="media/image10.jpeg"/><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2023-07-10T16:01:00Z</dcterms:created>
  <dcterms:modified xsi:type="dcterms:W3CDTF">2023-07-10T16:02:00Z</dcterms:modified>
</cp:coreProperties>
</file>