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E5E3F" w14:textId="284F589F" w:rsidR="005B101A" w:rsidRDefault="00F1021C" w:rsidP="005B101A">
      <w:pPr>
        <w:jc w:val="center"/>
        <w:rPr>
          <w:b/>
          <w:bCs/>
          <w:sz w:val="40"/>
          <w:szCs w:val="40"/>
          <w:lang w:val="en-GB"/>
        </w:rPr>
      </w:pPr>
      <w:r>
        <w:rPr>
          <w:b/>
          <w:bCs/>
          <w:sz w:val="40"/>
          <w:szCs w:val="40"/>
          <w:lang w:val="en-GB"/>
        </w:rPr>
        <w:softHyphen/>
      </w:r>
      <w:r>
        <w:rPr>
          <w:b/>
          <w:bCs/>
          <w:sz w:val="40"/>
          <w:szCs w:val="40"/>
          <w:lang w:val="en-GB"/>
        </w:rPr>
        <w:softHyphen/>
      </w:r>
      <w:r>
        <w:rPr>
          <w:b/>
          <w:bCs/>
          <w:sz w:val="40"/>
          <w:szCs w:val="40"/>
          <w:lang w:val="en-GB"/>
        </w:rPr>
        <w:softHyphen/>
      </w:r>
      <w:r>
        <w:rPr>
          <w:b/>
          <w:bCs/>
          <w:sz w:val="40"/>
          <w:szCs w:val="40"/>
          <w:lang w:val="en-GB"/>
        </w:rPr>
        <w:softHyphen/>
      </w:r>
      <w:r>
        <w:rPr>
          <w:b/>
          <w:bCs/>
          <w:sz w:val="40"/>
          <w:szCs w:val="40"/>
          <w:lang w:val="en-GB"/>
        </w:rPr>
        <w:softHyphen/>
      </w:r>
      <w:r>
        <w:rPr>
          <w:b/>
          <w:bCs/>
          <w:sz w:val="40"/>
          <w:szCs w:val="40"/>
          <w:lang w:val="en-GB"/>
        </w:rPr>
        <w:softHyphen/>
      </w:r>
      <w:r>
        <w:rPr>
          <w:b/>
          <w:bCs/>
          <w:sz w:val="40"/>
          <w:szCs w:val="40"/>
          <w:lang w:val="en-GB"/>
        </w:rPr>
        <w:softHyphen/>
      </w:r>
      <w:r>
        <w:rPr>
          <w:b/>
          <w:bCs/>
          <w:sz w:val="40"/>
          <w:szCs w:val="40"/>
          <w:lang w:val="en-GB"/>
        </w:rPr>
        <w:softHyphen/>
      </w:r>
      <w:r>
        <w:rPr>
          <w:b/>
          <w:bCs/>
          <w:sz w:val="40"/>
          <w:szCs w:val="40"/>
          <w:lang w:val="en-GB"/>
        </w:rPr>
        <w:softHyphen/>
      </w:r>
      <w:r>
        <w:rPr>
          <w:b/>
          <w:bCs/>
          <w:sz w:val="40"/>
          <w:szCs w:val="40"/>
          <w:lang w:val="en-GB"/>
        </w:rPr>
        <w:softHyphen/>
      </w:r>
      <w:r>
        <w:rPr>
          <w:b/>
          <w:bCs/>
          <w:sz w:val="40"/>
          <w:szCs w:val="40"/>
          <w:lang w:val="en-GB"/>
        </w:rPr>
        <w:softHyphen/>
      </w:r>
      <w:r w:rsidR="005B101A" w:rsidRPr="005B101A">
        <w:rPr>
          <w:b/>
          <w:bCs/>
          <w:sz w:val="40"/>
          <w:szCs w:val="40"/>
          <w:lang w:val="en-GB"/>
        </w:rPr>
        <w:t>Notebook: Law Part</w:t>
      </w:r>
    </w:p>
    <w:p w14:paraId="2F620DD5" w14:textId="42DFCA4E" w:rsidR="00F759FD" w:rsidRPr="00550935" w:rsidRDefault="00550935" w:rsidP="00782C44">
      <w:pPr>
        <w:tabs>
          <w:tab w:val="left" w:pos="2840"/>
        </w:tabs>
        <w:rPr>
          <w:b/>
          <w:bCs/>
          <w:sz w:val="32"/>
          <w:szCs w:val="32"/>
          <w:lang w:val="en-GB"/>
        </w:rPr>
      </w:pPr>
      <w:r w:rsidRPr="00550935">
        <w:rPr>
          <w:b/>
          <w:bCs/>
          <w:sz w:val="32"/>
          <w:szCs w:val="32"/>
          <w:lang w:val="en-GB"/>
        </w:rPr>
        <w:t>Week3:</w:t>
      </w:r>
    </w:p>
    <w:p w14:paraId="606EE4BD" w14:textId="77777777" w:rsidR="00BD35D1" w:rsidRPr="00BD35D1" w:rsidRDefault="00BD35D1" w:rsidP="00BD35D1">
      <w:pPr>
        <w:tabs>
          <w:tab w:val="left" w:pos="2840"/>
        </w:tabs>
        <w:rPr>
          <w:rFonts w:ascii="Arial" w:eastAsia="SimSun" w:hAnsi="Arial" w:cs="Arial"/>
          <w:b/>
          <w:bCs/>
          <w:kern w:val="0"/>
          <w14:ligatures w14:val="none"/>
        </w:rPr>
      </w:pPr>
      <w:r w:rsidRPr="00BD35D1">
        <w:rPr>
          <w:rFonts w:ascii="Arial" w:eastAsia="SimSun" w:hAnsi="Arial" w:cs="Arial"/>
          <w:b/>
          <w:bCs/>
          <w:kern w:val="0"/>
          <w14:ligatures w14:val="none"/>
        </w:rPr>
        <w:t>合同义务的解除</w:t>
      </w:r>
    </w:p>
    <w:p w14:paraId="194A1E9F" w14:textId="77777777" w:rsidR="00BD35D1" w:rsidRPr="00BD35D1" w:rsidRDefault="00BD35D1" w:rsidP="00BD35D1">
      <w:pPr>
        <w:numPr>
          <w:ilvl w:val="0"/>
          <w:numId w:val="1"/>
        </w:numPr>
        <w:tabs>
          <w:tab w:val="left" w:pos="2840"/>
        </w:tabs>
        <w:rPr>
          <w:rFonts w:ascii="Arial" w:eastAsia="SimSun" w:hAnsi="Arial" w:cs="Arial"/>
          <w:kern w:val="0"/>
          <w14:ligatures w14:val="none"/>
        </w:rPr>
      </w:pPr>
      <w:r w:rsidRPr="00BD35D1">
        <w:rPr>
          <w:rFonts w:ascii="Arial" w:eastAsia="SimSun" w:hAnsi="Arial" w:cs="Arial"/>
          <w:b/>
          <w:bCs/>
          <w:kern w:val="0"/>
          <w14:ligatures w14:val="none"/>
        </w:rPr>
        <w:t>履行解除</w:t>
      </w:r>
      <w:r w:rsidRPr="00BD35D1">
        <w:rPr>
          <w:rFonts w:ascii="Arial" w:eastAsia="SimSun" w:hAnsi="Arial" w:cs="Arial"/>
          <w:b/>
          <w:bCs/>
          <w:kern w:val="0"/>
          <w14:ligatures w14:val="none"/>
        </w:rPr>
        <w:t xml:space="preserve"> - </w:t>
      </w:r>
      <w:r w:rsidRPr="00BD35D1">
        <w:rPr>
          <w:rFonts w:ascii="Arial" w:eastAsia="SimSun" w:hAnsi="Arial" w:cs="Arial"/>
          <w:kern w:val="0"/>
          <w14:ligatures w14:val="none"/>
        </w:rPr>
        <w:t>大多数合同通过履行来解除义务。义务是</w:t>
      </w:r>
      <w:r w:rsidRPr="00BD35D1">
        <w:rPr>
          <w:rFonts w:ascii="Arial" w:eastAsia="SimSun" w:hAnsi="Arial" w:cs="Arial"/>
          <w:kern w:val="0"/>
          <w14:ligatures w14:val="none"/>
        </w:rPr>
        <w:t>“</w:t>
      </w:r>
      <w:r w:rsidRPr="00BD35D1">
        <w:rPr>
          <w:rFonts w:ascii="Arial" w:eastAsia="SimSun" w:hAnsi="Arial" w:cs="Arial"/>
          <w:kern w:val="0"/>
          <w14:ligatures w14:val="none"/>
        </w:rPr>
        <w:t>严格</w:t>
      </w:r>
      <w:r w:rsidRPr="00BD35D1">
        <w:rPr>
          <w:rFonts w:ascii="Arial" w:eastAsia="SimSun" w:hAnsi="Arial" w:cs="Arial"/>
          <w:kern w:val="0"/>
          <w14:ligatures w14:val="none"/>
        </w:rPr>
        <w:t>”</w:t>
      </w:r>
      <w:r w:rsidRPr="00BD35D1">
        <w:rPr>
          <w:rFonts w:ascii="Arial" w:eastAsia="SimSun" w:hAnsi="Arial" w:cs="Arial"/>
          <w:kern w:val="0"/>
          <w14:ligatures w14:val="none"/>
        </w:rPr>
        <w:t>的，但有些是有条件的。</w:t>
      </w:r>
    </w:p>
    <w:p w14:paraId="4B858C2F" w14:textId="77777777" w:rsidR="00BD35D1" w:rsidRPr="00BD35D1" w:rsidRDefault="00BD35D1" w:rsidP="00BD35D1">
      <w:pPr>
        <w:numPr>
          <w:ilvl w:val="0"/>
          <w:numId w:val="1"/>
        </w:numPr>
        <w:tabs>
          <w:tab w:val="left" w:pos="2840"/>
        </w:tabs>
        <w:rPr>
          <w:rFonts w:ascii="Arial" w:eastAsia="SimSun" w:hAnsi="Arial" w:cs="Arial"/>
          <w:kern w:val="0"/>
          <w14:ligatures w14:val="none"/>
        </w:rPr>
      </w:pPr>
      <w:r w:rsidRPr="00BD35D1">
        <w:rPr>
          <w:rFonts w:ascii="Arial" w:eastAsia="SimSun" w:hAnsi="Arial" w:cs="Arial"/>
          <w:b/>
          <w:bCs/>
          <w:kern w:val="0"/>
          <w14:ligatures w14:val="none"/>
        </w:rPr>
        <w:t>协议解除</w:t>
      </w:r>
      <w:r w:rsidRPr="00BD35D1">
        <w:rPr>
          <w:rFonts w:ascii="Arial" w:eastAsia="SimSun" w:hAnsi="Arial" w:cs="Arial"/>
          <w:b/>
          <w:bCs/>
          <w:kern w:val="0"/>
          <w14:ligatures w14:val="none"/>
        </w:rPr>
        <w:t xml:space="preserve"> - </w:t>
      </w:r>
      <w:r w:rsidRPr="00BD35D1">
        <w:rPr>
          <w:rFonts w:ascii="Arial" w:eastAsia="SimSun" w:hAnsi="Arial" w:cs="Arial"/>
          <w:kern w:val="0"/>
          <w14:ligatures w14:val="none"/>
        </w:rPr>
        <w:t>需要对价或契据。</w:t>
      </w:r>
    </w:p>
    <w:p w14:paraId="5D5FB96B" w14:textId="77777777" w:rsidR="00BD35D1" w:rsidRPr="00BD35D1" w:rsidRDefault="00BD35D1" w:rsidP="00BD35D1">
      <w:pPr>
        <w:numPr>
          <w:ilvl w:val="0"/>
          <w:numId w:val="1"/>
        </w:numPr>
        <w:tabs>
          <w:tab w:val="left" w:pos="2840"/>
        </w:tabs>
        <w:rPr>
          <w:rFonts w:ascii="Arial" w:eastAsia="SimSun" w:hAnsi="Arial" w:cs="Arial"/>
          <w:b/>
          <w:bCs/>
          <w:kern w:val="0"/>
          <w14:ligatures w14:val="none"/>
        </w:rPr>
      </w:pPr>
      <w:r w:rsidRPr="00BD35D1">
        <w:rPr>
          <w:rFonts w:ascii="Arial" w:eastAsia="SimSun" w:hAnsi="Arial" w:cs="Arial"/>
          <w:b/>
          <w:bCs/>
          <w:kern w:val="0"/>
          <w14:ligatures w14:val="none"/>
        </w:rPr>
        <w:t>合同挫折导致的解除</w:t>
      </w:r>
      <w:r w:rsidRPr="00BD35D1">
        <w:rPr>
          <w:rFonts w:ascii="Arial" w:eastAsia="SimSun" w:hAnsi="Arial" w:cs="Arial"/>
          <w:b/>
          <w:bCs/>
          <w:kern w:val="0"/>
          <w14:ligatures w14:val="none"/>
        </w:rPr>
        <w:t xml:space="preserve"> - </w:t>
      </w:r>
      <w:r w:rsidRPr="00BD35D1">
        <w:rPr>
          <w:rFonts w:ascii="Arial" w:eastAsia="SimSun" w:hAnsi="Arial" w:cs="Arial"/>
          <w:kern w:val="0"/>
          <w14:ligatures w14:val="none"/>
        </w:rPr>
        <w:t>因双方控制之外的事件导致合同无法完成。</w:t>
      </w:r>
    </w:p>
    <w:p w14:paraId="3C592F9D" w14:textId="77777777" w:rsidR="00BD35D1" w:rsidRDefault="00BD35D1" w:rsidP="00BD35D1">
      <w:pPr>
        <w:numPr>
          <w:ilvl w:val="0"/>
          <w:numId w:val="1"/>
        </w:numPr>
        <w:tabs>
          <w:tab w:val="left" w:pos="2840"/>
        </w:tabs>
        <w:rPr>
          <w:rFonts w:ascii="Arial" w:eastAsia="SimSun" w:hAnsi="Arial" w:cs="Arial"/>
          <w:kern w:val="0"/>
          <w14:ligatures w14:val="none"/>
        </w:rPr>
      </w:pPr>
      <w:r w:rsidRPr="00BD35D1">
        <w:rPr>
          <w:rFonts w:ascii="Arial" w:eastAsia="SimSun" w:hAnsi="Arial" w:cs="Arial"/>
          <w:b/>
          <w:bCs/>
          <w:kern w:val="0"/>
          <w14:ligatures w14:val="none"/>
        </w:rPr>
        <w:t>违约解除</w:t>
      </w:r>
      <w:r w:rsidRPr="00BD35D1">
        <w:rPr>
          <w:rFonts w:ascii="Arial" w:eastAsia="SimSun" w:hAnsi="Arial" w:cs="Arial"/>
          <w:b/>
          <w:bCs/>
          <w:kern w:val="0"/>
          <w14:ligatures w14:val="none"/>
        </w:rPr>
        <w:t xml:space="preserve"> - </w:t>
      </w:r>
      <w:r w:rsidRPr="00BD35D1">
        <w:rPr>
          <w:rFonts w:ascii="Arial" w:eastAsia="SimSun" w:hAnsi="Arial" w:cs="Arial"/>
          <w:kern w:val="0"/>
          <w14:ligatures w14:val="none"/>
        </w:rPr>
        <w:t>当一方未能按协议履行时发生。无辜方有权要求损害赔偿；合同本身仍然有效。重大违约让无辜方有权终止合同未来的义务，或者可以确认合同。</w:t>
      </w:r>
    </w:p>
    <w:p w14:paraId="70B9C528" w14:textId="77777777" w:rsidR="00BD35D1" w:rsidRDefault="00BD35D1" w:rsidP="00BD35D1">
      <w:pPr>
        <w:tabs>
          <w:tab w:val="left" w:pos="2840"/>
        </w:tabs>
        <w:rPr>
          <w:rFonts w:ascii="Arial" w:eastAsia="SimSun" w:hAnsi="Arial" w:cs="Arial"/>
          <w:b/>
          <w:bCs/>
          <w:kern w:val="0"/>
          <w14:ligatures w14:val="none"/>
        </w:rPr>
      </w:pPr>
    </w:p>
    <w:p w14:paraId="0BA22BBE" w14:textId="77777777" w:rsidR="00BD35D1" w:rsidRPr="00BD35D1" w:rsidRDefault="00BD35D1" w:rsidP="00BD35D1">
      <w:pPr>
        <w:tabs>
          <w:tab w:val="left" w:pos="2840"/>
        </w:tabs>
        <w:rPr>
          <w:rFonts w:ascii="Arial" w:eastAsia="SimSun" w:hAnsi="Arial" w:cs="Arial"/>
          <w:b/>
          <w:bCs/>
          <w:kern w:val="0"/>
          <w14:ligatures w14:val="none"/>
        </w:rPr>
      </w:pPr>
      <w:r w:rsidRPr="00BD35D1">
        <w:rPr>
          <w:rFonts w:ascii="Arial" w:eastAsia="SimSun" w:hAnsi="Arial" w:cs="Arial"/>
          <w:b/>
          <w:bCs/>
          <w:kern w:val="0"/>
          <w14:ligatures w14:val="none"/>
        </w:rPr>
        <w:t>什么是根本性违约？</w:t>
      </w:r>
    </w:p>
    <w:p w14:paraId="6774C3EE" w14:textId="77777777" w:rsidR="00BD35D1" w:rsidRPr="00BD35D1" w:rsidRDefault="00BD35D1" w:rsidP="00BD35D1">
      <w:pPr>
        <w:tabs>
          <w:tab w:val="left" w:pos="2840"/>
        </w:tabs>
        <w:rPr>
          <w:rFonts w:ascii="Arial" w:eastAsia="SimSun" w:hAnsi="Arial" w:cs="Arial"/>
          <w:kern w:val="0"/>
          <w14:ligatures w14:val="none"/>
        </w:rPr>
      </w:pPr>
      <w:r w:rsidRPr="00BD35D1">
        <w:rPr>
          <w:rFonts w:ascii="Arial" w:eastAsia="SimSun" w:hAnsi="Arial" w:cs="Arial"/>
          <w:kern w:val="0"/>
          <w14:ligatures w14:val="none"/>
        </w:rPr>
        <w:t>违约的性质决定了是否构成根本性违约：</w:t>
      </w:r>
    </w:p>
    <w:p w14:paraId="058D6C3D" w14:textId="77777777" w:rsidR="00BD35D1" w:rsidRPr="00BD35D1" w:rsidRDefault="00BD35D1" w:rsidP="00BD35D1">
      <w:pPr>
        <w:numPr>
          <w:ilvl w:val="0"/>
          <w:numId w:val="2"/>
        </w:numPr>
        <w:tabs>
          <w:tab w:val="left" w:pos="2840"/>
        </w:tabs>
        <w:rPr>
          <w:rFonts w:ascii="Arial" w:eastAsia="SimSun" w:hAnsi="Arial" w:cs="Arial"/>
          <w:kern w:val="0"/>
          <w14:ligatures w14:val="none"/>
        </w:rPr>
      </w:pPr>
      <w:r w:rsidRPr="00BD35D1">
        <w:rPr>
          <w:rFonts w:ascii="Arial" w:eastAsia="SimSun" w:hAnsi="Arial" w:cs="Arial"/>
          <w:b/>
          <w:bCs/>
          <w:kern w:val="0"/>
          <w14:ligatures w14:val="none"/>
        </w:rPr>
        <w:t>条件</w:t>
      </w:r>
      <w:r w:rsidRPr="00BD35D1">
        <w:rPr>
          <w:rFonts w:ascii="Arial" w:eastAsia="SimSun" w:hAnsi="Arial" w:cs="Arial"/>
          <w:kern w:val="0"/>
          <w14:ligatures w14:val="none"/>
        </w:rPr>
        <w:t>：违反条件条款即为根本性违约，另一方可以终止合同的未来义务。</w:t>
      </w:r>
    </w:p>
    <w:p w14:paraId="1D7E0D6B" w14:textId="77777777" w:rsidR="00BD35D1" w:rsidRPr="00BD35D1" w:rsidRDefault="00BD35D1" w:rsidP="00BD35D1">
      <w:pPr>
        <w:numPr>
          <w:ilvl w:val="0"/>
          <w:numId w:val="2"/>
        </w:numPr>
        <w:tabs>
          <w:tab w:val="left" w:pos="2840"/>
        </w:tabs>
        <w:rPr>
          <w:rFonts w:ascii="Arial" w:eastAsia="SimSun" w:hAnsi="Arial" w:cs="Arial"/>
          <w:kern w:val="0"/>
          <w14:ligatures w14:val="none"/>
        </w:rPr>
      </w:pPr>
      <w:r w:rsidRPr="00BD35D1">
        <w:rPr>
          <w:rFonts w:ascii="Arial" w:eastAsia="SimSun" w:hAnsi="Arial" w:cs="Arial"/>
          <w:b/>
          <w:bCs/>
          <w:kern w:val="0"/>
          <w14:ligatures w14:val="none"/>
        </w:rPr>
        <w:t>保证</w:t>
      </w:r>
      <w:r w:rsidRPr="00BD35D1">
        <w:rPr>
          <w:rFonts w:ascii="Arial" w:eastAsia="SimSun" w:hAnsi="Arial" w:cs="Arial"/>
          <w:kern w:val="0"/>
          <w14:ligatures w14:val="none"/>
        </w:rPr>
        <w:t>：违反保证条款只能要求损害赔偿，不能终止合同。</w:t>
      </w:r>
    </w:p>
    <w:p w14:paraId="07D590A0" w14:textId="77777777" w:rsidR="00BD35D1" w:rsidRDefault="00BD35D1" w:rsidP="00BD35D1">
      <w:pPr>
        <w:numPr>
          <w:ilvl w:val="0"/>
          <w:numId w:val="2"/>
        </w:numPr>
        <w:tabs>
          <w:tab w:val="left" w:pos="2840"/>
        </w:tabs>
        <w:rPr>
          <w:rFonts w:ascii="Arial" w:eastAsia="SimSun" w:hAnsi="Arial" w:cs="Arial"/>
          <w:kern w:val="0"/>
          <w14:ligatures w14:val="none"/>
        </w:rPr>
      </w:pPr>
      <w:r w:rsidRPr="00BD35D1">
        <w:rPr>
          <w:rFonts w:ascii="Arial" w:eastAsia="SimSun" w:hAnsi="Arial" w:cs="Arial"/>
          <w:b/>
          <w:bCs/>
          <w:kern w:val="0"/>
          <w14:ligatures w14:val="none"/>
        </w:rPr>
        <w:t>无名条款</w:t>
      </w:r>
      <w:r w:rsidRPr="00BD35D1">
        <w:rPr>
          <w:rFonts w:ascii="Arial" w:eastAsia="SimSun" w:hAnsi="Arial" w:cs="Arial"/>
          <w:kern w:val="0"/>
          <w14:ligatures w14:val="none"/>
        </w:rPr>
        <w:t>：是否终止取决于违约的性质和影响。</w:t>
      </w:r>
    </w:p>
    <w:p w14:paraId="00BC8CAA" w14:textId="77777777" w:rsidR="000736FA" w:rsidRDefault="000736FA" w:rsidP="000736FA">
      <w:pPr>
        <w:tabs>
          <w:tab w:val="left" w:pos="2840"/>
        </w:tabs>
        <w:rPr>
          <w:rFonts w:ascii="Arial" w:eastAsia="SimSun" w:hAnsi="Arial" w:cs="Arial"/>
          <w:b/>
          <w:bCs/>
          <w:kern w:val="0"/>
          <w14:ligatures w14:val="none"/>
        </w:rPr>
      </w:pPr>
    </w:p>
    <w:p w14:paraId="6ECD82D3" w14:textId="09C01FDC" w:rsidR="000736FA" w:rsidRPr="00BD35D1" w:rsidRDefault="000736FA" w:rsidP="000736FA">
      <w:pPr>
        <w:tabs>
          <w:tab w:val="left" w:pos="2840"/>
        </w:tabs>
        <w:rPr>
          <w:rFonts w:ascii="Arial" w:eastAsia="SimSun" w:hAnsi="Arial" w:cs="Arial" w:hint="eastAsia"/>
          <w:kern w:val="0"/>
          <w14:ligatures w14:val="none"/>
        </w:rPr>
      </w:pPr>
      <w:r w:rsidRPr="000736FA">
        <w:rPr>
          <w:rFonts w:ascii="Arial" w:eastAsia="SimSun" w:hAnsi="Arial" w:cs="Arial" w:hint="eastAsia"/>
          <w:b/>
          <w:bCs/>
          <w:kern w:val="0"/>
          <w14:ligatures w14:val="none"/>
        </w:rPr>
        <w:t>预期违约</w:t>
      </w:r>
      <w:r w:rsidRPr="000736FA">
        <w:rPr>
          <w:rFonts w:ascii="Arial" w:eastAsia="SimSun" w:hAnsi="Arial" w:cs="Arial" w:hint="eastAsia"/>
          <w:kern w:val="0"/>
          <w14:ligatures w14:val="none"/>
        </w:rPr>
        <w:t>是指一方当事人在履行期限到来之前表示其不按约定履行合同或明显无法履行合同。无过错方可以立即将合同视为终止。</w:t>
      </w:r>
    </w:p>
    <w:p w14:paraId="14C929BB" w14:textId="77777777" w:rsidR="00BD35D1" w:rsidRDefault="00BD35D1" w:rsidP="00BD35D1">
      <w:pPr>
        <w:tabs>
          <w:tab w:val="left" w:pos="2840"/>
        </w:tabs>
        <w:rPr>
          <w:rFonts w:ascii="Arial" w:eastAsia="SimSun" w:hAnsi="Arial" w:cs="Arial"/>
          <w:kern w:val="0"/>
          <w14:ligatures w14:val="none"/>
        </w:rPr>
      </w:pPr>
    </w:p>
    <w:p w14:paraId="23D9E80B" w14:textId="2195C119" w:rsidR="008629D5" w:rsidRPr="008629D5" w:rsidRDefault="008629D5" w:rsidP="00BD35D1">
      <w:pPr>
        <w:tabs>
          <w:tab w:val="left" w:pos="2840"/>
        </w:tabs>
        <w:rPr>
          <w:rFonts w:ascii="Arial" w:eastAsia="SimSun" w:hAnsi="Arial" w:cs="Arial"/>
          <w:b/>
          <w:bCs/>
          <w:kern w:val="0"/>
          <w14:ligatures w14:val="none"/>
        </w:rPr>
      </w:pPr>
      <w:r w:rsidRPr="008629D5">
        <w:rPr>
          <w:rFonts w:ascii="Arial" w:eastAsia="SimSun" w:hAnsi="Arial" w:cs="Arial"/>
          <w:b/>
          <w:bCs/>
          <w:kern w:val="0"/>
          <w14:ligatures w14:val="none"/>
        </w:rPr>
        <w:t>索赔权利</w:t>
      </w:r>
      <w:r w:rsidRPr="008629D5">
        <w:rPr>
          <w:rFonts w:ascii="Arial" w:eastAsia="SimSun" w:hAnsi="Arial" w:cs="Arial"/>
          <w:b/>
          <w:bCs/>
          <w:kern w:val="0"/>
          <w14:ligatures w14:val="none"/>
        </w:rPr>
        <w:t xml:space="preserve"> - </w:t>
      </w:r>
      <w:r w:rsidRPr="008629D5">
        <w:rPr>
          <w:rFonts w:ascii="Arial" w:eastAsia="SimSun" w:hAnsi="Arial" w:cs="Arial"/>
          <w:b/>
          <w:bCs/>
          <w:kern w:val="0"/>
          <w14:ligatures w14:val="none"/>
        </w:rPr>
        <w:t>赔偿</w:t>
      </w:r>
    </w:p>
    <w:p w14:paraId="2B412014" w14:textId="427F8993" w:rsidR="004B63BE" w:rsidRDefault="004B63BE" w:rsidP="00BD35D1">
      <w:pPr>
        <w:tabs>
          <w:tab w:val="left" w:pos="2840"/>
        </w:tabs>
        <w:rPr>
          <w:rFonts w:ascii="Arial" w:eastAsia="SimSun" w:hAnsi="Arial" w:cs="Arial"/>
          <w:kern w:val="0"/>
          <w14:ligatures w14:val="none"/>
        </w:rPr>
      </w:pPr>
      <w:r w:rsidRPr="004B63BE">
        <w:rPr>
          <w:rFonts w:ascii="Arial" w:eastAsia="SimSun" w:hAnsi="Arial" w:cs="Arial"/>
          <w:kern w:val="0"/>
          <w14:ligatures w14:val="none"/>
        </w:rPr>
        <w:t>赔偿的目的是为了弥补索赔方由于违约而遭受的损失，而不是为了惩罚违约方。索赔方有责任证明损失的存在，并且法院将努力确定一个合理的赔偿数额。同时，法院会确保不会发生超出实际损失的赔偿。</w:t>
      </w:r>
    </w:p>
    <w:p w14:paraId="4ED12A58" w14:textId="77777777" w:rsidR="008629D5" w:rsidRDefault="008629D5" w:rsidP="00BD35D1">
      <w:pPr>
        <w:tabs>
          <w:tab w:val="left" w:pos="2840"/>
        </w:tabs>
        <w:rPr>
          <w:rFonts w:ascii="Arial" w:eastAsia="SimSun" w:hAnsi="Arial" w:cs="Arial"/>
          <w:kern w:val="0"/>
          <w14:ligatures w14:val="none"/>
        </w:rPr>
      </w:pPr>
    </w:p>
    <w:p w14:paraId="32F23C85" w14:textId="77777777" w:rsidR="00B23C2F" w:rsidRPr="00B23C2F" w:rsidRDefault="00B23C2F" w:rsidP="00B23C2F">
      <w:pPr>
        <w:tabs>
          <w:tab w:val="left" w:pos="2840"/>
        </w:tabs>
        <w:rPr>
          <w:rFonts w:ascii="Arial" w:eastAsia="SimSun" w:hAnsi="Arial" w:cs="Arial"/>
          <w:b/>
          <w:bCs/>
          <w:kern w:val="0"/>
          <w14:ligatures w14:val="none"/>
        </w:rPr>
      </w:pPr>
      <w:r w:rsidRPr="00B23C2F">
        <w:rPr>
          <w:rFonts w:ascii="Arial" w:eastAsia="SimSun" w:hAnsi="Arial" w:cs="Arial"/>
          <w:b/>
          <w:bCs/>
          <w:kern w:val="0"/>
          <w14:ligatures w14:val="none"/>
        </w:rPr>
        <w:t>赔偿限制</w:t>
      </w:r>
    </w:p>
    <w:p w14:paraId="1208974E" w14:textId="2A2F2050" w:rsidR="00B23C2F" w:rsidRPr="00585F31" w:rsidRDefault="00B23C2F" w:rsidP="00585F31">
      <w:pPr>
        <w:pStyle w:val="ListParagraph"/>
        <w:numPr>
          <w:ilvl w:val="0"/>
          <w:numId w:val="5"/>
        </w:numPr>
        <w:tabs>
          <w:tab w:val="left" w:pos="2840"/>
        </w:tabs>
        <w:rPr>
          <w:rFonts w:ascii="Arial" w:eastAsia="SimSun" w:hAnsi="Arial" w:cs="Arial" w:hint="eastAsia"/>
          <w:kern w:val="0"/>
          <w14:ligatures w14:val="none"/>
        </w:rPr>
      </w:pPr>
      <w:r w:rsidRPr="00585F31">
        <w:rPr>
          <w:rFonts w:ascii="Arial" w:eastAsia="SimSun" w:hAnsi="Arial" w:cs="Arial"/>
          <w:kern w:val="0"/>
          <w14:ligatures w14:val="none"/>
        </w:rPr>
        <w:t>必须在索赔方的损失与被告的违约之间建立因果关系。一般来说，这是一个事实问题，在实践中通常不难解决。这个测试常被称为</w:t>
      </w:r>
      <w:r w:rsidRPr="00585F31">
        <w:rPr>
          <w:rFonts w:ascii="Arial" w:eastAsia="SimSun" w:hAnsi="Arial" w:cs="Arial"/>
          <w:kern w:val="0"/>
          <w14:ligatures w14:val="none"/>
        </w:rPr>
        <w:t>“</w:t>
      </w:r>
      <w:r w:rsidRPr="00585F31">
        <w:rPr>
          <w:rFonts w:ascii="Arial" w:eastAsia="SimSun" w:hAnsi="Arial" w:cs="Arial"/>
          <w:kern w:val="0"/>
          <w14:ligatures w14:val="none"/>
        </w:rPr>
        <w:t>但是</w:t>
      </w:r>
      <w:r w:rsidRPr="00585F31">
        <w:rPr>
          <w:rFonts w:ascii="Arial" w:eastAsia="SimSun" w:hAnsi="Arial" w:cs="Arial"/>
          <w:kern w:val="0"/>
          <w14:ligatures w14:val="none"/>
        </w:rPr>
        <w:t>”</w:t>
      </w:r>
      <w:r w:rsidRPr="00585F31">
        <w:rPr>
          <w:rFonts w:ascii="Arial" w:eastAsia="SimSun" w:hAnsi="Arial" w:cs="Arial"/>
          <w:kern w:val="0"/>
          <w14:ligatures w14:val="none"/>
        </w:rPr>
        <w:t>测试</w:t>
      </w:r>
      <w:r w:rsidRPr="00585F31">
        <w:rPr>
          <w:rFonts w:ascii="Arial" w:eastAsia="SimSun" w:hAnsi="Arial" w:cs="Arial"/>
          <w:kern w:val="0"/>
          <w14:ligatures w14:val="none"/>
        </w:rPr>
        <w:t>——</w:t>
      </w:r>
      <w:r w:rsidRPr="00585F31">
        <w:rPr>
          <w:rFonts w:ascii="Arial" w:eastAsia="SimSun" w:hAnsi="Arial" w:cs="Arial"/>
          <w:kern w:val="0"/>
          <w14:ligatures w14:val="none"/>
        </w:rPr>
        <w:t>如果没有违约，损失就不会发生。</w:t>
      </w:r>
    </w:p>
    <w:p w14:paraId="6EA14EC5" w14:textId="77777777" w:rsidR="00B23C2F" w:rsidRPr="00585F31" w:rsidRDefault="00B23C2F" w:rsidP="00585F31">
      <w:pPr>
        <w:pStyle w:val="ListParagraph"/>
        <w:tabs>
          <w:tab w:val="left" w:pos="2840"/>
        </w:tabs>
        <w:ind w:left="1440"/>
        <w:rPr>
          <w:rFonts w:ascii="Arial" w:eastAsia="SimSun" w:hAnsi="Arial" w:cs="Arial"/>
          <w:kern w:val="0"/>
          <w14:ligatures w14:val="none"/>
        </w:rPr>
      </w:pPr>
      <w:r w:rsidRPr="00585F31">
        <w:rPr>
          <w:rFonts w:ascii="Arial" w:eastAsia="SimSun" w:hAnsi="Arial" w:cs="Arial"/>
          <w:kern w:val="0"/>
          <w14:ligatures w14:val="none"/>
        </w:rPr>
        <w:t>索赔方只能恢复以下损失：</w:t>
      </w:r>
    </w:p>
    <w:p w14:paraId="3D57C7B0" w14:textId="77777777" w:rsidR="00B23C2F" w:rsidRPr="00585F31" w:rsidRDefault="00B23C2F" w:rsidP="00585F31">
      <w:pPr>
        <w:pStyle w:val="ListParagraph"/>
        <w:numPr>
          <w:ilvl w:val="0"/>
          <w:numId w:val="6"/>
        </w:numPr>
        <w:tabs>
          <w:tab w:val="left" w:pos="2840"/>
        </w:tabs>
        <w:rPr>
          <w:rFonts w:ascii="Arial" w:eastAsia="SimSun" w:hAnsi="Arial" w:cs="Arial"/>
          <w:kern w:val="0"/>
          <w14:ligatures w14:val="none"/>
        </w:rPr>
      </w:pPr>
      <w:r w:rsidRPr="00585F31">
        <w:rPr>
          <w:rFonts w:ascii="Arial" w:eastAsia="SimSun" w:hAnsi="Arial" w:cs="Arial"/>
          <w:kern w:val="0"/>
          <w14:ligatures w14:val="none"/>
        </w:rPr>
        <w:t>自然发生的损失，或者是合同违约后通常情况下会发生的损失；</w:t>
      </w:r>
    </w:p>
    <w:p w14:paraId="4F5819CC" w14:textId="77777777" w:rsidR="00585F31" w:rsidRPr="00585F31" w:rsidRDefault="00B23C2F" w:rsidP="00585F31">
      <w:pPr>
        <w:pStyle w:val="ListParagraph"/>
        <w:numPr>
          <w:ilvl w:val="0"/>
          <w:numId w:val="6"/>
        </w:numPr>
        <w:tabs>
          <w:tab w:val="left" w:pos="2840"/>
        </w:tabs>
        <w:rPr>
          <w:rFonts w:ascii="Arial" w:eastAsia="SimSun" w:hAnsi="Arial" w:cs="Arial"/>
          <w:kern w:val="0"/>
          <w14:ligatures w14:val="none"/>
        </w:rPr>
      </w:pPr>
      <w:r w:rsidRPr="00585F31">
        <w:rPr>
          <w:rFonts w:ascii="Arial" w:eastAsia="SimSun" w:hAnsi="Arial" w:cs="Arial"/>
          <w:kern w:val="0"/>
          <w14:ligatures w14:val="none"/>
        </w:rPr>
        <w:t>或者是双方在签订合同时可以合理预见的损失。</w:t>
      </w:r>
    </w:p>
    <w:p w14:paraId="0657E200" w14:textId="78D2F042" w:rsidR="00B23C2F" w:rsidRPr="00585F31" w:rsidRDefault="00B23C2F" w:rsidP="00585F31">
      <w:pPr>
        <w:pStyle w:val="ListParagraph"/>
        <w:numPr>
          <w:ilvl w:val="0"/>
          <w:numId w:val="5"/>
        </w:numPr>
        <w:tabs>
          <w:tab w:val="left" w:pos="2840"/>
        </w:tabs>
        <w:rPr>
          <w:rFonts w:ascii="Arial" w:eastAsia="SimSun" w:hAnsi="Arial" w:cs="Arial"/>
          <w:kern w:val="0"/>
          <w14:ligatures w14:val="none"/>
        </w:rPr>
      </w:pPr>
      <w:r w:rsidRPr="00585F31">
        <w:rPr>
          <w:rFonts w:ascii="Arial" w:eastAsia="SimSun" w:hAnsi="Arial" w:cs="Arial"/>
          <w:kern w:val="0"/>
          <w14:ligatures w14:val="none"/>
        </w:rPr>
        <w:t>索赔方有责任采取所有合理步骤减轻其损失</w:t>
      </w:r>
      <w:r w:rsidRPr="00585F31">
        <w:rPr>
          <w:rFonts w:ascii="Arial" w:eastAsia="SimSun" w:hAnsi="Arial" w:cs="Arial"/>
          <w:kern w:val="0"/>
          <w14:ligatures w14:val="none"/>
        </w:rPr>
        <w:t>——</w:t>
      </w:r>
      <w:r w:rsidRPr="00585F31">
        <w:rPr>
          <w:rFonts w:ascii="Arial" w:eastAsia="SimSun" w:hAnsi="Arial" w:cs="Arial"/>
          <w:kern w:val="0"/>
          <w14:ligatures w14:val="none"/>
        </w:rPr>
        <w:t>如果未能减轻损失，他将无法恢复由此造成的损失比例。例如，如果一名工程师被雇佣了四周，但在违约后的第一周被</w:t>
      </w:r>
      <w:r w:rsidRPr="00585F31">
        <w:rPr>
          <w:rFonts w:ascii="Arial" w:eastAsia="SimSun" w:hAnsi="Arial" w:cs="Arial"/>
          <w:kern w:val="0"/>
          <w14:ligatures w14:val="none"/>
        </w:rPr>
        <w:t>“</w:t>
      </w:r>
      <w:r w:rsidRPr="00585F31">
        <w:rPr>
          <w:rFonts w:ascii="Arial" w:eastAsia="SimSun" w:hAnsi="Arial" w:cs="Arial"/>
          <w:kern w:val="0"/>
          <w14:ligatures w14:val="none"/>
        </w:rPr>
        <w:t>解雇</w:t>
      </w:r>
      <w:r w:rsidRPr="00585F31">
        <w:rPr>
          <w:rFonts w:ascii="Arial" w:eastAsia="SimSun" w:hAnsi="Arial" w:cs="Arial"/>
          <w:kern w:val="0"/>
          <w14:ligatures w14:val="none"/>
        </w:rPr>
        <w:t>”</w:t>
      </w:r>
      <w:r w:rsidRPr="00585F31">
        <w:rPr>
          <w:rFonts w:ascii="Arial" w:eastAsia="SimSun" w:hAnsi="Arial" w:cs="Arial"/>
          <w:kern w:val="0"/>
          <w14:ligatures w14:val="none"/>
        </w:rPr>
        <w:t>，他不能坐视不管，索赔其他三周的损失。他必须尝试在该期间找到替代工作，相应地减少潜在的赔偿。</w:t>
      </w:r>
    </w:p>
    <w:p w14:paraId="75D9CE5E" w14:textId="470AA5F2" w:rsidR="008629D5" w:rsidRDefault="00B23C2F" w:rsidP="00585F31">
      <w:pPr>
        <w:pStyle w:val="ListParagraph"/>
        <w:numPr>
          <w:ilvl w:val="0"/>
          <w:numId w:val="5"/>
        </w:numPr>
        <w:tabs>
          <w:tab w:val="left" w:pos="2840"/>
        </w:tabs>
        <w:rPr>
          <w:rFonts w:ascii="Arial" w:eastAsia="SimSun" w:hAnsi="Arial" w:cs="Arial"/>
          <w:kern w:val="0"/>
          <w14:ligatures w14:val="none"/>
        </w:rPr>
      </w:pPr>
      <w:r w:rsidRPr="00585F31">
        <w:rPr>
          <w:rFonts w:ascii="Arial" w:eastAsia="SimSun" w:hAnsi="Arial" w:cs="Arial"/>
          <w:kern w:val="0"/>
          <w14:ligatures w14:val="none"/>
        </w:rPr>
        <w:t>合同法通常不会因合同被违约而导致的失望、心情受伤或痛苦给予索赔方赔偿。</w:t>
      </w:r>
    </w:p>
    <w:p w14:paraId="746C9A62" w14:textId="1AFF8324" w:rsidR="00585F31" w:rsidRDefault="00585F31" w:rsidP="00585F31">
      <w:pPr>
        <w:tabs>
          <w:tab w:val="left" w:pos="2840"/>
        </w:tabs>
        <w:rPr>
          <w:rFonts w:ascii="Arial" w:eastAsia="SimSun" w:hAnsi="Arial" w:cs="Arial"/>
          <w:kern w:val="0"/>
          <w14:ligatures w14:val="none"/>
        </w:rPr>
      </w:pPr>
      <w:r>
        <w:rPr>
          <w:rFonts w:ascii="Arial" w:eastAsia="SimSun" w:hAnsi="Arial" w:cs="Arial"/>
          <w:kern w:val="0"/>
          <w14:ligatures w14:val="none"/>
        </w:rPr>
        <w:t xml:space="preserve"> </w:t>
      </w:r>
    </w:p>
    <w:p w14:paraId="008DA0B0" w14:textId="77777777" w:rsidR="00585F31" w:rsidRPr="00585F31" w:rsidRDefault="00585F31" w:rsidP="00585F31">
      <w:pPr>
        <w:tabs>
          <w:tab w:val="left" w:pos="2840"/>
        </w:tabs>
        <w:rPr>
          <w:rFonts w:ascii="Arial" w:eastAsia="SimSun" w:hAnsi="Arial" w:cs="Arial"/>
          <w:b/>
          <w:bCs/>
          <w:kern w:val="0"/>
          <w14:ligatures w14:val="none"/>
        </w:rPr>
      </w:pPr>
      <w:r w:rsidRPr="00585F31">
        <w:rPr>
          <w:rFonts w:ascii="Arial" w:eastAsia="SimSun" w:hAnsi="Arial" w:cs="Arial"/>
          <w:b/>
          <w:bCs/>
          <w:kern w:val="0"/>
          <w14:ligatures w14:val="none"/>
        </w:rPr>
        <w:t>违约赔偿条款与违约金条款</w:t>
      </w:r>
    </w:p>
    <w:p w14:paraId="545A3F67" w14:textId="77777777" w:rsidR="00585F31" w:rsidRPr="00585F31" w:rsidRDefault="00585F31" w:rsidP="00585F31">
      <w:pPr>
        <w:numPr>
          <w:ilvl w:val="0"/>
          <w:numId w:val="7"/>
        </w:numPr>
        <w:tabs>
          <w:tab w:val="left" w:pos="2840"/>
        </w:tabs>
        <w:rPr>
          <w:rFonts w:ascii="Arial" w:eastAsia="SimSun" w:hAnsi="Arial" w:cs="Arial"/>
          <w:kern w:val="0"/>
          <w14:ligatures w14:val="none"/>
        </w:rPr>
      </w:pPr>
      <w:r w:rsidRPr="00585F31">
        <w:rPr>
          <w:rFonts w:ascii="Arial" w:eastAsia="SimSun" w:hAnsi="Arial" w:cs="Arial"/>
          <w:b/>
          <w:bCs/>
          <w:kern w:val="0"/>
          <w14:ligatures w14:val="none"/>
        </w:rPr>
        <w:t>违约赔偿条款</w:t>
      </w:r>
      <w:r w:rsidRPr="00585F31">
        <w:rPr>
          <w:rFonts w:ascii="Arial" w:eastAsia="SimSun" w:hAnsi="Arial" w:cs="Arial"/>
          <w:kern w:val="0"/>
          <w14:ligatures w14:val="none"/>
        </w:rPr>
        <w:t>（</w:t>
      </w:r>
      <w:r w:rsidRPr="00585F31">
        <w:rPr>
          <w:rFonts w:ascii="Arial" w:eastAsia="SimSun" w:hAnsi="Arial" w:cs="Arial"/>
          <w:kern w:val="0"/>
          <w14:ligatures w14:val="none"/>
        </w:rPr>
        <w:t>Liquidated damages clause</w:t>
      </w:r>
      <w:r w:rsidRPr="00585F31">
        <w:rPr>
          <w:rFonts w:ascii="Arial" w:eastAsia="SimSun" w:hAnsi="Arial" w:cs="Arial"/>
          <w:kern w:val="0"/>
          <w14:ligatures w14:val="none"/>
        </w:rPr>
        <w:t>）是合同中一种真实尝试估计违约所导致的损失并因此可以强制执行的条款。</w:t>
      </w:r>
    </w:p>
    <w:p w14:paraId="0BC99D6B" w14:textId="1CAC0C1B" w:rsidR="00585F31" w:rsidRDefault="00585F31" w:rsidP="00585F31">
      <w:pPr>
        <w:numPr>
          <w:ilvl w:val="0"/>
          <w:numId w:val="7"/>
        </w:numPr>
        <w:tabs>
          <w:tab w:val="left" w:pos="2840"/>
        </w:tabs>
        <w:rPr>
          <w:rFonts w:ascii="Arial" w:eastAsia="SimSun" w:hAnsi="Arial" w:cs="Arial"/>
          <w:kern w:val="0"/>
          <w14:ligatures w14:val="none"/>
        </w:rPr>
      </w:pPr>
      <w:r w:rsidRPr="00585F31">
        <w:rPr>
          <w:rFonts w:ascii="Arial" w:eastAsia="SimSun" w:hAnsi="Arial" w:cs="Arial"/>
          <w:b/>
          <w:bCs/>
          <w:kern w:val="0"/>
          <w14:ligatures w14:val="none"/>
        </w:rPr>
        <w:lastRenderedPageBreak/>
        <w:t>违约金条款</w:t>
      </w:r>
      <w:r w:rsidRPr="00585F31">
        <w:rPr>
          <w:rFonts w:ascii="Arial" w:eastAsia="SimSun" w:hAnsi="Arial" w:cs="Arial"/>
          <w:kern w:val="0"/>
          <w14:ligatures w14:val="none"/>
        </w:rPr>
        <w:t>（</w:t>
      </w:r>
      <w:r w:rsidRPr="00585F31">
        <w:rPr>
          <w:rFonts w:ascii="Arial" w:eastAsia="SimSun" w:hAnsi="Arial" w:cs="Arial"/>
          <w:kern w:val="0"/>
          <w14:ligatures w14:val="none"/>
        </w:rPr>
        <w:t>Penalty clause</w:t>
      </w:r>
      <w:r w:rsidRPr="00585F31">
        <w:rPr>
          <w:rFonts w:ascii="Arial" w:eastAsia="SimSun" w:hAnsi="Arial" w:cs="Arial"/>
          <w:kern w:val="0"/>
          <w14:ligatures w14:val="none"/>
        </w:rPr>
        <w:t>）则不是一个真正的损失估算，而是试图通过对不履行行为施加罚金来强制履行合同。违约金条款通常是不可强制执行的，但法院具有衡平法上的裁量权，可以执行该条款，赔偿金额最多不超过实际损失。</w:t>
      </w:r>
    </w:p>
    <w:p w14:paraId="6D0A7C8E" w14:textId="77777777" w:rsidR="00585F31" w:rsidRPr="00585F31" w:rsidRDefault="00585F31" w:rsidP="00585F31">
      <w:pPr>
        <w:tabs>
          <w:tab w:val="left" w:pos="2840"/>
        </w:tabs>
        <w:rPr>
          <w:rFonts w:ascii="Arial" w:eastAsia="SimSun" w:hAnsi="Arial" w:cs="Arial" w:hint="eastAsia"/>
          <w:kern w:val="0"/>
          <w14:ligatures w14:val="none"/>
        </w:rPr>
      </w:pPr>
    </w:p>
    <w:p w14:paraId="02B46713" w14:textId="77777777" w:rsidR="00585F31" w:rsidRPr="00585F31" w:rsidRDefault="00585F31" w:rsidP="00585F31">
      <w:pPr>
        <w:tabs>
          <w:tab w:val="left" w:pos="2840"/>
        </w:tabs>
        <w:rPr>
          <w:rFonts w:ascii="Arial" w:eastAsia="SimSun" w:hAnsi="Arial" w:cs="Arial"/>
          <w:b/>
          <w:bCs/>
          <w:kern w:val="0"/>
          <w14:ligatures w14:val="none"/>
        </w:rPr>
      </w:pPr>
      <w:r w:rsidRPr="00585F31">
        <w:rPr>
          <w:rFonts w:ascii="Arial" w:eastAsia="SimSun" w:hAnsi="Arial" w:cs="Arial"/>
          <w:b/>
          <w:bCs/>
          <w:kern w:val="0"/>
          <w14:ligatures w14:val="none"/>
        </w:rPr>
        <w:t>损害赔偿种类</w:t>
      </w:r>
    </w:p>
    <w:p w14:paraId="5DE2F953" w14:textId="77777777" w:rsidR="00585F31" w:rsidRPr="00585F31" w:rsidRDefault="00585F31" w:rsidP="00585F31">
      <w:pPr>
        <w:numPr>
          <w:ilvl w:val="0"/>
          <w:numId w:val="8"/>
        </w:numPr>
        <w:tabs>
          <w:tab w:val="left" w:pos="2840"/>
        </w:tabs>
        <w:rPr>
          <w:rFonts w:ascii="Arial" w:eastAsia="SimSun" w:hAnsi="Arial" w:cs="Arial"/>
          <w:kern w:val="0"/>
          <w14:ligatures w14:val="none"/>
        </w:rPr>
      </w:pPr>
      <w:r w:rsidRPr="00585F31">
        <w:rPr>
          <w:rFonts w:ascii="Arial" w:eastAsia="SimSun" w:hAnsi="Arial" w:cs="Arial"/>
          <w:b/>
          <w:bCs/>
          <w:kern w:val="0"/>
          <w14:ligatures w14:val="none"/>
        </w:rPr>
        <w:t>替代履行成本</w:t>
      </w:r>
      <w:r w:rsidRPr="00585F31">
        <w:rPr>
          <w:rFonts w:ascii="Arial" w:eastAsia="SimSun" w:hAnsi="Arial" w:cs="Arial"/>
          <w:kern w:val="0"/>
          <w14:ligatures w14:val="none"/>
        </w:rPr>
        <w:t>：如果你被召唤去修正另一名工程师做得不好的工作，你的客户可以起诉前一个工程师，索赔你合理成本的金额。</w:t>
      </w:r>
    </w:p>
    <w:p w14:paraId="6783D28C" w14:textId="77777777" w:rsidR="00585F31" w:rsidRPr="00585F31" w:rsidRDefault="00585F31" w:rsidP="00585F31">
      <w:pPr>
        <w:numPr>
          <w:ilvl w:val="0"/>
          <w:numId w:val="8"/>
        </w:numPr>
        <w:tabs>
          <w:tab w:val="left" w:pos="2840"/>
        </w:tabs>
        <w:rPr>
          <w:rFonts w:ascii="Arial" w:eastAsia="SimSun" w:hAnsi="Arial" w:cs="Arial"/>
          <w:kern w:val="0"/>
          <w14:ligatures w14:val="none"/>
        </w:rPr>
      </w:pPr>
      <w:r w:rsidRPr="00585F31">
        <w:rPr>
          <w:rFonts w:ascii="Arial" w:eastAsia="SimSun" w:hAnsi="Arial" w:cs="Arial"/>
          <w:b/>
          <w:bCs/>
          <w:kern w:val="0"/>
          <w14:ligatures w14:val="none"/>
        </w:rPr>
        <w:t>利润损失</w:t>
      </w:r>
      <w:r w:rsidRPr="00585F31">
        <w:rPr>
          <w:rFonts w:ascii="Arial" w:eastAsia="SimSun" w:hAnsi="Arial" w:cs="Arial"/>
          <w:kern w:val="0"/>
          <w14:ligatures w14:val="none"/>
        </w:rPr>
        <w:t>：在《</w:t>
      </w:r>
      <w:r w:rsidRPr="00585F31">
        <w:rPr>
          <w:rFonts w:ascii="Arial" w:eastAsia="SimSun" w:hAnsi="Arial" w:cs="Arial"/>
          <w:kern w:val="0"/>
          <w14:ligatures w14:val="none"/>
        </w:rPr>
        <w:t>George Mitchell v Finney Lock Seeds (1983)</w:t>
      </w:r>
      <w:r w:rsidRPr="00585F31">
        <w:rPr>
          <w:rFonts w:ascii="Arial" w:eastAsia="SimSun" w:hAnsi="Arial" w:cs="Arial"/>
          <w:kern w:val="0"/>
          <w14:ligatures w14:val="none"/>
        </w:rPr>
        <w:t>》案中，由于种子有缺陷，农民可以索赔种子成本（</w:t>
      </w:r>
      <w:r w:rsidRPr="00585F31">
        <w:rPr>
          <w:rFonts w:ascii="Arial" w:eastAsia="SimSun" w:hAnsi="Arial" w:cs="Arial"/>
          <w:kern w:val="0"/>
          <w14:ligatures w14:val="none"/>
        </w:rPr>
        <w:t>£200</w:t>
      </w:r>
      <w:r w:rsidRPr="00585F31">
        <w:rPr>
          <w:rFonts w:ascii="Arial" w:eastAsia="SimSun" w:hAnsi="Arial" w:cs="Arial"/>
          <w:kern w:val="0"/>
          <w14:ligatures w14:val="none"/>
        </w:rPr>
        <w:t>），以及因作物未能生长而损失的利润（</w:t>
      </w:r>
      <w:r w:rsidRPr="00585F31">
        <w:rPr>
          <w:rFonts w:ascii="Arial" w:eastAsia="SimSun" w:hAnsi="Arial" w:cs="Arial"/>
          <w:kern w:val="0"/>
          <w14:ligatures w14:val="none"/>
        </w:rPr>
        <w:t>£61,000</w:t>
      </w:r>
      <w:r w:rsidRPr="00585F31">
        <w:rPr>
          <w:rFonts w:ascii="Arial" w:eastAsia="SimSun" w:hAnsi="Arial" w:cs="Arial"/>
          <w:kern w:val="0"/>
          <w14:ligatures w14:val="none"/>
        </w:rPr>
        <w:t>）。</w:t>
      </w:r>
    </w:p>
    <w:p w14:paraId="47313D32" w14:textId="77777777" w:rsidR="00585F31" w:rsidRPr="00585F31" w:rsidRDefault="00585F31" w:rsidP="00585F31">
      <w:pPr>
        <w:numPr>
          <w:ilvl w:val="0"/>
          <w:numId w:val="8"/>
        </w:numPr>
        <w:tabs>
          <w:tab w:val="left" w:pos="2840"/>
        </w:tabs>
        <w:rPr>
          <w:rFonts w:ascii="Arial" w:eastAsia="SimSun" w:hAnsi="Arial" w:cs="Arial"/>
          <w:kern w:val="0"/>
          <w14:ligatures w14:val="none"/>
        </w:rPr>
      </w:pPr>
      <w:r w:rsidRPr="00585F31">
        <w:rPr>
          <w:rFonts w:ascii="Arial" w:eastAsia="SimSun" w:hAnsi="Arial" w:cs="Arial"/>
          <w:b/>
          <w:bCs/>
          <w:kern w:val="0"/>
          <w14:ligatures w14:val="none"/>
        </w:rPr>
        <w:t>财产损害</w:t>
      </w:r>
      <w:r w:rsidRPr="00585F31">
        <w:rPr>
          <w:rFonts w:ascii="Arial" w:eastAsia="SimSun" w:hAnsi="Arial" w:cs="Arial"/>
          <w:kern w:val="0"/>
          <w14:ligatures w14:val="none"/>
        </w:rPr>
        <w:t>：在《</w:t>
      </w:r>
      <w:r w:rsidRPr="00585F31">
        <w:rPr>
          <w:rFonts w:ascii="Arial" w:eastAsia="SimSun" w:hAnsi="Arial" w:cs="Arial"/>
          <w:kern w:val="0"/>
          <w14:ligatures w14:val="none"/>
        </w:rPr>
        <w:t>Parsons (Livestock) Ltd v Uttley Ingham Ltd (1978)</w:t>
      </w:r>
      <w:r w:rsidRPr="00585F31">
        <w:rPr>
          <w:rFonts w:ascii="Arial" w:eastAsia="SimSun" w:hAnsi="Arial" w:cs="Arial"/>
          <w:kern w:val="0"/>
          <w14:ligatures w14:val="none"/>
        </w:rPr>
        <w:t>》案中，储藏漏斗的故障导致食物污染，致死猪只，农民可以索赔猪只的价值。</w:t>
      </w:r>
    </w:p>
    <w:p w14:paraId="47057610" w14:textId="77777777" w:rsidR="00585F31" w:rsidRPr="00585F31" w:rsidRDefault="00585F31" w:rsidP="00585F31">
      <w:pPr>
        <w:numPr>
          <w:ilvl w:val="0"/>
          <w:numId w:val="8"/>
        </w:numPr>
        <w:tabs>
          <w:tab w:val="left" w:pos="2840"/>
        </w:tabs>
        <w:rPr>
          <w:rFonts w:ascii="Arial" w:eastAsia="SimSun" w:hAnsi="Arial" w:cs="Arial"/>
          <w:kern w:val="0"/>
          <w14:ligatures w14:val="none"/>
        </w:rPr>
      </w:pPr>
      <w:r w:rsidRPr="00585F31">
        <w:rPr>
          <w:rFonts w:ascii="Arial" w:eastAsia="SimSun" w:hAnsi="Arial" w:cs="Arial"/>
          <w:b/>
          <w:bCs/>
          <w:kern w:val="0"/>
          <w14:ligatures w14:val="none"/>
        </w:rPr>
        <w:t>人身伤害</w:t>
      </w:r>
      <w:r w:rsidRPr="00585F31">
        <w:rPr>
          <w:rFonts w:ascii="Arial" w:eastAsia="SimSun" w:hAnsi="Arial" w:cs="Arial"/>
          <w:kern w:val="0"/>
          <w14:ligatures w14:val="none"/>
        </w:rPr>
        <w:t>：在《</w:t>
      </w:r>
      <w:r w:rsidRPr="00585F31">
        <w:rPr>
          <w:rFonts w:ascii="Arial" w:eastAsia="SimSun" w:hAnsi="Arial" w:cs="Arial"/>
          <w:kern w:val="0"/>
          <w14:ligatures w14:val="none"/>
        </w:rPr>
        <w:t>Godley v Perry (1960)</w:t>
      </w:r>
      <w:r w:rsidRPr="00585F31">
        <w:rPr>
          <w:rFonts w:ascii="Arial" w:eastAsia="SimSun" w:hAnsi="Arial" w:cs="Arial"/>
          <w:kern w:val="0"/>
          <w14:ligatures w14:val="none"/>
        </w:rPr>
        <w:t>》案中，一名男孩因弹弓的橡皮筋断裂而受伤，可以索赔因人身伤害所遭受的损失。</w:t>
      </w:r>
    </w:p>
    <w:p w14:paraId="378F27EB" w14:textId="77777777" w:rsidR="00585F31" w:rsidRPr="00585F31" w:rsidRDefault="00585F31" w:rsidP="00585F31">
      <w:pPr>
        <w:numPr>
          <w:ilvl w:val="0"/>
          <w:numId w:val="8"/>
        </w:numPr>
        <w:tabs>
          <w:tab w:val="left" w:pos="2840"/>
        </w:tabs>
        <w:rPr>
          <w:rFonts w:ascii="Arial" w:eastAsia="SimSun" w:hAnsi="Arial" w:cs="Arial"/>
          <w:kern w:val="0"/>
          <w14:ligatures w14:val="none"/>
        </w:rPr>
      </w:pPr>
      <w:r w:rsidRPr="00585F31">
        <w:rPr>
          <w:rFonts w:ascii="Arial" w:eastAsia="SimSun" w:hAnsi="Arial" w:cs="Arial"/>
          <w:b/>
          <w:bCs/>
          <w:kern w:val="0"/>
          <w14:ligatures w14:val="none"/>
        </w:rPr>
        <w:t>向顾客支付的赔偿金</w:t>
      </w:r>
      <w:r w:rsidRPr="00585F31">
        <w:rPr>
          <w:rFonts w:ascii="Arial" w:eastAsia="SimSun" w:hAnsi="Arial" w:cs="Arial"/>
          <w:kern w:val="0"/>
          <w14:ligatures w14:val="none"/>
        </w:rPr>
        <w:t>：在《</w:t>
      </w:r>
      <w:r w:rsidRPr="00585F31">
        <w:rPr>
          <w:rFonts w:ascii="Arial" w:eastAsia="SimSun" w:hAnsi="Arial" w:cs="Arial"/>
          <w:kern w:val="0"/>
          <w14:ligatures w14:val="none"/>
        </w:rPr>
        <w:t>Godley v Perry</w:t>
      </w:r>
      <w:r w:rsidRPr="00585F31">
        <w:rPr>
          <w:rFonts w:ascii="Arial" w:eastAsia="SimSun" w:hAnsi="Arial" w:cs="Arial"/>
          <w:kern w:val="0"/>
          <w14:ligatures w14:val="none"/>
        </w:rPr>
        <w:t>》案中，零售商起诉供应商，后者必须赔偿支付给男孩的损害赔偿金。</w:t>
      </w:r>
    </w:p>
    <w:p w14:paraId="09FB2FA0" w14:textId="77777777" w:rsidR="00585F31" w:rsidRPr="00585F31" w:rsidRDefault="00585F31" w:rsidP="00585F31">
      <w:pPr>
        <w:numPr>
          <w:ilvl w:val="0"/>
          <w:numId w:val="8"/>
        </w:numPr>
        <w:tabs>
          <w:tab w:val="left" w:pos="2840"/>
        </w:tabs>
        <w:rPr>
          <w:rFonts w:ascii="Arial" w:eastAsia="SimSun" w:hAnsi="Arial" w:cs="Arial"/>
          <w:kern w:val="0"/>
          <w14:ligatures w14:val="none"/>
        </w:rPr>
      </w:pPr>
      <w:r w:rsidRPr="00585F31">
        <w:rPr>
          <w:rFonts w:ascii="Arial" w:eastAsia="SimSun" w:hAnsi="Arial" w:cs="Arial"/>
          <w:b/>
          <w:bCs/>
          <w:kern w:val="0"/>
          <w14:ligatures w14:val="none"/>
        </w:rPr>
        <w:t>商誉损害</w:t>
      </w:r>
      <w:r w:rsidRPr="00585F31">
        <w:rPr>
          <w:rFonts w:ascii="Arial" w:eastAsia="SimSun" w:hAnsi="Arial" w:cs="Arial"/>
          <w:kern w:val="0"/>
          <w14:ligatures w14:val="none"/>
        </w:rPr>
        <w:t>：在《</w:t>
      </w:r>
      <w:r w:rsidRPr="00585F31">
        <w:rPr>
          <w:rFonts w:ascii="Arial" w:eastAsia="SimSun" w:hAnsi="Arial" w:cs="Arial"/>
          <w:kern w:val="0"/>
          <w14:ligatures w14:val="none"/>
        </w:rPr>
        <w:t>Aerial Advertising v Batchelors Peas Ltd (1938)</w:t>
      </w:r>
      <w:r w:rsidRPr="00585F31">
        <w:rPr>
          <w:rFonts w:ascii="Arial" w:eastAsia="SimSun" w:hAnsi="Arial" w:cs="Arial"/>
          <w:kern w:val="0"/>
          <w14:ligatures w14:val="none"/>
        </w:rPr>
        <w:t>》案中，广告飞机在停战日的两分钟默哀期间飞过曼彻斯特，人们抵制</w:t>
      </w:r>
      <w:r w:rsidRPr="00585F31">
        <w:rPr>
          <w:rFonts w:ascii="Arial" w:eastAsia="SimSun" w:hAnsi="Arial" w:cs="Arial"/>
          <w:kern w:val="0"/>
          <w14:ligatures w14:val="none"/>
        </w:rPr>
        <w:t>Batchelors</w:t>
      </w:r>
      <w:r w:rsidRPr="00585F31">
        <w:rPr>
          <w:rFonts w:ascii="Arial" w:eastAsia="SimSun" w:hAnsi="Arial" w:cs="Arial"/>
          <w:kern w:val="0"/>
          <w14:ligatures w14:val="none"/>
        </w:rPr>
        <w:t>的产品，导致销量下降。</w:t>
      </w:r>
    </w:p>
    <w:p w14:paraId="045ECB05" w14:textId="77777777" w:rsidR="00585F31" w:rsidRPr="00585F31" w:rsidRDefault="00585F31" w:rsidP="00585F31">
      <w:pPr>
        <w:numPr>
          <w:ilvl w:val="0"/>
          <w:numId w:val="8"/>
        </w:numPr>
        <w:tabs>
          <w:tab w:val="left" w:pos="2840"/>
        </w:tabs>
        <w:rPr>
          <w:rFonts w:ascii="Arial" w:eastAsia="SimSun" w:hAnsi="Arial" w:cs="Arial"/>
          <w:kern w:val="0"/>
          <w14:ligatures w14:val="none"/>
        </w:rPr>
      </w:pPr>
      <w:r w:rsidRPr="00585F31">
        <w:rPr>
          <w:rFonts w:ascii="Arial" w:eastAsia="SimSun" w:hAnsi="Arial" w:cs="Arial"/>
          <w:b/>
          <w:bCs/>
          <w:kern w:val="0"/>
          <w14:ligatures w14:val="none"/>
        </w:rPr>
        <w:t>情感困扰</w:t>
      </w:r>
      <w:r w:rsidRPr="00585F31">
        <w:rPr>
          <w:rFonts w:ascii="Arial" w:eastAsia="SimSun" w:hAnsi="Arial" w:cs="Arial"/>
          <w:kern w:val="0"/>
          <w14:ligatures w14:val="none"/>
        </w:rPr>
        <w:t>：如上所述，在《</w:t>
      </w:r>
      <w:r w:rsidRPr="00585F31">
        <w:rPr>
          <w:rFonts w:ascii="Arial" w:eastAsia="SimSun" w:hAnsi="Arial" w:cs="Arial"/>
          <w:kern w:val="0"/>
          <w14:ligatures w14:val="none"/>
        </w:rPr>
        <w:t>Farley v Skinner</w:t>
      </w:r>
      <w:r w:rsidRPr="00585F31">
        <w:rPr>
          <w:rFonts w:ascii="Arial" w:eastAsia="SimSun" w:hAnsi="Arial" w:cs="Arial"/>
          <w:kern w:val="0"/>
          <w14:ligatures w14:val="none"/>
        </w:rPr>
        <w:t>》案中，测量员错误报告了夜间航班的噪音影响，允许索赔情感困扰的损害。</w:t>
      </w:r>
    </w:p>
    <w:p w14:paraId="439F33A4" w14:textId="77777777" w:rsidR="00585F31" w:rsidRPr="00585F31" w:rsidRDefault="00585F31" w:rsidP="00585F31">
      <w:pPr>
        <w:numPr>
          <w:ilvl w:val="0"/>
          <w:numId w:val="8"/>
        </w:numPr>
        <w:tabs>
          <w:tab w:val="left" w:pos="2840"/>
        </w:tabs>
        <w:rPr>
          <w:rFonts w:ascii="Arial" w:eastAsia="SimSun" w:hAnsi="Arial" w:cs="Arial"/>
          <w:kern w:val="0"/>
          <w14:ligatures w14:val="none"/>
        </w:rPr>
      </w:pPr>
      <w:r w:rsidRPr="00585F31">
        <w:rPr>
          <w:rFonts w:ascii="Arial" w:eastAsia="SimSun" w:hAnsi="Arial" w:cs="Arial"/>
          <w:b/>
          <w:bCs/>
          <w:kern w:val="0"/>
          <w14:ligatures w14:val="none"/>
        </w:rPr>
        <w:t>快乐损失</w:t>
      </w:r>
      <w:r w:rsidRPr="00585F31">
        <w:rPr>
          <w:rFonts w:ascii="Arial" w:eastAsia="SimSun" w:hAnsi="Arial" w:cs="Arial"/>
          <w:kern w:val="0"/>
          <w14:ligatures w14:val="none"/>
        </w:rPr>
        <w:t>：如前所述，如果合同的主要目的是为了乐趣、放松等（如度假案例），可以授予赔偿。</w:t>
      </w:r>
    </w:p>
    <w:p w14:paraId="62905887" w14:textId="77777777" w:rsidR="00585F31" w:rsidRDefault="00585F31" w:rsidP="00585F31">
      <w:pPr>
        <w:tabs>
          <w:tab w:val="left" w:pos="2840"/>
        </w:tabs>
        <w:rPr>
          <w:rFonts w:ascii="Arial" w:eastAsia="SimSun" w:hAnsi="Arial" w:cs="Arial"/>
          <w:kern w:val="0"/>
          <w14:ligatures w14:val="none"/>
        </w:rPr>
      </w:pPr>
    </w:p>
    <w:p w14:paraId="71C480C7" w14:textId="77777777" w:rsidR="0058105B" w:rsidRPr="0058105B" w:rsidRDefault="0058105B" w:rsidP="0058105B">
      <w:pPr>
        <w:tabs>
          <w:tab w:val="left" w:pos="2840"/>
        </w:tabs>
        <w:rPr>
          <w:rFonts w:ascii="Arial" w:eastAsia="SimSun" w:hAnsi="Arial" w:cs="Arial"/>
          <w:b/>
          <w:bCs/>
          <w:kern w:val="0"/>
          <w14:ligatures w14:val="none"/>
        </w:rPr>
      </w:pPr>
      <w:r w:rsidRPr="0058105B">
        <w:rPr>
          <w:rFonts w:ascii="Arial" w:eastAsia="SimSun" w:hAnsi="Arial" w:cs="Arial"/>
          <w:b/>
          <w:bCs/>
          <w:kern w:val="0"/>
          <w14:ligatures w14:val="none"/>
        </w:rPr>
        <w:t>其他救济措施</w:t>
      </w:r>
    </w:p>
    <w:p w14:paraId="1A8D580B" w14:textId="77777777" w:rsidR="0058105B" w:rsidRPr="0058105B" w:rsidRDefault="0058105B" w:rsidP="0058105B">
      <w:pPr>
        <w:numPr>
          <w:ilvl w:val="0"/>
          <w:numId w:val="9"/>
        </w:numPr>
        <w:tabs>
          <w:tab w:val="left" w:pos="2840"/>
        </w:tabs>
        <w:rPr>
          <w:rFonts w:ascii="Arial" w:eastAsia="SimSun" w:hAnsi="Arial" w:cs="Arial"/>
          <w:kern w:val="0"/>
          <w14:ligatures w14:val="none"/>
        </w:rPr>
      </w:pPr>
      <w:r w:rsidRPr="0058105B">
        <w:rPr>
          <w:rFonts w:ascii="Arial" w:eastAsia="SimSun" w:hAnsi="Arial" w:cs="Arial"/>
          <w:b/>
          <w:bCs/>
          <w:kern w:val="0"/>
          <w14:ligatures w14:val="none"/>
        </w:rPr>
        <w:t>债务索赔</w:t>
      </w:r>
      <w:r w:rsidRPr="0058105B">
        <w:rPr>
          <w:rFonts w:ascii="Arial" w:eastAsia="SimSun" w:hAnsi="Arial" w:cs="Arial"/>
          <w:kern w:val="0"/>
          <w14:ligatures w14:val="none"/>
        </w:rPr>
        <w:t>：最常见的索赔类型是债务索赔。要索赔合同的</w:t>
      </w:r>
      <w:r w:rsidRPr="0058105B">
        <w:rPr>
          <w:rFonts w:ascii="Arial" w:eastAsia="SimSun" w:hAnsi="Arial" w:cs="Arial"/>
          <w:kern w:val="0"/>
          <w14:ligatures w14:val="none"/>
        </w:rPr>
        <w:t>“</w:t>
      </w:r>
      <w:r w:rsidRPr="0058105B">
        <w:rPr>
          <w:rFonts w:ascii="Arial" w:eastAsia="SimSun" w:hAnsi="Arial" w:cs="Arial"/>
          <w:kern w:val="0"/>
          <w14:ligatures w14:val="none"/>
        </w:rPr>
        <w:t>价格</w:t>
      </w:r>
      <w:r w:rsidRPr="0058105B">
        <w:rPr>
          <w:rFonts w:ascii="Arial" w:eastAsia="SimSun" w:hAnsi="Arial" w:cs="Arial"/>
          <w:kern w:val="0"/>
          <w14:ligatures w14:val="none"/>
        </w:rPr>
        <w:t>”</w:t>
      </w:r>
      <w:r w:rsidRPr="0058105B">
        <w:rPr>
          <w:rFonts w:ascii="Arial" w:eastAsia="SimSun" w:hAnsi="Arial" w:cs="Arial"/>
          <w:kern w:val="0"/>
          <w14:ligatures w14:val="none"/>
        </w:rPr>
        <w:t>（即一方已经履行的部分），需要有实质性的履行。</w:t>
      </w:r>
    </w:p>
    <w:p w14:paraId="3B775A50" w14:textId="77777777" w:rsidR="0058105B" w:rsidRPr="0058105B" w:rsidRDefault="0058105B" w:rsidP="0058105B">
      <w:pPr>
        <w:numPr>
          <w:ilvl w:val="0"/>
          <w:numId w:val="9"/>
        </w:numPr>
        <w:tabs>
          <w:tab w:val="left" w:pos="2840"/>
        </w:tabs>
        <w:rPr>
          <w:rFonts w:ascii="Arial" w:eastAsia="SimSun" w:hAnsi="Arial" w:cs="Arial"/>
          <w:kern w:val="0"/>
          <w14:ligatures w14:val="none"/>
        </w:rPr>
      </w:pPr>
      <w:r w:rsidRPr="0058105B">
        <w:rPr>
          <w:rFonts w:ascii="Arial" w:eastAsia="SimSun" w:hAnsi="Arial" w:cs="Arial"/>
          <w:b/>
          <w:bCs/>
          <w:kern w:val="0"/>
          <w14:ligatures w14:val="none"/>
        </w:rPr>
        <w:t>特定履行</w:t>
      </w:r>
      <w:r w:rsidRPr="0058105B">
        <w:rPr>
          <w:rFonts w:ascii="Arial" w:eastAsia="SimSun" w:hAnsi="Arial" w:cs="Arial"/>
          <w:kern w:val="0"/>
          <w14:ligatures w14:val="none"/>
        </w:rPr>
        <w:t>（</w:t>
      </w:r>
      <w:r w:rsidRPr="0058105B">
        <w:rPr>
          <w:rFonts w:ascii="Arial" w:eastAsia="SimSun" w:hAnsi="Arial" w:cs="Arial"/>
          <w:kern w:val="0"/>
          <w14:ligatures w14:val="none"/>
        </w:rPr>
        <w:t>Specific performance</w:t>
      </w:r>
      <w:r w:rsidRPr="0058105B">
        <w:rPr>
          <w:rFonts w:ascii="Arial" w:eastAsia="SimSun" w:hAnsi="Arial" w:cs="Arial"/>
          <w:kern w:val="0"/>
          <w14:ligatures w14:val="none"/>
        </w:rPr>
        <w:t>）：这是一种衡平法上的救济措施，适用于主体物是独一无二的情况，例如工程师为客户设计了一个独特的项目。在这种情况下，必须向客户出售这个独特的项目。</w:t>
      </w:r>
    </w:p>
    <w:p w14:paraId="6CD0915E" w14:textId="77777777" w:rsidR="0058105B" w:rsidRDefault="0058105B" w:rsidP="0058105B">
      <w:pPr>
        <w:numPr>
          <w:ilvl w:val="0"/>
          <w:numId w:val="9"/>
        </w:numPr>
        <w:tabs>
          <w:tab w:val="left" w:pos="2840"/>
        </w:tabs>
        <w:rPr>
          <w:rFonts w:ascii="Arial" w:eastAsia="SimSun" w:hAnsi="Arial" w:cs="Arial"/>
          <w:kern w:val="0"/>
          <w14:ligatures w14:val="none"/>
        </w:rPr>
      </w:pPr>
      <w:r w:rsidRPr="0058105B">
        <w:rPr>
          <w:rFonts w:ascii="Arial" w:eastAsia="SimSun" w:hAnsi="Arial" w:cs="Arial"/>
          <w:b/>
          <w:bCs/>
          <w:kern w:val="0"/>
          <w14:ligatures w14:val="none"/>
        </w:rPr>
        <w:t>禁令</w:t>
      </w:r>
      <w:r w:rsidRPr="0058105B">
        <w:rPr>
          <w:rFonts w:ascii="Arial" w:eastAsia="SimSun" w:hAnsi="Arial" w:cs="Arial"/>
          <w:kern w:val="0"/>
          <w14:ligatures w14:val="none"/>
        </w:rPr>
        <w:t>（</w:t>
      </w:r>
      <w:r w:rsidRPr="0058105B">
        <w:rPr>
          <w:rFonts w:ascii="Arial" w:eastAsia="SimSun" w:hAnsi="Arial" w:cs="Arial"/>
          <w:kern w:val="0"/>
          <w14:ligatures w14:val="none"/>
        </w:rPr>
        <w:t>Injunctions</w:t>
      </w:r>
      <w:r w:rsidRPr="0058105B">
        <w:rPr>
          <w:rFonts w:ascii="Arial" w:eastAsia="SimSun" w:hAnsi="Arial" w:cs="Arial"/>
          <w:kern w:val="0"/>
          <w14:ligatures w14:val="none"/>
        </w:rPr>
        <w:t>）：法院可以命令禁令以防止合同中的负面规定被违反，比如贸易限制条款。</w:t>
      </w:r>
    </w:p>
    <w:p w14:paraId="53566375" w14:textId="77777777" w:rsidR="00D453AE" w:rsidRDefault="00D453AE" w:rsidP="00D453AE">
      <w:pPr>
        <w:tabs>
          <w:tab w:val="left" w:pos="2840"/>
        </w:tabs>
        <w:rPr>
          <w:rFonts w:ascii="Arial" w:eastAsia="SimSun" w:hAnsi="Arial" w:cs="Arial"/>
          <w:kern w:val="0"/>
          <w14:ligatures w14:val="none"/>
        </w:rPr>
      </w:pPr>
    </w:p>
    <w:p w14:paraId="11927B68" w14:textId="77777777" w:rsidR="00D453AE" w:rsidRPr="00D453AE" w:rsidRDefault="00D453AE" w:rsidP="00D453AE">
      <w:pPr>
        <w:tabs>
          <w:tab w:val="left" w:pos="2840"/>
        </w:tabs>
        <w:rPr>
          <w:rFonts w:ascii="Arial" w:eastAsia="SimSun" w:hAnsi="Arial" w:cs="Arial"/>
          <w:b/>
          <w:bCs/>
          <w:kern w:val="0"/>
          <w14:ligatures w14:val="none"/>
        </w:rPr>
      </w:pPr>
      <w:r w:rsidRPr="00D453AE">
        <w:rPr>
          <w:rFonts w:ascii="Arial" w:eastAsia="SimSun" w:hAnsi="Arial" w:cs="Arial"/>
          <w:b/>
          <w:bCs/>
          <w:kern w:val="0"/>
          <w14:ligatures w14:val="none"/>
        </w:rPr>
        <w:t>合同挫折</w:t>
      </w:r>
    </w:p>
    <w:p w14:paraId="3B94F3E9" w14:textId="77777777" w:rsidR="00D453AE" w:rsidRPr="00D453AE" w:rsidRDefault="00D453AE" w:rsidP="00D453AE">
      <w:pPr>
        <w:tabs>
          <w:tab w:val="left" w:pos="2840"/>
        </w:tabs>
        <w:rPr>
          <w:rFonts w:ascii="Arial" w:eastAsia="SimSun" w:hAnsi="Arial" w:cs="Arial"/>
          <w:kern w:val="0"/>
          <w14:ligatures w14:val="none"/>
        </w:rPr>
      </w:pPr>
      <w:r w:rsidRPr="00D453AE">
        <w:rPr>
          <w:rFonts w:ascii="Arial" w:eastAsia="SimSun" w:hAnsi="Arial" w:cs="Arial"/>
          <w:kern w:val="0"/>
          <w14:ligatures w14:val="none"/>
        </w:rPr>
        <w:t>合同挫折是指由于不可抗力或不可预见的情况导致合同无法完成，且这种情况不是任何一方的过错。包括了实际的不可能性和非法性。</w:t>
      </w:r>
    </w:p>
    <w:p w14:paraId="5C5E1526" w14:textId="77777777" w:rsidR="00D453AE" w:rsidRPr="00D453AE" w:rsidRDefault="00D453AE" w:rsidP="00D453AE">
      <w:pPr>
        <w:numPr>
          <w:ilvl w:val="0"/>
          <w:numId w:val="10"/>
        </w:numPr>
        <w:tabs>
          <w:tab w:val="left" w:pos="2840"/>
        </w:tabs>
        <w:rPr>
          <w:rFonts w:ascii="Arial" w:eastAsia="SimSun" w:hAnsi="Arial" w:cs="Arial"/>
          <w:kern w:val="0"/>
          <w14:ligatures w14:val="none"/>
        </w:rPr>
      </w:pPr>
      <w:r w:rsidRPr="00D453AE">
        <w:rPr>
          <w:rFonts w:ascii="Arial" w:eastAsia="SimSun" w:hAnsi="Arial" w:cs="Arial"/>
          <w:b/>
          <w:bCs/>
          <w:kern w:val="0"/>
          <w14:ligatures w14:val="none"/>
        </w:rPr>
        <w:t>不可能性</w:t>
      </w:r>
      <w:r w:rsidRPr="00D453AE">
        <w:rPr>
          <w:rFonts w:ascii="Arial" w:eastAsia="SimSun" w:hAnsi="Arial" w:cs="Arial"/>
          <w:kern w:val="0"/>
          <w14:ligatures w14:val="none"/>
        </w:rPr>
        <w:t>：合同的履行变得实际不可能，例如因为合同所涉及的物件被毁灭（如在《</w:t>
      </w:r>
      <w:r w:rsidRPr="00D453AE">
        <w:rPr>
          <w:rFonts w:ascii="Arial" w:eastAsia="SimSun" w:hAnsi="Arial" w:cs="Arial"/>
          <w:kern w:val="0"/>
          <w14:ligatures w14:val="none"/>
        </w:rPr>
        <w:t>Taylor v Caldwell (1863)</w:t>
      </w:r>
      <w:r w:rsidRPr="00D453AE">
        <w:rPr>
          <w:rFonts w:ascii="Arial" w:eastAsia="SimSun" w:hAnsi="Arial" w:cs="Arial"/>
          <w:kern w:val="0"/>
          <w14:ligatures w14:val="none"/>
        </w:rPr>
        <w:t>》案中，租用的音乐厅在演出开始前被烧毁）。</w:t>
      </w:r>
    </w:p>
    <w:p w14:paraId="205E350A" w14:textId="77777777" w:rsidR="00D453AE" w:rsidRPr="00D453AE" w:rsidRDefault="00D453AE" w:rsidP="00D453AE">
      <w:pPr>
        <w:numPr>
          <w:ilvl w:val="0"/>
          <w:numId w:val="10"/>
        </w:numPr>
        <w:tabs>
          <w:tab w:val="left" w:pos="2840"/>
        </w:tabs>
        <w:rPr>
          <w:rFonts w:ascii="Arial" w:eastAsia="SimSun" w:hAnsi="Arial" w:cs="Arial"/>
          <w:kern w:val="0"/>
          <w14:ligatures w14:val="none"/>
        </w:rPr>
      </w:pPr>
      <w:r w:rsidRPr="00D453AE">
        <w:rPr>
          <w:rFonts w:ascii="Arial" w:eastAsia="SimSun" w:hAnsi="Arial" w:cs="Arial"/>
          <w:b/>
          <w:bCs/>
          <w:kern w:val="0"/>
          <w14:ligatures w14:val="none"/>
        </w:rPr>
        <w:t>非法性</w:t>
      </w:r>
      <w:r w:rsidRPr="00D453AE">
        <w:rPr>
          <w:rFonts w:ascii="Arial" w:eastAsia="SimSun" w:hAnsi="Arial" w:cs="Arial"/>
          <w:kern w:val="0"/>
          <w14:ligatures w14:val="none"/>
        </w:rPr>
        <w:t>：如果合同履行变得非法，也会导致合同挫折。</w:t>
      </w:r>
    </w:p>
    <w:p w14:paraId="0DA4BF2F" w14:textId="77777777" w:rsidR="00D453AE" w:rsidRPr="00D453AE" w:rsidRDefault="00D453AE" w:rsidP="00D453AE">
      <w:pPr>
        <w:numPr>
          <w:ilvl w:val="0"/>
          <w:numId w:val="11"/>
        </w:numPr>
        <w:tabs>
          <w:tab w:val="left" w:pos="2840"/>
        </w:tabs>
        <w:rPr>
          <w:rFonts w:ascii="Arial" w:eastAsia="SimSun" w:hAnsi="Arial" w:cs="Arial"/>
          <w:kern w:val="0"/>
          <w14:ligatures w14:val="none"/>
        </w:rPr>
      </w:pPr>
      <w:r w:rsidRPr="00D453AE">
        <w:rPr>
          <w:rFonts w:ascii="Arial" w:eastAsia="SimSun" w:hAnsi="Arial" w:cs="Arial"/>
          <w:b/>
          <w:bCs/>
          <w:kern w:val="0"/>
          <w14:ligatures w14:val="none"/>
        </w:rPr>
        <w:t>目的挫折</w:t>
      </w:r>
      <w:r w:rsidRPr="00D453AE">
        <w:rPr>
          <w:rFonts w:ascii="Arial" w:eastAsia="SimSun" w:hAnsi="Arial" w:cs="Arial"/>
          <w:kern w:val="0"/>
          <w14:ligatures w14:val="none"/>
        </w:rPr>
        <w:t>：在《</w:t>
      </w:r>
      <w:r w:rsidRPr="00D453AE">
        <w:rPr>
          <w:rFonts w:ascii="Arial" w:eastAsia="SimSun" w:hAnsi="Arial" w:cs="Arial"/>
          <w:kern w:val="0"/>
          <w14:ligatures w14:val="none"/>
        </w:rPr>
        <w:t>Krell v Henry</w:t>
      </w:r>
      <w:r w:rsidRPr="00D453AE">
        <w:rPr>
          <w:rFonts w:ascii="Arial" w:eastAsia="SimSun" w:hAnsi="Arial" w:cs="Arial"/>
          <w:kern w:val="0"/>
          <w14:ligatures w14:val="none"/>
        </w:rPr>
        <w:t>》案中，因为预定的活动（爱德华七世的加冕仪式）未发生，租房观看该事件的目的无法实现，导致合同目的挫折。</w:t>
      </w:r>
    </w:p>
    <w:p w14:paraId="04471989" w14:textId="77777777" w:rsidR="00D453AE" w:rsidRPr="00D453AE" w:rsidRDefault="00D453AE" w:rsidP="00D453AE">
      <w:pPr>
        <w:tabs>
          <w:tab w:val="left" w:pos="2840"/>
        </w:tabs>
        <w:rPr>
          <w:rFonts w:ascii="Arial" w:eastAsia="SimSun" w:hAnsi="Arial" w:cs="Arial"/>
          <w:kern w:val="0"/>
          <w14:ligatures w14:val="none"/>
        </w:rPr>
      </w:pPr>
      <w:r w:rsidRPr="00D453AE">
        <w:rPr>
          <w:rFonts w:ascii="Arial" w:eastAsia="SimSun" w:hAnsi="Arial" w:cs="Arial"/>
          <w:kern w:val="0"/>
          <w14:ligatures w14:val="none"/>
        </w:rPr>
        <w:lastRenderedPageBreak/>
        <w:t>合同挫折一旦发生，原本的合同义务对双方而言都会自动终止，因为履行已经变得不可能或无意义。这是合同法中的一个重要原则，它体现了当事人对于不可抗力事件的法律回应。</w:t>
      </w:r>
    </w:p>
    <w:p w14:paraId="0986630F" w14:textId="77777777" w:rsidR="00D453AE" w:rsidRPr="0058105B" w:rsidRDefault="00D453AE" w:rsidP="00D453AE">
      <w:pPr>
        <w:tabs>
          <w:tab w:val="left" w:pos="2840"/>
        </w:tabs>
        <w:rPr>
          <w:rFonts w:ascii="Arial" w:eastAsia="SimSun" w:hAnsi="Arial" w:cs="Arial"/>
          <w:kern w:val="0"/>
          <w14:ligatures w14:val="none"/>
        </w:rPr>
      </w:pPr>
    </w:p>
    <w:p w14:paraId="71FC5467" w14:textId="77777777" w:rsidR="00BE5D84" w:rsidRPr="00BE5D84" w:rsidRDefault="00BE5D84" w:rsidP="00BE5D84">
      <w:pPr>
        <w:tabs>
          <w:tab w:val="left" w:pos="2840"/>
        </w:tabs>
        <w:rPr>
          <w:b/>
          <w:bCs/>
        </w:rPr>
      </w:pPr>
      <w:r w:rsidRPr="00BE5D84">
        <w:rPr>
          <w:b/>
          <w:bCs/>
        </w:rPr>
        <w:t>风险分配</w:t>
      </w:r>
    </w:p>
    <w:p w14:paraId="783EF138" w14:textId="319F98D7" w:rsidR="00BE5D84" w:rsidRPr="00BE5D84" w:rsidRDefault="00BE5D84" w:rsidP="00BE5D84">
      <w:pPr>
        <w:tabs>
          <w:tab w:val="left" w:pos="2840"/>
        </w:tabs>
      </w:pPr>
      <w:r w:rsidRPr="00BE5D84">
        <w:t>商业活动追求确定性。在商业合同中，通常的做法是双方之间分配潜在的挫折事件风险</w:t>
      </w:r>
      <w:r w:rsidRPr="00BE5D84">
        <w:t>——</w:t>
      </w:r>
      <w:r w:rsidRPr="00BE5D84">
        <w:t>即双方商定的潜在挫折事件风险将由谁承担。这就是所谓的不可抗力条款（</w:t>
      </w:r>
      <w:r w:rsidRPr="00BE5D84">
        <w:t>force</w:t>
      </w:r>
      <w:r>
        <w:rPr>
          <w:lang w:val="en-GB"/>
        </w:rPr>
        <w:t xml:space="preserve"> </w:t>
      </w:r>
      <w:r w:rsidRPr="00BE5D84">
        <w:t>majeure clause</w:t>
      </w:r>
      <w:r w:rsidRPr="00BE5D84">
        <w:t>）。这种条款必须起草得足够广泛，以覆盖各种情况，在实际操作中，这通常是谈判的重点。</w:t>
      </w:r>
    </w:p>
    <w:p w14:paraId="21B8F0A6" w14:textId="77777777" w:rsidR="00BE5D84" w:rsidRPr="00BE5D84" w:rsidRDefault="00BE5D84" w:rsidP="00BE5D84">
      <w:pPr>
        <w:tabs>
          <w:tab w:val="left" w:pos="2840"/>
        </w:tabs>
      </w:pPr>
      <w:r w:rsidRPr="00BE5D84">
        <w:t>不可抗力条款的目的是在发生不可预见或不可避免的外部事件时，明确规定哪一方将承担由此导致的合同不能履行或延迟履行的风险。这类条款通常会详细列出哪些情况被视为不可抗力，例如自然灾害、战争、罢工、政府行为等，以及在这些情况发生时各方的权利和义务。</w:t>
      </w:r>
    </w:p>
    <w:p w14:paraId="228878FB" w14:textId="77777777" w:rsidR="00BE5D84" w:rsidRDefault="00BE5D84" w:rsidP="00BE5D84">
      <w:pPr>
        <w:tabs>
          <w:tab w:val="left" w:pos="2840"/>
        </w:tabs>
      </w:pPr>
    </w:p>
    <w:p w14:paraId="09E15009" w14:textId="77777777" w:rsidR="00F759FD" w:rsidRPr="00F759FD" w:rsidRDefault="00F759FD" w:rsidP="00F759FD">
      <w:pPr>
        <w:tabs>
          <w:tab w:val="left" w:pos="2840"/>
        </w:tabs>
        <w:rPr>
          <w:b/>
          <w:bCs/>
        </w:rPr>
      </w:pPr>
      <w:r w:rsidRPr="00F759FD">
        <w:rPr>
          <w:b/>
          <w:bCs/>
        </w:rPr>
        <w:t>过错与合同挫折</w:t>
      </w:r>
    </w:p>
    <w:p w14:paraId="23C815B4" w14:textId="77777777" w:rsidR="00F759FD" w:rsidRPr="00F759FD" w:rsidRDefault="00F759FD" w:rsidP="00F759FD">
      <w:pPr>
        <w:numPr>
          <w:ilvl w:val="0"/>
          <w:numId w:val="12"/>
        </w:numPr>
        <w:tabs>
          <w:tab w:val="left" w:pos="2840"/>
        </w:tabs>
      </w:pPr>
      <w:r w:rsidRPr="00F759FD">
        <w:t>如果合同挫折是由于某一方违反了合同条款，或者是由于该方自己引起的事件，那么这一方就不能声称合同挫折。换句话说，如果一方有选择的余地导致了合同不能履行的情况，那么他们通常无法依据挫折原则来解除自己的义务。</w:t>
      </w:r>
    </w:p>
    <w:p w14:paraId="4DF56937" w14:textId="77777777" w:rsidR="00F759FD" w:rsidRPr="00F759FD" w:rsidRDefault="00F759FD" w:rsidP="00F759FD">
      <w:pPr>
        <w:numPr>
          <w:ilvl w:val="0"/>
          <w:numId w:val="12"/>
        </w:numPr>
        <w:tabs>
          <w:tab w:val="left" w:pos="2840"/>
        </w:tabs>
      </w:pPr>
      <w:r w:rsidRPr="00F759FD">
        <w:t>当事人不能因为自己的过错或有意识的选择而导致的情况而主张合同挫折。如果当事人自身的行为是导致合同无法履行的原因，那么他们就不能利用合同挫折来逃避责任。</w:t>
      </w:r>
    </w:p>
    <w:p w14:paraId="68D8A12B" w14:textId="77777777" w:rsidR="00802C30" w:rsidRDefault="00802C30" w:rsidP="00BE5D84">
      <w:pPr>
        <w:tabs>
          <w:tab w:val="left" w:pos="2840"/>
        </w:tabs>
      </w:pPr>
    </w:p>
    <w:p w14:paraId="3C2D4EFB" w14:textId="77777777" w:rsidR="00F759FD" w:rsidRPr="00F759FD" w:rsidRDefault="00F759FD" w:rsidP="00F759FD">
      <w:pPr>
        <w:tabs>
          <w:tab w:val="left" w:pos="2840"/>
        </w:tabs>
        <w:rPr>
          <w:b/>
          <w:bCs/>
        </w:rPr>
      </w:pPr>
      <w:r w:rsidRPr="00F759FD">
        <w:rPr>
          <w:b/>
          <w:bCs/>
        </w:rPr>
        <w:t>合同挫折的后果</w:t>
      </w:r>
    </w:p>
    <w:p w14:paraId="313BC827" w14:textId="77777777" w:rsidR="00F759FD" w:rsidRPr="00F759FD" w:rsidRDefault="00F759FD" w:rsidP="00F759FD">
      <w:pPr>
        <w:tabs>
          <w:tab w:val="left" w:pos="2840"/>
        </w:tabs>
      </w:pPr>
      <w:r w:rsidRPr="00F759FD">
        <w:t>根据《</w:t>
      </w:r>
      <w:r w:rsidRPr="00F759FD">
        <w:t>1943</w:t>
      </w:r>
      <w:r w:rsidRPr="00F759FD">
        <w:t>年法律改革（挫折合同）法案》，当合同由于挫折而终止时，涉及财务事项的处理如下：</w:t>
      </w:r>
    </w:p>
    <w:p w14:paraId="5D7A5942" w14:textId="77777777" w:rsidR="00F759FD" w:rsidRPr="00F759FD" w:rsidRDefault="00F759FD" w:rsidP="00F759FD">
      <w:pPr>
        <w:numPr>
          <w:ilvl w:val="0"/>
          <w:numId w:val="13"/>
        </w:numPr>
        <w:tabs>
          <w:tab w:val="left" w:pos="2840"/>
        </w:tabs>
      </w:pPr>
      <w:r w:rsidRPr="00F759FD">
        <w:rPr>
          <w:b/>
          <w:bCs/>
        </w:rPr>
        <w:t>预先支付的款项可以追回</w:t>
      </w:r>
      <w:r w:rsidRPr="00F759FD">
        <w:t>：如果合同挫折前，一方已经支付了款项，他们可以要求返还这些款项。</w:t>
      </w:r>
    </w:p>
    <w:p w14:paraId="39BF11B1" w14:textId="77777777" w:rsidR="00F759FD" w:rsidRPr="00F759FD" w:rsidRDefault="00F759FD" w:rsidP="00F759FD">
      <w:pPr>
        <w:numPr>
          <w:ilvl w:val="0"/>
          <w:numId w:val="13"/>
        </w:numPr>
        <w:tabs>
          <w:tab w:val="left" w:pos="2840"/>
        </w:tabs>
      </w:pPr>
      <w:r w:rsidRPr="00F759FD">
        <w:rPr>
          <w:b/>
          <w:bCs/>
        </w:rPr>
        <w:t>尚未支付但到期的款项不必支付</w:t>
      </w:r>
      <w:r w:rsidRPr="00F759FD">
        <w:t>：如果合同挫折时，尚有款项到期但未支付，那么这部分款项不需要支付。</w:t>
      </w:r>
    </w:p>
    <w:p w14:paraId="72168F89" w14:textId="77777777" w:rsidR="00F759FD" w:rsidRPr="00F759FD" w:rsidRDefault="00F759FD" w:rsidP="00F759FD">
      <w:pPr>
        <w:numPr>
          <w:ilvl w:val="0"/>
          <w:numId w:val="13"/>
        </w:numPr>
        <w:tabs>
          <w:tab w:val="left" w:pos="2840"/>
        </w:tabs>
      </w:pPr>
      <w:r w:rsidRPr="00F759FD">
        <w:rPr>
          <w:b/>
          <w:bCs/>
        </w:rPr>
        <w:t>法院有酌情权</w:t>
      </w:r>
      <w:r w:rsidRPr="00F759FD">
        <w:t>：法院有酌情权决定收款方是否可以保留或索回这些款项中的一部分，具体取决于法院认为什么是公正的。</w:t>
      </w:r>
    </w:p>
    <w:p w14:paraId="5A662EA4" w14:textId="60414423" w:rsidR="00F759FD" w:rsidRDefault="00F759FD" w:rsidP="00F759FD">
      <w:pPr>
        <w:numPr>
          <w:ilvl w:val="0"/>
          <w:numId w:val="13"/>
        </w:numPr>
        <w:tabs>
          <w:tab w:val="left" w:pos="2840"/>
        </w:tabs>
      </w:pPr>
      <w:r w:rsidRPr="00F759FD">
        <w:rPr>
          <w:b/>
          <w:bCs/>
        </w:rPr>
        <w:t>已履行部分合同的一方</w:t>
      </w:r>
      <w:r w:rsidRPr="00F759FD">
        <w:t>：如果一方已经以某种方式履行了合同的一部分，并因此为另一方提供了有价值的利益，法院有酌情权授予执行方一笔法院认为公正的金额。</w:t>
      </w:r>
    </w:p>
    <w:p w14:paraId="6654E83E" w14:textId="77777777" w:rsidR="00F759FD" w:rsidRPr="00F759FD" w:rsidRDefault="00F759FD" w:rsidP="00F759FD">
      <w:pPr>
        <w:tabs>
          <w:tab w:val="left" w:pos="2840"/>
        </w:tabs>
      </w:pPr>
    </w:p>
    <w:p w14:paraId="5C35FCE6" w14:textId="77777777" w:rsidR="00F759FD" w:rsidRPr="00F759FD" w:rsidRDefault="00F759FD" w:rsidP="00F759FD">
      <w:pPr>
        <w:tabs>
          <w:tab w:val="left" w:pos="2840"/>
        </w:tabs>
        <w:rPr>
          <w:rFonts w:hint="eastAsia"/>
          <w:b/>
          <w:bCs/>
        </w:rPr>
      </w:pPr>
      <w:r w:rsidRPr="00F759FD">
        <w:rPr>
          <w:rFonts w:hint="eastAsia"/>
          <w:b/>
          <w:bCs/>
        </w:rPr>
        <w:t>三个法律领域处理签订合同中的不当行为</w:t>
      </w:r>
    </w:p>
    <w:p w14:paraId="1E33E1F7" w14:textId="7272DF8C" w:rsidR="00F759FD" w:rsidRDefault="00F759FD" w:rsidP="00F759FD">
      <w:pPr>
        <w:pStyle w:val="ListParagraph"/>
        <w:numPr>
          <w:ilvl w:val="0"/>
          <w:numId w:val="15"/>
        </w:numPr>
        <w:tabs>
          <w:tab w:val="left" w:pos="2840"/>
        </w:tabs>
        <w:rPr>
          <w:rFonts w:hint="eastAsia"/>
        </w:rPr>
      </w:pPr>
      <w:r>
        <w:rPr>
          <w:rFonts w:hint="eastAsia"/>
        </w:rPr>
        <w:t>失实陈述</w:t>
      </w:r>
    </w:p>
    <w:p w14:paraId="47709579" w14:textId="3DA98B30" w:rsidR="00F759FD" w:rsidRDefault="00F759FD" w:rsidP="00F759FD">
      <w:pPr>
        <w:pStyle w:val="ListParagraph"/>
        <w:numPr>
          <w:ilvl w:val="0"/>
          <w:numId w:val="15"/>
        </w:numPr>
        <w:tabs>
          <w:tab w:val="left" w:pos="2840"/>
        </w:tabs>
        <w:rPr>
          <w:rFonts w:hint="eastAsia"/>
        </w:rPr>
      </w:pPr>
      <w:r>
        <w:rPr>
          <w:rFonts w:hint="eastAsia"/>
        </w:rPr>
        <w:t>胁迫和经济胁迫</w:t>
      </w:r>
    </w:p>
    <w:p w14:paraId="53BF5E98" w14:textId="4D55C223" w:rsidR="00F759FD" w:rsidRDefault="00F759FD" w:rsidP="00F759FD">
      <w:pPr>
        <w:pStyle w:val="ListParagraph"/>
        <w:numPr>
          <w:ilvl w:val="0"/>
          <w:numId w:val="15"/>
        </w:numPr>
        <w:tabs>
          <w:tab w:val="left" w:pos="2840"/>
        </w:tabs>
      </w:pPr>
      <w:r>
        <w:rPr>
          <w:rFonts w:hint="eastAsia"/>
        </w:rPr>
        <w:t>不当影响</w:t>
      </w:r>
    </w:p>
    <w:p w14:paraId="1AC3EE22" w14:textId="77777777" w:rsidR="00F759FD" w:rsidRDefault="00F759FD" w:rsidP="00F759FD">
      <w:pPr>
        <w:tabs>
          <w:tab w:val="left" w:pos="2840"/>
        </w:tabs>
      </w:pPr>
    </w:p>
    <w:p w14:paraId="404BD665" w14:textId="77777777" w:rsidR="00F759FD" w:rsidRPr="00F759FD" w:rsidRDefault="00F759FD" w:rsidP="00F759FD">
      <w:pPr>
        <w:tabs>
          <w:tab w:val="left" w:pos="2840"/>
        </w:tabs>
        <w:rPr>
          <w:b/>
          <w:bCs/>
        </w:rPr>
      </w:pPr>
      <w:r w:rsidRPr="00F759FD">
        <w:rPr>
          <w:b/>
          <w:bCs/>
        </w:rPr>
        <w:t xml:space="preserve">1. </w:t>
      </w:r>
      <w:r w:rsidRPr="00F759FD">
        <w:rPr>
          <w:b/>
          <w:bCs/>
        </w:rPr>
        <w:t>失实陈述（</w:t>
      </w:r>
      <w:r w:rsidRPr="00F759FD">
        <w:rPr>
          <w:b/>
          <w:bCs/>
        </w:rPr>
        <w:t>Misrepresentation</w:t>
      </w:r>
      <w:r w:rsidRPr="00F759FD">
        <w:rPr>
          <w:b/>
          <w:bCs/>
        </w:rPr>
        <w:t>）</w:t>
      </w:r>
    </w:p>
    <w:p w14:paraId="16C44BAE" w14:textId="77777777" w:rsidR="00F759FD" w:rsidRDefault="00F759FD" w:rsidP="00647CE0">
      <w:pPr>
        <w:pStyle w:val="ListParagraph"/>
        <w:numPr>
          <w:ilvl w:val="0"/>
          <w:numId w:val="21"/>
        </w:numPr>
        <w:tabs>
          <w:tab w:val="left" w:pos="2840"/>
        </w:tabs>
        <w:rPr>
          <w:rFonts w:hint="eastAsia"/>
        </w:rPr>
      </w:pPr>
      <w:r>
        <w:rPr>
          <w:rFonts w:hint="eastAsia"/>
        </w:rPr>
        <w:lastRenderedPageBreak/>
        <w:t>一方向另一方作出虚假陈述，诱使另一方签订合同。</w:t>
      </w:r>
    </w:p>
    <w:p w14:paraId="0397FDE6" w14:textId="77777777" w:rsidR="00F759FD" w:rsidRDefault="00F759FD" w:rsidP="00647CE0">
      <w:pPr>
        <w:pStyle w:val="ListParagraph"/>
        <w:numPr>
          <w:ilvl w:val="0"/>
          <w:numId w:val="21"/>
        </w:numPr>
        <w:tabs>
          <w:tab w:val="left" w:pos="2840"/>
        </w:tabs>
        <w:rPr>
          <w:rFonts w:hint="eastAsia"/>
        </w:rPr>
      </w:pPr>
      <w:r>
        <w:rPr>
          <w:rFonts w:hint="eastAsia"/>
        </w:rPr>
        <w:t>错误陈述</w:t>
      </w:r>
      <w:r>
        <w:rPr>
          <w:rFonts w:hint="eastAsia"/>
        </w:rPr>
        <w:t xml:space="preserve"> = </w:t>
      </w:r>
      <w:r>
        <w:rPr>
          <w:rFonts w:hint="eastAsia"/>
        </w:rPr>
        <w:t>该陈述实质上正确吗？</w:t>
      </w:r>
      <w:r>
        <w:rPr>
          <w:rFonts w:hint="eastAsia"/>
        </w:rPr>
        <w:t xml:space="preserve"> </w:t>
      </w:r>
      <w:r>
        <w:rPr>
          <w:rFonts w:hint="eastAsia"/>
        </w:rPr>
        <w:t>如果是这样，那就不假了。</w:t>
      </w:r>
    </w:p>
    <w:p w14:paraId="78F4100E" w14:textId="77777777" w:rsidR="00F759FD" w:rsidRDefault="00F759FD" w:rsidP="00647CE0">
      <w:pPr>
        <w:pStyle w:val="ListParagraph"/>
        <w:numPr>
          <w:ilvl w:val="0"/>
          <w:numId w:val="21"/>
        </w:numPr>
        <w:tabs>
          <w:tab w:val="left" w:pos="2840"/>
        </w:tabs>
        <w:rPr>
          <w:rFonts w:hint="eastAsia"/>
        </w:rPr>
      </w:pPr>
      <w:r>
        <w:rPr>
          <w:rFonts w:hint="eastAsia"/>
        </w:rPr>
        <w:t>声明可以口头或书面形式作出。</w:t>
      </w:r>
      <w:r>
        <w:rPr>
          <w:rFonts w:hint="eastAsia"/>
        </w:rPr>
        <w:t xml:space="preserve"> </w:t>
      </w:r>
      <w:r>
        <w:rPr>
          <w:rFonts w:hint="eastAsia"/>
        </w:rPr>
        <w:t>可以包括行为。</w:t>
      </w:r>
      <w:r>
        <w:rPr>
          <w:rFonts w:hint="eastAsia"/>
        </w:rPr>
        <w:t xml:space="preserve"> </w:t>
      </w:r>
      <w:r>
        <w:rPr>
          <w:rFonts w:hint="eastAsia"/>
        </w:rPr>
        <w:t>因此，如果房产的卖方在买方检查时欺骗性地隐瞒了干腐病，则可能会被认为歪曲该房产没有遭受干腐病。</w:t>
      </w:r>
    </w:p>
    <w:p w14:paraId="4618EF6F" w14:textId="77777777" w:rsidR="00F759FD" w:rsidRDefault="00F759FD" w:rsidP="00647CE0">
      <w:pPr>
        <w:pStyle w:val="ListParagraph"/>
        <w:numPr>
          <w:ilvl w:val="0"/>
          <w:numId w:val="21"/>
        </w:numPr>
        <w:tabs>
          <w:tab w:val="left" w:pos="2840"/>
        </w:tabs>
        <w:rPr>
          <w:rFonts w:hint="eastAsia"/>
        </w:rPr>
      </w:pPr>
      <w:r>
        <w:rPr>
          <w:rFonts w:hint="eastAsia"/>
        </w:rPr>
        <w:t>一般来说，由于“买方当心”的原则，沉默并不构成虚假陈述，尽管该规则有一些例外，例如自上次陈述以来情况发生变化的情况。</w:t>
      </w:r>
    </w:p>
    <w:p w14:paraId="45A64306" w14:textId="77777777" w:rsidR="00F759FD" w:rsidRDefault="00F759FD" w:rsidP="00647CE0">
      <w:pPr>
        <w:pStyle w:val="ListParagraph"/>
        <w:numPr>
          <w:ilvl w:val="0"/>
          <w:numId w:val="21"/>
        </w:numPr>
        <w:tabs>
          <w:tab w:val="left" w:pos="2840"/>
        </w:tabs>
        <w:rPr>
          <w:rFonts w:hint="eastAsia"/>
        </w:rPr>
      </w:pPr>
      <w:r>
        <w:rPr>
          <w:rFonts w:hint="eastAsia"/>
        </w:rPr>
        <w:t>失实陈述通常适用于事实陈述。</w:t>
      </w:r>
      <w:r>
        <w:rPr>
          <w:rFonts w:hint="eastAsia"/>
        </w:rPr>
        <w:t xml:space="preserve"> </w:t>
      </w:r>
      <w:r>
        <w:rPr>
          <w:rFonts w:hint="eastAsia"/>
        </w:rPr>
        <w:t>因此，意见、信念或未来意图的陈述通常不受虚假陈述法的约束。</w:t>
      </w:r>
    </w:p>
    <w:p w14:paraId="166624E2" w14:textId="77777777" w:rsidR="00F759FD" w:rsidRDefault="00F759FD" w:rsidP="00647CE0">
      <w:pPr>
        <w:pStyle w:val="ListParagraph"/>
        <w:numPr>
          <w:ilvl w:val="0"/>
          <w:numId w:val="21"/>
        </w:numPr>
        <w:tabs>
          <w:tab w:val="left" w:pos="2840"/>
        </w:tabs>
        <w:rPr>
          <w:rFonts w:hint="eastAsia"/>
        </w:rPr>
      </w:pPr>
      <w:r>
        <w:rPr>
          <w:rFonts w:hint="eastAsia"/>
        </w:rPr>
        <w:t>然而，专家根据其特定领域的特殊技能和知识做出的意见陈述也被认为是事实陈述。</w:t>
      </w:r>
    </w:p>
    <w:p w14:paraId="3FD6C929" w14:textId="67A1B490" w:rsidR="00F759FD" w:rsidRDefault="00F759FD" w:rsidP="00647CE0">
      <w:pPr>
        <w:pStyle w:val="ListParagraph"/>
        <w:numPr>
          <w:ilvl w:val="0"/>
          <w:numId w:val="21"/>
        </w:numPr>
        <w:tabs>
          <w:tab w:val="left" w:pos="2840"/>
        </w:tabs>
      </w:pPr>
      <w:r>
        <w:rPr>
          <w:rFonts w:hint="eastAsia"/>
        </w:rPr>
        <w:t>一项陈述是否诱导对方订立合同涉及多种要素。</w:t>
      </w:r>
    </w:p>
    <w:p w14:paraId="51EC5C86" w14:textId="77777777" w:rsidR="00F759FD" w:rsidRDefault="00F759FD" w:rsidP="00647CE0">
      <w:pPr>
        <w:tabs>
          <w:tab w:val="left" w:pos="2840"/>
        </w:tabs>
        <w:ind w:left="360"/>
      </w:pPr>
    </w:p>
    <w:p w14:paraId="31EF94D7" w14:textId="2C7E1633" w:rsidR="00647CE0" w:rsidRDefault="00647CE0" w:rsidP="00647CE0">
      <w:pPr>
        <w:pStyle w:val="ListParagraph"/>
        <w:tabs>
          <w:tab w:val="left" w:pos="2840"/>
        </w:tabs>
        <w:rPr>
          <w:rFonts w:hint="eastAsia"/>
        </w:rPr>
      </w:pPr>
      <w:r w:rsidRPr="00647CE0">
        <w:t>声明是否诱使另一方签订合同涉及各种因素</w:t>
      </w:r>
      <w:r w:rsidRPr="00647CE0">
        <w:rPr>
          <w:rFonts w:hint="eastAsia"/>
        </w:rPr>
        <w:t>:</w:t>
      </w:r>
    </w:p>
    <w:p w14:paraId="4F8EBC9D" w14:textId="6474DE68" w:rsidR="00F759FD" w:rsidRDefault="00F759FD" w:rsidP="00647CE0">
      <w:pPr>
        <w:pStyle w:val="ListParagraph"/>
        <w:numPr>
          <w:ilvl w:val="0"/>
          <w:numId w:val="22"/>
        </w:numPr>
        <w:tabs>
          <w:tab w:val="left" w:pos="2840"/>
        </w:tabs>
      </w:pPr>
      <w:r>
        <w:rPr>
          <w:rFonts w:hint="eastAsia"/>
        </w:rPr>
        <w:t>陈述必须是实质性的。</w:t>
      </w:r>
      <w:r>
        <w:rPr>
          <w:rFonts w:hint="eastAsia"/>
        </w:rPr>
        <w:t xml:space="preserve"> </w:t>
      </w:r>
      <w:r>
        <w:rPr>
          <w:rFonts w:hint="eastAsia"/>
        </w:rPr>
        <w:t>这是一种形式，目的是为了排除微不足道的错误陈述。</w:t>
      </w:r>
    </w:p>
    <w:p w14:paraId="789729A6" w14:textId="77EA9019" w:rsidR="00F759FD" w:rsidRDefault="00F759FD" w:rsidP="00647CE0">
      <w:pPr>
        <w:pStyle w:val="ListParagraph"/>
        <w:numPr>
          <w:ilvl w:val="0"/>
          <w:numId w:val="22"/>
        </w:numPr>
        <w:tabs>
          <w:tab w:val="left" w:pos="2840"/>
        </w:tabs>
      </w:pPr>
      <w:r>
        <w:rPr>
          <w:rFonts w:hint="eastAsia"/>
        </w:rPr>
        <w:t>该声明必须为另一方所知，才能被认为是诱使他们签订合同。</w:t>
      </w:r>
    </w:p>
    <w:p w14:paraId="51024571" w14:textId="6CFCE8CF" w:rsidR="00F759FD" w:rsidRDefault="00F759FD" w:rsidP="00647CE0">
      <w:pPr>
        <w:pStyle w:val="ListParagraph"/>
        <w:numPr>
          <w:ilvl w:val="0"/>
          <w:numId w:val="22"/>
        </w:numPr>
        <w:tabs>
          <w:tab w:val="left" w:pos="2840"/>
        </w:tabs>
      </w:pPr>
      <w:r>
        <w:rPr>
          <w:rFonts w:hint="eastAsia"/>
        </w:rPr>
        <w:t>声明的制定者还必须希望该声明将被依赖，而且必须确实被依赖。</w:t>
      </w:r>
    </w:p>
    <w:p w14:paraId="3D4C462C" w14:textId="77777777" w:rsidR="00647CE0" w:rsidRDefault="00647CE0" w:rsidP="00647CE0">
      <w:pPr>
        <w:tabs>
          <w:tab w:val="left" w:pos="2840"/>
        </w:tabs>
      </w:pPr>
    </w:p>
    <w:p w14:paraId="087C485C" w14:textId="77777777" w:rsidR="00647CE0" w:rsidRPr="00151697" w:rsidRDefault="00647CE0" w:rsidP="009030D0">
      <w:r w:rsidRPr="00151697">
        <w:t xml:space="preserve"> </w:t>
      </w:r>
      <w:r w:rsidRPr="00CA073E">
        <w:rPr>
          <w:b/>
          <w:bCs/>
          <w:u w:val="single"/>
        </w:rPr>
        <w:t>虚假陈述分为三种类型</w:t>
      </w:r>
      <w:r w:rsidRPr="00151697">
        <w:t>：欺诈、疏忽和无辜。</w:t>
      </w:r>
    </w:p>
    <w:p w14:paraId="22F0B070" w14:textId="77777777" w:rsidR="00647CE0" w:rsidRPr="00151697" w:rsidRDefault="00647CE0" w:rsidP="00647CE0">
      <w:pPr>
        <w:numPr>
          <w:ilvl w:val="0"/>
          <w:numId w:val="27"/>
        </w:numPr>
        <w:overflowPunct w:val="0"/>
        <w:autoSpaceDE w:val="0"/>
        <w:autoSpaceDN w:val="0"/>
        <w:adjustRightInd w:val="0"/>
        <w:spacing w:before="120"/>
        <w:textAlignment w:val="baseline"/>
      </w:pPr>
      <w:r w:rsidRPr="00EE1C46">
        <w:rPr>
          <w:u w:val="single"/>
        </w:rPr>
        <w:t>欺诈性虚假陈述</w:t>
      </w:r>
      <w:r w:rsidRPr="00151697">
        <w:t>是基于</w:t>
      </w:r>
      <w:r w:rsidRPr="00EE1C46">
        <w:rPr>
          <w:u w:val="single"/>
        </w:rPr>
        <w:t>缺乏诚实的信念</w:t>
      </w:r>
      <w:r w:rsidRPr="00151697">
        <w:t>，即该陈述是真实的，无论是故意的还是鲁莽的。由于欺诈索赔的严重性，法院可能会要求索赔人承担</w:t>
      </w:r>
      <w:r w:rsidRPr="007758C8">
        <w:rPr>
          <w:u w:val="single"/>
        </w:rPr>
        <w:t>更高的举证责任</w:t>
      </w:r>
      <w:r w:rsidRPr="00151697">
        <w:t>。</w:t>
      </w:r>
    </w:p>
    <w:p w14:paraId="06AD8950" w14:textId="77777777" w:rsidR="00647CE0" w:rsidRPr="00151697" w:rsidRDefault="00647CE0" w:rsidP="00647CE0">
      <w:pPr>
        <w:numPr>
          <w:ilvl w:val="0"/>
          <w:numId w:val="27"/>
        </w:numPr>
        <w:overflowPunct w:val="0"/>
        <w:autoSpaceDE w:val="0"/>
        <w:autoSpaceDN w:val="0"/>
        <w:adjustRightInd w:val="0"/>
        <w:spacing w:before="120"/>
        <w:textAlignment w:val="baseline"/>
      </w:pPr>
      <w:r w:rsidRPr="00EE1C46">
        <w:rPr>
          <w:u w:val="single"/>
        </w:rPr>
        <w:t>疏忽失实</w:t>
      </w:r>
      <w:r w:rsidRPr="00151697">
        <w:t>陈述是指制作者认为该陈述是真实的，但在得出该结论时疏忽大意。这有两个方面。</w:t>
      </w:r>
    </w:p>
    <w:p w14:paraId="4A79869F" w14:textId="77777777" w:rsidR="00647CE0" w:rsidRPr="00151697" w:rsidRDefault="00647CE0" w:rsidP="00647CE0">
      <w:pPr>
        <w:numPr>
          <w:ilvl w:val="1"/>
          <w:numId w:val="28"/>
        </w:numPr>
        <w:overflowPunct w:val="0"/>
        <w:autoSpaceDE w:val="0"/>
        <w:autoSpaceDN w:val="0"/>
        <w:adjustRightInd w:val="0"/>
        <w:spacing w:before="120"/>
        <w:textAlignment w:val="baseline"/>
      </w:pPr>
      <w:r w:rsidRPr="00EE1C46">
        <w:rPr>
          <w:u w:val="single"/>
        </w:rPr>
        <w:t>普通法</w:t>
      </w:r>
      <w:r w:rsidRPr="00151697">
        <w:t xml:space="preserve"> - </w:t>
      </w:r>
      <w:r w:rsidRPr="00151697">
        <w:t>受害方可就疏忽错误陈述提出</w:t>
      </w:r>
      <w:r w:rsidRPr="00151697">
        <w:t>[</w:t>
      </w:r>
      <w:r w:rsidRPr="00151697">
        <w:t>侵权</w:t>
      </w:r>
      <w:r w:rsidRPr="00151697">
        <w:t>]</w:t>
      </w:r>
      <w:r w:rsidRPr="00151697">
        <w:t>索赔。这里的主要案例是</w:t>
      </w:r>
      <w:r w:rsidRPr="00151697">
        <w:t xml:space="preserve">Hedley Byrne &amp; Co. Ltd v Heller &amp; Partners Ltd </w:t>
      </w:r>
      <w:r w:rsidRPr="00151697">
        <w:t>（</w:t>
      </w:r>
      <w:r w:rsidRPr="00151697">
        <w:t>1964</w:t>
      </w:r>
      <w:r w:rsidRPr="00151697">
        <w:t>）</w:t>
      </w:r>
      <w:r w:rsidRPr="00151697">
        <w:t xml:space="preserve"> - </w:t>
      </w:r>
      <w:r w:rsidRPr="00151697">
        <w:t>客户提供的银行参考不准确。</w:t>
      </w:r>
      <w:r w:rsidRPr="00151697">
        <w:t xml:space="preserve"> </w:t>
      </w:r>
    </w:p>
    <w:p w14:paraId="332E6352" w14:textId="77777777" w:rsidR="00647CE0" w:rsidRPr="00151697" w:rsidRDefault="00647CE0" w:rsidP="00647CE0">
      <w:pPr>
        <w:pStyle w:val="ListParagraph"/>
        <w:numPr>
          <w:ilvl w:val="2"/>
          <w:numId w:val="28"/>
        </w:numPr>
      </w:pPr>
      <w:r w:rsidRPr="00647CE0">
        <w:t>声明的制作者和接受者之间</w:t>
      </w:r>
      <w:r w:rsidRPr="00647CE0">
        <w:rPr>
          <w:u w:val="single"/>
        </w:rPr>
        <w:t>必须</w:t>
      </w:r>
      <w:r w:rsidRPr="00647CE0">
        <w:t>有密切的关系才能提出索赔</w:t>
      </w:r>
      <w:r w:rsidRPr="00647CE0">
        <w:t>;</w:t>
      </w:r>
      <w:r w:rsidRPr="00647CE0">
        <w:t>对整个世界不负有准确性义务。可适用于工程师和客户。</w:t>
      </w:r>
    </w:p>
    <w:p w14:paraId="15A5074D" w14:textId="77777777" w:rsidR="00647CE0" w:rsidRPr="00151697" w:rsidRDefault="00647CE0" w:rsidP="00647CE0">
      <w:pPr>
        <w:numPr>
          <w:ilvl w:val="1"/>
          <w:numId w:val="28"/>
        </w:numPr>
        <w:overflowPunct w:val="0"/>
        <w:autoSpaceDE w:val="0"/>
        <w:autoSpaceDN w:val="0"/>
        <w:adjustRightInd w:val="0"/>
        <w:spacing w:before="120"/>
        <w:textAlignment w:val="baseline"/>
      </w:pPr>
      <w:r w:rsidRPr="00EE1C46">
        <w:rPr>
          <w:u w:val="single"/>
        </w:rPr>
        <w:t>其次，根据《</w:t>
      </w:r>
      <w:r w:rsidRPr="00EE1C46">
        <w:rPr>
          <w:u w:val="single"/>
        </w:rPr>
        <w:t>1967</w:t>
      </w:r>
      <w:r w:rsidRPr="00EE1C46">
        <w:rPr>
          <w:u w:val="single"/>
        </w:rPr>
        <w:t>年失实陈述法令》第</w:t>
      </w:r>
      <w:r w:rsidRPr="00EE1C46">
        <w:rPr>
          <w:u w:val="single"/>
        </w:rPr>
        <w:t>2</w:t>
      </w:r>
      <w:r w:rsidRPr="00EE1C46">
        <w:rPr>
          <w:u w:val="single"/>
        </w:rPr>
        <w:t>（</w:t>
      </w:r>
      <w:r w:rsidRPr="00EE1C46">
        <w:rPr>
          <w:u w:val="single"/>
        </w:rPr>
        <w:t>1</w:t>
      </w:r>
      <w:r w:rsidRPr="00EE1C46">
        <w:rPr>
          <w:u w:val="single"/>
        </w:rPr>
        <w:t>）条，</w:t>
      </w:r>
      <w:r w:rsidRPr="00151697">
        <w:t>任何人如诱使另一人与其订立合约，便须就疏忽失实陈述负上法律责任。</w:t>
      </w:r>
      <w:r w:rsidRPr="00151697">
        <w:t xml:space="preserve"> </w:t>
      </w:r>
    </w:p>
    <w:p w14:paraId="7715C586" w14:textId="77777777" w:rsidR="00647CE0" w:rsidRPr="00151697" w:rsidRDefault="00647CE0" w:rsidP="00647CE0">
      <w:pPr>
        <w:pStyle w:val="ListParagraph"/>
        <w:numPr>
          <w:ilvl w:val="2"/>
          <w:numId w:val="28"/>
        </w:numPr>
      </w:pPr>
      <w:r w:rsidRPr="00647CE0">
        <w:t>这不需要任何形式的</w:t>
      </w:r>
      <w:r w:rsidRPr="00647CE0">
        <w:t>“</w:t>
      </w:r>
      <w:r w:rsidRPr="00647CE0">
        <w:t>特殊关系</w:t>
      </w:r>
      <w:r w:rsidRPr="00647CE0">
        <w:t>”</w:t>
      </w:r>
      <w:r w:rsidRPr="00647CE0">
        <w:t>，但</w:t>
      </w:r>
      <w:r w:rsidRPr="00647CE0">
        <w:t xml:space="preserve"> </w:t>
      </w:r>
      <w:r w:rsidRPr="00647CE0">
        <w:rPr>
          <w:u w:val="single"/>
        </w:rPr>
        <w:t>它确实需要签订合同</w:t>
      </w:r>
      <w:r w:rsidRPr="00647CE0">
        <w:t>。</w:t>
      </w:r>
      <w:r w:rsidRPr="00647CE0">
        <w:t xml:space="preserve"> </w:t>
      </w:r>
    </w:p>
    <w:p w14:paraId="19479A7F" w14:textId="77777777" w:rsidR="00647CE0" w:rsidRPr="00151697" w:rsidRDefault="00647CE0" w:rsidP="00647CE0">
      <w:pPr>
        <w:pStyle w:val="ListParagraph"/>
        <w:numPr>
          <w:ilvl w:val="2"/>
          <w:numId w:val="28"/>
        </w:numPr>
      </w:pPr>
      <w:r w:rsidRPr="00647CE0">
        <w:t>与普通法相比，本条的优点在于，一旦该陈述被证明是虚假的，并且该陈述促使订立合同，则该陈述的制作者有责任证明他们有合理的理由相信该陈述的真实性。</w:t>
      </w:r>
    </w:p>
    <w:p w14:paraId="6AFEB481" w14:textId="77777777" w:rsidR="00647CE0" w:rsidRDefault="00647CE0" w:rsidP="00647CE0">
      <w:pPr>
        <w:pStyle w:val="ListParagraph"/>
        <w:numPr>
          <w:ilvl w:val="0"/>
          <w:numId w:val="29"/>
        </w:numPr>
        <w:tabs>
          <w:tab w:val="left" w:pos="2840"/>
        </w:tabs>
      </w:pPr>
      <w:r w:rsidRPr="00647CE0">
        <w:rPr>
          <w:u w:val="single"/>
        </w:rPr>
        <w:t>最后一种虚假陈述是无辜的虚假陈述</w:t>
      </w:r>
      <w:r w:rsidRPr="00647CE0">
        <w:t>。这适用于虚假陈述的制作者能够证明他们有合理的理由相信陈述的真实性。</w:t>
      </w:r>
    </w:p>
    <w:p w14:paraId="2B2CDB2B" w14:textId="77777777" w:rsidR="00CE6B19" w:rsidRDefault="00CE6B19" w:rsidP="00CE6B19">
      <w:pPr>
        <w:tabs>
          <w:tab w:val="left" w:pos="2840"/>
        </w:tabs>
        <w:rPr>
          <w:b/>
          <w:bCs/>
        </w:rPr>
      </w:pPr>
    </w:p>
    <w:p w14:paraId="12B88C38" w14:textId="1D14B97E" w:rsidR="00CE6B19" w:rsidRPr="00CE6B19" w:rsidRDefault="00CE6B19" w:rsidP="00CE6B19">
      <w:pPr>
        <w:tabs>
          <w:tab w:val="left" w:pos="2840"/>
        </w:tabs>
        <w:rPr>
          <w:b/>
          <w:bCs/>
        </w:rPr>
      </w:pPr>
      <w:r>
        <w:rPr>
          <w:rFonts w:hint="eastAsia"/>
          <w:b/>
          <w:bCs/>
        </w:rPr>
        <w:t>2</w:t>
      </w:r>
      <w:r w:rsidR="00EF17C2">
        <w:rPr>
          <w:b/>
          <w:bCs/>
        </w:rPr>
        <w:t>.1</w:t>
      </w:r>
      <w:r>
        <w:rPr>
          <w:b/>
          <w:bCs/>
          <w:lang w:val="en-GB"/>
        </w:rPr>
        <w:t xml:space="preserve">.  </w:t>
      </w:r>
      <w:r w:rsidRPr="00CE6B19">
        <w:rPr>
          <w:b/>
          <w:bCs/>
        </w:rPr>
        <w:t>胁迫（</w:t>
      </w:r>
      <w:r w:rsidRPr="00CE6B19">
        <w:rPr>
          <w:b/>
          <w:bCs/>
        </w:rPr>
        <w:t>Duress</w:t>
      </w:r>
      <w:r w:rsidRPr="00CE6B19">
        <w:rPr>
          <w:b/>
          <w:bCs/>
        </w:rPr>
        <w:t>）</w:t>
      </w:r>
    </w:p>
    <w:p w14:paraId="31173F73" w14:textId="68940CB6" w:rsidR="00CE6B19" w:rsidRDefault="00CE6B19" w:rsidP="00CE6B19">
      <w:pPr>
        <w:pStyle w:val="ListParagraph"/>
        <w:tabs>
          <w:tab w:val="left" w:pos="2840"/>
        </w:tabs>
      </w:pPr>
      <w:r w:rsidRPr="00CE6B19">
        <w:lastRenderedPageBreak/>
        <w:t>胁迫指的是一方因为暴力威胁或暴力的威胁而被迫签订合同的情形。这意味着该方没有出于自由意志签订合同，从而违反了合同自由的原则。重要的是，这种暴力或威胁必须是非法的。</w:t>
      </w:r>
    </w:p>
    <w:p w14:paraId="18E0B700" w14:textId="77777777" w:rsidR="00CE6B19" w:rsidRDefault="00CE6B19" w:rsidP="00CE6B19">
      <w:pPr>
        <w:tabs>
          <w:tab w:val="left" w:pos="2840"/>
        </w:tabs>
      </w:pPr>
    </w:p>
    <w:p w14:paraId="50107D4D" w14:textId="520002F6" w:rsidR="00CE6B19" w:rsidRPr="00CE6B19" w:rsidRDefault="00EF17C2" w:rsidP="00CE6B19">
      <w:pPr>
        <w:tabs>
          <w:tab w:val="left" w:pos="2840"/>
        </w:tabs>
        <w:rPr>
          <w:b/>
          <w:bCs/>
        </w:rPr>
      </w:pPr>
      <w:r>
        <w:rPr>
          <w:b/>
          <w:bCs/>
        </w:rPr>
        <w:t>2.2</w:t>
      </w:r>
      <w:r w:rsidR="00CE6B19">
        <w:rPr>
          <w:b/>
          <w:bCs/>
          <w:lang w:val="en-GB"/>
        </w:rPr>
        <w:t xml:space="preserve">. </w:t>
      </w:r>
      <w:r w:rsidR="00CE6B19" w:rsidRPr="00CE6B19">
        <w:rPr>
          <w:b/>
          <w:bCs/>
        </w:rPr>
        <w:t>经济胁迫（</w:t>
      </w:r>
      <w:r w:rsidR="00CE6B19" w:rsidRPr="00CE6B19">
        <w:rPr>
          <w:b/>
          <w:bCs/>
        </w:rPr>
        <w:t>Economic Duress</w:t>
      </w:r>
      <w:r w:rsidR="00CE6B19" w:rsidRPr="00CE6B19">
        <w:rPr>
          <w:b/>
          <w:bCs/>
        </w:rPr>
        <w:t>）</w:t>
      </w:r>
    </w:p>
    <w:p w14:paraId="7B55BC7B" w14:textId="3471B245" w:rsidR="00EF17C2" w:rsidRDefault="00CE6B19" w:rsidP="00EF17C2">
      <w:pPr>
        <w:numPr>
          <w:ilvl w:val="0"/>
          <w:numId w:val="35"/>
        </w:numPr>
        <w:tabs>
          <w:tab w:val="left" w:pos="2840"/>
        </w:tabs>
      </w:pPr>
      <w:r w:rsidRPr="00CE6B19">
        <w:rPr>
          <w:b/>
          <w:bCs/>
        </w:rPr>
        <w:t>定义</w:t>
      </w:r>
      <w:r w:rsidRPr="00CE6B19">
        <w:t>：经济胁迫是指一方因为经济压力或威胁而被迫签订或改变合同的情形。这种压力可能是金钱要求或其他形式的经济利益威胁。</w:t>
      </w:r>
    </w:p>
    <w:p w14:paraId="5925352F" w14:textId="77777777" w:rsidR="00EF17C2" w:rsidRDefault="00EF17C2" w:rsidP="00EF17C2">
      <w:pPr>
        <w:numPr>
          <w:ilvl w:val="0"/>
          <w:numId w:val="35"/>
        </w:numPr>
        <w:tabs>
          <w:tab w:val="left" w:pos="2840"/>
        </w:tabs>
        <w:rPr>
          <w:rFonts w:hint="eastAsia"/>
        </w:rPr>
      </w:pPr>
      <w:r>
        <w:rPr>
          <w:rFonts w:hint="eastAsia"/>
        </w:rPr>
        <w:t>有关胁迫的法律因过于狭隘而受到批评，法院将其扩展至涵盖现在所谓的经济胁迫。</w:t>
      </w:r>
    </w:p>
    <w:p w14:paraId="03762FA8" w14:textId="10C46A01" w:rsidR="00EF17C2" w:rsidRDefault="00EF17C2" w:rsidP="00EF17C2">
      <w:pPr>
        <w:numPr>
          <w:ilvl w:val="0"/>
          <w:numId w:val="35"/>
        </w:numPr>
        <w:tabs>
          <w:tab w:val="left" w:pos="2840"/>
        </w:tabs>
        <w:rPr>
          <w:rFonts w:hint="eastAsia"/>
        </w:rPr>
      </w:pPr>
      <w:r>
        <w:rPr>
          <w:rFonts w:hint="eastAsia"/>
        </w:rPr>
        <w:t>北洋航运公司诉现代公司案（</w:t>
      </w:r>
      <w:r>
        <w:rPr>
          <w:rFonts w:hint="eastAsia"/>
        </w:rPr>
        <w:t>The North Ocean Shipping Co v Hyundai</w:t>
      </w:r>
      <w:r>
        <w:rPr>
          <w:rFonts w:hint="eastAsia"/>
        </w:rPr>
        <w:t>）确立了经济胁迫</w:t>
      </w:r>
      <w:r>
        <w:rPr>
          <w:rFonts w:hint="eastAsia"/>
        </w:rPr>
        <w:t>。</w:t>
      </w:r>
    </w:p>
    <w:p w14:paraId="4D4BDE00" w14:textId="6AE93C8A" w:rsidR="00EF17C2" w:rsidRDefault="00EF17C2" w:rsidP="00EF17C2">
      <w:pPr>
        <w:numPr>
          <w:ilvl w:val="0"/>
          <w:numId w:val="35"/>
        </w:numPr>
        <w:tabs>
          <w:tab w:val="left" w:pos="2840"/>
        </w:tabs>
      </w:pPr>
      <w:r>
        <w:rPr>
          <w:rFonts w:hint="eastAsia"/>
        </w:rPr>
        <w:t>大西洋男爵</w:t>
      </w:r>
      <w:r>
        <w:rPr>
          <w:rFonts w:hint="eastAsia"/>
        </w:rPr>
        <w:t xml:space="preserve"> (Atlantic Baron)</w:t>
      </w:r>
      <w:r>
        <w:rPr>
          <w:rFonts w:hint="eastAsia"/>
        </w:rPr>
        <w:t>，其中一艘油轮的建造者以美元支付报酬</w:t>
      </w:r>
      <w:r>
        <w:rPr>
          <w:lang w:val="en-GB"/>
        </w:rPr>
        <w:t xml:space="preserve">, </w:t>
      </w:r>
      <w:r>
        <w:rPr>
          <w:rFonts w:hint="eastAsia"/>
        </w:rPr>
        <w:t>坚持要求额外支付</w:t>
      </w:r>
      <w:r>
        <w:rPr>
          <w:rFonts w:hint="eastAsia"/>
        </w:rPr>
        <w:t>10%</w:t>
      </w:r>
      <w:r>
        <w:rPr>
          <w:rFonts w:hint="eastAsia"/>
        </w:rPr>
        <w:t>，以补偿美元贬值。</w:t>
      </w:r>
      <w:r>
        <w:rPr>
          <w:rFonts w:hint="eastAsia"/>
        </w:rPr>
        <w:t xml:space="preserve"> </w:t>
      </w:r>
      <w:r>
        <w:rPr>
          <w:rFonts w:hint="eastAsia"/>
        </w:rPr>
        <w:t>当时正在就油轮租赁合同进行谈判的船东回复造船商说，虽然他们没有义务支付额外费用，但他们会“在不损害”其权利的情况下这样做。</w:t>
      </w:r>
      <w:r>
        <w:rPr>
          <w:rFonts w:hint="eastAsia"/>
        </w:rPr>
        <w:t xml:space="preserve"> </w:t>
      </w:r>
      <w:r>
        <w:rPr>
          <w:rFonts w:hint="eastAsia"/>
        </w:rPr>
        <w:t>各种分期付款均按增加的利率支付，且没有抗议。</w:t>
      </w:r>
      <w:r>
        <w:rPr>
          <w:rFonts w:hint="eastAsia"/>
        </w:rPr>
        <w:t xml:space="preserve"> </w:t>
      </w:r>
      <w:r>
        <w:rPr>
          <w:rFonts w:hint="eastAsia"/>
        </w:rPr>
        <w:t>法院认为，造船厂在没有任何法律依据的情况下威胁要解除合同，除非船东将付款增加</w:t>
      </w:r>
      <w:r>
        <w:rPr>
          <w:rFonts w:hint="eastAsia"/>
        </w:rPr>
        <w:t xml:space="preserve"> 10%</w:t>
      </w:r>
      <w:r>
        <w:rPr>
          <w:rFonts w:hint="eastAsia"/>
        </w:rPr>
        <w:t>，这确实构成经济压力形式的胁迫，因此，该协议是可撤销的合同</w:t>
      </w:r>
      <w:r>
        <w:rPr>
          <w:rFonts w:hint="eastAsia"/>
          <w:lang w:val="en-GB"/>
        </w:rPr>
        <w:t>。</w:t>
      </w:r>
      <w:r>
        <w:rPr>
          <w:rFonts w:hint="eastAsia"/>
        </w:rPr>
        <w:t>然而，一方在另一方威胁违反或以其他方式改变合同条款后同意合同变更这一事实并不一定意味着经济胁迫原则将适用。</w:t>
      </w:r>
      <w:r>
        <w:rPr>
          <w:rFonts w:hint="eastAsia"/>
        </w:rPr>
        <w:t xml:space="preserve"> </w:t>
      </w:r>
      <w:r>
        <w:rPr>
          <w:rFonts w:hint="eastAsia"/>
        </w:rPr>
        <w:t>除了因果关系问题之外，还需要两个要素。</w:t>
      </w:r>
      <w:r>
        <w:rPr>
          <w:rFonts w:hint="eastAsia"/>
        </w:rPr>
        <w:t xml:space="preserve"> </w:t>
      </w:r>
      <w:r>
        <w:rPr>
          <w:rFonts w:hint="eastAsia"/>
        </w:rPr>
        <w:t>首先，威胁或压力必须使同意无效；其次，威胁或压力必须是“非法的”。</w:t>
      </w:r>
    </w:p>
    <w:p w14:paraId="637C1DCD" w14:textId="77777777" w:rsidR="00EF17C2" w:rsidRDefault="00EF17C2" w:rsidP="00EF17C2">
      <w:pPr>
        <w:tabs>
          <w:tab w:val="left" w:pos="2840"/>
        </w:tabs>
        <w:ind w:left="360"/>
      </w:pPr>
    </w:p>
    <w:p w14:paraId="533397CC" w14:textId="0DDC57D7" w:rsidR="00EF17C2" w:rsidRDefault="00EF17C2" w:rsidP="00EF17C2">
      <w:pPr>
        <w:pStyle w:val="ListParagraph"/>
        <w:numPr>
          <w:ilvl w:val="1"/>
          <w:numId w:val="35"/>
        </w:numPr>
        <w:tabs>
          <w:tab w:val="left" w:pos="2840"/>
        </w:tabs>
        <w:rPr>
          <w:rFonts w:hint="eastAsia"/>
        </w:rPr>
      </w:pPr>
      <w:r>
        <w:rPr>
          <w:rFonts w:hint="eastAsia"/>
        </w:rPr>
        <w:t>必须撤销同意</w:t>
      </w:r>
    </w:p>
    <w:p w14:paraId="01D2478D" w14:textId="57E5EAAF" w:rsidR="00EF17C2" w:rsidRDefault="00EF17C2" w:rsidP="00EF17C2">
      <w:pPr>
        <w:pStyle w:val="ListParagraph"/>
        <w:tabs>
          <w:tab w:val="left" w:pos="2840"/>
        </w:tabs>
        <w:ind w:left="1440"/>
        <w:rPr>
          <w:rFonts w:hint="eastAsia"/>
        </w:rPr>
      </w:pPr>
      <w:r>
        <w:rPr>
          <w:rFonts w:hint="eastAsia"/>
        </w:rPr>
        <w:t>斯卡曼勋爵</w:t>
      </w:r>
      <w:r>
        <w:rPr>
          <w:rFonts w:hint="eastAsia"/>
        </w:rPr>
        <w:t xml:space="preserve"> (Lord Scarman) </w:t>
      </w:r>
      <w:r>
        <w:rPr>
          <w:rFonts w:hint="eastAsia"/>
        </w:rPr>
        <w:t>诉</w:t>
      </w:r>
      <w:r>
        <w:rPr>
          <w:rFonts w:hint="eastAsia"/>
        </w:rPr>
        <w:t xml:space="preserve"> </w:t>
      </w:r>
      <w:r>
        <w:rPr>
          <w:rFonts w:hint="eastAsia"/>
        </w:rPr>
        <w:t>炮安诉刘耀朗“必须存在某种因素，‘在法律上可以被视为对他的意志的胁迫，从而使他的同意无效。’”</w:t>
      </w:r>
      <w:r>
        <w:rPr>
          <w:rFonts w:hint="eastAsia"/>
        </w:rPr>
        <w:t xml:space="preserve"> ....</w:t>
      </w:r>
      <w:r>
        <w:rPr>
          <w:rFonts w:hint="eastAsia"/>
        </w:rPr>
        <w:t>在确定是否存在意志强迫以致没有真正同意时，重要的是要询问是否：</w:t>
      </w:r>
    </w:p>
    <w:p w14:paraId="7B0FAF94" w14:textId="2BA8E39B" w:rsidR="00EF17C2" w:rsidRDefault="00EF17C2" w:rsidP="00EF17C2">
      <w:pPr>
        <w:pStyle w:val="ListParagraph"/>
        <w:numPr>
          <w:ilvl w:val="1"/>
          <w:numId w:val="36"/>
        </w:numPr>
        <w:tabs>
          <w:tab w:val="left" w:pos="2840"/>
        </w:tabs>
        <w:rPr>
          <w:rFonts w:hint="eastAsia"/>
        </w:rPr>
      </w:pPr>
      <w:r>
        <w:rPr>
          <w:rFonts w:hint="eastAsia"/>
        </w:rPr>
        <w:t>据称受到胁迫的人是否提出抗议；</w:t>
      </w:r>
    </w:p>
    <w:p w14:paraId="23CFCC49" w14:textId="50C48AC3" w:rsidR="00EF17C2" w:rsidRDefault="00EF17C2" w:rsidP="00EF17C2">
      <w:pPr>
        <w:pStyle w:val="ListParagraph"/>
        <w:numPr>
          <w:ilvl w:val="1"/>
          <w:numId w:val="36"/>
        </w:numPr>
        <w:tabs>
          <w:tab w:val="left" w:pos="2840"/>
        </w:tabs>
        <w:rPr>
          <w:rFonts w:hint="eastAsia"/>
        </w:rPr>
      </w:pPr>
      <w:r>
        <w:rPr>
          <w:rFonts w:hint="eastAsia"/>
        </w:rPr>
        <w:t>据称，在他被迫签订合同时，他是否有其他选择，例如充分的法律补救措施；</w:t>
      </w:r>
    </w:p>
    <w:p w14:paraId="75DCDF2A" w14:textId="411045E0" w:rsidR="00EF17C2" w:rsidRDefault="00EF17C2" w:rsidP="00EF17C2">
      <w:pPr>
        <w:pStyle w:val="ListParagraph"/>
        <w:numPr>
          <w:ilvl w:val="1"/>
          <w:numId w:val="36"/>
        </w:numPr>
        <w:tabs>
          <w:tab w:val="left" w:pos="2840"/>
        </w:tabs>
        <w:rPr>
          <w:rFonts w:hint="eastAsia"/>
        </w:rPr>
      </w:pPr>
      <w:r>
        <w:rPr>
          <w:rFonts w:hint="eastAsia"/>
        </w:rPr>
        <w:t>他是否得到独立建议；</w:t>
      </w:r>
    </w:p>
    <w:p w14:paraId="356A3583" w14:textId="2D670F94" w:rsidR="00EF17C2" w:rsidRDefault="00EF17C2" w:rsidP="00EF17C2">
      <w:pPr>
        <w:pStyle w:val="ListParagraph"/>
        <w:numPr>
          <w:ilvl w:val="1"/>
          <w:numId w:val="36"/>
        </w:numPr>
        <w:tabs>
          <w:tab w:val="left" w:pos="2840"/>
        </w:tabs>
        <w:rPr>
          <w:rFonts w:hint="eastAsia"/>
        </w:rPr>
      </w:pPr>
      <w:r>
        <w:rPr>
          <w:rFonts w:hint="eastAsia"/>
        </w:rPr>
        <w:t>签订合同后他是否采取措施避免签订合同。</w:t>
      </w:r>
    </w:p>
    <w:p w14:paraId="4693A19B" w14:textId="77777777" w:rsidR="00EF17C2" w:rsidRDefault="00EF17C2" w:rsidP="00EF17C2">
      <w:pPr>
        <w:tabs>
          <w:tab w:val="left" w:pos="2840"/>
        </w:tabs>
        <w:ind w:left="720"/>
      </w:pPr>
    </w:p>
    <w:p w14:paraId="28AB87EF" w14:textId="4663D949" w:rsidR="00EF17C2" w:rsidRDefault="00EF17C2" w:rsidP="00EF17C2">
      <w:pPr>
        <w:pStyle w:val="ListParagraph"/>
        <w:numPr>
          <w:ilvl w:val="1"/>
          <w:numId w:val="35"/>
        </w:numPr>
        <w:tabs>
          <w:tab w:val="left" w:pos="2840"/>
        </w:tabs>
        <w:rPr>
          <w:rFonts w:hint="eastAsia"/>
        </w:rPr>
      </w:pPr>
      <w:r>
        <w:rPr>
          <w:rFonts w:hint="eastAsia"/>
        </w:rPr>
        <w:t>非法威胁</w:t>
      </w:r>
      <w:r>
        <w:rPr>
          <w:rFonts w:hint="eastAsia"/>
        </w:rPr>
        <w:t>/</w:t>
      </w:r>
      <w:r>
        <w:rPr>
          <w:rFonts w:hint="eastAsia"/>
        </w:rPr>
        <w:t>压力</w:t>
      </w:r>
    </w:p>
    <w:p w14:paraId="74449E68" w14:textId="55111F5F" w:rsidR="00EF17C2" w:rsidRDefault="00EF17C2" w:rsidP="00EF17C2">
      <w:pPr>
        <w:pStyle w:val="ListParagraph"/>
        <w:tabs>
          <w:tab w:val="left" w:pos="2840"/>
        </w:tabs>
        <w:ind w:left="1440"/>
        <w:rPr>
          <w:rFonts w:hint="eastAsia"/>
        </w:rPr>
      </w:pPr>
      <w:r>
        <w:rPr>
          <w:rFonts w:hint="eastAsia"/>
        </w:rPr>
        <w:t>“必须将非法压力与乱七八糟的行为区分开来。正常商业谈判的压力。”</w:t>
      </w:r>
      <w:r>
        <w:rPr>
          <w:rFonts w:hint="eastAsia"/>
        </w:rPr>
        <w:t xml:space="preserve"> </w:t>
      </w:r>
      <w:r>
        <w:rPr>
          <w:rFonts w:hint="eastAsia"/>
        </w:rPr>
        <w:t>（</w:t>
      </w:r>
      <w:r>
        <w:rPr>
          <w:rFonts w:hint="eastAsia"/>
        </w:rPr>
        <w:t>Dyson, J</w:t>
      </w:r>
      <w:r>
        <w:rPr>
          <w:rFonts w:hint="eastAsia"/>
        </w:rPr>
        <w:t>，</w:t>
      </w:r>
      <w:r>
        <w:rPr>
          <w:rFonts w:hint="eastAsia"/>
        </w:rPr>
        <w:t xml:space="preserve">DSND Subsea Ltd </w:t>
      </w:r>
      <w:r>
        <w:rPr>
          <w:rFonts w:hint="eastAsia"/>
        </w:rPr>
        <w:t>诉</w:t>
      </w:r>
      <w:r>
        <w:rPr>
          <w:rFonts w:hint="eastAsia"/>
        </w:rPr>
        <w:t xml:space="preserve"> Petroleum</w:t>
      </w:r>
      <w:r>
        <w:rPr>
          <w:rFonts w:hint="eastAsia"/>
        </w:rPr>
        <w:t>地理服务</w:t>
      </w:r>
      <w:r>
        <w:rPr>
          <w:rFonts w:hint="eastAsia"/>
        </w:rPr>
        <w:t xml:space="preserve"> ASA</w:t>
      </w:r>
      <w:r>
        <w:rPr>
          <w:rFonts w:hint="eastAsia"/>
        </w:rPr>
        <w:t>）。在此情况下，戴森表示，在判定压力是否不合法时，相关因素包括：</w:t>
      </w:r>
    </w:p>
    <w:p w14:paraId="077DF7A4" w14:textId="7D3B5BC7" w:rsidR="00EF17C2" w:rsidRDefault="00EF17C2" w:rsidP="00EF17C2">
      <w:pPr>
        <w:pStyle w:val="ListParagraph"/>
        <w:numPr>
          <w:ilvl w:val="2"/>
          <w:numId w:val="36"/>
        </w:numPr>
        <w:tabs>
          <w:tab w:val="left" w:pos="2840"/>
        </w:tabs>
        <w:rPr>
          <w:rFonts w:hint="eastAsia"/>
        </w:rPr>
      </w:pPr>
      <w:r>
        <w:rPr>
          <w:rFonts w:hint="eastAsia"/>
        </w:rPr>
        <w:t>是否存在实际或威胁违反合同的情况；</w:t>
      </w:r>
    </w:p>
    <w:p w14:paraId="06920BCC" w14:textId="28F210B8" w:rsidR="00EF17C2" w:rsidRDefault="00EF17C2" w:rsidP="00EF17C2">
      <w:pPr>
        <w:pStyle w:val="ListParagraph"/>
        <w:numPr>
          <w:ilvl w:val="2"/>
          <w:numId w:val="36"/>
        </w:numPr>
        <w:tabs>
          <w:tab w:val="left" w:pos="2840"/>
        </w:tabs>
        <w:rPr>
          <w:rFonts w:hint="eastAsia"/>
        </w:rPr>
      </w:pPr>
      <w:r>
        <w:rPr>
          <w:rFonts w:hint="eastAsia"/>
        </w:rPr>
        <w:t>据称施加压力的人的行为是善意还是恶意；</w:t>
      </w:r>
    </w:p>
    <w:p w14:paraId="2BDB53F2" w14:textId="06A18E2C" w:rsidR="00EF17C2" w:rsidRDefault="00EF17C2" w:rsidP="00EF17C2">
      <w:pPr>
        <w:pStyle w:val="ListParagraph"/>
        <w:numPr>
          <w:ilvl w:val="2"/>
          <w:numId w:val="36"/>
        </w:numPr>
        <w:tabs>
          <w:tab w:val="left" w:pos="2840"/>
        </w:tabs>
        <w:rPr>
          <w:rFonts w:hint="eastAsia"/>
        </w:rPr>
      </w:pPr>
      <w:r>
        <w:rPr>
          <w:rFonts w:hint="eastAsia"/>
        </w:rPr>
        <w:t>除了屈服于压力之外，受害人是否还有其他现实可行的选择；</w:t>
      </w:r>
    </w:p>
    <w:p w14:paraId="183045A8" w14:textId="03F2ED21" w:rsidR="00EF17C2" w:rsidRDefault="00EF17C2" w:rsidP="00EF17C2">
      <w:pPr>
        <w:pStyle w:val="ListParagraph"/>
        <w:numPr>
          <w:ilvl w:val="2"/>
          <w:numId w:val="36"/>
        </w:numPr>
        <w:tabs>
          <w:tab w:val="left" w:pos="2840"/>
        </w:tabs>
        <w:rPr>
          <w:rFonts w:hint="eastAsia"/>
        </w:rPr>
      </w:pPr>
      <w:r>
        <w:rPr>
          <w:rFonts w:hint="eastAsia"/>
        </w:rPr>
        <w:t>受害人当时是否提出抗议；</w:t>
      </w:r>
      <w:r>
        <w:rPr>
          <w:rFonts w:hint="eastAsia"/>
        </w:rPr>
        <w:t xml:space="preserve"> </w:t>
      </w:r>
      <w:r>
        <w:rPr>
          <w:rFonts w:hint="eastAsia"/>
        </w:rPr>
        <w:t>和</w:t>
      </w:r>
    </w:p>
    <w:p w14:paraId="1D502AB5" w14:textId="5F23CE70" w:rsidR="00EF17C2" w:rsidRDefault="00EF17C2" w:rsidP="00EF17C2">
      <w:pPr>
        <w:pStyle w:val="ListParagraph"/>
        <w:numPr>
          <w:ilvl w:val="2"/>
          <w:numId w:val="36"/>
        </w:numPr>
        <w:tabs>
          <w:tab w:val="left" w:pos="2840"/>
        </w:tabs>
      </w:pPr>
      <w:r>
        <w:rPr>
          <w:rFonts w:hint="eastAsia"/>
        </w:rPr>
        <w:lastRenderedPageBreak/>
        <w:t>他是否确认并寻求依赖该合同。</w:t>
      </w:r>
    </w:p>
    <w:p w14:paraId="19A7E1B6" w14:textId="77777777" w:rsidR="00EF17C2" w:rsidRDefault="00EF17C2" w:rsidP="00EF17C2">
      <w:pPr>
        <w:tabs>
          <w:tab w:val="left" w:pos="2840"/>
        </w:tabs>
      </w:pPr>
    </w:p>
    <w:p w14:paraId="09582468" w14:textId="55EDC074" w:rsidR="00EF17C2" w:rsidRPr="00EF17C2" w:rsidRDefault="00EF17C2" w:rsidP="00EF17C2">
      <w:pPr>
        <w:tabs>
          <w:tab w:val="left" w:pos="2840"/>
        </w:tabs>
        <w:rPr>
          <w:rFonts w:hint="eastAsia"/>
          <w:b/>
          <w:bCs/>
        </w:rPr>
      </w:pPr>
      <w:r>
        <w:rPr>
          <w:b/>
          <w:bCs/>
        </w:rPr>
        <w:t xml:space="preserve">3.  </w:t>
      </w:r>
      <w:r w:rsidRPr="00EF17C2">
        <w:rPr>
          <w:rFonts w:hint="eastAsia"/>
          <w:b/>
          <w:bCs/>
        </w:rPr>
        <w:t>不当影响</w:t>
      </w:r>
      <w:r w:rsidRPr="00EF17C2">
        <w:rPr>
          <w:rFonts w:hint="eastAsia"/>
          <w:b/>
          <w:bCs/>
        </w:rPr>
        <w:t>（</w:t>
      </w:r>
      <w:r w:rsidRPr="00EF17C2">
        <w:rPr>
          <w:b/>
          <w:bCs/>
        </w:rPr>
        <w:t>Undue Influence</w:t>
      </w:r>
      <w:r w:rsidRPr="00EF17C2">
        <w:rPr>
          <w:rFonts w:hint="eastAsia"/>
          <w:b/>
          <w:bCs/>
        </w:rPr>
        <w:t>）</w:t>
      </w:r>
    </w:p>
    <w:p w14:paraId="15795C5C" w14:textId="77777777" w:rsidR="00EF17C2" w:rsidRDefault="00EF17C2" w:rsidP="00EF17C2">
      <w:pPr>
        <w:pStyle w:val="ListParagraph"/>
        <w:numPr>
          <w:ilvl w:val="0"/>
          <w:numId w:val="37"/>
        </w:numPr>
        <w:tabs>
          <w:tab w:val="left" w:pos="2840"/>
        </w:tabs>
        <w:rPr>
          <w:rFonts w:hint="eastAsia"/>
        </w:rPr>
      </w:pPr>
      <w:r>
        <w:rPr>
          <w:rFonts w:hint="eastAsia"/>
        </w:rPr>
        <w:t>不正当影响的公平原则允许法院在两方之间的关系被一方利用以获得不公平优势的情况下进行干预。</w:t>
      </w:r>
    </w:p>
    <w:p w14:paraId="6BD90033" w14:textId="77777777" w:rsidR="00EF17C2" w:rsidRDefault="00EF17C2" w:rsidP="00EF17C2">
      <w:pPr>
        <w:pStyle w:val="ListParagraph"/>
        <w:numPr>
          <w:ilvl w:val="0"/>
          <w:numId w:val="37"/>
        </w:numPr>
        <w:tabs>
          <w:tab w:val="left" w:pos="2840"/>
        </w:tabs>
        <w:rPr>
          <w:rFonts w:hint="eastAsia"/>
        </w:rPr>
      </w:pPr>
      <w:r>
        <w:rPr>
          <w:rFonts w:hint="eastAsia"/>
        </w:rPr>
        <w:t>当一方滥用特定信任或该方对受害者具有支配地位时，就会出现这种剥削。</w:t>
      </w:r>
    </w:p>
    <w:p w14:paraId="7EE98901" w14:textId="77777777" w:rsidR="00EF17C2" w:rsidRDefault="00EF17C2" w:rsidP="00EF17C2">
      <w:pPr>
        <w:pStyle w:val="ListParagraph"/>
        <w:numPr>
          <w:ilvl w:val="0"/>
          <w:numId w:val="37"/>
        </w:numPr>
        <w:tabs>
          <w:tab w:val="left" w:pos="2840"/>
        </w:tabs>
        <w:rPr>
          <w:rFonts w:hint="eastAsia"/>
        </w:rPr>
      </w:pPr>
      <w:r>
        <w:rPr>
          <w:rFonts w:hint="eastAsia"/>
        </w:rPr>
        <w:t>如果一方无法自由行使其独立意志，双方之间的这种权力不平等可能会导致一方的同意失效</w:t>
      </w:r>
    </w:p>
    <w:p w14:paraId="6039DB88" w14:textId="77777777" w:rsidR="00EF17C2" w:rsidRDefault="00EF17C2" w:rsidP="00EF17C2">
      <w:pPr>
        <w:pStyle w:val="ListParagraph"/>
        <w:numPr>
          <w:ilvl w:val="0"/>
          <w:numId w:val="37"/>
        </w:numPr>
        <w:tabs>
          <w:tab w:val="left" w:pos="2840"/>
        </w:tabs>
        <w:rPr>
          <w:rFonts w:hint="eastAsia"/>
        </w:rPr>
      </w:pPr>
      <w:r>
        <w:rPr>
          <w:rFonts w:hint="eastAsia"/>
        </w:rPr>
        <w:t>因此，如果滥用这种信任或支配地位来强迫一方签订合同，法院可能会发现存在不当影响。</w:t>
      </w:r>
    </w:p>
    <w:p w14:paraId="26A7C71A" w14:textId="77777777" w:rsidR="00EF17C2" w:rsidRDefault="00EF17C2" w:rsidP="00EF17C2">
      <w:pPr>
        <w:pStyle w:val="ListParagraph"/>
        <w:numPr>
          <w:ilvl w:val="0"/>
          <w:numId w:val="37"/>
        </w:numPr>
        <w:tabs>
          <w:tab w:val="left" w:pos="2840"/>
        </w:tabs>
        <w:rPr>
          <w:rFonts w:hint="eastAsia"/>
        </w:rPr>
      </w:pPr>
      <w:r>
        <w:rPr>
          <w:rFonts w:hint="eastAsia"/>
        </w:rPr>
        <w:t>在遗嘱认证法中，关于遗嘱的制定，不当影响发挥着更大的作用。</w:t>
      </w:r>
      <w:r>
        <w:rPr>
          <w:rFonts w:hint="eastAsia"/>
        </w:rPr>
        <w:t xml:space="preserve"> </w:t>
      </w:r>
      <w:r>
        <w:rPr>
          <w:rFonts w:hint="eastAsia"/>
        </w:rPr>
        <w:t>然而，它也适用于合同法。</w:t>
      </w:r>
    </w:p>
    <w:p w14:paraId="0D8DE9FE" w14:textId="77777777" w:rsidR="00EF17C2" w:rsidRDefault="00EF17C2" w:rsidP="00EF17C2">
      <w:pPr>
        <w:pStyle w:val="ListParagraph"/>
        <w:numPr>
          <w:ilvl w:val="0"/>
          <w:numId w:val="37"/>
        </w:numPr>
        <w:tabs>
          <w:tab w:val="left" w:pos="2840"/>
        </w:tabs>
        <w:rPr>
          <w:rFonts w:hint="eastAsia"/>
        </w:rPr>
      </w:pPr>
      <w:r>
        <w:rPr>
          <w:rFonts w:hint="eastAsia"/>
        </w:rPr>
        <w:t>例如，男朋友威胁说，如果她不同意卖掉她的汽车以便他们去度假，他就会与她分手；母亲威胁她的女儿，如果她不签订出售房产的合同，她就会与她断绝关系。</w:t>
      </w:r>
      <w:r>
        <w:rPr>
          <w:rFonts w:hint="eastAsia"/>
        </w:rPr>
        <w:t xml:space="preserve"> </w:t>
      </w:r>
      <w:r>
        <w:rPr>
          <w:rFonts w:hint="eastAsia"/>
        </w:rPr>
        <w:t>继承自一位失散已久的叔叔。</w:t>
      </w:r>
    </w:p>
    <w:p w14:paraId="18567BEF" w14:textId="77777777" w:rsidR="00EF17C2" w:rsidRDefault="00EF17C2" w:rsidP="00EF17C2">
      <w:pPr>
        <w:pStyle w:val="ListParagraph"/>
        <w:numPr>
          <w:ilvl w:val="0"/>
          <w:numId w:val="37"/>
        </w:numPr>
        <w:tabs>
          <w:tab w:val="left" w:pos="2840"/>
        </w:tabs>
        <w:rPr>
          <w:rFonts w:hint="eastAsia"/>
        </w:rPr>
      </w:pPr>
      <w:r>
        <w:rPr>
          <w:rFonts w:hint="eastAsia"/>
        </w:rPr>
        <w:t>注意到与胁迫的相似之处，但不当影响涵盖那些不涉及暴力或经济损失威胁的情况。</w:t>
      </w:r>
    </w:p>
    <w:p w14:paraId="62FAA9E6" w14:textId="48DD3E50" w:rsidR="00EF17C2" w:rsidRDefault="00EF17C2" w:rsidP="00EF17C2">
      <w:pPr>
        <w:pStyle w:val="ListParagraph"/>
        <w:numPr>
          <w:ilvl w:val="0"/>
          <w:numId w:val="37"/>
        </w:numPr>
        <w:tabs>
          <w:tab w:val="left" w:pos="2840"/>
        </w:tabs>
      </w:pPr>
      <w:r>
        <w:rPr>
          <w:rFonts w:hint="eastAsia"/>
        </w:rPr>
        <w:t>该法律将不当影响分为两类：实际影响和推定影响（</w:t>
      </w:r>
      <w:r>
        <w:rPr>
          <w:rFonts w:hint="eastAsia"/>
        </w:rPr>
        <w:t>BCCI v Aboody</w:t>
      </w:r>
      <w:r>
        <w:rPr>
          <w:rFonts w:hint="eastAsia"/>
        </w:rPr>
        <w:t>）。</w:t>
      </w:r>
    </w:p>
    <w:p w14:paraId="4845DA82" w14:textId="77777777" w:rsidR="00EF17C2" w:rsidRDefault="00EF17C2" w:rsidP="00EF17C2">
      <w:pPr>
        <w:tabs>
          <w:tab w:val="left" w:pos="2840"/>
        </w:tabs>
        <w:ind w:left="360"/>
      </w:pPr>
    </w:p>
    <w:p w14:paraId="3A8F46FD" w14:textId="54A04344" w:rsidR="00EF17C2" w:rsidRPr="00C73BE0" w:rsidRDefault="00EF17C2" w:rsidP="00EF17C2">
      <w:pPr>
        <w:pStyle w:val="ListParagraph"/>
        <w:numPr>
          <w:ilvl w:val="0"/>
          <w:numId w:val="40"/>
        </w:numPr>
        <w:tabs>
          <w:tab w:val="left" w:pos="2840"/>
        </w:tabs>
        <w:rPr>
          <w:b/>
          <w:bCs/>
        </w:rPr>
      </w:pPr>
      <w:r w:rsidRPr="00C73BE0">
        <w:rPr>
          <w:rFonts w:hint="eastAsia"/>
          <w:b/>
          <w:bCs/>
        </w:rPr>
        <w:t>第</w:t>
      </w:r>
      <w:r w:rsidRPr="00C73BE0">
        <w:rPr>
          <w:rFonts w:hint="eastAsia"/>
          <w:b/>
          <w:bCs/>
        </w:rPr>
        <w:t xml:space="preserve"> 1 </w:t>
      </w:r>
      <w:r w:rsidRPr="00C73BE0">
        <w:rPr>
          <w:rFonts w:hint="eastAsia"/>
          <w:b/>
          <w:bCs/>
        </w:rPr>
        <w:t>类</w:t>
      </w:r>
      <w:r w:rsidRPr="00C73BE0">
        <w:rPr>
          <w:rFonts w:hint="eastAsia"/>
          <w:b/>
          <w:bCs/>
        </w:rPr>
        <w:t xml:space="preserve"> </w:t>
      </w:r>
      <w:r w:rsidRPr="00C73BE0">
        <w:rPr>
          <w:rFonts w:hint="eastAsia"/>
          <w:b/>
          <w:bCs/>
        </w:rPr>
        <w:t>–</w:t>
      </w:r>
      <w:r w:rsidRPr="00C73BE0">
        <w:rPr>
          <w:rFonts w:hint="eastAsia"/>
          <w:b/>
          <w:bCs/>
        </w:rPr>
        <w:t xml:space="preserve"> </w:t>
      </w:r>
      <w:r w:rsidRPr="00C73BE0">
        <w:rPr>
          <w:rFonts w:hint="eastAsia"/>
          <w:b/>
          <w:bCs/>
        </w:rPr>
        <w:t>实际不当影响</w:t>
      </w:r>
    </w:p>
    <w:p w14:paraId="06FD2F33" w14:textId="77777777" w:rsidR="00EF17C2" w:rsidRDefault="00EF17C2" w:rsidP="00EF17C2">
      <w:pPr>
        <w:pStyle w:val="ListParagraph"/>
        <w:tabs>
          <w:tab w:val="left" w:pos="2840"/>
        </w:tabs>
      </w:pPr>
      <w:r>
        <w:rPr>
          <w:rFonts w:hint="eastAsia"/>
        </w:rPr>
        <w:t>在这里，索赔人必须证明：</w:t>
      </w:r>
    </w:p>
    <w:p w14:paraId="68627284" w14:textId="77777777" w:rsidR="00EF17C2" w:rsidRDefault="00EF17C2" w:rsidP="00EF17C2">
      <w:pPr>
        <w:pStyle w:val="ListParagraph"/>
        <w:numPr>
          <w:ilvl w:val="0"/>
          <w:numId w:val="38"/>
        </w:numPr>
        <w:tabs>
          <w:tab w:val="left" w:pos="2840"/>
        </w:tabs>
      </w:pPr>
      <w:r>
        <w:rPr>
          <w:rFonts w:hint="eastAsia"/>
        </w:rPr>
        <w:t>受害者和不法行为者之间的信任或信心关系，以及</w:t>
      </w:r>
    </w:p>
    <w:p w14:paraId="4121D262" w14:textId="53330C0F" w:rsidR="00EF17C2" w:rsidRDefault="00EF17C2" w:rsidP="00EF17C2">
      <w:pPr>
        <w:pStyle w:val="ListParagraph"/>
        <w:numPr>
          <w:ilvl w:val="0"/>
          <w:numId w:val="38"/>
        </w:numPr>
        <w:tabs>
          <w:tab w:val="left" w:pos="2840"/>
        </w:tabs>
        <w:rPr>
          <w:rFonts w:hint="eastAsia"/>
        </w:rPr>
      </w:pPr>
      <w:r>
        <w:rPr>
          <w:rFonts w:hint="eastAsia"/>
        </w:rPr>
        <w:t>不法行为者施加的压力导致受害者进行特定交易。</w:t>
      </w:r>
    </w:p>
    <w:p w14:paraId="4990C0DC" w14:textId="77777777" w:rsidR="00EF17C2" w:rsidRDefault="00EF17C2" w:rsidP="00EF17C2">
      <w:pPr>
        <w:tabs>
          <w:tab w:val="left" w:pos="2840"/>
        </w:tabs>
        <w:ind w:left="360"/>
      </w:pPr>
    </w:p>
    <w:p w14:paraId="62D31D63" w14:textId="77777777" w:rsidR="00EF17C2" w:rsidRPr="00C73BE0" w:rsidRDefault="00EF17C2" w:rsidP="00EF17C2">
      <w:pPr>
        <w:pStyle w:val="ListParagraph"/>
        <w:numPr>
          <w:ilvl w:val="0"/>
          <w:numId w:val="40"/>
        </w:numPr>
        <w:tabs>
          <w:tab w:val="left" w:pos="2840"/>
        </w:tabs>
        <w:rPr>
          <w:b/>
          <w:bCs/>
        </w:rPr>
      </w:pPr>
      <w:r w:rsidRPr="00C73BE0">
        <w:rPr>
          <w:rFonts w:hint="eastAsia"/>
          <w:b/>
          <w:bCs/>
        </w:rPr>
        <w:t xml:space="preserve">2A </w:t>
      </w:r>
      <w:r w:rsidRPr="00C73BE0">
        <w:rPr>
          <w:rFonts w:hint="eastAsia"/>
          <w:b/>
          <w:bCs/>
        </w:rPr>
        <w:t>级——推定不当影响</w:t>
      </w:r>
    </w:p>
    <w:p w14:paraId="4672587F" w14:textId="77777777" w:rsidR="00EF17C2" w:rsidRDefault="00EF17C2" w:rsidP="00EF17C2">
      <w:pPr>
        <w:pStyle w:val="ListParagraph"/>
        <w:tabs>
          <w:tab w:val="left" w:pos="2840"/>
        </w:tabs>
      </w:pPr>
      <w:r>
        <w:rPr>
          <w:rFonts w:hint="eastAsia"/>
        </w:rPr>
        <w:t>对于</w:t>
      </w:r>
      <w:r>
        <w:rPr>
          <w:rFonts w:hint="eastAsia"/>
        </w:rPr>
        <w:t xml:space="preserve"> 2 </w:t>
      </w:r>
      <w:r>
        <w:rPr>
          <w:rFonts w:hint="eastAsia"/>
        </w:rPr>
        <w:t>类不当影响，重点是各方关系的性质。</w:t>
      </w:r>
    </w:p>
    <w:p w14:paraId="5FCAEA80" w14:textId="77777777" w:rsidR="00EF17C2" w:rsidRDefault="00EF17C2" w:rsidP="00EF17C2">
      <w:pPr>
        <w:pStyle w:val="ListParagraph"/>
        <w:tabs>
          <w:tab w:val="left" w:pos="2840"/>
        </w:tabs>
      </w:pPr>
      <w:r>
        <w:rPr>
          <w:rFonts w:hint="eastAsia"/>
        </w:rPr>
        <w:t>在某些情况下，按照</w:t>
      </w:r>
      <w:r>
        <w:rPr>
          <w:rFonts w:hint="eastAsia"/>
        </w:rPr>
        <w:t xml:space="preserve"> 2A </w:t>
      </w:r>
      <w:r>
        <w:rPr>
          <w:rFonts w:hint="eastAsia"/>
        </w:rPr>
        <w:t>类分类，存在一种在法律上自动推定影响地位的关系（即医生</w:t>
      </w:r>
      <w:r>
        <w:rPr>
          <w:rFonts w:hint="eastAsia"/>
        </w:rPr>
        <w:t>/</w:t>
      </w:r>
      <w:r>
        <w:rPr>
          <w:rFonts w:hint="eastAsia"/>
        </w:rPr>
        <w:t>患者、律师</w:t>
      </w:r>
      <w:r>
        <w:rPr>
          <w:rFonts w:hint="eastAsia"/>
        </w:rPr>
        <w:t>/</w:t>
      </w:r>
      <w:r>
        <w:rPr>
          <w:rFonts w:hint="eastAsia"/>
        </w:rPr>
        <w:t>委托人、父母</w:t>
      </w:r>
      <w:r>
        <w:rPr>
          <w:rFonts w:hint="eastAsia"/>
        </w:rPr>
        <w:t>/</w:t>
      </w:r>
      <w:r>
        <w:rPr>
          <w:rFonts w:hint="eastAsia"/>
        </w:rPr>
        <w:t>儿童）。</w:t>
      </w:r>
    </w:p>
    <w:p w14:paraId="037A78C9" w14:textId="77777777" w:rsidR="00EF17C2" w:rsidRDefault="00EF17C2" w:rsidP="00EF17C2">
      <w:pPr>
        <w:pStyle w:val="ListParagraph"/>
        <w:tabs>
          <w:tab w:val="left" w:pos="2840"/>
        </w:tabs>
      </w:pPr>
      <w:r>
        <w:rPr>
          <w:rFonts w:hint="eastAsia"/>
        </w:rPr>
        <w:t>这意味着法律将假定受害者与不法行为者之间存在信任或信心关系，并且不法行为者施加压力导致受害者进行特定交易。</w:t>
      </w:r>
    </w:p>
    <w:p w14:paraId="1873DFD3" w14:textId="52F7B228" w:rsidR="00EF17C2" w:rsidRDefault="00EF17C2" w:rsidP="00EF17C2">
      <w:pPr>
        <w:pStyle w:val="ListParagraph"/>
        <w:tabs>
          <w:tab w:val="left" w:pos="2840"/>
        </w:tabs>
        <w:rPr>
          <w:rFonts w:hint="eastAsia"/>
        </w:rPr>
      </w:pPr>
      <w:r>
        <w:rPr>
          <w:rFonts w:hint="eastAsia"/>
        </w:rPr>
        <w:t>在此，被告应通过证明对方是自愿签订合同并意识到所涉及的风险来反驳这些推定。</w:t>
      </w:r>
      <w:r>
        <w:rPr>
          <w:rFonts w:hint="eastAsia"/>
        </w:rPr>
        <w:t xml:space="preserve"> </w:t>
      </w:r>
      <w:r>
        <w:rPr>
          <w:rFonts w:hint="eastAsia"/>
        </w:rPr>
        <w:t>例如，表明他们在签署合同之前收到了独立的法律建议可能就足够了。</w:t>
      </w:r>
    </w:p>
    <w:p w14:paraId="7FF11A75" w14:textId="77777777" w:rsidR="00EF17C2" w:rsidRDefault="00EF17C2" w:rsidP="00EF17C2">
      <w:pPr>
        <w:tabs>
          <w:tab w:val="left" w:pos="2840"/>
        </w:tabs>
        <w:ind w:left="360"/>
      </w:pPr>
    </w:p>
    <w:p w14:paraId="2205CBAC" w14:textId="77777777" w:rsidR="00EF17C2" w:rsidRPr="00C73BE0" w:rsidRDefault="00EF17C2" w:rsidP="00EF17C2">
      <w:pPr>
        <w:pStyle w:val="ListParagraph"/>
        <w:numPr>
          <w:ilvl w:val="0"/>
          <w:numId w:val="40"/>
        </w:numPr>
        <w:tabs>
          <w:tab w:val="left" w:pos="2840"/>
        </w:tabs>
        <w:rPr>
          <w:b/>
          <w:bCs/>
        </w:rPr>
      </w:pPr>
      <w:r w:rsidRPr="00C73BE0">
        <w:rPr>
          <w:rFonts w:hint="eastAsia"/>
          <w:b/>
          <w:bCs/>
        </w:rPr>
        <w:t xml:space="preserve">2B </w:t>
      </w:r>
      <w:r w:rsidRPr="00C73BE0">
        <w:rPr>
          <w:rFonts w:hint="eastAsia"/>
          <w:b/>
          <w:bCs/>
        </w:rPr>
        <w:t>级——推定不当影响</w:t>
      </w:r>
    </w:p>
    <w:p w14:paraId="1BC4B16C" w14:textId="15A625D3" w:rsidR="00EF17C2" w:rsidRDefault="00EF17C2" w:rsidP="00EF17C2">
      <w:pPr>
        <w:pStyle w:val="ListParagraph"/>
        <w:tabs>
          <w:tab w:val="left" w:pos="2840"/>
        </w:tabs>
        <w:rPr>
          <w:rFonts w:hint="eastAsia"/>
        </w:rPr>
      </w:pPr>
      <w:r>
        <w:rPr>
          <w:rFonts w:hint="eastAsia"/>
        </w:rPr>
        <w:t>在其他情况下，可能存在不属于第</w:t>
      </w:r>
      <w:r>
        <w:rPr>
          <w:rFonts w:hint="eastAsia"/>
        </w:rPr>
        <w:t xml:space="preserve"> 2A </w:t>
      </w:r>
      <w:r>
        <w:rPr>
          <w:rFonts w:hint="eastAsia"/>
        </w:rPr>
        <w:t>类给出的关系但仍然很重要的关系，例如同居者之间或雇主</w:t>
      </w:r>
      <w:r>
        <w:rPr>
          <w:rFonts w:hint="eastAsia"/>
        </w:rPr>
        <w:t>/</w:t>
      </w:r>
      <w:r>
        <w:rPr>
          <w:rFonts w:hint="eastAsia"/>
        </w:rPr>
        <w:t>雇员之间的关系。</w:t>
      </w:r>
      <w:r>
        <w:rPr>
          <w:rFonts w:hint="eastAsia"/>
        </w:rPr>
        <w:t xml:space="preserve"> </w:t>
      </w:r>
      <w:r>
        <w:rPr>
          <w:rFonts w:hint="eastAsia"/>
        </w:rPr>
        <w:t>在这里，如果原告能够证明这种关系是对不法行为者的信任</w:t>
      </w:r>
      <w:r>
        <w:rPr>
          <w:rFonts w:hint="eastAsia"/>
        </w:rPr>
        <w:t>/</w:t>
      </w:r>
      <w:r>
        <w:rPr>
          <w:rFonts w:hint="eastAsia"/>
        </w:rPr>
        <w:t>信心，那么法律将推定该人受到不当影响而签订合同，除非被告可以证明相反。</w:t>
      </w:r>
    </w:p>
    <w:p w14:paraId="28C13649" w14:textId="77777777" w:rsidR="00CE6B19" w:rsidRPr="00CE6B19" w:rsidRDefault="00CE6B19" w:rsidP="00CE6B19">
      <w:pPr>
        <w:tabs>
          <w:tab w:val="left" w:pos="2840"/>
        </w:tabs>
      </w:pPr>
    </w:p>
    <w:p w14:paraId="11E490D4" w14:textId="77777777" w:rsidR="00CE6B19" w:rsidRDefault="00CE6B19" w:rsidP="00CE6B19">
      <w:pPr>
        <w:tabs>
          <w:tab w:val="left" w:pos="2840"/>
        </w:tabs>
        <w:rPr>
          <w:rFonts w:hint="eastAsia"/>
        </w:rPr>
      </w:pPr>
    </w:p>
    <w:p w14:paraId="09AE60FD" w14:textId="77777777" w:rsidR="00C73BE0" w:rsidRPr="00C73BE0" w:rsidRDefault="00C73BE0" w:rsidP="00CE6B19">
      <w:pPr>
        <w:tabs>
          <w:tab w:val="left" w:pos="2840"/>
        </w:tabs>
        <w:rPr>
          <w:b/>
          <w:bCs/>
        </w:rPr>
      </w:pPr>
      <w:r w:rsidRPr="00C73BE0">
        <w:rPr>
          <w:rFonts w:hint="eastAsia"/>
          <w:b/>
          <w:bCs/>
        </w:rPr>
        <w:lastRenderedPageBreak/>
        <w:t>不当行为的补救措施</w:t>
      </w:r>
      <w:r w:rsidRPr="00C73BE0">
        <w:rPr>
          <w:rFonts w:hint="eastAsia"/>
          <w:b/>
          <w:bCs/>
        </w:rPr>
        <w:t xml:space="preserve"> </w:t>
      </w:r>
    </w:p>
    <w:p w14:paraId="5D81C5B2" w14:textId="783AFAA4" w:rsidR="00CE6B19" w:rsidRDefault="00C73BE0" w:rsidP="00CE6B19">
      <w:pPr>
        <w:tabs>
          <w:tab w:val="left" w:pos="2840"/>
        </w:tabs>
      </w:pPr>
      <w:r w:rsidRPr="00C73BE0">
        <w:rPr>
          <w:rFonts w:hint="eastAsia"/>
        </w:rPr>
        <w:t>在所有三种情况下（虚假陈述、胁迫和不当影响），补救措施是撤销，这意味着无过错方（索赔人）可以选择终止合同，如果他或她愿意。除无辜的虚假陈述外，还可以补充或代替撤销损害赔偿。</w:t>
      </w:r>
    </w:p>
    <w:p w14:paraId="41135881" w14:textId="77777777" w:rsidR="00C73BE0" w:rsidRDefault="00C73BE0" w:rsidP="00CE6B19">
      <w:pPr>
        <w:tabs>
          <w:tab w:val="left" w:pos="2840"/>
        </w:tabs>
      </w:pPr>
    </w:p>
    <w:p w14:paraId="3C235261" w14:textId="77777777" w:rsidR="00C73BE0" w:rsidRPr="00C73BE0" w:rsidRDefault="00C73BE0" w:rsidP="00C73BE0">
      <w:pPr>
        <w:tabs>
          <w:tab w:val="left" w:pos="2840"/>
        </w:tabs>
        <w:rPr>
          <w:rFonts w:hint="eastAsia"/>
          <w:b/>
          <w:bCs/>
        </w:rPr>
      </w:pPr>
      <w:r w:rsidRPr="00C73BE0">
        <w:rPr>
          <w:rFonts w:hint="eastAsia"/>
          <w:b/>
          <w:bCs/>
        </w:rPr>
        <w:t>仲裁</w:t>
      </w:r>
    </w:p>
    <w:p w14:paraId="321C1806" w14:textId="77777777" w:rsidR="00C73BE0" w:rsidRDefault="00C73BE0" w:rsidP="00C73BE0">
      <w:pPr>
        <w:pStyle w:val="ListParagraph"/>
        <w:numPr>
          <w:ilvl w:val="0"/>
          <w:numId w:val="41"/>
        </w:numPr>
        <w:tabs>
          <w:tab w:val="left" w:pos="2840"/>
        </w:tabs>
        <w:rPr>
          <w:rFonts w:hint="eastAsia"/>
        </w:rPr>
      </w:pPr>
      <w:r>
        <w:rPr>
          <w:rFonts w:hint="eastAsia"/>
        </w:rPr>
        <w:t>双方可以决定在合同中规定出现问题时会发生的情况。</w:t>
      </w:r>
    </w:p>
    <w:p w14:paraId="7AD26E46" w14:textId="77777777" w:rsidR="00C73BE0" w:rsidRDefault="00C73BE0" w:rsidP="00C73BE0">
      <w:pPr>
        <w:pStyle w:val="ListParagraph"/>
        <w:numPr>
          <w:ilvl w:val="0"/>
          <w:numId w:val="41"/>
        </w:numPr>
        <w:tabs>
          <w:tab w:val="left" w:pos="2840"/>
        </w:tabs>
        <w:rPr>
          <w:rFonts w:hint="eastAsia"/>
        </w:rPr>
      </w:pPr>
      <w:r>
        <w:rPr>
          <w:rFonts w:hint="eastAsia"/>
        </w:rPr>
        <w:t>常见于商业协议中。</w:t>
      </w:r>
    </w:p>
    <w:p w14:paraId="75DD7A4C" w14:textId="77777777" w:rsidR="00C73BE0" w:rsidRDefault="00C73BE0" w:rsidP="00C73BE0">
      <w:pPr>
        <w:pStyle w:val="ListParagraph"/>
        <w:numPr>
          <w:ilvl w:val="0"/>
          <w:numId w:val="41"/>
        </w:numPr>
        <w:tabs>
          <w:tab w:val="left" w:pos="2840"/>
        </w:tabs>
        <w:rPr>
          <w:rFonts w:hint="eastAsia"/>
        </w:rPr>
      </w:pPr>
      <w:r>
        <w:rPr>
          <w:rFonts w:hint="eastAsia"/>
        </w:rPr>
        <w:t>常见的做法是规定双方将进行仲裁。</w:t>
      </w:r>
    </w:p>
    <w:p w14:paraId="4CA9B403" w14:textId="7745471E" w:rsidR="00C73BE0" w:rsidRDefault="00C73BE0" w:rsidP="00C73BE0">
      <w:pPr>
        <w:pStyle w:val="ListParagraph"/>
        <w:numPr>
          <w:ilvl w:val="0"/>
          <w:numId w:val="41"/>
        </w:numPr>
        <w:tabs>
          <w:tab w:val="left" w:pos="2840"/>
        </w:tabs>
        <w:rPr>
          <w:rFonts w:hint="eastAsia"/>
        </w:rPr>
      </w:pPr>
      <w:r>
        <w:rPr>
          <w:rFonts w:hint="eastAsia"/>
        </w:rPr>
        <w:t>同意将自己提交给独立专家。</w:t>
      </w:r>
    </w:p>
    <w:p w14:paraId="256BC16A" w14:textId="77777777" w:rsidR="00C73BE0" w:rsidRDefault="00C73BE0" w:rsidP="00C73BE0">
      <w:pPr>
        <w:pStyle w:val="ListParagraph"/>
        <w:numPr>
          <w:ilvl w:val="0"/>
          <w:numId w:val="41"/>
        </w:numPr>
        <w:tabs>
          <w:tab w:val="left" w:pos="2840"/>
        </w:tabs>
        <w:rPr>
          <w:rFonts w:hint="eastAsia"/>
        </w:rPr>
      </w:pPr>
      <w:r>
        <w:rPr>
          <w:rFonts w:hint="eastAsia"/>
        </w:rPr>
        <w:t>需要一种选择仲裁员的方法——双方协议或第三方指定。</w:t>
      </w:r>
    </w:p>
    <w:p w14:paraId="31E7CFAF" w14:textId="77777777" w:rsidR="00C73BE0" w:rsidRDefault="00C73BE0" w:rsidP="00C73BE0">
      <w:pPr>
        <w:pStyle w:val="ListParagraph"/>
        <w:numPr>
          <w:ilvl w:val="0"/>
          <w:numId w:val="41"/>
        </w:numPr>
        <w:tabs>
          <w:tab w:val="left" w:pos="2840"/>
        </w:tabs>
        <w:rPr>
          <w:rFonts w:hint="eastAsia"/>
        </w:rPr>
      </w:pPr>
      <w:r>
        <w:rPr>
          <w:rFonts w:hint="eastAsia"/>
        </w:rPr>
        <w:t>决定通常具有约束力，但上诉权利有限，例如未遵守商定的程序或做出不确定的裁决。</w:t>
      </w:r>
    </w:p>
    <w:p w14:paraId="05F44701" w14:textId="23FAF22D" w:rsidR="00C73BE0" w:rsidRDefault="00C73BE0" w:rsidP="00C73BE0">
      <w:pPr>
        <w:pStyle w:val="ListParagraph"/>
        <w:numPr>
          <w:ilvl w:val="0"/>
          <w:numId w:val="41"/>
        </w:numPr>
        <w:tabs>
          <w:tab w:val="left" w:pos="2840"/>
        </w:tabs>
      </w:pPr>
      <w:r>
        <w:rPr>
          <w:rFonts w:hint="eastAsia"/>
        </w:rPr>
        <w:t>如果提起诉讼，则可以中止（</w:t>
      </w:r>
      <w:r>
        <w:rPr>
          <w:rFonts w:hint="eastAsia"/>
        </w:rPr>
        <w:t xml:space="preserve">AA </w:t>
      </w:r>
      <w:r>
        <w:rPr>
          <w:rFonts w:hint="eastAsia"/>
        </w:rPr>
        <w:t>的第</w:t>
      </w:r>
      <w:r>
        <w:rPr>
          <w:rFonts w:hint="eastAsia"/>
        </w:rPr>
        <w:t xml:space="preserve"> 9 </w:t>
      </w:r>
      <w:r>
        <w:rPr>
          <w:rFonts w:hint="eastAsia"/>
        </w:rPr>
        <w:t>条）直至仲裁进行。</w:t>
      </w:r>
    </w:p>
    <w:p w14:paraId="6794B53C" w14:textId="77777777" w:rsidR="00C73BE0" w:rsidRDefault="00C73BE0" w:rsidP="00C73BE0">
      <w:pPr>
        <w:tabs>
          <w:tab w:val="left" w:pos="2840"/>
        </w:tabs>
        <w:rPr>
          <w:rFonts w:hint="eastAsia"/>
        </w:rPr>
      </w:pPr>
    </w:p>
    <w:p w14:paraId="05408CDC" w14:textId="77777777" w:rsidR="00C73BE0" w:rsidRDefault="00C73BE0" w:rsidP="00C73BE0">
      <w:pPr>
        <w:pStyle w:val="ListParagraph"/>
        <w:numPr>
          <w:ilvl w:val="0"/>
          <w:numId w:val="42"/>
        </w:numPr>
        <w:tabs>
          <w:tab w:val="left" w:pos="2840"/>
        </w:tabs>
        <w:rPr>
          <w:rFonts w:hint="eastAsia"/>
        </w:rPr>
      </w:pPr>
      <w:r>
        <w:rPr>
          <w:rFonts w:hint="eastAsia"/>
        </w:rPr>
        <w:t xml:space="preserve">AA 1996 </w:t>
      </w:r>
      <w:r>
        <w:rPr>
          <w:rFonts w:hint="eastAsia"/>
        </w:rPr>
        <w:t>提供了一个框架来确保：</w:t>
      </w:r>
    </w:p>
    <w:p w14:paraId="1868982F" w14:textId="421EBFC9" w:rsidR="00C73BE0" w:rsidRDefault="00C73BE0" w:rsidP="00C73BE0">
      <w:pPr>
        <w:pStyle w:val="ListParagraph"/>
        <w:numPr>
          <w:ilvl w:val="0"/>
          <w:numId w:val="44"/>
        </w:numPr>
        <w:tabs>
          <w:tab w:val="left" w:pos="2840"/>
        </w:tabs>
        <w:rPr>
          <w:rFonts w:hint="eastAsia"/>
        </w:rPr>
      </w:pPr>
      <w:r>
        <w:rPr>
          <w:rFonts w:hint="eastAsia"/>
        </w:rPr>
        <w:t>争议得到公平解决，</w:t>
      </w:r>
    </w:p>
    <w:p w14:paraId="7FA308C1" w14:textId="78C0D897" w:rsidR="00C73BE0" w:rsidRDefault="00C73BE0" w:rsidP="00C73BE0">
      <w:pPr>
        <w:pStyle w:val="ListParagraph"/>
        <w:numPr>
          <w:ilvl w:val="0"/>
          <w:numId w:val="44"/>
        </w:numPr>
        <w:tabs>
          <w:tab w:val="left" w:pos="2840"/>
        </w:tabs>
        <w:rPr>
          <w:rFonts w:hint="eastAsia"/>
        </w:rPr>
      </w:pPr>
      <w:r>
        <w:rPr>
          <w:rFonts w:hint="eastAsia"/>
        </w:rPr>
        <w:t>各方应能够就如何解决争议达成一致，以及</w:t>
      </w:r>
    </w:p>
    <w:p w14:paraId="2C93D178" w14:textId="17B6E6FA" w:rsidR="00C73BE0" w:rsidRDefault="00C73BE0" w:rsidP="00C73BE0">
      <w:pPr>
        <w:pStyle w:val="ListParagraph"/>
        <w:numPr>
          <w:ilvl w:val="0"/>
          <w:numId w:val="44"/>
        </w:numPr>
        <w:tabs>
          <w:tab w:val="left" w:pos="2840"/>
        </w:tabs>
        <w:rPr>
          <w:rFonts w:hint="eastAsia"/>
        </w:rPr>
      </w:pPr>
      <w:r>
        <w:rPr>
          <w:rFonts w:hint="eastAsia"/>
        </w:rPr>
        <w:t>除非常有限的情况外，法院不应干预。</w:t>
      </w:r>
    </w:p>
    <w:p w14:paraId="3DD7BE16" w14:textId="6B7FDFEE" w:rsidR="00C73BE0" w:rsidRDefault="00C73BE0" w:rsidP="00C73BE0">
      <w:pPr>
        <w:pStyle w:val="ListParagraph"/>
        <w:numPr>
          <w:ilvl w:val="0"/>
          <w:numId w:val="42"/>
        </w:numPr>
        <w:tabs>
          <w:tab w:val="left" w:pos="2840"/>
        </w:tabs>
        <w:rPr>
          <w:rFonts w:hint="eastAsia"/>
        </w:rPr>
      </w:pPr>
      <w:r>
        <w:rPr>
          <w:rFonts w:hint="eastAsia"/>
        </w:rPr>
        <w:t>仲裁的优点</w:t>
      </w:r>
    </w:p>
    <w:p w14:paraId="18A43580" w14:textId="77777777" w:rsidR="00C73BE0" w:rsidRDefault="00C73BE0" w:rsidP="00C73BE0">
      <w:pPr>
        <w:pStyle w:val="ListParagraph"/>
        <w:numPr>
          <w:ilvl w:val="0"/>
          <w:numId w:val="45"/>
        </w:numPr>
        <w:tabs>
          <w:tab w:val="left" w:pos="2840"/>
        </w:tabs>
        <w:rPr>
          <w:rFonts w:hint="eastAsia"/>
        </w:rPr>
      </w:pPr>
      <w:r>
        <w:rPr>
          <w:rFonts w:hint="eastAsia"/>
        </w:rPr>
        <w:t>仲裁员是专家</w:t>
      </w:r>
    </w:p>
    <w:p w14:paraId="6EA52B5D" w14:textId="77777777" w:rsidR="00C73BE0" w:rsidRDefault="00C73BE0" w:rsidP="00C73BE0">
      <w:pPr>
        <w:pStyle w:val="ListParagraph"/>
        <w:numPr>
          <w:ilvl w:val="0"/>
          <w:numId w:val="45"/>
        </w:numPr>
        <w:tabs>
          <w:tab w:val="left" w:pos="2840"/>
        </w:tabs>
        <w:rPr>
          <w:rFonts w:hint="eastAsia"/>
        </w:rPr>
      </w:pPr>
      <w:r>
        <w:rPr>
          <w:rFonts w:hint="eastAsia"/>
        </w:rPr>
        <w:t>选择退出状态系统——速度、控制和隐私。</w:t>
      </w:r>
    </w:p>
    <w:p w14:paraId="517D9402" w14:textId="77777777" w:rsidR="00C73BE0" w:rsidRDefault="00C73BE0" w:rsidP="00C73BE0">
      <w:pPr>
        <w:pStyle w:val="ListParagraph"/>
        <w:numPr>
          <w:ilvl w:val="0"/>
          <w:numId w:val="45"/>
        </w:numPr>
        <w:tabs>
          <w:tab w:val="left" w:pos="2840"/>
        </w:tabs>
        <w:rPr>
          <w:rFonts w:hint="eastAsia"/>
        </w:rPr>
      </w:pPr>
      <w:r>
        <w:rPr>
          <w:rFonts w:hint="eastAsia"/>
        </w:rPr>
        <w:t>此外，非正式</w:t>
      </w:r>
      <w:r>
        <w:rPr>
          <w:rFonts w:hint="eastAsia"/>
        </w:rPr>
        <w:t xml:space="preserve"> = </w:t>
      </w:r>
      <w:r>
        <w:rPr>
          <w:rFonts w:hint="eastAsia"/>
        </w:rPr>
        <w:t>维持关系而不是全有或全无</w:t>
      </w:r>
    </w:p>
    <w:p w14:paraId="0F496A38" w14:textId="59A3E8EA" w:rsidR="00C73BE0" w:rsidRDefault="00C73BE0" w:rsidP="00C73BE0">
      <w:pPr>
        <w:pStyle w:val="ListParagraph"/>
        <w:numPr>
          <w:ilvl w:val="0"/>
          <w:numId w:val="45"/>
        </w:numPr>
        <w:tabs>
          <w:tab w:val="left" w:pos="2840"/>
        </w:tabs>
        <w:rPr>
          <w:rFonts w:hint="eastAsia"/>
        </w:rPr>
      </w:pPr>
      <w:r>
        <w:rPr>
          <w:rFonts w:hint="eastAsia"/>
        </w:rPr>
        <w:t>通常更便宜，但由于仲裁员的专业知识，仍然很昂贵。</w:t>
      </w:r>
    </w:p>
    <w:p w14:paraId="50F523E8" w14:textId="77777777" w:rsidR="00CE6B19" w:rsidRDefault="00CE6B19" w:rsidP="00CE6B19">
      <w:pPr>
        <w:tabs>
          <w:tab w:val="left" w:pos="2840"/>
        </w:tabs>
        <w:rPr>
          <w:rFonts w:hint="eastAsia"/>
        </w:rPr>
      </w:pPr>
    </w:p>
    <w:p w14:paraId="35A7DB42" w14:textId="77777777" w:rsidR="00CE6B19" w:rsidRDefault="00CE6B19" w:rsidP="00CE6B19">
      <w:pPr>
        <w:tabs>
          <w:tab w:val="left" w:pos="2840"/>
        </w:tabs>
        <w:rPr>
          <w:b/>
          <w:bCs/>
        </w:rPr>
      </w:pPr>
    </w:p>
    <w:p w14:paraId="1C1CF236" w14:textId="77777777" w:rsidR="00CE6B19" w:rsidRPr="00CE6B19" w:rsidRDefault="00CE6B19" w:rsidP="00CE6B19">
      <w:pPr>
        <w:tabs>
          <w:tab w:val="left" w:pos="2840"/>
        </w:tabs>
        <w:rPr>
          <w:rFonts w:hint="eastAsia"/>
          <w:b/>
          <w:bCs/>
        </w:rPr>
      </w:pPr>
    </w:p>
    <w:p w14:paraId="0F010CCF" w14:textId="77777777" w:rsidR="00647CE0" w:rsidRDefault="00647CE0" w:rsidP="009030D0">
      <w:pPr>
        <w:tabs>
          <w:tab w:val="left" w:pos="2840"/>
        </w:tabs>
        <w:rPr>
          <w:rFonts w:hint="eastAsia"/>
        </w:rPr>
      </w:pPr>
    </w:p>
    <w:p w14:paraId="30894F1D" w14:textId="77777777" w:rsidR="00647CE0" w:rsidRPr="00BE5D84" w:rsidRDefault="00647CE0" w:rsidP="00647CE0">
      <w:pPr>
        <w:tabs>
          <w:tab w:val="left" w:pos="2840"/>
        </w:tabs>
      </w:pPr>
    </w:p>
    <w:p w14:paraId="377D2B2A" w14:textId="77777777" w:rsidR="00550935" w:rsidRPr="00BD35D1" w:rsidRDefault="00550935" w:rsidP="00782C44">
      <w:pPr>
        <w:tabs>
          <w:tab w:val="left" w:pos="2840"/>
        </w:tabs>
      </w:pPr>
    </w:p>
    <w:sectPr w:rsidR="00550935" w:rsidRPr="00BD35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104B"/>
    <w:multiLevelType w:val="hybridMultilevel"/>
    <w:tmpl w:val="6BAC4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A1B7E"/>
    <w:multiLevelType w:val="hybridMultilevel"/>
    <w:tmpl w:val="2AF6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0B32FA"/>
    <w:multiLevelType w:val="hybridMultilevel"/>
    <w:tmpl w:val="A50E7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570498"/>
    <w:multiLevelType w:val="multilevel"/>
    <w:tmpl w:val="4016023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eastAsia"/>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F46E25"/>
    <w:multiLevelType w:val="multilevel"/>
    <w:tmpl w:val="8158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E32DFA"/>
    <w:multiLevelType w:val="hybridMultilevel"/>
    <w:tmpl w:val="09601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2C7B5A"/>
    <w:multiLevelType w:val="hybridMultilevel"/>
    <w:tmpl w:val="FCEEC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9216C4"/>
    <w:multiLevelType w:val="hybridMultilevel"/>
    <w:tmpl w:val="0E182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6C562E"/>
    <w:multiLevelType w:val="hybridMultilevel"/>
    <w:tmpl w:val="3AA2DD04"/>
    <w:lvl w:ilvl="0" w:tplc="0409000F">
      <w:start w:val="1"/>
      <w:numFmt w:val="decimal"/>
      <w:lvlText w:val="%1."/>
      <w:lvlJc w:val="left"/>
      <w:pPr>
        <w:ind w:left="720" w:hanging="360"/>
      </w:pPr>
      <w:rPr>
        <w:rFonts w:hint="default"/>
      </w:rPr>
    </w:lvl>
    <w:lvl w:ilvl="1" w:tplc="4500A2F4">
      <w:start w:val="3"/>
      <w:numFmt w:val="bullet"/>
      <w:lvlText w:val="•"/>
      <w:lvlJc w:val="left"/>
      <w:pPr>
        <w:ind w:left="1440" w:hanging="360"/>
      </w:pPr>
      <w:rPr>
        <w:rFonts w:ascii="DengXian" w:eastAsia="DengXian" w:hAnsi="DengXian" w:cstheme="minorBidi" w:hint="eastAsi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532CBA"/>
    <w:multiLevelType w:val="hybridMultilevel"/>
    <w:tmpl w:val="38162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77661F"/>
    <w:multiLevelType w:val="hybridMultilevel"/>
    <w:tmpl w:val="1F568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8977F4"/>
    <w:multiLevelType w:val="multilevel"/>
    <w:tmpl w:val="46489770"/>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1FD03513"/>
    <w:multiLevelType w:val="multilevel"/>
    <w:tmpl w:val="9F7C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0E20FA"/>
    <w:multiLevelType w:val="multilevel"/>
    <w:tmpl w:val="8C5C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A064FF"/>
    <w:multiLevelType w:val="hybridMultilevel"/>
    <w:tmpl w:val="9172639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473D9A"/>
    <w:multiLevelType w:val="hybridMultilevel"/>
    <w:tmpl w:val="FF54CF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5B24B69"/>
    <w:multiLevelType w:val="hybridMultilevel"/>
    <w:tmpl w:val="93442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DB5BF3"/>
    <w:multiLevelType w:val="multilevel"/>
    <w:tmpl w:val="7554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7E6F51"/>
    <w:multiLevelType w:val="multilevel"/>
    <w:tmpl w:val="7AB2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2C5BB6"/>
    <w:multiLevelType w:val="multilevel"/>
    <w:tmpl w:val="42C2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AC7908"/>
    <w:multiLevelType w:val="hybridMultilevel"/>
    <w:tmpl w:val="FD6EF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850382"/>
    <w:multiLevelType w:val="hybridMultilevel"/>
    <w:tmpl w:val="5E1E1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930C68"/>
    <w:multiLevelType w:val="hybridMultilevel"/>
    <w:tmpl w:val="521A1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9155CF"/>
    <w:multiLevelType w:val="multilevel"/>
    <w:tmpl w:val="4418D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6E5167"/>
    <w:multiLevelType w:val="hybridMultilevel"/>
    <w:tmpl w:val="52840EE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9923664"/>
    <w:multiLevelType w:val="hybridMultilevel"/>
    <w:tmpl w:val="E50A2C80"/>
    <w:lvl w:ilvl="0" w:tplc="0409000F">
      <w:start w:val="1"/>
      <w:numFmt w:val="decimal"/>
      <w:lvlText w:val="%1."/>
      <w:lvlJc w:val="left"/>
      <w:pPr>
        <w:ind w:left="1440" w:hanging="360"/>
      </w:pPr>
    </w:lvl>
    <w:lvl w:ilvl="1" w:tplc="CF825752">
      <w:start w:val="1"/>
      <w:numFmt w:val="bullet"/>
      <w:lvlText w:val="•"/>
      <w:lvlJc w:val="left"/>
      <w:pPr>
        <w:ind w:left="2160" w:hanging="360"/>
      </w:pPr>
      <w:rPr>
        <w:rFonts w:ascii="DengXian" w:eastAsia="DengXian" w:hAnsi="DengXian" w:cstheme="minorBidi" w:hint="eastAsia"/>
      </w:rPr>
    </w:lvl>
    <w:lvl w:ilvl="2" w:tplc="A406F02C">
      <w:start w:val="1"/>
      <w:numFmt w:val="lowerLetter"/>
      <w:lvlText w:val="(%3)"/>
      <w:lvlJc w:val="left"/>
      <w:pPr>
        <w:ind w:left="3060" w:hanging="360"/>
      </w:pPr>
      <w:rPr>
        <w:rFonts w:hint="eastAsia"/>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3AB02F4"/>
    <w:multiLevelType w:val="multilevel"/>
    <w:tmpl w:val="ED22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B20A27"/>
    <w:multiLevelType w:val="hybridMultilevel"/>
    <w:tmpl w:val="7C5EB51E"/>
    <w:lvl w:ilvl="0" w:tplc="E04ED1AE">
      <w:start w:val="1"/>
      <w:numFmt w:val="bullet"/>
      <w:lvlText w:val="•"/>
      <w:lvlJc w:val="left"/>
      <w:pPr>
        <w:tabs>
          <w:tab w:val="num" w:pos="720"/>
        </w:tabs>
        <w:ind w:left="720" w:hanging="360"/>
      </w:pPr>
      <w:rPr>
        <w:rFonts w:ascii="Arial" w:hAnsi="Arial" w:hint="default"/>
      </w:rPr>
    </w:lvl>
    <w:lvl w:ilvl="1" w:tplc="820C759A">
      <w:start w:val="1792"/>
      <w:numFmt w:val="bullet"/>
      <w:lvlText w:val="•"/>
      <w:lvlJc w:val="left"/>
      <w:pPr>
        <w:tabs>
          <w:tab w:val="num" w:pos="1440"/>
        </w:tabs>
        <w:ind w:left="1440" w:hanging="360"/>
      </w:pPr>
      <w:rPr>
        <w:rFonts w:ascii="Arial" w:hAnsi="Arial" w:hint="default"/>
      </w:rPr>
    </w:lvl>
    <w:lvl w:ilvl="2" w:tplc="2D268234" w:tentative="1">
      <w:start w:val="1"/>
      <w:numFmt w:val="bullet"/>
      <w:lvlText w:val="•"/>
      <w:lvlJc w:val="left"/>
      <w:pPr>
        <w:tabs>
          <w:tab w:val="num" w:pos="2160"/>
        </w:tabs>
        <w:ind w:left="2160" w:hanging="360"/>
      </w:pPr>
      <w:rPr>
        <w:rFonts w:ascii="Arial" w:hAnsi="Arial" w:hint="default"/>
      </w:rPr>
    </w:lvl>
    <w:lvl w:ilvl="3" w:tplc="A04E8066" w:tentative="1">
      <w:start w:val="1"/>
      <w:numFmt w:val="bullet"/>
      <w:lvlText w:val="•"/>
      <w:lvlJc w:val="left"/>
      <w:pPr>
        <w:tabs>
          <w:tab w:val="num" w:pos="2880"/>
        </w:tabs>
        <w:ind w:left="2880" w:hanging="360"/>
      </w:pPr>
      <w:rPr>
        <w:rFonts w:ascii="Arial" w:hAnsi="Arial" w:hint="default"/>
      </w:rPr>
    </w:lvl>
    <w:lvl w:ilvl="4" w:tplc="6B7A86B6" w:tentative="1">
      <w:start w:val="1"/>
      <w:numFmt w:val="bullet"/>
      <w:lvlText w:val="•"/>
      <w:lvlJc w:val="left"/>
      <w:pPr>
        <w:tabs>
          <w:tab w:val="num" w:pos="3600"/>
        </w:tabs>
        <w:ind w:left="3600" w:hanging="360"/>
      </w:pPr>
      <w:rPr>
        <w:rFonts w:ascii="Arial" w:hAnsi="Arial" w:hint="default"/>
      </w:rPr>
    </w:lvl>
    <w:lvl w:ilvl="5" w:tplc="6470A2CA" w:tentative="1">
      <w:start w:val="1"/>
      <w:numFmt w:val="bullet"/>
      <w:lvlText w:val="•"/>
      <w:lvlJc w:val="left"/>
      <w:pPr>
        <w:tabs>
          <w:tab w:val="num" w:pos="4320"/>
        </w:tabs>
        <w:ind w:left="4320" w:hanging="360"/>
      </w:pPr>
      <w:rPr>
        <w:rFonts w:ascii="Arial" w:hAnsi="Arial" w:hint="default"/>
      </w:rPr>
    </w:lvl>
    <w:lvl w:ilvl="6" w:tplc="C46AB05C" w:tentative="1">
      <w:start w:val="1"/>
      <w:numFmt w:val="bullet"/>
      <w:lvlText w:val="•"/>
      <w:lvlJc w:val="left"/>
      <w:pPr>
        <w:tabs>
          <w:tab w:val="num" w:pos="5040"/>
        </w:tabs>
        <w:ind w:left="5040" w:hanging="360"/>
      </w:pPr>
      <w:rPr>
        <w:rFonts w:ascii="Arial" w:hAnsi="Arial" w:hint="default"/>
      </w:rPr>
    </w:lvl>
    <w:lvl w:ilvl="7" w:tplc="5FA2363E" w:tentative="1">
      <w:start w:val="1"/>
      <w:numFmt w:val="bullet"/>
      <w:lvlText w:val="•"/>
      <w:lvlJc w:val="left"/>
      <w:pPr>
        <w:tabs>
          <w:tab w:val="num" w:pos="5760"/>
        </w:tabs>
        <w:ind w:left="5760" w:hanging="360"/>
      </w:pPr>
      <w:rPr>
        <w:rFonts w:ascii="Arial" w:hAnsi="Arial" w:hint="default"/>
      </w:rPr>
    </w:lvl>
    <w:lvl w:ilvl="8" w:tplc="4D54EBA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5D93C96"/>
    <w:multiLevelType w:val="hybridMultilevel"/>
    <w:tmpl w:val="2B363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A578C1"/>
    <w:multiLevelType w:val="hybridMultilevel"/>
    <w:tmpl w:val="5DAC131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BA48CB"/>
    <w:multiLevelType w:val="multilevel"/>
    <w:tmpl w:val="A3661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AC7D48"/>
    <w:multiLevelType w:val="hybridMultilevel"/>
    <w:tmpl w:val="170A3822"/>
    <w:lvl w:ilvl="0" w:tplc="D6C02008">
      <w:start w:val="1"/>
      <w:numFmt w:val="bullet"/>
      <w:lvlText w:val="•"/>
      <w:lvlJc w:val="left"/>
      <w:pPr>
        <w:tabs>
          <w:tab w:val="num" w:pos="720"/>
        </w:tabs>
        <w:ind w:left="720" w:hanging="360"/>
      </w:pPr>
      <w:rPr>
        <w:rFonts w:ascii="Arial" w:hAnsi="Arial" w:hint="default"/>
      </w:rPr>
    </w:lvl>
    <w:lvl w:ilvl="1" w:tplc="4928E9C0">
      <w:start w:val="1"/>
      <w:numFmt w:val="bullet"/>
      <w:lvlText w:val="•"/>
      <w:lvlJc w:val="left"/>
      <w:pPr>
        <w:tabs>
          <w:tab w:val="num" w:pos="1440"/>
        </w:tabs>
        <w:ind w:left="1440" w:hanging="360"/>
      </w:pPr>
      <w:rPr>
        <w:rFonts w:ascii="Arial" w:hAnsi="Arial" w:hint="default"/>
      </w:rPr>
    </w:lvl>
    <w:lvl w:ilvl="2" w:tplc="1E1EAF4E" w:tentative="1">
      <w:start w:val="1"/>
      <w:numFmt w:val="bullet"/>
      <w:lvlText w:val="•"/>
      <w:lvlJc w:val="left"/>
      <w:pPr>
        <w:tabs>
          <w:tab w:val="num" w:pos="2160"/>
        </w:tabs>
        <w:ind w:left="2160" w:hanging="360"/>
      </w:pPr>
      <w:rPr>
        <w:rFonts w:ascii="Arial" w:hAnsi="Arial" w:hint="default"/>
      </w:rPr>
    </w:lvl>
    <w:lvl w:ilvl="3" w:tplc="F0244470" w:tentative="1">
      <w:start w:val="1"/>
      <w:numFmt w:val="bullet"/>
      <w:lvlText w:val="•"/>
      <w:lvlJc w:val="left"/>
      <w:pPr>
        <w:tabs>
          <w:tab w:val="num" w:pos="2880"/>
        </w:tabs>
        <w:ind w:left="2880" w:hanging="360"/>
      </w:pPr>
      <w:rPr>
        <w:rFonts w:ascii="Arial" w:hAnsi="Arial" w:hint="default"/>
      </w:rPr>
    </w:lvl>
    <w:lvl w:ilvl="4" w:tplc="11B4870A" w:tentative="1">
      <w:start w:val="1"/>
      <w:numFmt w:val="bullet"/>
      <w:lvlText w:val="•"/>
      <w:lvlJc w:val="left"/>
      <w:pPr>
        <w:tabs>
          <w:tab w:val="num" w:pos="3600"/>
        </w:tabs>
        <w:ind w:left="3600" w:hanging="360"/>
      </w:pPr>
      <w:rPr>
        <w:rFonts w:ascii="Arial" w:hAnsi="Arial" w:hint="default"/>
      </w:rPr>
    </w:lvl>
    <w:lvl w:ilvl="5" w:tplc="2396B3D0" w:tentative="1">
      <w:start w:val="1"/>
      <w:numFmt w:val="bullet"/>
      <w:lvlText w:val="•"/>
      <w:lvlJc w:val="left"/>
      <w:pPr>
        <w:tabs>
          <w:tab w:val="num" w:pos="4320"/>
        </w:tabs>
        <w:ind w:left="4320" w:hanging="360"/>
      </w:pPr>
      <w:rPr>
        <w:rFonts w:ascii="Arial" w:hAnsi="Arial" w:hint="default"/>
      </w:rPr>
    </w:lvl>
    <w:lvl w:ilvl="6" w:tplc="D27C8BD4" w:tentative="1">
      <w:start w:val="1"/>
      <w:numFmt w:val="bullet"/>
      <w:lvlText w:val="•"/>
      <w:lvlJc w:val="left"/>
      <w:pPr>
        <w:tabs>
          <w:tab w:val="num" w:pos="5040"/>
        </w:tabs>
        <w:ind w:left="5040" w:hanging="360"/>
      </w:pPr>
      <w:rPr>
        <w:rFonts w:ascii="Arial" w:hAnsi="Arial" w:hint="default"/>
      </w:rPr>
    </w:lvl>
    <w:lvl w:ilvl="7" w:tplc="A71C56D8" w:tentative="1">
      <w:start w:val="1"/>
      <w:numFmt w:val="bullet"/>
      <w:lvlText w:val="•"/>
      <w:lvlJc w:val="left"/>
      <w:pPr>
        <w:tabs>
          <w:tab w:val="num" w:pos="5760"/>
        </w:tabs>
        <w:ind w:left="5760" w:hanging="360"/>
      </w:pPr>
      <w:rPr>
        <w:rFonts w:ascii="Arial" w:hAnsi="Arial" w:hint="default"/>
      </w:rPr>
    </w:lvl>
    <w:lvl w:ilvl="8" w:tplc="25DEFD6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F7670D9"/>
    <w:multiLevelType w:val="hybridMultilevel"/>
    <w:tmpl w:val="2A568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10294B"/>
    <w:multiLevelType w:val="hybridMultilevel"/>
    <w:tmpl w:val="A6DE1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44047DD"/>
    <w:multiLevelType w:val="multilevel"/>
    <w:tmpl w:val="7B9C8C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65036055"/>
    <w:multiLevelType w:val="hybridMultilevel"/>
    <w:tmpl w:val="114E2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844C30"/>
    <w:multiLevelType w:val="hybridMultilevel"/>
    <w:tmpl w:val="164CA61E"/>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5873EE9"/>
    <w:multiLevelType w:val="multilevel"/>
    <w:tmpl w:val="5B0E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185F94"/>
    <w:multiLevelType w:val="multilevel"/>
    <w:tmpl w:val="1D9C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8A7171"/>
    <w:multiLevelType w:val="multilevel"/>
    <w:tmpl w:val="8A12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AC438ED"/>
    <w:multiLevelType w:val="hybridMultilevel"/>
    <w:tmpl w:val="25163D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C81618A"/>
    <w:multiLevelType w:val="hybridMultilevel"/>
    <w:tmpl w:val="650624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EF216F7"/>
    <w:multiLevelType w:val="hybridMultilevel"/>
    <w:tmpl w:val="7CEE3D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5B565E1"/>
    <w:multiLevelType w:val="multilevel"/>
    <w:tmpl w:val="46489770"/>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91623747">
    <w:abstractNumId w:val="18"/>
  </w:num>
  <w:num w:numId="2" w16cid:durableId="907112047">
    <w:abstractNumId w:val="23"/>
  </w:num>
  <w:num w:numId="3" w16cid:durableId="73212276">
    <w:abstractNumId w:val="38"/>
  </w:num>
  <w:num w:numId="4" w16cid:durableId="1552035486">
    <w:abstractNumId w:val="7"/>
  </w:num>
  <w:num w:numId="5" w16cid:durableId="1385907704">
    <w:abstractNumId w:val="6"/>
  </w:num>
  <w:num w:numId="6" w16cid:durableId="1758406952">
    <w:abstractNumId w:val="15"/>
  </w:num>
  <w:num w:numId="7" w16cid:durableId="1053895319">
    <w:abstractNumId w:val="12"/>
  </w:num>
  <w:num w:numId="8" w16cid:durableId="317423153">
    <w:abstractNumId w:val="13"/>
  </w:num>
  <w:num w:numId="9" w16cid:durableId="1594780376">
    <w:abstractNumId w:val="39"/>
  </w:num>
  <w:num w:numId="10" w16cid:durableId="234898527">
    <w:abstractNumId w:val="26"/>
  </w:num>
  <w:num w:numId="11" w16cid:durableId="2086023138">
    <w:abstractNumId w:val="17"/>
  </w:num>
  <w:num w:numId="12" w16cid:durableId="267273496">
    <w:abstractNumId w:val="37"/>
  </w:num>
  <w:num w:numId="13" w16cid:durableId="383065968">
    <w:abstractNumId w:val="30"/>
  </w:num>
  <w:num w:numId="14" w16cid:durableId="1199708407">
    <w:abstractNumId w:val="0"/>
  </w:num>
  <w:num w:numId="15" w16cid:durableId="561216209">
    <w:abstractNumId w:val="35"/>
  </w:num>
  <w:num w:numId="16" w16cid:durableId="1850289644">
    <w:abstractNumId w:val="4"/>
  </w:num>
  <w:num w:numId="17" w16cid:durableId="1568614975">
    <w:abstractNumId w:val="32"/>
  </w:num>
  <w:num w:numId="18" w16cid:durableId="1938714205">
    <w:abstractNumId w:val="8"/>
  </w:num>
  <w:num w:numId="19" w16cid:durableId="234125669">
    <w:abstractNumId w:val="33"/>
  </w:num>
  <w:num w:numId="20" w16cid:durableId="1707371507">
    <w:abstractNumId w:val="16"/>
  </w:num>
  <w:num w:numId="21" w16cid:durableId="370999759">
    <w:abstractNumId w:val="9"/>
  </w:num>
  <w:num w:numId="22" w16cid:durableId="1807967227">
    <w:abstractNumId w:val="41"/>
  </w:num>
  <w:num w:numId="23" w16cid:durableId="1870414254">
    <w:abstractNumId w:val="27"/>
  </w:num>
  <w:num w:numId="24" w16cid:durableId="1699812924">
    <w:abstractNumId w:val="31"/>
  </w:num>
  <w:num w:numId="25" w16cid:durableId="415631662">
    <w:abstractNumId w:val="34"/>
  </w:num>
  <w:num w:numId="26" w16cid:durableId="14894459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43233484">
    <w:abstractNumId w:val="11"/>
  </w:num>
  <w:num w:numId="28" w16cid:durableId="1810124174">
    <w:abstractNumId w:val="5"/>
  </w:num>
  <w:num w:numId="29" w16cid:durableId="964696385">
    <w:abstractNumId w:val="43"/>
  </w:num>
  <w:num w:numId="30" w16cid:durableId="1537356450">
    <w:abstractNumId w:val="19"/>
  </w:num>
  <w:num w:numId="31" w16cid:durableId="1319453517">
    <w:abstractNumId w:val="21"/>
  </w:num>
  <w:num w:numId="32" w16cid:durableId="783381324">
    <w:abstractNumId w:val="2"/>
  </w:num>
  <w:num w:numId="33" w16cid:durableId="143546271">
    <w:abstractNumId w:val="22"/>
  </w:num>
  <w:num w:numId="34" w16cid:durableId="700323088">
    <w:abstractNumId w:val="20"/>
  </w:num>
  <w:num w:numId="35" w16cid:durableId="1631012649">
    <w:abstractNumId w:val="3"/>
  </w:num>
  <w:num w:numId="36" w16cid:durableId="503396780">
    <w:abstractNumId w:val="25"/>
  </w:num>
  <w:num w:numId="37" w16cid:durableId="47804856">
    <w:abstractNumId w:val="1"/>
  </w:num>
  <w:num w:numId="38" w16cid:durableId="18630223">
    <w:abstractNumId w:val="10"/>
  </w:num>
  <w:num w:numId="39" w16cid:durableId="139932650">
    <w:abstractNumId w:val="36"/>
  </w:num>
  <w:num w:numId="40" w16cid:durableId="300110470">
    <w:abstractNumId w:val="14"/>
  </w:num>
  <w:num w:numId="41" w16cid:durableId="628098452">
    <w:abstractNumId w:val="24"/>
  </w:num>
  <w:num w:numId="42" w16cid:durableId="1972981984">
    <w:abstractNumId w:val="29"/>
  </w:num>
  <w:num w:numId="43" w16cid:durableId="1315253362">
    <w:abstractNumId w:val="28"/>
  </w:num>
  <w:num w:numId="44" w16cid:durableId="493955727">
    <w:abstractNumId w:val="40"/>
  </w:num>
  <w:num w:numId="45" w16cid:durableId="120136117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01A"/>
    <w:rsid w:val="000661A5"/>
    <w:rsid w:val="000736FA"/>
    <w:rsid w:val="000C5675"/>
    <w:rsid w:val="00147F78"/>
    <w:rsid w:val="00327009"/>
    <w:rsid w:val="003341E3"/>
    <w:rsid w:val="004B63BE"/>
    <w:rsid w:val="00540515"/>
    <w:rsid w:val="00550935"/>
    <w:rsid w:val="0058105B"/>
    <w:rsid w:val="00585F31"/>
    <w:rsid w:val="005B101A"/>
    <w:rsid w:val="005D47AC"/>
    <w:rsid w:val="005D4B20"/>
    <w:rsid w:val="00647CE0"/>
    <w:rsid w:val="00782C44"/>
    <w:rsid w:val="00802C30"/>
    <w:rsid w:val="008629D5"/>
    <w:rsid w:val="00864773"/>
    <w:rsid w:val="00951A8C"/>
    <w:rsid w:val="00A653E2"/>
    <w:rsid w:val="00B23C2F"/>
    <w:rsid w:val="00BD35D1"/>
    <w:rsid w:val="00BE5D84"/>
    <w:rsid w:val="00C54B8D"/>
    <w:rsid w:val="00C706FD"/>
    <w:rsid w:val="00C73BE0"/>
    <w:rsid w:val="00CE6B19"/>
    <w:rsid w:val="00D453AE"/>
    <w:rsid w:val="00E3428B"/>
    <w:rsid w:val="00EF17C2"/>
    <w:rsid w:val="00F1021C"/>
    <w:rsid w:val="00F470BA"/>
    <w:rsid w:val="00F759F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A41169"/>
  <w15:chartTrackingRefBased/>
  <w15:docId w15:val="{4C4ADB6C-7A09-E04B-8F48-F50DE5158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5391">
      <w:bodyDiv w:val="1"/>
      <w:marLeft w:val="0"/>
      <w:marRight w:val="0"/>
      <w:marTop w:val="0"/>
      <w:marBottom w:val="0"/>
      <w:divBdr>
        <w:top w:val="none" w:sz="0" w:space="0" w:color="auto"/>
        <w:left w:val="none" w:sz="0" w:space="0" w:color="auto"/>
        <w:bottom w:val="none" w:sz="0" w:space="0" w:color="auto"/>
        <w:right w:val="none" w:sz="0" w:space="0" w:color="auto"/>
      </w:divBdr>
    </w:div>
    <w:div w:id="98919617">
      <w:bodyDiv w:val="1"/>
      <w:marLeft w:val="0"/>
      <w:marRight w:val="0"/>
      <w:marTop w:val="0"/>
      <w:marBottom w:val="0"/>
      <w:divBdr>
        <w:top w:val="none" w:sz="0" w:space="0" w:color="auto"/>
        <w:left w:val="none" w:sz="0" w:space="0" w:color="auto"/>
        <w:bottom w:val="none" w:sz="0" w:space="0" w:color="auto"/>
        <w:right w:val="none" w:sz="0" w:space="0" w:color="auto"/>
      </w:divBdr>
    </w:div>
    <w:div w:id="159318961">
      <w:bodyDiv w:val="1"/>
      <w:marLeft w:val="0"/>
      <w:marRight w:val="0"/>
      <w:marTop w:val="0"/>
      <w:marBottom w:val="0"/>
      <w:divBdr>
        <w:top w:val="none" w:sz="0" w:space="0" w:color="auto"/>
        <w:left w:val="none" w:sz="0" w:space="0" w:color="auto"/>
        <w:bottom w:val="none" w:sz="0" w:space="0" w:color="auto"/>
        <w:right w:val="none" w:sz="0" w:space="0" w:color="auto"/>
      </w:divBdr>
      <w:divsChild>
        <w:div w:id="1406342953">
          <w:marLeft w:val="0"/>
          <w:marRight w:val="0"/>
          <w:marTop w:val="0"/>
          <w:marBottom w:val="0"/>
          <w:divBdr>
            <w:top w:val="none" w:sz="0" w:space="0" w:color="auto"/>
            <w:left w:val="none" w:sz="0" w:space="0" w:color="auto"/>
            <w:bottom w:val="none" w:sz="0" w:space="0" w:color="auto"/>
            <w:right w:val="none" w:sz="0" w:space="0" w:color="auto"/>
          </w:divBdr>
          <w:divsChild>
            <w:div w:id="149684353">
              <w:marLeft w:val="0"/>
              <w:marRight w:val="0"/>
              <w:marTop w:val="0"/>
              <w:marBottom w:val="0"/>
              <w:divBdr>
                <w:top w:val="none" w:sz="0" w:space="0" w:color="auto"/>
                <w:left w:val="none" w:sz="0" w:space="0" w:color="auto"/>
                <w:bottom w:val="none" w:sz="0" w:space="0" w:color="auto"/>
                <w:right w:val="none" w:sz="0" w:space="0" w:color="auto"/>
              </w:divBdr>
              <w:divsChild>
                <w:div w:id="1992708449">
                  <w:marLeft w:val="0"/>
                  <w:marRight w:val="0"/>
                  <w:marTop w:val="0"/>
                  <w:marBottom w:val="0"/>
                  <w:divBdr>
                    <w:top w:val="none" w:sz="0" w:space="0" w:color="auto"/>
                    <w:left w:val="none" w:sz="0" w:space="0" w:color="auto"/>
                    <w:bottom w:val="none" w:sz="0" w:space="0" w:color="auto"/>
                    <w:right w:val="none" w:sz="0" w:space="0" w:color="auto"/>
                  </w:divBdr>
                  <w:divsChild>
                    <w:div w:id="9527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116681">
      <w:bodyDiv w:val="1"/>
      <w:marLeft w:val="0"/>
      <w:marRight w:val="0"/>
      <w:marTop w:val="0"/>
      <w:marBottom w:val="0"/>
      <w:divBdr>
        <w:top w:val="none" w:sz="0" w:space="0" w:color="auto"/>
        <w:left w:val="none" w:sz="0" w:space="0" w:color="auto"/>
        <w:bottom w:val="none" w:sz="0" w:space="0" w:color="auto"/>
        <w:right w:val="none" w:sz="0" w:space="0" w:color="auto"/>
      </w:divBdr>
      <w:divsChild>
        <w:div w:id="194198049">
          <w:marLeft w:val="0"/>
          <w:marRight w:val="0"/>
          <w:marTop w:val="0"/>
          <w:marBottom w:val="0"/>
          <w:divBdr>
            <w:top w:val="none" w:sz="0" w:space="0" w:color="auto"/>
            <w:left w:val="none" w:sz="0" w:space="0" w:color="auto"/>
            <w:bottom w:val="none" w:sz="0" w:space="0" w:color="auto"/>
            <w:right w:val="none" w:sz="0" w:space="0" w:color="auto"/>
          </w:divBdr>
          <w:divsChild>
            <w:div w:id="1419519636">
              <w:marLeft w:val="0"/>
              <w:marRight w:val="0"/>
              <w:marTop w:val="0"/>
              <w:marBottom w:val="0"/>
              <w:divBdr>
                <w:top w:val="none" w:sz="0" w:space="0" w:color="auto"/>
                <w:left w:val="none" w:sz="0" w:space="0" w:color="auto"/>
                <w:bottom w:val="none" w:sz="0" w:space="0" w:color="auto"/>
                <w:right w:val="none" w:sz="0" w:space="0" w:color="auto"/>
              </w:divBdr>
              <w:divsChild>
                <w:div w:id="1033967056">
                  <w:marLeft w:val="0"/>
                  <w:marRight w:val="0"/>
                  <w:marTop w:val="0"/>
                  <w:marBottom w:val="0"/>
                  <w:divBdr>
                    <w:top w:val="none" w:sz="0" w:space="0" w:color="auto"/>
                    <w:left w:val="none" w:sz="0" w:space="0" w:color="auto"/>
                    <w:bottom w:val="none" w:sz="0" w:space="0" w:color="auto"/>
                    <w:right w:val="none" w:sz="0" w:space="0" w:color="auto"/>
                  </w:divBdr>
                  <w:divsChild>
                    <w:div w:id="9144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892607">
      <w:bodyDiv w:val="1"/>
      <w:marLeft w:val="0"/>
      <w:marRight w:val="0"/>
      <w:marTop w:val="0"/>
      <w:marBottom w:val="0"/>
      <w:divBdr>
        <w:top w:val="none" w:sz="0" w:space="0" w:color="auto"/>
        <w:left w:val="none" w:sz="0" w:space="0" w:color="auto"/>
        <w:bottom w:val="none" w:sz="0" w:space="0" w:color="auto"/>
        <w:right w:val="none" w:sz="0" w:space="0" w:color="auto"/>
      </w:divBdr>
    </w:div>
    <w:div w:id="284309895">
      <w:bodyDiv w:val="1"/>
      <w:marLeft w:val="0"/>
      <w:marRight w:val="0"/>
      <w:marTop w:val="0"/>
      <w:marBottom w:val="0"/>
      <w:divBdr>
        <w:top w:val="none" w:sz="0" w:space="0" w:color="auto"/>
        <w:left w:val="none" w:sz="0" w:space="0" w:color="auto"/>
        <w:bottom w:val="none" w:sz="0" w:space="0" w:color="auto"/>
        <w:right w:val="none" w:sz="0" w:space="0" w:color="auto"/>
      </w:divBdr>
    </w:div>
    <w:div w:id="323509581">
      <w:bodyDiv w:val="1"/>
      <w:marLeft w:val="0"/>
      <w:marRight w:val="0"/>
      <w:marTop w:val="0"/>
      <w:marBottom w:val="0"/>
      <w:divBdr>
        <w:top w:val="none" w:sz="0" w:space="0" w:color="auto"/>
        <w:left w:val="none" w:sz="0" w:space="0" w:color="auto"/>
        <w:bottom w:val="none" w:sz="0" w:space="0" w:color="auto"/>
        <w:right w:val="none" w:sz="0" w:space="0" w:color="auto"/>
      </w:divBdr>
      <w:divsChild>
        <w:div w:id="1834293911">
          <w:marLeft w:val="0"/>
          <w:marRight w:val="0"/>
          <w:marTop w:val="0"/>
          <w:marBottom w:val="0"/>
          <w:divBdr>
            <w:top w:val="none" w:sz="0" w:space="0" w:color="auto"/>
            <w:left w:val="none" w:sz="0" w:space="0" w:color="auto"/>
            <w:bottom w:val="none" w:sz="0" w:space="0" w:color="auto"/>
            <w:right w:val="none" w:sz="0" w:space="0" w:color="auto"/>
          </w:divBdr>
          <w:divsChild>
            <w:div w:id="1183977289">
              <w:marLeft w:val="0"/>
              <w:marRight w:val="0"/>
              <w:marTop w:val="0"/>
              <w:marBottom w:val="0"/>
              <w:divBdr>
                <w:top w:val="none" w:sz="0" w:space="0" w:color="auto"/>
                <w:left w:val="none" w:sz="0" w:space="0" w:color="auto"/>
                <w:bottom w:val="none" w:sz="0" w:space="0" w:color="auto"/>
                <w:right w:val="none" w:sz="0" w:space="0" w:color="auto"/>
              </w:divBdr>
              <w:divsChild>
                <w:div w:id="1891450829">
                  <w:marLeft w:val="0"/>
                  <w:marRight w:val="0"/>
                  <w:marTop w:val="0"/>
                  <w:marBottom w:val="0"/>
                  <w:divBdr>
                    <w:top w:val="none" w:sz="0" w:space="0" w:color="auto"/>
                    <w:left w:val="none" w:sz="0" w:space="0" w:color="auto"/>
                    <w:bottom w:val="none" w:sz="0" w:space="0" w:color="auto"/>
                    <w:right w:val="none" w:sz="0" w:space="0" w:color="auto"/>
                  </w:divBdr>
                  <w:divsChild>
                    <w:div w:id="19582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795903">
      <w:bodyDiv w:val="1"/>
      <w:marLeft w:val="0"/>
      <w:marRight w:val="0"/>
      <w:marTop w:val="0"/>
      <w:marBottom w:val="0"/>
      <w:divBdr>
        <w:top w:val="none" w:sz="0" w:space="0" w:color="auto"/>
        <w:left w:val="none" w:sz="0" w:space="0" w:color="auto"/>
        <w:bottom w:val="none" w:sz="0" w:space="0" w:color="auto"/>
        <w:right w:val="none" w:sz="0" w:space="0" w:color="auto"/>
      </w:divBdr>
    </w:div>
    <w:div w:id="330303817">
      <w:bodyDiv w:val="1"/>
      <w:marLeft w:val="0"/>
      <w:marRight w:val="0"/>
      <w:marTop w:val="0"/>
      <w:marBottom w:val="0"/>
      <w:divBdr>
        <w:top w:val="none" w:sz="0" w:space="0" w:color="auto"/>
        <w:left w:val="none" w:sz="0" w:space="0" w:color="auto"/>
        <w:bottom w:val="none" w:sz="0" w:space="0" w:color="auto"/>
        <w:right w:val="none" w:sz="0" w:space="0" w:color="auto"/>
      </w:divBdr>
      <w:divsChild>
        <w:div w:id="527064014">
          <w:marLeft w:val="0"/>
          <w:marRight w:val="0"/>
          <w:marTop w:val="0"/>
          <w:marBottom w:val="0"/>
          <w:divBdr>
            <w:top w:val="none" w:sz="0" w:space="0" w:color="auto"/>
            <w:left w:val="none" w:sz="0" w:space="0" w:color="auto"/>
            <w:bottom w:val="none" w:sz="0" w:space="0" w:color="auto"/>
            <w:right w:val="none" w:sz="0" w:space="0" w:color="auto"/>
          </w:divBdr>
          <w:divsChild>
            <w:div w:id="2018968327">
              <w:marLeft w:val="0"/>
              <w:marRight w:val="0"/>
              <w:marTop w:val="0"/>
              <w:marBottom w:val="0"/>
              <w:divBdr>
                <w:top w:val="none" w:sz="0" w:space="0" w:color="auto"/>
                <w:left w:val="none" w:sz="0" w:space="0" w:color="auto"/>
                <w:bottom w:val="none" w:sz="0" w:space="0" w:color="auto"/>
                <w:right w:val="none" w:sz="0" w:space="0" w:color="auto"/>
              </w:divBdr>
              <w:divsChild>
                <w:div w:id="1344015144">
                  <w:marLeft w:val="0"/>
                  <w:marRight w:val="0"/>
                  <w:marTop w:val="0"/>
                  <w:marBottom w:val="0"/>
                  <w:divBdr>
                    <w:top w:val="none" w:sz="0" w:space="0" w:color="auto"/>
                    <w:left w:val="none" w:sz="0" w:space="0" w:color="auto"/>
                    <w:bottom w:val="none" w:sz="0" w:space="0" w:color="auto"/>
                    <w:right w:val="none" w:sz="0" w:space="0" w:color="auto"/>
                  </w:divBdr>
                  <w:divsChild>
                    <w:div w:id="9822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308770">
      <w:bodyDiv w:val="1"/>
      <w:marLeft w:val="0"/>
      <w:marRight w:val="0"/>
      <w:marTop w:val="0"/>
      <w:marBottom w:val="0"/>
      <w:divBdr>
        <w:top w:val="none" w:sz="0" w:space="0" w:color="auto"/>
        <w:left w:val="none" w:sz="0" w:space="0" w:color="auto"/>
        <w:bottom w:val="none" w:sz="0" w:space="0" w:color="auto"/>
        <w:right w:val="none" w:sz="0" w:space="0" w:color="auto"/>
      </w:divBdr>
      <w:divsChild>
        <w:div w:id="1674797263">
          <w:marLeft w:val="0"/>
          <w:marRight w:val="0"/>
          <w:marTop w:val="0"/>
          <w:marBottom w:val="0"/>
          <w:divBdr>
            <w:top w:val="none" w:sz="0" w:space="0" w:color="auto"/>
            <w:left w:val="none" w:sz="0" w:space="0" w:color="auto"/>
            <w:bottom w:val="none" w:sz="0" w:space="0" w:color="auto"/>
            <w:right w:val="none" w:sz="0" w:space="0" w:color="auto"/>
          </w:divBdr>
          <w:divsChild>
            <w:div w:id="1074741592">
              <w:marLeft w:val="0"/>
              <w:marRight w:val="0"/>
              <w:marTop w:val="0"/>
              <w:marBottom w:val="0"/>
              <w:divBdr>
                <w:top w:val="none" w:sz="0" w:space="0" w:color="auto"/>
                <w:left w:val="none" w:sz="0" w:space="0" w:color="auto"/>
                <w:bottom w:val="none" w:sz="0" w:space="0" w:color="auto"/>
                <w:right w:val="none" w:sz="0" w:space="0" w:color="auto"/>
              </w:divBdr>
              <w:divsChild>
                <w:div w:id="1563756409">
                  <w:marLeft w:val="0"/>
                  <w:marRight w:val="0"/>
                  <w:marTop w:val="0"/>
                  <w:marBottom w:val="0"/>
                  <w:divBdr>
                    <w:top w:val="none" w:sz="0" w:space="0" w:color="auto"/>
                    <w:left w:val="none" w:sz="0" w:space="0" w:color="auto"/>
                    <w:bottom w:val="none" w:sz="0" w:space="0" w:color="auto"/>
                    <w:right w:val="none" w:sz="0" w:space="0" w:color="auto"/>
                  </w:divBdr>
                  <w:divsChild>
                    <w:div w:id="751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589698">
      <w:bodyDiv w:val="1"/>
      <w:marLeft w:val="0"/>
      <w:marRight w:val="0"/>
      <w:marTop w:val="0"/>
      <w:marBottom w:val="0"/>
      <w:divBdr>
        <w:top w:val="none" w:sz="0" w:space="0" w:color="auto"/>
        <w:left w:val="none" w:sz="0" w:space="0" w:color="auto"/>
        <w:bottom w:val="none" w:sz="0" w:space="0" w:color="auto"/>
        <w:right w:val="none" w:sz="0" w:space="0" w:color="auto"/>
      </w:divBdr>
    </w:div>
    <w:div w:id="492912793">
      <w:bodyDiv w:val="1"/>
      <w:marLeft w:val="0"/>
      <w:marRight w:val="0"/>
      <w:marTop w:val="0"/>
      <w:marBottom w:val="0"/>
      <w:divBdr>
        <w:top w:val="none" w:sz="0" w:space="0" w:color="auto"/>
        <w:left w:val="none" w:sz="0" w:space="0" w:color="auto"/>
        <w:bottom w:val="none" w:sz="0" w:space="0" w:color="auto"/>
        <w:right w:val="none" w:sz="0" w:space="0" w:color="auto"/>
      </w:divBdr>
    </w:div>
    <w:div w:id="518272597">
      <w:bodyDiv w:val="1"/>
      <w:marLeft w:val="0"/>
      <w:marRight w:val="0"/>
      <w:marTop w:val="0"/>
      <w:marBottom w:val="0"/>
      <w:divBdr>
        <w:top w:val="none" w:sz="0" w:space="0" w:color="auto"/>
        <w:left w:val="none" w:sz="0" w:space="0" w:color="auto"/>
        <w:bottom w:val="none" w:sz="0" w:space="0" w:color="auto"/>
        <w:right w:val="none" w:sz="0" w:space="0" w:color="auto"/>
      </w:divBdr>
    </w:div>
    <w:div w:id="524253301">
      <w:bodyDiv w:val="1"/>
      <w:marLeft w:val="0"/>
      <w:marRight w:val="0"/>
      <w:marTop w:val="0"/>
      <w:marBottom w:val="0"/>
      <w:divBdr>
        <w:top w:val="none" w:sz="0" w:space="0" w:color="auto"/>
        <w:left w:val="none" w:sz="0" w:space="0" w:color="auto"/>
        <w:bottom w:val="none" w:sz="0" w:space="0" w:color="auto"/>
        <w:right w:val="none" w:sz="0" w:space="0" w:color="auto"/>
      </w:divBdr>
    </w:div>
    <w:div w:id="531652092">
      <w:bodyDiv w:val="1"/>
      <w:marLeft w:val="0"/>
      <w:marRight w:val="0"/>
      <w:marTop w:val="0"/>
      <w:marBottom w:val="0"/>
      <w:divBdr>
        <w:top w:val="none" w:sz="0" w:space="0" w:color="auto"/>
        <w:left w:val="none" w:sz="0" w:space="0" w:color="auto"/>
        <w:bottom w:val="none" w:sz="0" w:space="0" w:color="auto"/>
        <w:right w:val="none" w:sz="0" w:space="0" w:color="auto"/>
      </w:divBdr>
    </w:div>
    <w:div w:id="552427232">
      <w:bodyDiv w:val="1"/>
      <w:marLeft w:val="0"/>
      <w:marRight w:val="0"/>
      <w:marTop w:val="0"/>
      <w:marBottom w:val="0"/>
      <w:divBdr>
        <w:top w:val="none" w:sz="0" w:space="0" w:color="auto"/>
        <w:left w:val="none" w:sz="0" w:space="0" w:color="auto"/>
        <w:bottom w:val="none" w:sz="0" w:space="0" w:color="auto"/>
        <w:right w:val="none" w:sz="0" w:space="0" w:color="auto"/>
      </w:divBdr>
    </w:div>
    <w:div w:id="554776178">
      <w:bodyDiv w:val="1"/>
      <w:marLeft w:val="0"/>
      <w:marRight w:val="0"/>
      <w:marTop w:val="0"/>
      <w:marBottom w:val="0"/>
      <w:divBdr>
        <w:top w:val="none" w:sz="0" w:space="0" w:color="auto"/>
        <w:left w:val="none" w:sz="0" w:space="0" w:color="auto"/>
        <w:bottom w:val="none" w:sz="0" w:space="0" w:color="auto"/>
        <w:right w:val="none" w:sz="0" w:space="0" w:color="auto"/>
      </w:divBdr>
      <w:divsChild>
        <w:div w:id="486896025">
          <w:marLeft w:val="0"/>
          <w:marRight w:val="0"/>
          <w:marTop w:val="0"/>
          <w:marBottom w:val="0"/>
          <w:divBdr>
            <w:top w:val="none" w:sz="0" w:space="0" w:color="auto"/>
            <w:left w:val="none" w:sz="0" w:space="0" w:color="auto"/>
            <w:bottom w:val="none" w:sz="0" w:space="0" w:color="auto"/>
            <w:right w:val="none" w:sz="0" w:space="0" w:color="auto"/>
          </w:divBdr>
          <w:divsChild>
            <w:div w:id="456409277">
              <w:marLeft w:val="0"/>
              <w:marRight w:val="0"/>
              <w:marTop w:val="0"/>
              <w:marBottom w:val="0"/>
              <w:divBdr>
                <w:top w:val="none" w:sz="0" w:space="0" w:color="auto"/>
                <w:left w:val="none" w:sz="0" w:space="0" w:color="auto"/>
                <w:bottom w:val="none" w:sz="0" w:space="0" w:color="auto"/>
                <w:right w:val="none" w:sz="0" w:space="0" w:color="auto"/>
              </w:divBdr>
              <w:divsChild>
                <w:div w:id="1231428053">
                  <w:marLeft w:val="0"/>
                  <w:marRight w:val="0"/>
                  <w:marTop w:val="0"/>
                  <w:marBottom w:val="0"/>
                  <w:divBdr>
                    <w:top w:val="none" w:sz="0" w:space="0" w:color="auto"/>
                    <w:left w:val="none" w:sz="0" w:space="0" w:color="auto"/>
                    <w:bottom w:val="none" w:sz="0" w:space="0" w:color="auto"/>
                    <w:right w:val="none" w:sz="0" w:space="0" w:color="auto"/>
                  </w:divBdr>
                  <w:divsChild>
                    <w:div w:id="8637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173145">
      <w:bodyDiv w:val="1"/>
      <w:marLeft w:val="0"/>
      <w:marRight w:val="0"/>
      <w:marTop w:val="0"/>
      <w:marBottom w:val="0"/>
      <w:divBdr>
        <w:top w:val="none" w:sz="0" w:space="0" w:color="auto"/>
        <w:left w:val="none" w:sz="0" w:space="0" w:color="auto"/>
        <w:bottom w:val="none" w:sz="0" w:space="0" w:color="auto"/>
        <w:right w:val="none" w:sz="0" w:space="0" w:color="auto"/>
      </w:divBdr>
    </w:div>
    <w:div w:id="567345513">
      <w:bodyDiv w:val="1"/>
      <w:marLeft w:val="0"/>
      <w:marRight w:val="0"/>
      <w:marTop w:val="0"/>
      <w:marBottom w:val="0"/>
      <w:divBdr>
        <w:top w:val="none" w:sz="0" w:space="0" w:color="auto"/>
        <w:left w:val="none" w:sz="0" w:space="0" w:color="auto"/>
        <w:bottom w:val="none" w:sz="0" w:space="0" w:color="auto"/>
        <w:right w:val="none" w:sz="0" w:space="0" w:color="auto"/>
      </w:divBdr>
      <w:divsChild>
        <w:div w:id="1432167561">
          <w:marLeft w:val="0"/>
          <w:marRight w:val="0"/>
          <w:marTop w:val="0"/>
          <w:marBottom w:val="0"/>
          <w:divBdr>
            <w:top w:val="none" w:sz="0" w:space="0" w:color="auto"/>
            <w:left w:val="none" w:sz="0" w:space="0" w:color="auto"/>
            <w:bottom w:val="none" w:sz="0" w:space="0" w:color="auto"/>
            <w:right w:val="none" w:sz="0" w:space="0" w:color="auto"/>
          </w:divBdr>
          <w:divsChild>
            <w:div w:id="778452098">
              <w:marLeft w:val="0"/>
              <w:marRight w:val="0"/>
              <w:marTop w:val="0"/>
              <w:marBottom w:val="0"/>
              <w:divBdr>
                <w:top w:val="none" w:sz="0" w:space="0" w:color="auto"/>
                <w:left w:val="none" w:sz="0" w:space="0" w:color="auto"/>
                <w:bottom w:val="none" w:sz="0" w:space="0" w:color="auto"/>
                <w:right w:val="none" w:sz="0" w:space="0" w:color="auto"/>
              </w:divBdr>
              <w:divsChild>
                <w:div w:id="1397237550">
                  <w:marLeft w:val="0"/>
                  <w:marRight w:val="0"/>
                  <w:marTop w:val="0"/>
                  <w:marBottom w:val="0"/>
                  <w:divBdr>
                    <w:top w:val="none" w:sz="0" w:space="0" w:color="auto"/>
                    <w:left w:val="none" w:sz="0" w:space="0" w:color="auto"/>
                    <w:bottom w:val="none" w:sz="0" w:space="0" w:color="auto"/>
                    <w:right w:val="none" w:sz="0" w:space="0" w:color="auto"/>
                  </w:divBdr>
                  <w:divsChild>
                    <w:div w:id="550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206384">
      <w:bodyDiv w:val="1"/>
      <w:marLeft w:val="0"/>
      <w:marRight w:val="0"/>
      <w:marTop w:val="0"/>
      <w:marBottom w:val="0"/>
      <w:divBdr>
        <w:top w:val="none" w:sz="0" w:space="0" w:color="auto"/>
        <w:left w:val="none" w:sz="0" w:space="0" w:color="auto"/>
        <w:bottom w:val="none" w:sz="0" w:space="0" w:color="auto"/>
        <w:right w:val="none" w:sz="0" w:space="0" w:color="auto"/>
      </w:divBdr>
    </w:div>
    <w:div w:id="613824648">
      <w:bodyDiv w:val="1"/>
      <w:marLeft w:val="0"/>
      <w:marRight w:val="0"/>
      <w:marTop w:val="0"/>
      <w:marBottom w:val="0"/>
      <w:divBdr>
        <w:top w:val="none" w:sz="0" w:space="0" w:color="auto"/>
        <w:left w:val="none" w:sz="0" w:space="0" w:color="auto"/>
        <w:bottom w:val="none" w:sz="0" w:space="0" w:color="auto"/>
        <w:right w:val="none" w:sz="0" w:space="0" w:color="auto"/>
      </w:divBdr>
      <w:divsChild>
        <w:div w:id="141235386">
          <w:marLeft w:val="0"/>
          <w:marRight w:val="0"/>
          <w:marTop w:val="0"/>
          <w:marBottom w:val="0"/>
          <w:divBdr>
            <w:top w:val="none" w:sz="0" w:space="0" w:color="auto"/>
            <w:left w:val="none" w:sz="0" w:space="0" w:color="auto"/>
            <w:bottom w:val="none" w:sz="0" w:space="0" w:color="auto"/>
            <w:right w:val="none" w:sz="0" w:space="0" w:color="auto"/>
          </w:divBdr>
          <w:divsChild>
            <w:div w:id="803347772">
              <w:marLeft w:val="0"/>
              <w:marRight w:val="0"/>
              <w:marTop w:val="0"/>
              <w:marBottom w:val="0"/>
              <w:divBdr>
                <w:top w:val="none" w:sz="0" w:space="0" w:color="auto"/>
                <w:left w:val="none" w:sz="0" w:space="0" w:color="auto"/>
                <w:bottom w:val="none" w:sz="0" w:space="0" w:color="auto"/>
                <w:right w:val="none" w:sz="0" w:space="0" w:color="auto"/>
              </w:divBdr>
              <w:divsChild>
                <w:div w:id="1217619793">
                  <w:marLeft w:val="0"/>
                  <w:marRight w:val="0"/>
                  <w:marTop w:val="0"/>
                  <w:marBottom w:val="0"/>
                  <w:divBdr>
                    <w:top w:val="none" w:sz="0" w:space="0" w:color="auto"/>
                    <w:left w:val="none" w:sz="0" w:space="0" w:color="auto"/>
                    <w:bottom w:val="none" w:sz="0" w:space="0" w:color="auto"/>
                    <w:right w:val="none" w:sz="0" w:space="0" w:color="auto"/>
                  </w:divBdr>
                  <w:divsChild>
                    <w:div w:id="649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21999">
      <w:bodyDiv w:val="1"/>
      <w:marLeft w:val="0"/>
      <w:marRight w:val="0"/>
      <w:marTop w:val="0"/>
      <w:marBottom w:val="0"/>
      <w:divBdr>
        <w:top w:val="none" w:sz="0" w:space="0" w:color="auto"/>
        <w:left w:val="none" w:sz="0" w:space="0" w:color="auto"/>
        <w:bottom w:val="none" w:sz="0" w:space="0" w:color="auto"/>
        <w:right w:val="none" w:sz="0" w:space="0" w:color="auto"/>
      </w:divBdr>
    </w:div>
    <w:div w:id="658265230">
      <w:bodyDiv w:val="1"/>
      <w:marLeft w:val="0"/>
      <w:marRight w:val="0"/>
      <w:marTop w:val="0"/>
      <w:marBottom w:val="0"/>
      <w:divBdr>
        <w:top w:val="none" w:sz="0" w:space="0" w:color="auto"/>
        <w:left w:val="none" w:sz="0" w:space="0" w:color="auto"/>
        <w:bottom w:val="none" w:sz="0" w:space="0" w:color="auto"/>
        <w:right w:val="none" w:sz="0" w:space="0" w:color="auto"/>
      </w:divBdr>
    </w:div>
    <w:div w:id="717171035">
      <w:bodyDiv w:val="1"/>
      <w:marLeft w:val="0"/>
      <w:marRight w:val="0"/>
      <w:marTop w:val="0"/>
      <w:marBottom w:val="0"/>
      <w:divBdr>
        <w:top w:val="none" w:sz="0" w:space="0" w:color="auto"/>
        <w:left w:val="none" w:sz="0" w:space="0" w:color="auto"/>
        <w:bottom w:val="none" w:sz="0" w:space="0" w:color="auto"/>
        <w:right w:val="none" w:sz="0" w:space="0" w:color="auto"/>
      </w:divBdr>
      <w:divsChild>
        <w:div w:id="1014694680">
          <w:marLeft w:val="0"/>
          <w:marRight w:val="0"/>
          <w:marTop w:val="0"/>
          <w:marBottom w:val="0"/>
          <w:divBdr>
            <w:top w:val="none" w:sz="0" w:space="0" w:color="auto"/>
            <w:left w:val="none" w:sz="0" w:space="0" w:color="auto"/>
            <w:bottom w:val="none" w:sz="0" w:space="0" w:color="auto"/>
            <w:right w:val="none" w:sz="0" w:space="0" w:color="auto"/>
          </w:divBdr>
          <w:divsChild>
            <w:div w:id="1763381678">
              <w:marLeft w:val="0"/>
              <w:marRight w:val="0"/>
              <w:marTop w:val="0"/>
              <w:marBottom w:val="0"/>
              <w:divBdr>
                <w:top w:val="none" w:sz="0" w:space="0" w:color="auto"/>
                <w:left w:val="none" w:sz="0" w:space="0" w:color="auto"/>
                <w:bottom w:val="none" w:sz="0" w:space="0" w:color="auto"/>
                <w:right w:val="none" w:sz="0" w:space="0" w:color="auto"/>
              </w:divBdr>
              <w:divsChild>
                <w:div w:id="949897407">
                  <w:marLeft w:val="0"/>
                  <w:marRight w:val="0"/>
                  <w:marTop w:val="0"/>
                  <w:marBottom w:val="0"/>
                  <w:divBdr>
                    <w:top w:val="none" w:sz="0" w:space="0" w:color="auto"/>
                    <w:left w:val="none" w:sz="0" w:space="0" w:color="auto"/>
                    <w:bottom w:val="none" w:sz="0" w:space="0" w:color="auto"/>
                    <w:right w:val="none" w:sz="0" w:space="0" w:color="auto"/>
                  </w:divBdr>
                  <w:divsChild>
                    <w:div w:id="20558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76137">
      <w:bodyDiv w:val="1"/>
      <w:marLeft w:val="0"/>
      <w:marRight w:val="0"/>
      <w:marTop w:val="0"/>
      <w:marBottom w:val="0"/>
      <w:divBdr>
        <w:top w:val="none" w:sz="0" w:space="0" w:color="auto"/>
        <w:left w:val="none" w:sz="0" w:space="0" w:color="auto"/>
        <w:bottom w:val="none" w:sz="0" w:space="0" w:color="auto"/>
        <w:right w:val="none" w:sz="0" w:space="0" w:color="auto"/>
      </w:divBdr>
    </w:div>
    <w:div w:id="763384824">
      <w:bodyDiv w:val="1"/>
      <w:marLeft w:val="0"/>
      <w:marRight w:val="0"/>
      <w:marTop w:val="0"/>
      <w:marBottom w:val="0"/>
      <w:divBdr>
        <w:top w:val="none" w:sz="0" w:space="0" w:color="auto"/>
        <w:left w:val="none" w:sz="0" w:space="0" w:color="auto"/>
        <w:bottom w:val="none" w:sz="0" w:space="0" w:color="auto"/>
        <w:right w:val="none" w:sz="0" w:space="0" w:color="auto"/>
      </w:divBdr>
    </w:div>
    <w:div w:id="764959809">
      <w:bodyDiv w:val="1"/>
      <w:marLeft w:val="0"/>
      <w:marRight w:val="0"/>
      <w:marTop w:val="0"/>
      <w:marBottom w:val="0"/>
      <w:divBdr>
        <w:top w:val="none" w:sz="0" w:space="0" w:color="auto"/>
        <w:left w:val="none" w:sz="0" w:space="0" w:color="auto"/>
        <w:bottom w:val="none" w:sz="0" w:space="0" w:color="auto"/>
        <w:right w:val="none" w:sz="0" w:space="0" w:color="auto"/>
      </w:divBdr>
    </w:div>
    <w:div w:id="796223692">
      <w:bodyDiv w:val="1"/>
      <w:marLeft w:val="0"/>
      <w:marRight w:val="0"/>
      <w:marTop w:val="0"/>
      <w:marBottom w:val="0"/>
      <w:divBdr>
        <w:top w:val="none" w:sz="0" w:space="0" w:color="auto"/>
        <w:left w:val="none" w:sz="0" w:space="0" w:color="auto"/>
        <w:bottom w:val="none" w:sz="0" w:space="0" w:color="auto"/>
        <w:right w:val="none" w:sz="0" w:space="0" w:color="auto"/>
      </w:divBdr>
    </w:div>
    <w:div w:id="800420850">
      <w:bodyDiv w:val="1"/>
      <w:marLeft w:val="0"/>
      <w:marRight w:val="0"/>
      <w:marTop w:val="0"/>
      <w:marBottom w:val="0"/>
      <w:divBdr>
        <w:top w:val="none" w:sz="0" w:space="0" w:color="auto"/>
        <w:left w:val="none" w:sz="0" w:space="0" w:color="auto"/>
        <w:bottom w:val="none" w:sz="0" w:space="0" w:color="auto"/>
        <w:right w:val="none" w:sz="0" w:space="0" w:color="auto"/>
      </w:divBdr>
    </w:div>
    <w:div w:id="851384285">
      <w:bodyDiv w:val="1"/>
      <w:marLeft w:val="0"/>
      <w:marRight w:val="0"/>
      <w:marTop w:val="0"/>
      <w:marBottom w:val="0"/>
      <w:divBdr>
        <w:top w:val="none" w:sz="0" w:space="0" w:color="auto"/>
        <w:left w:val="none" w:sz="0" w:space="0" w:color="auto"/>
        <w:bottom w:val="none" w:sz="0" w:space="0" w:color="auto"/>
        <w:right w:val="none" w:sz="0" w:space="0" w:color="auto"/>
      </w:divBdr>
    </w:div>
    <w:div w:id="898904248">
      <w:bodyDiv w:val="1"/>
      <w:marLeft w:val="0"/>
      <w:marRight w:val="0"/>
      <w:marTop w:val="0"/>
      <w:marBottom w:val="0"/>
      <w:divBdr>
        <w:top w:val="none" w:sz="0" w:space="0" w:color="auto"/>
        <w:left w:val="none" w:sz="0" w:space="0" w:color="auto"/>
        <w:bottom w:val="none" w:sz="0" w:space="0" w:color="auto"/>
        <w:right w:val="none" w:sz="0" w:space="0" w:color="auto"/>
      </w:divBdr>
      <w:divsChild>
        <w:div w:id="184172616">
          <w:marLeft w:val="0"/>
          <w:marRight w:val="0"/>
          <w:marTop w:val="0"/>
          <w:marBottom w:val="0"/>
          <w:divBdr>
            <w:top w:val="none" w:sz="0" w:space="0" w:color="auto"/>
            <w:left w:val="none" w:sz="0" w:space="0" w:color="auto"/>
            <w:bottom w:val="none" w:sz="0" w:space="0" w:color="auto"/>
            <w:right w:val="none" w:sz="0" w:space="0" w:color="auto"/>
          </w:divBdr>
          <w:divsChild>
            <w:div w:id="2016153755">
              <w:marLeft w:val="0"/>
              <w:marRight w:val="0"/>
              <w:marTop w:val="0"/>
              <w:marBottom w:val="0"/>
              <w:divBdr>
                <w:top w:val="none" w:sz="0" w:space="0" w:color="auto"/>
                <w:left w:val="none" w:sz="0" w:space="0" w:color="auto"/>
                <w:bottom w:val="none" w:sz="0" w:space="0" w:color="auto"/>
                <w:right w:val="none" w:sz="0" w:space="0" w:color="auto"/>
              </w:divBdr>
              <w:divsChild>
                <w:div w:id="184906780">
                  <w:marLeft w:val="0"/>
                  <w:marRight w:val="0"/>
                  <w:marTop w:val="0"/>
                  <w:marBottom w:val="0"/>
                  <w:divBdr>
                    <w:top w:val="none" w:sz="0" w:space="0" w:color="auto"/>
                    <w:left w:val="none" w:sz="0" w:space="0" w:color="auto"/>
                    <w:bottom w:val="none" w:sz="0" w:space="0" w:color="auto"/>
                    <w:right w:val="none" w:sz="0" w:space="0" w:color="auto"/>
                  </w:divBdr>
                  <w:divsChild>
                    <w:div w:id="7123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656901">
      <w:bodyDiv w:val="1"/>
      <w:marLeft w:val="0"/>
      <w:marRight w:val="0"/>
      <w:marTop w:val="0"/>
      <w:marBottom w:val="0"/>
      <w:divBdr>
        <w:top w:val="none" w:sz="0" w:space="0" w:color="auto"/>
        <w:left w:val="none" w:sz="0" w:space="0" w:color="auto"/>
        <w:bottom w:val="none" w:sz="0" w:space="0" w:color="auto"/>
        <w:right w:val="none" w:sz="0" w:space="0" w:color="auto"/>
      </w:divBdr>
      <w:divsChild>
        <w:div w:id="633950185">
          <w:marLeft w:val="0"/>
          <w:marRight w:val="0"/>
          <w:marTop w:val="0"/>
          <w:marBottom w:val="0"/>
          <w:divBdr>
            <w:top w:val="none" w:sz="0" w:space="0" w:color="auto"/>
            <w:left w:val="none" w:sz="0" w:space="0" w:color="auto"/>
            <w:bottom w:val="none" w:sz="0" w:space="0" w:color="auto"/>
            <w:right w:val="none" w:sz="0" w:space="0" w:color="auto"/>
          </w:divBdr>
          <w:divsChild>
            <w:div w:id="987899013">
              <w:marLeft w:val="0"/>
              <w:marRight w:val="0"/>
              <w:marTop w:val="0"/>
              <w:marBottom w:val="0"/>
              <w:divBdr>
                <w:top w:val="none" w:sz="0" w:space="0" w:color="auto"/>
                <w:left w:val="none" w:sz="0" w:space="0" w:color="auto"/>
                <w:bottom w:val="none" w:sz="0" w:space="0" w:color="auto"/>
                <w:right w:val="none" w:sz="0" w:space="0" w:color="auto"/>
              </w:divBdr>
              <w:divsChild>
                <w:div w:id="1236206360">
                  <w:marLeft w:val="0"/>
                  <w:marRight w:val="0"/>
                  <w:marTop w:val="0"/>
                  <w:marBottom w:val="0"/>
                  <w:divBdr>
                    <w:top w:val="none" w:sz="0" w:space="0" w:color="auto"/>
                    <w:left w:val="none" w:sz="0" w:space="0" w:color="auto"/>
                    <w:bottom w:val="none" w:sz="0" w:space="0" w:color="auto"/>
                    <w:right w:val="none" w:sz="0" w:space="0" w:color="auto"/>
                  </w:divBdr>
                  <w:divsChild>
                    <w:div w:id="8348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597536">
      <w:bodyDiv w:val="1"/>
      <w:marLeft w:val="0"/>
      <w:marRight w:val="0"/>
      <w:marTop w:val="0"/>
      <w:marBottom w:val="0"/>
      <w:divBdr>
        <w:top w:val="none" w:sz="0" w:space="0" w:color="auto"/>
        <w:left w:val="none" w:sz="0" w:space="0" w:color="auto"/>
        <w:bottom w:val="none" w:sz="0" w:space="0" w:color="auto"/>
        <w:right w:val="none" w:sz="0" w:space="0" w:color="auto"/>
      </w:divBdr>
    </w:div>
    <w:div w:id="952446939">
      <w:bodyDiv w:val="1"/>
      <w:marLeft w:val="0"/>
      <w:marRight w:val="0"/>
      <w:marTop w:val="0"/>
      <w:marBottom w:val="0"/>
      <w:divBdr>
        <w:top w:val="none" w:sz="0" w:space="0" w:color="auto"/>
        <w:left w:val="none" w:sz="0" w:space="0" w:color="auto"/>
        <w:bottom w:val="none" w:sz="0" w:space="0" w:color="auto"/>
        <w:right w:val="none" w:sz="0" w:space="0" w:color="auto"/>
      </w:divBdr>
    </w:div>
    <w:div w:id="1016425576">
      <w:bodyDiv w:val="1"/>
      <w:marLeft w:val="0"/>
      <w:marRight w:val="0"/>
      <w:marTop w:val="0"/>
      <w:marBottom w:val="0"/>
      <w:divBdr>
        <w:top w:val="none" w:sz="0" w:space="0" w:color="auto"/>
        <w:left w:val="none" w:sz="0" w:space="0" w:color="auto"/>
        <w:bottom w:val="none" w:sz="0" w:space="0" w:color="auto"/>
        <w:right w:val="none" w:sz="0" w:space="0" w:color="auto"/>
      </w:divBdr>
    </w:div>
    <w:div w:id="1043139176">
      <w:bodyDiv w:val="1"/>
      <w:marLeft w:val="0"/>
      <w:marRight w:val="0"/>
      <w:marTop w:val="0"/>
      <w:marBottom w:val="0"/>
      <w:divBdr>
        <w:top w:val="none" w:sz="0" w:space="0" w:color="auto"/>
        <w:left w:val="none" w:sz="0" w:space="0" w:color="auto"/>
        <w:bottom w:val="none" w:sz="0" w:space="0" w:color="auto"/>
        <w:right w:val="none" w:sz="0" w:space="0" w:color="auto"/>
      </w:divBdr>
      <w:divsChild>
        <w:div w:id="1570340618">
          <w:marLeft w:val="0"/>
          <w:marRight w:val="0"/>
          <w:marTop w:val="0"/>
          <w:marBottom w:val="0"/>
          <w:divBdr>
            <w:top w:val="none" w:sz="0" w:space="0" w:color="auto"/>
            <w:left w:val="none" w:sz="0" w:space="0" w:color="auto"/>
            <w:bottom w:val="none" w:sz="0" w:space="0" w:color="auto"/>
            <w:right w:val="none" w:sz="0" w:space="0" w:color="auto"/>
          </w:divBdr>
          <w:divsChild>
            <w:div w:id="235865554">
              <w:marLeft w:val="0"/>
              <w:marRight w:val="0"/>
              <w:marTop w:val="0"/>
              <w:marBottom w:val="0"/>
              <w:divBdr>
                <w:top w:val="none" w:sz="0" w:space="0" w:color="auto"/>
                <w:left w:val="none" w:sz="0" w:space="0" w:color="auto"/>
                <w:bottom w:val="none" w:sz="0" w:space="0" w:color="auto"/>
                <w:right w:val="none" w:sz="0" w:space="0" w:color="auto"/>
              </w:divBdr>
              <w:divsChild>
                <w:div w:id="1404329837">
                  <w:marLeft w:val="0"/>
                  <w:marRight w:val="0"/>
                  <w:marTop w:val="0"/>
                  <w:marBottom w:val="0"/>
                  <w:divBdr>
                    <w:top w:val="none" w:sz="0" w:space="0" w:color="auto"/>
                    <w:left w:val="none" w:sz="0" w:space="0" w:color="auto"/>
                    <w:bottom w:val="none" w:sz="0" w:space="0" w:color="auto"/>
                    <w:right w:val="none" w:sz="0" w:space="0" w:color="auto"/>
                  </w:divBdr>
                  <w:divsChild>
                    <w:div w:id="5846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559905">
      <w:bodyDiv w:val="1"/>
      <w:marLeft w:val="0"/>
      <w:marRight w:val="0"/>
      <w:marTop w:val="0"/>
      <w:marBottom w:val="0"/>
      <w:divBdr>
        <w:top w:val="none" w:sz="0" w:space="0" w:color="auto"/>
        <w:left w:val="none" w:sz="0" w:space="0" w:color="auto"/>
        <w:bottom w:val="none" w:sz="0" w:space="0" w:color="auto"/>
        <w:right w:val="none" w:sz="0" w:space="0" w:color="auto"/>
      </w:divBdr>
      <w:divsChild>
        <w:div w:id="2111270494">
          <w:marLeft w:val="0"/>
          <w:marRight w:val="0"/>
          <w:marTop w:val="0"/>
          <w:marBottom w:val="0"/>
          <w:divBdr>
            <w:top w:val="none" w:sz="0" w:space="0" w:color="auto"/>
            <w:left w:val="none" w:sz="0" w:space="0" w:color="auto"/>
            <w:bottom w:val="none" w:sz="0" w:space="0" w:color="auto"/>
            <w:right w:val="none" w:sz="0" w:space="0" w:color="auto"/>
          </w:divBdr>
          <w:divsChild>
            <w:div w:id="1475875257">
              <w:marLeft w:val="0"/>
              <w:marRight w:val="0"/>
              <w:marTop w:val="0"/>
              <w:marBottom w:val="0"/>
              <w:divBdr>
                <w:top w:val="none" w:sz="0" w:space="0" w:color="auto"/>
                <w:left w:val="none" w:sz="0" w:space="0" w:color="auto"/>
                <w:bottom w:val="none" w:sz="0" w:space="0" w:color="auto"/>
                <w:right w:val="none" w:sz="0" w:space="0" w:color="auto"/>
              </w:divBdr>
              <w:divsChild>
                <w:div w:id="1396511044">
                  <w:marLeft w:val="0"/>
                  <w:marRight w:val="0"/>
                  <w:marTop w:val="0"/>
                  <w:marBottom w:val="0"/>
                  <w:divBdr>
                    <w:top w:val="none" w:sz="0" w:space="0" w:color="auto"/>
                    <w:left w:val="none" w:sz="0" w:space="0" w:color="auto"/>
                    <w:bottom w:val="none" w:sz="0" w:space="0" w:color="auto"/>
                    <w:right w:val="none" w:sz="0" w:space="0" w:color="auto"/>
                  </w:divBdr>
                  <w:divsChild>
                    <w:div w:id="10713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13082">
      <w:bodyDiv w:val="1"/>
      <w:marLeft w:val="0"/>
      <w:marRight w:val="0"/>
      <w:marTop w:val="0"/>
      <w:marBottom w:val="0"/>
      <w:divBdr>
        <w:top w:val="none" w:sz="0" w:space="0" w:color="auto"/>
        <w:left w:val="none" w:sz="0" w:space="0" w:color="auto"/>
        <w:bottom w:val="none" w:sz="0" w:space="0" w:color="auto"/>
        <w:right w:val="none" w:sz="0" w:space="0" w:color="auto"/>
      </w:divBdr>
    </w:div>
    <w:div w:id="1110128605">
      <w:bodyDiv w:val="1"/>
      <w:marLeft w:val="0"/>
      <w:marRight w:val="0"/>
      <w:marTop w:val="0"/>
      <w:marBottom w:val="0"/>
      <w:divBdr>
        <w:top w:val="none" w:sz="0" w:space="0" w:color="auto"/>
        <w:left w:val="none" w:sz="0" w:space="0" w:color="auto"/>
        <w:bottom w:val="none" w:sz="0" w:space="0" w:color="auto"/>
        <w:right w:val="none" w:sz="0" w:space="0" w:color="auto"/>
      </w:divBdr>
    </w:div>
    <w:div w:id="1118530151">
      <w:bodyDiv w:val="1"/>
      <w:marLeft w:val="0"/>
      <w:marRight w:val="0"/>
      <w:marTop w:val="0"/>
      <w:marBottom w:val="0"/>
      <w:divBdr>
        <w:top w:val="none" w:sz="0" w:space="0" w:color="auto"/>
        <w:left w:val="none" w:sz="0" w:space="0" w:color="auto"/>
        <w:bottom w:val="none" w:sz="0" w:space="0" w:color="auto"/>
        <w:right w:val="none" w:sz="0" w:space="0" w:color="auto"/>
      </w:divBdr>
    </w:div>
    <w:div w:id="1160654919">
      <w:bodyDiv w:val="1"/>
      <w:marLeft w:val="0"/>
      <w:marRight w:val="0"/>
      <w:marTop w:val="0"/>
      <w:marBottom w:val="0"/>
      <w:divBdr>
        <w:top w:val="none" w:sz="0" w:space="0" w:color="auto"/>
        <w:left w:val="none" w:sz="0" w:space="0" w:color="auto"/>
        <w:bottom w:val="none" w:sz="0" w:space="0" w:color="auto"/>
        <w:right w:val="none" w:sz="0" w:space="0" w:color="auto"/>
      </w:divBdr>
      <w:divsChild>
        <w:div w:id="1064527727">
          <w:marLeft w:val="0"/>
          <w:marRight w:val="0"/>
          <w:marTop w:val="0"/>
          <w:marBottom w:val="0"/>
          <w:divBdr>
            <w:top w:val="none" w:sz="0" w:space="0" w:color="auto"/>
            <w:left w:val="none" w:sz="0" w:space="0" w:color="auto"/>
            <w:bottom w:val="none" w:sz="0" w:space="0" w:color="auto"/>
            <w:right w:val="none" w:sz="0" w:space="0" w:color="auto"/>
          </w:divBdr>
          <w:divsChild>
            <w:div w:id="1260944848">
              <w:marLeft w:val="0"/>
              <w:marRight w:val="0"/>
              <w:marTop w:val="0"/>
              <w:marBottom w:val="0"/>
              <w:divBdr>
                <w:top w:val="none" w:sz="0" w:space="0" w:color="auto"/>
                <w:left w:val="none" w:sz="0" w:space="0" w:color="auto"/>
                <w:bottom w:val="none" w:sz="0" w:space="0" w:color="auto"/>
                <w:right w:val="none" w:sz="0" w:space="0" w:color="auto"/>
              </w:divBdr>
              <w:divsChild>
                <w:div w:id="640118450">
                  <w:marLeft w:val="0"/>
                  <w:marRight w:val="0"/>
                  <w:marTop w:val="0"/>
                  <w:marBottom w:val="0"/>
                  <w:divBdr>
                    <w:top w:val="none" w:sz="0" w:space="0" w:color="auto"/>
                    <w:left w:val="none" w:sz="0" w:space="0" w:color="auto"/>
                    <w:bottom w:val="none" w:sz="0" w:space="0" w:color="auto"/>
                    <w:right w:val="none" w:sz="0" w:space="0" w:color="auto"/>
                  </w:divBdr>
                  <w:divsChild>
                    <w:div w:id="2200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626744">
      <w:bodyDiv w:val="1"/>
      <w:marLeft w:val="0"/>
      <w:marRight w:val="0"/>
      <w:marTop w:val="0"/>
      <w:marBottom w:val="0"/>
      <w:divBdr>
        <w:top w:val="none" w:sz="0" w:space="0" w:color="auto"/>
        <w:left w:val="none" w:sz="0" w:space="0" w:color="auto"/>
        <w:bottom w:val="none" w:sz="0" w:space="0" w:color="auto"/>
        <w:right w:val="none" w:sz="0" w:space="0" w:color="auto"/>
      </w:divBdr>
      <w:divsChild>
        <w:div w:id="127629466">
          <w:marLeft w:val="0"/>
          <w:marRight w:val="0"/>
          <w:marTop w:val="0"/>
          <w:marBottom w:val="0"/>
          <w:divBdr>
            <w:top w:val="none" w:sz="0" w:space="0" w:color="auto"/>
            <w:left w:val="none" w:sz="0" w:space="0" w:color="auto"/>
            <w:bottom w:val="none" w:sz="0" w:space="0" w:color="auto"/>
            <w:right w:val="none" w:sz="0" w:space="0" w:color="auto"/>
          </w:divBdr>
          <w:divsChild>
            <w:div w:id="1494955515">
              <w:marLeft w:val="0"/>
              <w:marRight w:val="0"/>
              <w:marTop w:val="0"/>
              <w:marBottom w:val="0"/>
              <w:divBdr>
                <w:top w:val="none" w:sz="0" w:space="0" w:color="auto"/>
                <w:left w:val="none" w:sz="0" w:space="0" w:color="auto"/>
                <w:bottom w:val="none" w:sz="0" w:space="0" w:color="auto"/>
                <w:right w:val="none" w:sz="0" w:space="0" w:color="auto"/>
              </w:divBdr>
              <w:divsChild>
                <w:div w:id="1689140144">
                  <w:marLeft w:val="0"/>
                  <w:marRight w:val="0"/>
                  <w:marTop w:val="0"/>
                  <w:marBottom w:val="0"/>
                  <w:divBdr>
                    <w:top w:val="none" w:sz="0" w:space="0" w:color="auto"/>
                    <w:left w:val="none" w:sz="0" w:space="0" w:color="auto"/>
                    <w:bottom w:val="none" w:sz="0" w:space="0" w:color="auto"/>
                    <w:right w:val="none" w:sz="0" w:space="0" w:color="auto"/>
                  </w:divBdr>
                  <w:divsChild>
                    <w:div w:id="169869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061010">
      <w:bodyDiv w:val="1"/>
      <w:marLeft w:val="0"/>
      <w:marRight w:val="0"/>
      <w:marTop w:val="0"/>
      <w:marBottom w:val="0"/>
      <w:divBdr>
        <w:top w:val="none" w:sz="0" w:space="0" w:color="auto"/>
        <w:left w:val="none" w:sz="0" w:space="0" w:color="auto"/>
        <w:bottom w:val="none" w:sz="0" w:space="0" w:color="auto"/>
        <w:right w:val="none" w:sz="0" w:space="0" w:color="auto"/>
      </w:divBdr>
    </w:div>
    <w:div w:id="1224415703">
      <w:bodyDiv w:val="1"/>
      <w:marLeft w:val="0"/>
      <w:marRight w:val="0"/>
      <w:marTop w:val="0"/>
      <w:marBottom w:val="0"/>
      <w:divBdr>
        <w:top w:val="none" w:sz="0" w:space="0" w:color="auto"/>
        <w:left w:val="none" w:sz="0" w:space="0" w:color="auto"/>
        <w:bottom w:val="none" w:sz="0" w:space="0" w:color="auto"/>
        <w:right w:val="none" w:sz="0" w:space="0" w:color="auto"/>
      </w:divBdr>
      <w:divsChild>
        <w:div w:id="688721729">
          <w:marLeft w:val="0"/>
          <w:marRight w:val="0"/>
          <w:marTop w:val="0"/>
          <w:marBottom w:val="0"/>
          <w:divBdr>
            <w:top w:val="none" w:sz="0" w:space="0" w:color="auto"/>
            <w:left w:val="none" w:sz="0" w:space="0" w:color="auto"/>
            <w:bottom w:val="none" w:sz="0" w:space="0" w:color="auto"/>
            <w:right w:val="none" w:sz="0" w:space="0" w:color="auto"/>
          </w:divBdr>
          <w:divsChild>
            <w:div w:id="1548830329">
              <w:marLeft w:val="0"/>
              <w:marRight w:val="0"/>
              <w:marTop w:val="0"/>
              <w:marBottom w:val="0"/>
              <w:divBdr>
                <w:top w:val="none" w:sz="0" w:space="0" w:color="auto"/>
                <w:left w:val="none" w:sz="0" w:space="0" w:color="auto"/>
                <w:bottom w:val="none" w:sz="0" w:space="0" w:color="auto"/>
                <w:right w:val="none" w:sz="0" w:space="0" w:color="auto"/>
              </w:divBdr>
              <w:divsChild>
                <w:div w:id="1633629707">
                  <w:marLeft w:val="0"/>
                  <w:marRight w:val="0"/>
                  <w:marTop w:val="0"/>
                  <w:marBottom w:val="0"/>
                  <w:divBdr>
                    <w:top w:val="none" w:sz="0" w:space="0" w:color="auto"/>
                    <w:left w:val="none" w:sz="0" w:space="0" w:color="auto"/>
                    <w:bottom w:val="none" w:sz="0" w:space="0" w:color="auto"/>
                    <w:right w:val="none" w:sz="0" w:space="0" w:color="auto"/>
                  </w:divBdr>
                  <w:divsChild>
                    <w:div w:id="16497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230526">
      <w:bodyDiv w:val="1"/>
      <w:marLeft w:val="0"/>
      <w:marRight w:val="0"/>
      <w:marTop w:val="0"/>
      <w:marBottom w:val="0"/>
      <w:divBdr>
        <w:top w:val="none" w:sz="0" w:space="0" w:color="auto"/>
        <w:left w:val="none" w:sz="0" w:space="0" w:color="auto"/>
        <w:bottom w:val="none" w:sz="0" w:space="0" w:color="auto"/>
        <w:right w:val="none" w:sz="0" w:space="0" w:color="auto"/>
      </w:divBdr>
      <w:divsChild>
        <w:div w:id="689258926">
          <w:marLeft w:val="0"/>
          <w:marRight w:val="0"/>
          <w:marTop w:val="0"/>
          <w:marBottom w:val="0"/>
          <w:divBdr>
            <w:top w:val="none" w:sz="0" w:space="0" w:color="auto"/>
            <w:left w:val="none" w:sz="0" w:space="0" w:color="auto"/>
            <w:bottom w:val="none" w:sz="0" w:space="0" w:color="auto"/>
            <w:right w:val="none" w:sz="0" w:space="0" w:color="auto"/>
          </w:divBdr>
          <w:divsChild>
            <w:div w:id="647323522">
              <w:marLeft w:val="0"/>
              <w:marRight w:val="0"/>
              <w:marTop w:val="0"/>
              <w:marBottom w:val="0"/>
              <w:divBdr>
                <w:top w:val="none" w:sz="0" w:space="0" w:color="auto"/>
                <w:left w:val="none" w:sz="0" w:space="0" w:color="auto"/>
                <w:bottom w:val="none" w:sz="0" w:space="0" w:color="auto"/>
                <w:right w:val="none" w:sz="0" w:space="0" w:color="auto"/>
              </w:divBdr>
              <w:divsChild>
                <w:div w:id="1431000291">
                  <w:marLeft w:val="0"/>
                  <w:marRight w:val="0"/>
                  <w:marTop w:val="0"/>
                  <w:marBottom w:val="0"/>
                  <w:divBdr>
                    <w:top w:val="none" w:sz="0" w:space="0" w:color="auto"/>
                    <w:left w:val="none" w:sz="0" w:space="0" w:color="auto"/>
                    <w:bottom w:val="none" w:sz="0" w:space="0" w:color="auto"/>
                    <w:right w:val="none" w:sz="0" w:space="0" w:color="auto"/>
                  </w:divBdr>
                  <w:divsChild>
                    <w:div w:id="1871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460611">
      <w:bodyDiv w:val="1"/>
      <w:marLeft w:val="0"/>
      <w:marRight w:val="0"/>
      <w:marTop w:val="0"/>
      <w:marBottom w:val="0"/>
      <w:divBdr>
        <w:top w:val="none" w:sz="0" w:space="0" w:color="auto"/>
        <w:left w:val="none" w:sz="0" w:space="0" w:color="auto"/>
        <w:bottom w:val="none" w:sz="0" w:space="0" w:color="auto"/>
        <w:right w:val="none" w:sz="0" w:space="0" w:color="auto"/>
      </w:divBdr>
      <w:divsChild>
        <w:div w:id="1171600026">
          <w:marLeft w:val="0"/>
          <w:marRight w:val="0"/>
          <w:marTop w:val="0"/>
          <w:marBottom w:val="0"/>
          <w:divBdr>
            <w:top w:val="none" w:sz="0" w:space="0" w:color="auto"/>
            <w:left w:val="none" w:sz="0" w:space="0" w:color="auto"/>
            <w:bottom w:val="none" w:sz="0" w:space="0" w:color="auto"/>
            <w:right w:val="none" w:sz="0" w:space="0" w:color="auto"/>
          </w:divBdr>
          <w:divsChild>
            <w:div w:id="907345965">
              <w:marLeft w:val="0"/>
              <w:marRight w:val="0"/>
              <w:marTop w:val="0"/>
              <w:marBottom w:val="0"/>
              <w:divBdr>
                <w:top w:val="none" w:sz="0" w:space="0" w:color="auto"/>
                <w:left w:val="none" w:sz="0" w:space="0" w:color="auto"/>
                <w:bottom w:val="none" w:sz="0" w:space="0" w:color="auto"/>
                <w:right w:val="none" w:sz="0" w:space="0" w:color="auto"/>
              </w:divBdr>
              <w:divsChild>
                <w:div w:id="1473517935">
                  <w:marLeft w:val="0"/>
                  <w:marRight w:val="0"/>
                  <w:marTop w:val="0"/>
                  <w:marBottom w:val="0"/>
                  <w:divBdr>
                    <w:top w:val="none" w:sz="0" w:space="0" w:color="auto"/>
                    <w:left w:val="none" w:sz="0" w:space="0" w:color="auto"/>
                    <w:bottom w:val="none" w:sz="0" w:space="0" w:color="auto"/>
                    <w:right w:val="none" w:sz="0" w:space="0" w:color="auto"/>
                  </w:divBdr>
                  <w:divsChild>
                    <w:div w:id="136979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602253">
      <w:bodyDiv w:val="1"/>
      <w:marLeft w:val="0"/>
      <w:marRight w:val="0"/>
      <w:marTop w:val="0"/>
      <w:marBottom w:val="0"/>
      <w:divBdr>
        <w:top w:val="none" w:sz="0" w:space="0" w:color="auto"/>
        <w:left w:val="none" w:sz="0" w:space="0" w:color="auto"/>
        <w:bottom w:val="none" w:sz="0" w:space="0" w:color="auto"/>
        <w:right w:val="none" w:sz="0" w:space="0" w:color="auto"/>
      </w:divBdr>
      <w:divsChild>
        <w:div w:id="707028924">
          <w:marLeft w:val="0"/>
          <w:marRight w:val="0"/>
          <w:marTop w:val="0"/>
          <w:marBottom w:val="0"/>
          <w:divBdr>
            <w:top w:val="none" w:sz="0" w:space="0" w:color="auto"/>
            <w:left w:val="none" w:sz="0" w:space="0" w:color="auto"/>
            <w:bottom w:val="none" w:sz="0" w:space="0" w:color="auto"/>
            <w:right w:val="none" w:sz="0" w:space="0" w:color="auto"/>
          </w:divBdr>
          <w:divsChild>
            <w:div w:id="265699564">
              <w:marLeft w:val="0"/>
              <w:marRight w:val="0"/>
              <w:marTop w:val="0"/>
              <w:marBottom w:val="0"/>
              <w:divBdr>
                <w:top w:val="none" w:sz="0" w:space="0" w:color="auto"/>
                <w:left w:val="none" w:sz="0" w:space="0" w:color="auto"/>
                <w:bottom w:val="none" w:sz="0" w:space="0" w:color="auto"/>
                <w:right w:val="none" w:sz="0" w:space="0" w:color="auto"/>
              </w:divBdr>
              <w:divsChild>
                <w:div w:id="1317807467">
                  <w:marLeft w:val="0"/>
                  <w:marRight w:val="0"/>
                  <w:marTop w:val="0"/>
                  <w:marBottom w:val="0"/>
                  <w:divBdr>
                    <w:top w:val="none" w:sz="0" w:space="0" w:color="auto"/>
                    <w:left w:val="none" w:sz="0" w:space="0" w:color="auto"/>
                    <w:bottom w:val="none" w:sz="0" w:space="0" w:color="auto"/>
                    <w:right w:val="none" w:sz="0" w:space="0" w:color="auto"/>
                  </w:divBdr>
                  <w:divsChild>
                    <w:div w:id="19107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488999">
      <w:bodyDiv w:val="1"/>
      <w:marLeft w:val="0"/>
      <w:marRight w:val="0"/>
      <w:marTop w:val="0"/>
      <w:marBottom w:val="0"/>
      <w:divBdr>
        <w:top w:val="none" w:sz="0" w:space="0" w:color="auto"/>
        <w:left w:val="none" w:sz="0" w:space="0" w:color="auto"/>
        <w:bottom w:val="none" w:sz="0" w:space="0" w:color="auto"/>
        <w:right w:val="none" w:sz="0" w:space="0" w:color="auto"/>
      </w:divBdr>
      <w:divsChild>
        <w:div w:id="1641230561">
          <w:marLeft w:val="0"/>
          <w:marRight w:val="0"/>
          <w:marTop w:val="0"/>
          <w:marBottom w:val="0"/>
          <w:divBdr>
            <w:top w:val="none" w:sz="0" w:space="0" w:color="auto"/>
            <w:left w:val="none" w:sz="0" w:space="0" w:color="auto"/>
            <w:bottom w:val="none" w:sz="0" w:space="0" w:color="auto"/>
            <w:right w:val="none" w:sz="0" w:space="0" w:color="auto"/>
          </w:divBdr>
          <w:divsChild>
            <w:div w:id="1094977906">
              <w:marLeft w:val="0"/>
              <w:marRight w:val="0"/>
              <w:marTop w:val="0"/>
              <w:marBottom w:val="0"/>
              <w:divBdr>
                <w:top w:val="none" w:sz="0" w:space="0" w:color="auto"/>
                <w:left w:val="none" w:sz="0" w:space="0" w:color="auto"/>
                <w:bottom w:val="none" w:sz="0" w:space="0" w:color="auto"/>
                <w:right w:val="none" w:sz="0" w:space="0" w:color="auto"/>
              </w:divBdr>
              <w:divsChild>
                <w:div w:id="110631401">
                  <w:marLeft w:val="0"/>
                  <w:marRight w:val="0"/>
                  <w:marTop w:val="0"/>
                  <w:marBottom w:val="0"/>
                  <w:divBdr>
                    <w:top w:val="none" w:sz="0" w:space="0" w:color="auto"/>
                    <w:left w:val="none" w:sz="0" w:space="0" w:color="auto"/>
                    <w:bottom w:val="none" w:sz="0" w:space="0" w:color="auto"/>
                    <w:right w:val="none" w:sz="0" w:space="0" w:color="auto"/>
                  </w:divBdr>
                  <w:divsChild>
                    <w:div w:id="764964335">
                      <w:marLeft w:val="0"/>
                      <w:marRight w:val="0"/>
                      <w:marTop w:val="0"/>
                      <w:marBottom w:val="0"/>
                      <w:divBdr>
                        <w:top w:val="none" w:sz="0" w:space="0" w:color="auto"/>
                        <w:left w:val="none" w:sz="0" w:space="0" w:color="auto"/>
                        <w:bottom w:val="none" w:sz="0" w:space="0" w:color="auto"/>
                        <w:right w:val="none" w:sz="0" w:space="0" w:color="auto"/>
                      </w:divBdr>
                    </w:div>
                  </w:divsChild>
                </w:div>
                <w:div w:id="1327902621">
                  <w:marLeft w:val="0"/>
                  <w:marRight w:val="0"/>
                  <w:marTop w:val="0"/>
                  <w:marBottom w:val="0"/>
                  <w:divBdr>
                    <w:top w:val="none" w:sz="0" w:space="0" w:color="auto"/>
                    <w:left w:val="none" w:sz="0" w:space="0" w:color="auto"/>
                    <w:bottom w:val="none" w:sz="0" w:space="0" w:color="auto"/>
                    <w:right w:val="none" w:sz="0" w:space="0" w:color="auto"/>
                  </w:divBdr>
                  <w:divsChild>
                    <w:div w:id="1341588516">
                      <w:marLeft w:val="0"/>
                      <w:marRight w:val="0"/>
                      <w:marTop w:val="0"/>
                      <w:marBottom w:val="0"/>
                      <w:divBdr>
                        <w:top w:val="none" w:sz="0" w:space="0" w:color="auto"/>
                        <w:left w:val="none" w:sz="0" w:space="0" w:color="auto"/>
                        <w:bottom w:val="none" w:sz="0" w:space="0" w:color="auto"/>
                        <w:right w:val="none" w:sz="0" w:space="0" w:color="auto"/>
                      </w:divBdr>
                    </w:div>
                  </w:divsChild>
                </w:div>
                <w:div w:id="2079210692">
                  <w:marLeft w:val="0"/>
                  <w:marRight w:val="0"/>
                  <w:marTop w:val="0"/>
                  <w:marBottom w:val="0"/>
                  <w:divBdr>
                    <w:top w:val="none" w:sz="0" w:space="0" w:color="auto"/>
                    <w:left w:val="none" w:sz="0" w:space="0" w:color="auto"/>
                    <w:bottom w:val="none" w:sz="0" w:space="0" w:color="auto"/>
                    <w:right w:val="none" w:sz="0" w:space="0" w:color="auto"/>
                  </w:divBdr>
                  <w:divsChild>
                    <w:div w:id="6247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813153">
      <w:bodyDiv w:val="1"/>
      <w:marLeft w:val="0"/>
      <w:marRight w:val="0"/>
      <w:marTop w:val="0"/>
      <w:marBottom w:val="0"/>
      <w:divBdr>
        <w:top w:val="none" w:sz="0" w:space="0" w:color="auto"/>
        <w:left w:val="none" w:sz="0" w:space="0" w:color="auto"/>
        <w:bottom w:val="none" w:sz="0" w:space="0" w:color="auto"/>
        <w:right w:val="none" w:sz="0" w:space="0" w:color="auto"/>
      </w:divBdr>
    </w:div>
    <w:div w:id="1351449866">
      <w:bodyDiv w:val="1"/>
      <w:marLeft w:val="0"/>
      <w:marRight w:val="0"/>
      <w:marTop w:val="0"/>
      <w:marBottom w:val="0"/>
      <w:divBdr>
        <w:top w:val="none" w:sz="0" w:space="0" w:color="auto"/>
        <w:left w:val="none" w:sz="0" w:space="0" w:color="auto"/>
        <w:bottom w:val="none" w:sz="0" w:space="0" w:color="auto"/>
        <w:right w:val="none" w:sz="0" w:space="0" w:color="auto"/>
      </w:divBdr>
    </w:div>
    <w:div w:id="1363945283">
      <w:bodyDiv w:val="1"/>
      <w:marLeft w:val="0"/>
      <w:marRight w:val="0"/>
      <w:marTop w:val="0"/>
      <w:marBottom w:val="0"/>
      <w:divBdr>
        <w:top w:val="none" w:sz="0" w:space="0" w:color="auto"/>
        <w:left w:val="none" w:sz="0" w:space="0" w:color="auto"/>
        <w:bottom w:val="none" w:sz="0" w:space="0" w:color="auto"/>
        <w:right w:val="none" w:sz="0" w:space="0" w:color="auto"/>
      </w:divBdr>
    </w:div>
    <w:div w:id="1464350993">
      <w:bodyDiv w:val="1"/>
      <w:marLeft w:val="0"/>
      <w:marRight w:val="0"/>
      <w:marTop w:val="0"/>
      <w:marBottom w:val="0"/>
      <w:divBdr>
        <w:top w:val="none" w:sz="0" w:space="0" w:color="auto"/>
        <w:left w:val="none" w:sz="0" w:space="0" w:color="auto"/>
        <w:bottom w:val="none" w:sz="0" w:space="0" w:color="auto"/>
        <w:right w:val="none" w:sz="0" w:space="0" w:color="auto"/>
      </w:divBdr>
    </w:div>
    <w:div w:id="1500001325">
      <w:bodyDiv w:val="1"/>
      <w:marLeft w:val="0"/>
      <w:marRight w:val="0"/>
      <w:marTop w:val="0"/>
      <w:marBottom w:val="0"/>
      <w:divBdr>
        <w:top w:val="none" w:sz="0" w:space="0" w:color="auto"/>
        <w:left w:val="none" w:sz="0" w:space="0" w:color="auto"/>
        <w:bottom w:val="none" w:sz="0" w:space="0" w:color="auto"/>
        <w:right w:val="none" w:sz="0" w:space="0" w:color="auto"/>
      </w:divBdr>
      <w:divsChild>
        <w:div w:id="650015698">
          <w:marLeft w:val="0"/>
          <w:marRight w:val="0"/>
          <w:marTop w:val="0"/>
          <w:marBottom w:val="0"/>
          <w:divBdr>
            <w:top w:val="none" w:sz="0" w:space="0" w:color="auto"/>
            <w:left w:val="none" w:sz="0" w:space="0" w:color="auto"/>
            <w:bottom w:val="none" w:sz="0" w:space="0" w:color="auto"/>
            <w:right w:val="none" w:sz="0" w:space="0" w:color="auto"/>
          </w:divBdr>
          <w:divsChild>
            <w:div w:id="59982573">
              <w:marLeft w:val="0"/>
              <w:marRight w:val="0"/>
              <w:marTop w:val="0"/>
              <w:marBottom w:val="0"/>
              <w:divBdr>
                <w:top w:val="none" w:sz="0" w:space="0" w:color="auto"/>
                <w:left w:val="none" w:sz="0" w:space="0" w:color="auto"/>
                <w:bottom w:val="none" w:sz="0" w:space="0" w:color="auto"/>
                <w:right w:val="none" w:sz="0" w:space="0" w:color="auto"/>
              </w:divBdr>
              <w:divsChild>
                <w:div w:id="1600721428">
                  <w:marLeft w:val="0"/>
                  <w:marRight w:val="0"/>
                  <w:marTop w:val="0"/>
                  <w:marBottom w:val="0"/>
                  <w:divBdr>
                    <w:top w:val="none" w:sz="0" w:space="0" w:color="auto"/>
                    <w:left w:val="none" w:sz="0" w:space="0" w:color="auto"/>
                    <w:bottom w:val="none" w:sz="0" w:space="0" w:color="auto"/>
                    <w:right w:val="none" w:sz="0" w:space="0" w:color="auto"/>
                  </w:divBdr>
                  <w:divsChild>
                    <w:div w:id="7061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784561">
      <w:bodyDiv w:val="1"/>
      <w:marLeft w:val="0"/>
      <w:marRight w:val="0"/>
      <w:marTop w:val="0"/>
      <w:marBottom w:val="0"/>
      <w:divBdr>
        <w:top w:val="none" w:sz="0" w:space="0" w:color="auto"/>
        <w:left w:val="none" w:sz="0" w:space="0" w:color="auto"/>
        <w:bottom w:val="none" w:sz="0" w:space="0" w:color="auto"/>
        <w:right w:val="none" w:sz="0" w:space="0" w:color="auto"/>
      </w:divBdr>
      <w:divsChild>
        <w:div w:id="796535159">
          <w:marLeft w:val="0"/>
          <w:marRight w:val="0"/>
          <w:marTop w:val="0"/>
          <w:marBottom w:val="0"/>
          <w:divBdr>
            <w:top w:val="none" w:sz="0" w:space="0" w:color="auto"/>
            <w:left w:val="none" w:sz="0" w:space="0" w:color="auto"/>
            <w:bottom w:val="none" w:sz="0" w:space="0" w:color="auto"/>
            <w:right w:val="none" w:sz="0" w:space="0" w:color="auto"/>
          </w:divBdr>
          <w:divsChild>
            <w:div w:id="511995349">
              <w:marLeft w:val="0"/>
              <w:marRight w:val="0"/>
              <w:marTop w:val="0"/>
              <w:marBottom w:val="0"/>
              <w:divBdr>
                <w:top w:val="none" w:sz="0" w:space="0" w:color="auto"/>
                <w:left w:val="none" w:sz="0" w:space="0" w:color="auto"/>
                <w:bottom w:val="none" w:sz="0" w:space="0" w:color="auto"/>
                <w:right w:val="none" w:sz="0" w:space="0" w:color="auto"/>
              </w:divBdr>
              <w:divsChild>
                <w:div w:id="171529606">
                  <w:marLeft w:val="0"/>
                  <w:marRight w:val="0"/>
                  <w:marTop w:val="0"/>
                  <w:marBottom w:val="0"/>
                  <w:divBdr>
                    <w:top w:val="none" w:sz="0" w:space="0" w:color="auto"/>
                    <w:left w:val="none" w:sz="0" w:space="0" w:color="auto"/>
                    <w:bottom w:val="none" w:sz="0" w:space="0" w:color="auto"/>
                    <w:right w:val="none" w:sz="0" w:space="0" w:color="auto"/>
                  </w:divBdr>
                  <w:divsChild>
                    <w:div w:id="4031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985638">
      <w:bodyDiv w:val="1"/>
      <w:marLeft w:val="0"/>
      <w:marRight w:val="0"/>
      <w:marTop w:val="0"/>
      <w:marBottom w:val="0"/>
      <w:divBdr>
        <w:top w:val="none" w:sz="0" w:space="0" w:color="auto"/>
        <w:left w:val="none" w:sz="0" w:space="0" w:color="auto"/>
        <w:bottom w:val="none" w:sz="0" w:space="0" w:color="auto"/>
        <w:right w:val="none" w:sz="0" w:space="0" w:color="auto"/>
      </w:divBdr>
    </w:div>
    <w:div w:id="1553030832">
      <w:bodyDiv w:val="1"/>
      <w:marLeft w:val="0"/>
      <w:marRight w:val="0"/>
      <w:marTop w:val="0"/>
      <w:marBottom w:val="0"/>
      <w:divBdr>
        <w:top w:val="none" w:sz="0" w:space="0" w:color="auto"/>
        <w:left w:val="none" w:sz="0" w:space="0" w:color="auto"/>
        <w:bottom w:val="none" w:sz="0" w:space="0" w:color="auto"/>
        <w:right w:val="none" w:sz="0" w:space="0" w:color="auto"/>
      </w:divBdr>
      <w:divsChild>
        <w:div w:id="1849901250">
          <w:marLeft w:val="0"/>
          <w:marRight w:val="0"/>
          <w:marTop w:val="0"/>
          <w:marBottom w:val="0"/>
          <w:divBdr>
            <w:top w:val="none" w:sz="0" w:space="0" w:color="auto"/>
            <w:left w:val="none" w:sz="0" w:space="0" w:color="auto"/>
            <w:bottom w:val="none" w:sz="0" w:space="0" w:color="auto"/>
            <w:right w:val="none" w:sz="0" w:space="0" w:color="auto"/>
          </w:divBdr>
          <w:divsChild>
            <w:div w:id="536049685">
              <w:marLeft w:val="0"/>
              <w:marRight w:val="0"/>
              <w:marTop w:val="0"/>
              <w:marBottom w:val="0"/>
              <w:divBdr>
                <w:top w:val="none" w:sz="0" w:space="0" w:color="auto"/>
                <w:left w:val="none" w:sz="0" w:space="0" w:color="auto"/>
                <w:bottom w:val="none" w:sz="0" w:space="0" w:color="auto"/>
                <w:right w:val="none" w:sz="0" w:space="0" w:color="auto"/>
              </w:divBdr>
              <w:divsChild>
                <w:div w:id="345402043">
                  <w:marLeft w:val="0"/>
                  <w:marRight w:val="0"/>
                  <w:marTop w:val="0"/>
                  <w:marBottom w:val="0"/>
                  <w:divBdr>
                    <w:top w:val="none" w:sz="0" w:space="0" w:color="auto"/>
                    <w:left w:val="none" w:sz="0" w:space="0" w:color="auto"/>
                    <w:bottom w:val="none" w:sz="0" w:space="0" w:color="auto"/>
                    <w:right w:val="none" w:sz="0" w:space="0" w:color="auto"/>
                  </w:divBdr>
                  <w:divsChild>
                    <w:div w:id="542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019599">
      <w:bodyDiv w:val="1"/>
      <w:marLeft w:val="0"/>
      <w:marRight w:val="0"/>
      <w:marTop w:val="0"/>
      <w:marBottom w:val="0"/>
      <w:divBdr>
        <w:top w:val="none" w:sz="0" w:space="0" w:color="auto"/>
        <w:left w:val="none" w:sz="0" w:space="0" w:color="auto"/>
        <w:bottom w:val="none" w:sz="0" w:space="0" w:color="auto"/>
        <w:right w:val="none" w:sz="0" w:space="0" w:color="auto"/>
      </w:divBdr>
    </w:div>
    <w:div w:id="1670596428">
      <w:bodyDiv w:val="1"/>
      <w:marLeft w:val="0"/>
      <w:marRight w:val="0"/>
      <w:marTop w:val="0"/>
      <w:marBottom w:val="0"/>
      <w:divBdr>
        <w:top w:val="none" w:sz="0" w:space="0" w:color="auto"/>
        <w:left w:val="none" w:sz="0" w:space="0" w:color="auto"/>
        <w:bottom w:val="none" w:sz="0" w:space="0" w:color="auto"/>
        <w:right w:val="none" w:sz="0" w:space="0" w:color="auto"/>
      </w:divBdr>
    </w:div>
    <w:div w:id="1705253670">
      <w:bodyDiv w:val="1"/>
      <w:marLeft w:val="0"/>
      <w:marRight w:val="0"/>
      <w:marTop w:val="0"/>
      <w:marBottom w:val="0"/>
      <w:divBdr>
        <w:top w:val="none" w:sz="0" w:space="0" w:color="auto"/>
        <w:left w:val="none" w:sz="0" w:space="0" w:color="auto"/>
        <w:bottom w:val="none" w:sz="0" w:space="0" w:color="auto"/>
        <w:right w:val="none" w:sz="0" w:space="0" w:color="auto"/>
      </w:divBdr>
      <w:divsChild>
        <w:div w:id="1606964856">
          <w:marLeft w:val="0"/>
          <w:marRight w:val="0"/>
          <w:marTop w:val="0"/>
          <w:marBottom w:val="0"/>
          <w:divBdr>
            <w:top w:val="none" w:sz="0" w:space="0" w:color="auto"/>
            <w:left w:val="none" w:sz="0" w:space="0" w:color="auto"/>
            <w:bottom w:val="none" w:sz="0" w:space="0" w:color="auto"/>
            <w:right w:val="none" w:sz="0" w:space="0" w:color="auto"/>
          </w:divBdr>
          <w:divsChild>
            <w:div w:id="1965497695">
              <w:marLeft w:val="0"/>
              <w:marRight w:val="0"/>
              <w:marTop w:val="0"/>
              <w:marBottom w:val="0"/>
              <w:divBdr>
                <w:top w:val="none" w:sz="0" w:space="0" w:color="auto"/>
                <w:left w:val="none" w:sz="0" w:space="0" w:color="auto"/>
                <w:bottom w:val="none" w:sz="0" w:space="0" w:color="auto"/>
                <w:right w:val="none" w:sz="0" w:space="0" w:color="auto"/>
              </w:divBdr>
              <w:divsChild>
                <w:div w:id="1561399000">
                  <w:marLeft w:val="0"/>
                  <w:marRight w:val="0"/>
                  <w:marTop w:val="0"/>
                  <w:marBottom w:val="0"/>
                  <w:divBdr>
                    <w:top w:val="none" w:sz="0" w:space="0" w:color="auto"/>
                    <w:left w:val="none" w:sz="0" w:space="0" w:color="auto"/>
                    <w:bottom w:val="none" w:sz="0" w:space="0" w:color="auto"/>
                    <w:right w:val="none" w:sz="0" w:space="0" w:color="auto"/>
                  </w:divBdr>
                  <w:divsChild>
                    <w:div w:id="21455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63347">
      <w:bodyDiv w:val="1"/>
      <w:marLeft w:val="0"/>
      <w:marRight w:val="0"/>
      <w:marTop w:val="0"/>
      <w:marBottom w:val="0"/>
      <w:divBdr>
        <w:top w:val="none" w:sz="0" w:space="0" w:color="auto"/>
        <w:left w:val="none" w:sz="0" w:space="0" w:color="auto"/>
        <w:bottom w:val="none" w:sz="0" w:space="0" w:color="auto"/>
        <w:right w:val="none" w:sz="0" w:space="0" w:color="auto"/>
      </w:divBdr>
    </w:div>
    <w:div w:id="1820002473">
      <w:bodyDiv w:val="1"/>
      <w:marLeft w:val="0"/>
      <w:marRight w:val="0"/>
      <w:marTop w:val="0"/>
      <w:marBottom w:val="0"/>
      <w:divBdr>
        <w:top w:val="none" w:sz="0" w:space="0" w:color="auto"/>
        <w:left w:val="none" w:sz="0" w:space="0" w:color="auto"/>
        <w:bottom w:val="none" w:sz="0" w:space="0" w:color="auto"/>
        <w:right w:val="none" w:sz="0" w:space="0" w:color="auto"/>
      </w:divBdr>
      <w:divsChild>
        <w:div w:id="1178543186">
          <w:marLeft w:val="0"/>
          <w:marRight w:val="0"/>
          <w:marTop w:val="0"/>
          <w:marBottom w:val="0"/>
          <w:divBdr>
            <w:top w:val="none" w:sz="0" w:space="0" w:color="auto"/>
            <w:left w:val="none" w:sz="0" w:space="0" w:color="auto"/>
            <w:bottom w:val="none" w:sz="0" w:space="0" w:color="auto"/>
            <w:right w:val="none" w:sz="0" w:space="0" w:color="auto"/>
          </w:divBdr>
          <w:divsChild>
            <w:div w:id="1769813324">
              <w:marLeft w:val="0"/>
              <w:marRight w:val="0"/>
              <w:marTop w:val="0"/>
              <w:marBottom w:val="0"/>
              <w:divBdr>
                <w:top w:val="none" w:sz="0" w:space="0" w:color="auto"/>
                <w:left w:val="none" w:sz="0" w:space="0" w:color="auto"/>
                <w:bottom w:val="none" w:sz="0" w:space="0" w:color="auto"/>
                <w:right w:val="none" w:sz="0" w:space="0" w:color="auto"/>
              </w:divBdr>
              <w:divsChild>
                <w:div w:id="920217887">
                  <w:marLeft w:val="0"/>
                  <w:marRight w:val="0"/>
                  <w:marTop w:val="0"/>
                  <w:marBottom w:val="0"/>
                  <w:divBdr>
                    <w:top w:val="none" w:sz="0" w:space="0" w:color="auto"/>
                    <w:left w:val="none" w:sz="0" w:space="0" w:color="auto"/>
                    <w:bottom w:val="none" w:sz="0" w:space="0" w:color="auto"/>
                    <w:right w:val="none" w:sz="0" w:space="0" w:color="auto"/>
                  </w:divBdr>
                  <w:divsChild>
                    <w:div w:id="18711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25584">
      <w:bodyDiv w:val="1"/>
      <w:marLeft w:val="0"/>
      <w:marRight w:val="0"/>
      <w:marTop w:val="0"/>
      <w:marBottom w:val="0"/>
      <w:divBdr>
        <w:top w:val="none" w:sz="0" w:space="0" w:color="auto"/>
        <w:left w:val="none" w:sz="0" w:space="0" w:color="auto"/>
        <w:bottom w:val="none" w:sz="0" w:space="0" w:color="auto"/>
        <w:right w:val="none" w:sz="0" w:space="0" w:color="auto"/>
      </w:divBdr>
    </w:div>
    <w:div w:id="1905603184">
      <w:bodyDiv w:val="1"/>
      <w:marLeft w:val="0"/>
      <w:marRight w:val="0"/>
      <w:marTop w:val="0"/>
      <w:marBottom w:val="0"/>
      <w:divBdr>
        <w:top w:val="none" w:sz="0" w:space="0" w:color="auto"/>
        <w:left w:val="none" w:sz="0" w:space="0" w:color="auto"/>
        <w:bottom w:val="none" w:sz="0" w:space="0" w:color="auto"/>
        <w:right w:val="none" w:sz="0" w:space="0" w:color="auto"/>
      </w:divBdr>
    </w:div>
    <w:div w:id="1963613984">
      <w:bodyDiv w:val="1"/>
      <w:marLeft w:val="0"/>
      <w:marRight w:val="0"/>
      <w:marTop w:val="0"/>
      <w:marBottom w:val="0"/>
      <w:divBdr>
        <w:top w:val="none" w:sz="0" w:space="0" w:color="auto"/>
        <w:left w:val="none" w:sz="0" w:space="0" w:color="auto"/>
        <w:bottom w:val="none" w:sz="0" w:space="0" w:color="auto"/>
        <w:right w:val="none" w:sz="0" w:space="0" w:color="auto"/>
      </w:divBdr>
    </w:div>
    <w:div w:id="1984505610">
      <w:bodyDiv w:val="1"/>
      <w:marLeft w:val="0"/>
      <w:marRight w:val="0"/>
      <w:marTop w:val="0"/>
      <w:marBottom w:val="0"/>
      <w:divBdr>
        <w:top w:val="none" w:sz="0" w:space="0" w:color="auto"/>
        <w:left w:val="none" w:sz="0" w:space="0" w:color="auto"/>
        <w:bottom w:val="none" w:sz="0" w:space="0" w:color="auto"/>
        <w:right w:val="none" w:sz="0" w:space="0" w:color="auto"/>
      </w:divBdr>
      <w:divsChild>
        <w:div w:id="1227301833">
          <w:marLeft w:val="0"/>
          <w:marRight w:val="0"/>
          <w:marTop w:val="0"/>
          <w:marBottom w:val="0"/>
          <w:divBdr>
            <w:top w:val="none" w:sz="0" w:space="0" w:color="auto"/>
            <w:left w:val="none" w:sz="0" w:space="0" w:color="auto"/>
            <w:bottom w:val="none" w:sz="0" w:space="0" w:color="auto"/>
            <w:right w:val="none" w:sz="0" w:space="0" w:color="auto"/>
          </w:divBdr>
          <w:divsChild>
            <w:div w:id="180975613">
              <w:marLeft w:val="0"/>
              <w:marRight w:val="0"/>
              <w:marTop w:val="0"/>
              <w:marBottom w:val="0"/>
              <w:divBdr>
                <w:top w:val="none" w:sz="0" w:space="0" w:color="auto"/>
                <w:left w:val="none" w:sz="0" w:space="0" w:color="auto"/>
                <w:bottom w:val="none" w:sz="0" w:space="0" w:color="auto"/>
                <w:right w:val="none" w:sz="0" w:space="0" w:color="auto"/>
              </w:divBdr>
              <w:divsChild>
                <w:div w:id="628895120">
                  <w:marLeft w:val="0"/>
                  <w:marRight w:val="0"/>
                  <w:marTop w:val="0"/>
                  <w:marBottom w:val="0"/>
                  <w:divBdr>
                    <w:top w:val="none" w:sz="0" w:space="0" w:color="auto"/>
                    <w:left w:val="none" w:sz="0" w:space="0" w:color="auto"/>
                    <w:bottom w:val="none" w:sz="0" w:space="0" w:color="auto"/>
                    <w:right w:val="none" w:sz="0" w:space="0" w:color="auto"/>
                  </w:divBdr>
                  <w:divsChild>
                    <w:div w:id="18356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339231">
      <w:bodyDiv w:val="1"/>
      <w:marLeft w:val="0"/>
      <w:marRight w:val="0"/>
      <w:marTop w:val="0"/>
      <w:marBottom w:val="0"/>
      <w:divBdr>
        <w:top w:val="none" w:sz="0" w:space="0" w:color="auto"/>
        <w:left w:val="none" w:sz="0" w:space="0" w:color="auto"/>
        <w:bottom w:val="none" w:sz="0" w:space="0" w:color="auto"/>
        <w:right w:val="none" w:sz="0" w:space="0" w:color="auto"/>
      </w:divBdr>
      <w:divsChild>
        <w:div w:id="1606770834">
          <w:marLeft w:val="0"/>
          <w:marRight w:val="0"/>
          <w:marTop w:val="0"/>
          <w:marBottom w:val="0"/>
          <w:divBdr>
            <w:top w:val="none" w:sz="0" w:space="0" w:color="auto"/>
            <w:left w:val="none" w:sz="0" w:space="0" w:color="auto"/>
            <w:bottom w:val="none" w:sz="0" w:space="0" w:color="auto"/>
            <w:right w:val="none" w:sz="0" w:space="0" w:color="auto"/>
          </w:divBdr>
          <w:divsChild>
            <w:div w:id="1440683899">
              <w:marLeft w:val="0"/>
              <w:marRight w:val="0"/>
              <w:marTop w:val="0"/>
              <w:marBottom w:val="0"/>
              <w:divBdr>
                <w:top w:val="none" w:sz="0" w:space="0" w:color="auto"/>
                <w:left w:val="none" w:sz="0" w:space="0" w:color="auto"/>
                <w:bottom w:val="none" w:sz="0" w:space="0" w:color="auto"/>
                <w:right w:val="none" w:sz="0" w:space="0" w:color="auto"/>
              </w:divBdr>
              <w:divsChild>
                <w:div w:id="1179582943">
                  <w:marLeft w:val="0"/>
                  <w:marRight w:val="0"/>
                  <w:marTop w:val="0"/>
                  <w:marBottom w:val="0"/>
                  <w:divBdr>
                    <w:top w:val="none" w:sz="0" w:space="0" w:color="auto"/>
                    <w:left w:val="none" w:sz="0" w:space="0" w:color="auto"/>
                    <w:bottom w:val="none" w:sz="0" w:space="0" w:color="auto"/>
                    <w:right w:val="none" w:sz="0" w:space="0" w:color="auto"/>
                  </w:divBdr>
                  <w:divsChild>
                    <w:div w:id="21176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625174">
      <w:bodyDiv w:val="1"/>
      <w:marLeft w:val="0"/>
      <w:marRight w:val="0"/>
      <w:marTop w:val="0"/>
      <w:marBottom w:val="0"/>
      <w:divBdr>
        <w:top w:val="none" w:sz="0" w:space="0" w:color="auto"/>
        <w:left w:val="none" w:sz="0" w:space="0" w:color="auto"/>
        <w:bottom w:val="none" w:sz="0" w:space="0" w:color="auto"/>
        <w:right w:val="none" w:sz="0" w:space="0" w:color="auto"/>
      </w:divBdr>
    </w:div>
    <w:div w:id="2026704835">
      <w:bodyDiv w:val="1"/>
      <w:marLeft w:val="0"/>
      <w:marRight w:val="0"/>
      <w:marTop w:val="0"/>
      <w:marBottom w:val="0"/>
      <w:divBdr>
        <w:top w:val="none" w:sz="0" w:space="0" w:color="auto"/>
        <w:left w:val="none" w:sz="0" w:space="0" w:color="auto"/>
        <w:bottom w:val="none" w:sz="0" w:space="0" w:color="auto"/>
        <w:right w:val="none" w:sz="0" w:space="0" w:color="auto"/>
      </w:divBdr>
    </w:div>
    <w:div w:id="2027094511">
      <w:bodyDiv w:val="1"/>
      <w:marLeft w:val="0"/>
      <w:marRight w:val="0"/>
      <w:marTop w:val="0"/>
      <w:marBottom w:val="0"/>
      <w:divBdr>
        <w:top w:val="none" w:sz="0" w:space="0" w:color="auto"/>
        <w:left w:val="none" w:sz="0" w:space="0" w:color="auto"/>
        <w:bottom w:val="none" w:sz="0" w:space="0" w:color="auto"/>
        <w:right w:val="none" w:sz="0" w:space="0" w:color="auto"/>
      </w:divBdr>
      <w:divsChild>
        <w:div w:id="126895415">
          <w:marLeft w:val="0"/>
          <w:marRight w:val="0"/>
          <w:marTop w:val="0"/>
          <w:marBottom w:val="0"/>
          <w:divBdr>
            <w:top w:val="none" w:sz="0" w:space="0" w:color="auto"/>
            <w:left w:val="none" w:sz="0" w:space="0" w:color="auto"/>
            <w:bottom w:val="none" w:sz="0" w:space="0" w:color="auto"/>
            <w:right w:val="none" w:sz="0" w:space="0" w:color="auto"/>
          </w:divBdr>
          <w:divsChild>
            <w:div w:id="1626430127">
              <w:marLeft w:val="0"/>
              <w:marRight w:val="0"/>
              <w:marTop w:val="0"/>
              <w:marBottom w:val="0"/>
              <w:divBdr>
                <w:top w:val="none" w:sz="0" w:space="0" w:color="auto"/>
                <w:left w:val="none" w:sz="0" w:space="0" w:color="auto"/>
                <w:bottom w:val="none" w:sz="0" w:space="0" w:color="auto"/>
                <w:right w:val="none" w:sz="0" w:space="0" w:color="auto"/>
              </w:divBdr>
              <w:divsChild>
                <w:div w:id="1619141726">
                  <w:marLeft w:val="0"/>
                  <w:marRight w:val="0"/>
                  <w:marTop w:val="0"/>
                  <w:marBottom w:val="0"/>
                  <w:divBdr>
                    <w:top w:val="none" w:sz="0" w:space="0" w:color="auto"/>
                    <w:left w:val="none" w:sz="0" w:space="0" w:color="auto"/>
                    <w:bottom w:val="none" w:sz="0" w:space="0" w:color="auto"/>
                    <w:right w:val="none" w:sz="0" w:space="0" w:color="auto"/>
                  </w:divBdr>
                  <w:divsChild>
                    <w:div w:id="1104037188">
                      <w:marLeft w:val="0"/>
                      <w:marRight w:val="0"/>
                      <w:marTop w:val="0"/>
                      <w:marBottom w:val="0"/>
                      <w:divBdr>
                        <w:top w:val="none" w:sz="0" w:space="0" w:color="auto"/>
                        <w:left w:val="none" w:sz="0" w:space="0" w:color="auto"/>
                        <w:bottom w:val="none" w:sz="0" w:space="0" w:color="auto"/>
                        <w:right w:val="none" w:sz="0" w:space="0" w:color="auto"/>
                      </w:divBdr>
                    </w:div>
                  </w:divsChild>
                </w:div>
                <w:div w:id="1917860117">
                  <w:marLeft w:val="0"/>
                  <w:marRight w:val="0"/>
                  <w:marTop w:val="0"/>
                  <w:marBottom w:val="0"/>
                  <w:divBdr>
                    <w:top w:val="none" w:sz="0" w:space="0" w:color="auto"/>
                    <w:left w:val="none" w:sz="0" w:space="0" w:color="auto"/>
                    <w:bottom w:val="none" w:sz="0" w:space="0" w:color="auto"/>
                    <w:right w:val="none" w:sz="0" w:space="0" w:color="auto"/>
                  </w:divBdr>
                  <w:divsChild>
                    <w:div w:id="1149859928">
                      <w:marLeft w:val="0"/>
                      <w:marRight w:val="0"/>
                      <w:marTop w:val="0"/>
                      <w:marBottom w:val="0"/>
                      <w:divBdr>
                        <w:top w:val="none" w:sz="0" w:space="0" w:color="auto"/>
                        <w:left w:val="none" w:sz="0" w:space="0" w:color="auto"/>
                        <w:bottom w:val="none" w:sz="0" w:space="0" w:color="auto"/>
                        <w:right w:val="none" w:sz="0" w:space="0" w:color="auto"/>
                      </w:divBdr>
                    </w:div>
                  </w:divsChild>
                </w:div>
                <w:div w:id="1280719371">
                  <w:marLeft w:val="0"/>
                  <w:marRight w:val="0"/>
                  <w:marTop w:val="0"/>
                  <w:marBottom w:val="0"/>
                  <w:divBdr>
                    <w:top w:val="none" w:sz="0" w:space="0" w:color="auto"/>
                    <w:left w:val="none" w:sz="0" w:space="0" w:color="auto"/>
                    <w:bottom w:val="none" w:sz="0" w:space="0" w:color="auto"/>
                    <w:right w:val="none" w:sz="0" w:space="0" w:color="auto"/>
                  </w:divBdr>
                  <w:divsChild>
                    <w:div w:id="164812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080126">
      <w:bodyDiv w:val="1"/>
      <w:marLeft w:val="0"/>
      <w:marRight w:val="0"/>
      <w:marTop w:val="0"/>
      <w:marBottom w:val="0"/>
      <w:divBdr>
        <w:top w:val="none" w:sz="0" w:space="0" w:color="auto"/>
        <w:left w:val="none" w:sz="0" w:space="0" w:color="auto"/>
        <w:bottom w:val="none" w:sz="0" w:space="0" w:color="auto"/>
        <w:right w:val="none" w:sz="0" w:space="0" w:color="auto"/>
      </w:divBdr>
    </w:div>
    <w:div w:id="2085951551">
      <w:bodyDiv w:val="1"/>
      <w:marLeft w:val="0"/>
      <w:marRight w:val="0"/>
      <w:marTop w:val="0"/>
      <w:marBottom w:val="0"/>
      <w:divBdr>
        <w:top w:val="none" w:sz="0" w:space="0" w:color="auto"/>
        <w:left w:val="none" w:sz="0" w:space="0" w:color="auto"/>
        <w:bottom w:val="none" w:sz="0" w:space="0" w:color="auto"/>
        <w:right w:val="none" w:sz="0" w:space="0" w:color="auto"/>
      </w:divBdr>
      <w:divsChild>
        <w:div w:id="793017019">
          <w:marLeft w:val="0"/>
          <w:marRight w:val="0"/>
          <w:marTop w:val="0"/>
          <w:marBottom w:val="0"/>
          <w:divBdr>
            <w:top w:val="none" w:sz="0" w:space="0" w:color="auto"/>
            <w:left w:val="none" w:sz="0" w:space="0" w:color="auto"/>
            <w:bottom w:val="none" w:sz="0" w:space="0" w:color="auto"/>
            <w:right w:val="none" w:sz="0" w:space="0" w:color="auto"/>
          </w:divBdr>
          <w:divsChild>
            <w:div w:id="245576148">
              <w:marLeft w:val="0"/>
              <w:marRight w:val="0"/>
              <w:marTop w:val="0"/>
              <w:marBottom w:val="0"/>
              <w:divBdr>
                <w:top w:val="none" w:sz="0" w:space="0" w:color="auto"/>
                <w:left w:val="none" w:sz="0" w:space="0" w:color="auto"/>
                <w:bottom w:val="none" w:sz="0" w:space="0" w:color="auto"/>
                <w:right w:val="none" w:sz="0" w:space="0" w:color="auto"/>
              </w:divBdr>
              <w:divsChild>
                <w:div w:id="2007399066">
                  <w:marLeft w:val="0"/>
                  <w:marRight w:val="0"/>
                  <w:marTop w:val="0"/>
                  <w:marBottom w:val="0"/>
                  <w:divBdr>
                    <w:top w:val="none" w:sz="0" w:space="0" w:color="auto"/>
                    <w:left w:val="none" w:sz="0" w:space="0" w:color="auto"/>
                    <w:bottom w:val="none" w:sz="0" w:space="0" w:color="auto"/>
                    <w:right w:val="none" w:sz="0" w:space="0" w:color="auto"/>
                  </w:divBdr>
                  <w:divsChild>
                    <w:div w:id="4944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90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Li</dc:creator>
  <cp:keywords/>
  <dc:description/>
  <cp:lastModifiedBy>Yi Li</cp:lastModifiedBy>
  <cp:revision>4</cp:revision>
  <dcterms:created xsi:type="dcterms:W3CDTF">2023-10-09T12:40:00Z</dcterms:created>
  <dcterms:modified xsi:type="dcterms:W3CDTF">2023-12-30T18:20:00Z</dcterms:modified>
</cp:coreProperties>
</file>