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LearnPass 学习通助手可行性分析报告</w:t>
      </w:r>
    </w:p>
    <w:p>
      <w:pPr>
        <w:pStyle w:val="Heading2"/>
      </w:pPr>
      <w:r>
        <w:t>1. 概述</w:t>
      </w:r>
    </w:p>
    <w:p>
      <w:pPr>
        <w:pStyle w:val="Heading3"/>
      </w:pPr>
      <w:r>
        <w:t>1.1 项目背景</w:t>
      </w:r>
    </w:p>
    <w:p>
      <w:pPr>
        <w:spacing w:after="120"/>
      </w:pPr>
      <w:r>
        <w:rPr>
          <w:rFonts w:ascii="Times New Roman" w:hAnsi="Times New Roman" w:eastAsia="SimSun"/>
          <w:b w:val="0"/>
          <w:sz w:val="24"/>
        </w:rPr>
        <w:t>随着高校信息化教学的不断推进，超星学习通（以下简称"学习通"）已成为国内高校广泛使用的在线教学平台之一。学习通承载着课程通知、作业布置、在线考试、成绩查询等核心教学功能，是高校学生日常学习中不可或缺的工具。然而，学习通平台本身在作业和考试管理方面存在诸多不足：作业截止日期分散、缺乏统一的时间线视图、无法批量查看不同课程的待办任务、缺少到期提醒机制等。这些问题导致学生经常错过作业截止日期或考试时间，影响学业成绩。</w:t>
      </w:r>
    </w:p>
    <w:p>
      <w:pPr>
        <w:pStyle w:val="Heading3"/>
      </w:pPr>
      <w:r>
        <w:t>1.2 项目目标</w:t>
      </w:r>
    </w:p>
    <w:p>
      <w:pPr>
        <w:spacing w:after="120"/>
      </w:pPr>
      <w:r>
        <w:rPr>
          <w:rFonts w:ascii="Times New Roman" w:hAnsi="Times New Roman" w:eastAsia="SimSun"/>
          <w:b w:val="0"/>
          <w:sz w:val="24"/>
        </w:rPr>
        <w:t>本项目旨在开发一款名为"LearnPass 学习通助手"的桌面应用程序，通过对接学习通平台的API接口，为高校学生提供一站式的作业与考试管理服务。项目的核心目标包括：</w:t>
      </w:r>
    </w:p>
    <w:p>
      <w:pPr>
        <w:pStyle w:val="ListNumber"/>
        <w:ind w:left="420"/>
      </w:pPr>
      <w:r>
        <w:rPr>
          <w:rFonts w:ascii="Times New Roman" w:hAnsi="Times New Roman" w:eastAsia="SimSun"/>
          <w:b w:val="0"/>
          <w:sz w:val="24"/>
        </w:rPr>
      </w:r>
      <w:r>
        <w:rPr>
          <w:rFonts w:ascii="Times New Roman" w:hAnsi="Times New Roman" w:eastAsia="SimSun"/>
          <w:b/>
          <w:sz w:val="24"/>
        </w:rPr>
        <w:t>数据聚合</w:t>
      </w:r>
      <w:r>
        <w:rPr>
          <w:rFonts w:ascii="Times New Roman" w:hAnsi="Times New Roman" w:eastAsia="SimSun"/>
          <w:b w:val="0"/>
          <w:sz w:val="24"/>
        </w:rPr>
        <w:t>：自动同步学习通平台上的作业、考试、课程等数据，统一展示在一个界面中；</w:t>
      </w:r>
    </w:p>
    <w:p>
      <w:pPr>
        <w:pStyle w:val="ListNumber"/>
        <w:ind w:left="420"/>
      </w:pPr>
      <w:r>
        <w:rPr>
          <w:rFonts w:ascii="Times New Roman" w:hAnsi="Times New Roman" w:eastAsia="SimSun"/>
          <w:b w:val="0"/>
          <w:sz w:val="24"/>
        </w:rPr>
      </w:r>
      <w:r>
        <w:rPr>
          <w:rFonts w:ascii="Times New Roman" w:hAnsi="Times New Roman" w:eastAsia="SimSun"/>
          <w:b/>
          <w:sz w:val="24"/>
        </w:rPr>
        <w:t>状态管理</w:t>
      </w:r>
      <w:r>
        <w:rPr>
          <w:rFonts w:ascii="Times New Roman" w:hAnsi="Times New Roman" w:eastAsia="SimSun"/>
          <w:b w:val="0"/>
          <w:sz w:val="24"/>
        </w:rPr>
        <w:t>：对作业进行分类管理（待完成、已逾期、已完成、待互评），帮助学生清晰掌握任务进度；</w:t>
      </w:r>
    </w:p>
    <w:p>
      <w:pPr>
        <w:pStyle w:val="ListNumber"/>
        <w:ind w:left="420"/>
      </w:pPr>
      <w:r>
        <w:rPr>
          <w:rFonts w:ascii="Times New Roman" w:hAnsi="Times New Roman" w:eastAsia="SimSun"/>
          <w:b w:val="0"/>
          <w:sz w:val="24"/>
        </w:rPr>
      </w:r>
      <w:r>
        <w:rPr>
          <w:rFonts w:ascii="Times New Roman" w:hAnsi="Times New Roman" w:eastAsia="SimSun"/>
          <w:b/>
          <w:sz w:val="24"/>
        </w:rPr>
        <w:t>时间管理</w:t>
      </w:r>
      <w:r>
        <w:rPr>
          <w:rFonts w:ascii="Times New Roman" w:hAnsi="Times New Roman" w:eastAsia="SimSun"/>
          <w:b w:val="0"/>
          <w:sz w:val="24"/>
        </w:rPr>
        <w:t>：提供日历视图和提醒功能，帮助学生合理安排学习时间；</w:t>
      </w:r>
    </w:p>
    <w:p>
      <w:pPr>
        <w:pStyle w:val="ListNumber"/>
        <w:ind w:left="420"/>
      </w:pPr>
      <w:r>
        <w:rPr>
          <w:rFonts w:ascii="Times New Roman" w:hAnsi="Times New Roman" w:eastAsia="SimSun"/>
          <w:b w:val="0"/>
          <w:sz w:val="24"/>
        </w:rPr>
      </w:r>
      <w:r>
        <w:rPr>
          <w:rFonts w:ascii="Times New Roman" w:hAnsi="Times New Roman" w:eastAsia="SimSun"/>
          <w:b/>
          <w:sz w:val="24"/>
        </w:rPr>
        <w:t>数据统计</w:t>
      </w:r>
      <w:r>
        <w:rPr>
          <w:rFonts w:ascii="Times New Roman" w:hAnsi="Times New Roman" w:eastAsia="SimSun"/>
          <w:b w:val="0"/>
          <w:sz w:val="24"/>
        </w:rPr>
        <w:t>：提供作业完成率、成绩趋势等数据可视化分析，辅助学生进行学情自查。</w:t>
      </w:r>
    </w:p>
    <w:p>
      <w:pPr>
        <w:pStyle w:val="Heading3"/>
      </w:pPr>
      <w:r>
        <w:t>1.3 项目范围</w:t>
      </w:r>
    </w:p>
    <w:p>
      <w:pPr>
        <w:spacing w:after="120"/>
      </w:pPr>
      <w:r>
        <w:rPr>
          <w:rFonts w:ascii="Times New Roman" w:hAnsi="Times New Roman" w:eastAsia="SimSun"/>
          <w:b w:val="0"/>
          <w:sz w:val="24"/>
        </w:rPr>
        <w:t>本项目采用Electron + Vue 3技术栈开发跨平台桌面应用，主要功能模块包括：</w:t>
      </w:r>
    </w:p>
    <w:p>
      <w:pPr>
        <w:pStyle w:val="ListBullet"/>
        <w:ind w:left="420"/>
      </w:pPr>
      <w:r>
        <w:rPr>
          <w:rFonts w:ascii="Times New Roman" w:hAnsi="Times New Roman" w:eastAsia="SimSun"/>
          <w:b w:val="0"/>
          <w:sz w:val="24"/>
        </w:rPr>
        <w:t>用户登录与Cookie管理</w:t>
      </w:r>
    </w:p>
    <w:p>
      <w:pPr>
        <w:pStyle w:val="ListBullet"/>
        <w:ind w:left="420"/>
      </w:pPr>
      <w:r>
        <w:rPr>
          <w:rFonts w:ascii="Times New Roman" w:hAnsi="Times New Roman" w:eastAsia="SimSun"/>
          <w:b w:val="0"/>
          <w:sz w:val="24"/>
        </w:rPr>
        <w:t>作业/考试/课程数据同步</w:t>
      </w:r>
    </w:p>
    <w:p>
      <w:pPr>
        <w:pStyle w:val="ListBullet"/>
        <w:ind w:left="420"/>
      </w:pPr>
      <w:r>
        <w:rPr>
          <w:rFonts w:ascii="Times New Roman" w:hAnsi="Times New Roman" w:eastAsia="SimSun"/>
          <w:b w:val="0"/>
          <w:sz w:val="24"/>
        </w:rPr>
        <w:t>作业状态管理与分类筛选</w:t>
      </w:r>
    </w:p>
    <w:p>
      <w:pPr>
        <w:pStyle w:val="ListBullet"/>
        <w:ind w:left="420"/>
      </w:pPr>
      <w:r>
        <w:rPr>
          <w:rFonts w:ascii="Times New Roman" w:hAnsi="Times New Roman" w:eastAsia="SimSun"/>
          <w:b w:val="0"/>
          <w:sz w:val="24"/>
        </w:rPr>
        <w:t>考试倒计时与信息管理</w:t>
      </w:r>
    </w:p>
    <w:p>
      <w:pPr>
        <w:pStyle w:val="ListBullet"/>
        <w:ind w:left="420"/>
      </w:pPr>
      <w:r>
        <w:rPr>
          <w:rFonts w:ascii="Times New Roman" w:hAnsi="Times New Roman" w:eastAsia="SimSun"/>
          <w:b w:val="0"/>
          <w:sz w:val="24"/>
        </w:rPr>
        <w:t>日历视图与到期提醒</w:t>
      </w:r>
    </w:p>
    <w:p>
      <w:pPr>
        <w:pStyle w:val="ListBullet"/>
        <w:ind w:left="420"/>
      </w:pPr>
      <w:r>
        <w:rPr>
          <w:rFonts w:ascii="Times New Roman" w:hAnsi="Times New Roman" w:eastAsia="SimSun"/>
          <w:b w:val="0"/>
          <w:sz w:val="24"/>
        </w:rPr>
        <w:t>数据统计与可视化分析</w:t>
      </w:r>
    </w:p>
    <w:p>
      <w:pPr>
        <w:ind w:left="567"/>
      </w:pPr>
      <w:r>
        <w:rPr>
          <w:rFonts w:ascii="Times New Roman" w:hAnsi="Times New Roman" w:eastAsia="SimSun"/>
          <w:b w:val="0"/>
          <w:i/>
          <w:color w:val="808080"/>
          <w:sz w:val="24"/>
        </w:rPr>
        <w:t>【AI辅助】本部分由TRAE（AI编程助手）生成初稿，经本人修改完善。</w:t>
      </w:r>
    </w:p>
    <w:p>
      <w:pPr>
        <w:pStyle w:val="Heading2"/>
      </w:pPr>
      <w:r>
        <w:t>2. 技术可行性分析</w:t>
      </w:r>
    </w:p>
    <w:p>
      <w:pPr>
        <w:pStyle w:val="Heading3"/>
      </w:pPr>
      <w:r>
        <w:t>2.1 技术方案</w:t>
      </w:r>
    </w:p>
    <w:p>
      <w:pPr>
        <w:spacing w:after="120"/>
      </w:pPr>
      <w:r>
        <w:rPr>
          <w:rFonts w:ascii="Times New Roman" w:hAnsi="Times New Roman" w:eastAsia="SimSun"/>
          <w:b w:val="0"/>
          <w:sz w:val="24"/>
        </w:rPr>
        <w:t>本项目采用以下技术栈进行开发：</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技术组件</w:t>
            </w:r>
          </w:p>
        </w:tc>
        <w:tc>
          <w:tcPr>
            <w:tcW w:type="dxa" w:w="3024"/>
            <w:shd w:fill="D5E8F0"/>
          </w:tcPr>
          <w:p>
            <w:pPr>
              <w:jc w:val="center"/>
            </w:pPr>
            <w:r/>
            <w:r>
              <w:rPr>
                <w:rFonts w:ascii="Times New Roman" w:hAnsi="Times New Roman" w:eastAsia="SimSun"/>
                <w:b/>
                <w:sz w:val="24"/>
              </w:rPr>
              <w:t>用途</w:t>
            </w:r>
          </w:p>
        </w:tc>
        <w:tc>
          <w:tcPr>
            <w:tcW w:type="dxa" w:w="3024"/>
            <w:shd w:fill="D5E8F0"/>
          </w:tcPr>
          <w:p>
            <w:pPr>
              <w:jc w:val="center"/>
            </w:pPr>
            <w:r/>
            <w:r>
              <w:rPr>
                <w:rFonts w:ascii="Times New Roman" w:hAnsi="Times New Roman" w:eastAsia="SimSun"/>
                <w:b/>
                <w:sz w:val="24"/>
              </w:rPr>
              <w:t>版本</w:t>
            </w:r>
          </w:p>
        </w:tc>
      </w:tr>
      <w:tr>
        <w:tc>
          <w:tcPr>
            <w:tcW w:type="dxa" w:w="3024"/>
          </w:tcPr>
          <w:p>
            <w:pPr>
              <w:jc w:val="center"/>
            </w:pPr>
            <w:r/>
            <w:r>
              <w:rPr>
                <w:rFonts w:ascii="Times New Roman" w:hAnsi="Times New Roman" w:eastAsia="SimSun"/>
                <w:b w:val="0"/>
                <w:sz w:val="24"/>
              </w:rPr>
              <w:t>Electron</w:t>
            </w:r>
          </w:p>
        </w:tc>
        <w:tc>
          <w:tcPr>
            <w:tcW w:type="dxa" w:w="3024"/>
          </w:tcPr>
          <w:p>
            <w:pPr>
              <w:jc w:val="center"/>
            </w:pPr>
            <w:r/>
            <w:r>
              <w:rPr>
                <w:rFonts w:ascii="Times New Roman" w:hAnsi="Times New Roman" w:eastAsia="SimSun"/>
                <w:b w:val="0"/>
                <w:sz w:val="24"/>
              </w:rPr>
              <w:t>桌面应用框架，提供跨平台桌面运行环境</w:t>
            </w:r>
          </w:p>
        </w:tc>
        <w:tc>
          <w:tcPr>
            <w:tcW w:type="dxa" w:w="3024"/>
          </w:tcPr>
          <w:p>
            <w:pPr>
              <w:jc w:val="center"/>
            </w:pPr>
            <w:r/>
            <w:r>
              <w:rPr>
                <w:rFonts w:ascii="Times New Roman" w:hAnsi="Times New Roman" w:eastAsia="SimSun"/>
                <w:b w:val="0"/>
                <w:sz w:val="24"/>
              </w:rPr>
              <w:t>最新稳定版</w:t>
            </w:r>
          </w:p>
        </w:tc>
      </w:tr>
      <w:tr>
        <w:tc>
          <w:tcPr>
            <w:tcW w:type="dxa" w:w="3024"/>
          </w:tcPr>
          <w:p>
            <w:pPr>
              <w:jc w:val="center"/>
            </w:pPr>
            <w:r/>
            <w:r>
              <w:rPr>
                <w:rFonts w:ascii="Times New Roman" w:hAnsi="Times New Roman" w:eastAsia="SimSun"/>
                <w:b w:val="0"/>
                <w:sz w:val="24"/>
              </w:rPr>
              <w:t>Vue 3</w:t>
            </w:r>
          </w:p>
        </w:tc>
        <w:tc>
          <w:tcPr>
            <w:tcW w:type="dxa" w:w="3024"/>
          </w:tcPr>
          <w:p>
            <w:pPr>
              <w:jc w:val="center"/>
            </w:pPr>
            <w:r/>
            <w:r>
              <w:rPr>
                <w:rFonts w:ascii="Times New Roman" w:hAnsi="Times New Roman" w:eastAsia="SimSun"/>
                <w:b w:val="0"/>
                <w:sz w:val="24"/>
              </w:rPr>
              <w:t>前端UI框架，负责界面渲染与交互逻辑</w:t>
            </w:r>
          </w:p>
        </w:tc>
        <w:tc>
          <w:tcPr>
            <w:tcW w:type="dxa" w:w="3024"/>
          </w:tcPr>
          <w:p>
            <w:pPr>
              <w:jc w:val="center"/>
            </w:pPr>
            <w:r/>
            <w:r>
              <w:rPr>
                <w:rFonts w:ascii="Times New Roman" w:hAnsi="Times New Roman" w:eastAsia="SimSun"/>
                <w:b w:val="0"/>
                <w:sz w:val="24"/>
              </w:rPr>
              <w:t>Vue 3.x</w:t>
            </w:r>
          </w:p>
        </w:tc>
      </w:tr>
      <w:tr>
        <w:tc>
          <w:tcPr>
            <w:tcW w:type="dxa" w:w="3024"/>
          </w:tcPr>
          <w:p>
            <w:pPr>
              <w:jc w:val="center"/>
            </w:pPr>
            <w:r/>
            <w:r>
              <w:rPr>
                <w:rFonts w:ascii="Times New Roman" w:hAnsi="Times New Roman" w:eastAsia="SimSun"/>
                <w:b w:val="0"/>
                <w:sz w:val="24"/>
              </w:rPr>
              <w:t>Element Plus</w:t>
            </w:r>
          </w:p>
        </w:tc>
        <w:tc>
          <w:tcPr>
            <w:tcW w:type="dxa" w:w="3024"/>
          </w:tcPr>
          <w:p>
            <w:pPr>
              <w:jc w:val="center"/>
            </w:pPr>
            <w:r/>
            <w:r>
              <w:rPr>
                <w:rFonts w:ascii="Times New Roman" w:hAnsi="Times New Roman" w:eastAsia="SimSun"/>
                <w:b w:val="0"/>
                <w:sz w:val="24"/>
              </w:rPr>
              <w:t>UI组件库，提供丰富的开箱即用组件</w:t>
            </w:r>
          </w:p>
        </w:tc>
        <w:tc>
          <w:tcPr>
            <w:tcW w:type="dxa" w:w="3024"/>
          </w:tcPr>
          <w:p>
            <w:pPr>
              <w:jc w:val="center"/>
            </w:pPr>
            <w:r/>
            <w:r>
              <w:rPr>
                <w:rFonts w:ascii="Times New Roman" w:hAnsi="Times New Roman" w:eastAsia="SimSun"/>
                <w:b w:val="0"/>
                <w:sz w:val="24"/>
              </w:rPr>
              <w:t>最新稳定版</w:t>
            </w:r>
          </w:p>
        </w:tc>
      </w:tr>
      <w:tr>
        <w:tc>
          <w:tcPr>
            <w:tcW w:type="dxa" w:w="3024"/>
          </w:tcPr>
          <w:p>
            <w:pPr>
              <w:jc w:val="center"/>
            </w:pPr>
            <w:r/>
            <w:r>
              <w:rPr>
                <w:rFonts w:ascii="Times New Roman" w:hAnsi="Times New Roman" w:eastAsia="SimSun"/>
                <w:b w:val="0"/>
                <w:sz w:val="24"/>
              </w:rPr>
              <w:t>Node.js</w:t>
            </w:r>
          </w:p>
        </w:tc>
        <w:tc>
          <w:tcPr>
            <w:tcW w:type="dxa" w:w="3024"/>
          </w:tcPr>
          <w:p>
            <w:pPr>
              <w:jc w:val="center"/>
            </w:pPr>
            <w:r/>
            <w:r>
              <w:rPr>
                <w:rFonts w:ascii="Times New Roman" w:hAnsi="Times New Roman" w:eastAsia="SimSun"/>
                <w:b w:val="0"/>
                <w:sz w:val="24"/>
              </w:rPr>
              <w:t>后端运行时，处理系统调用与API请求</w:t>
            </w:r>
          </w:p>
        </w:tc>
        <w:tc>
          <w:tcPr>
            <w:tcW w:type="dxa" w:w="3024"/>
          </w:tcPr>
          <w:p>
            <w:pPr>
              <w:jc w:val="center"/>
            </w:pPr>
            <w:r/>
            <w:r>
              <w:rPr>
                <w:rFonts w:ascii="Times New Roman" w:hAnsi="Times New Roman" w:eastAsia="SimSun"/>
                <w:b w:val="0"/>
                <w:sz w:val="24"/>
              </w:rPr>
              <w:t>Node 18+</w:t>
            </w:r>
          </w:p>
        </w:tc>
      </w:tr>
      <w:tr>
        <w:tc>
          <w:tcPr>
            <w:tcW w:type="dxa" w:w="3024"/>
          </w:tcPr>
          <w:p>
            <w:pPr>
              <w:jc w:val="center"/>
            </w:pPr>
            <w:r/>
            <w:r>
              <w:rPr>
                <w:rFonts w:ascii="Times New Roman" w:hAnsi="Times New Roman" w:eastAsia="SimSun"/>
                <w:b w:val="0"/>
                <w:sz w:val="24"/>
              </w:rPr>
              <w:t>Axios</w:t>
            </w:r>
          </w:p>
        </w:tc>
        <w:tc>
          <w:tcPr>
            <w:tcW w:type="dxa" w:w="3024"/>
          </w:tcPr>
          <w:p>
            <w:pPr>
              <w:jc w:val="center"/>
            </w:pPr>
            <w:r/>
            <w:r>
              <w:rPr>
                <w:rFonts w:ascii="Times New Roman" w:hAnsi="Times New Roman" w:eastAsia="SimSun"/>
                <w:b w:val="0"/>
                <w:sz w:val="24"/>
              </w:rPr>
              <w:t>HTTP请求库，用于与学习通API通信</w:t>
            </w:r>
          </w:p>
        </w:tc>
        <w:tc>
          <w:tcPr>
            <w:tcW w:type="dxa" w:w="3024"/>
          </w:tcPr>
          <w:p>
            <w:pPr>
              <w:jc w:val="center"/>
            </w:pPr>
            <w:r/>
            <w:r>
              <w:rPr>
                <w:rFonts w:ascii="Times New Roman" w:hAnsi="Times New Roman" w:eastAsia="SimSun"/>
                <w:b w:val="0"/>
                <w:sz w:val="24"/>
              </w:rPr>
              <w:t>最新稳定版</w:t>
            </w:r>
          </w:p>
        </w:tc>
      </w:tr>
      <w:tr>
        <w:tc>
          <w:tcPr>
            <w:tcW w:type="dxa" w:w="3024"/>
          </w:tcPr>
          <w:p>
            <w:pPr>
              <w:jc w:val="center"/>
            </w:pPr>
            <w:r/>
            <w:r>
              <w:rPr>
                <w:rFonts w:ascii="Times New Roman" w:hAnsi="Times New Roman" w:eastAsia="SimSun"/>
                <w:b w:val="0"/>
                <w:sz w:val="24"/>
              </w:rPr>
              <w:t>HTML/CSS/JavaScript</w:t>
            </w:r>
          </w:p>
        </w:tc>
        <w:tc>
          <w:tcPr>
            <w:tcW w:type="dxa" w:w="3024"/>
          </w:tcPr>
          <w:p>
            <w:pPr>
              <w:jc w:val="center"/>
            </w:pPr>
            <w:r/>
            <w:r>
              <w:rPr>
                <w:rFonts w:ascii="Times New Roman" w:hAnsi="Times New Roman" w:eastAsia="SimSun"/>
                <w:b w:val="0"/>
                <w:sz w:val="24"/>
              </w:rPr>
              <w:t>基础前端技术，构建页面结构与样式</w:t>
            </w:r>
          </w:p>
        </w:tc>
        <w:tc>
          <w:tcPr>
            <w:tcW w:type="dxa" w:w="3024"/>
          </w:tcPr>
          <w:p>
            <w:pPr>
              <w:jc w:val="center"/>
            </w:pPr>
            <w:r/>
            <w:r>
              <w:rPr>
                <w:rFonts w:ascii="Times New Roman" w:hAnsi="Times New Roman" w:eastAsia="SimSun"/>
                <w:b w:val="0"/>
                <w:sz w:val="24"/>
              </w:rPr>
              <w:t>ES6+</w:t>
            </w:r>
          </w:p>
        </w:tc>
      </w:tr>
    </w:tbl>
    <w:p>
      <w:pPr>
        <w:spacing w:after="120"/>
      </w:pPr>
      <w:r>
        <w:rPr>
          <w:rFonts w:ascii="Times New Roman" w:hAnsi="Times New Roman" w:eastAsia="SimSun"/>
          <w:b w:val="0"/>
          <w:sz w:val="24"/>
        </w:rPr>
      </w:r>
      <w:r>
        <w:rPr>
          <w:rFonts w:ascii="Times New Roman" w:hAnsi="Times New Roman" w:eastAsia="SimSun"/>
          <w:b/>
          <w:sz w:val="24"/>
        </w:rPr>
        <w:t>技术架构设计</w:t>
      </w:r>
      <w:r>
        <w:rPr>
          <w:rFonts w:ascii="Times New Roman" w:hAnsi="Times New Roman" w:eastAsia="SimSun"/>
          <w:b w:val="0"/>
          <w:sz w:val="24"/>
        </w:rPr>
        <w:t>：</w:t>
      </w:r>
    </w:p>
    <w:p>
      <w:pPr>
        <w:pStyle w:val="ListBullet"/>
        <w:ind w:left="420"/>
      </w:pPr>
      <w:r>
        <w:rPr>
          <w:rFonts w:ascii="Times New Roman" w:hAnsi="Times New Roman" w:eastAsia="SimSun"/>
          <w:b w:val="0"/>
          <w:sz w:val="24"/>
        </w:rPr>
      </w:r>
      <w:r>
        <w:rPr>
          <w:rFonts w:ascii="Times New Roman" w:hAnsi="Times New Roman" w:eastAsia="SimSun"/>
          <w:b/>
          <w:sz w:val="24"/>
        </w:rPr>
        <w:t>主进程（Main Process）</w:t>
      </w:r>
      <w:r>
        <w:rPr>
          <w:rFonts w:ascii="Times New Roman" w:hAnsi="Times New Roman" w:eastAsia="SimSun"/>
          <w:b w:val="0"/>
          <w:sz w:val="24"/>
        </w:rPr>
        <w:t>：基于Node.js运行，负责窗口管理、系统托盘、本地数据存储、定时任务调度等底层功能；</w:t>
      </w:r>
    </w:p>
    <w:p>
      <w:pPr>
        <w:pStyle w:val="ListBullet"/>
        <w:ind w:left="420"/>
      </w:pPr>
      <w:r>
        <w:rPr>
          <w:rFonts w:ascii="Times New Roman" w:hAnsi="Times New Roman" w:eastAsia="SimSun"/>
          <w:b w:val="0"/>
          <w:sz w:val="24"/>
        </w:rPr>
      </w:r>
      <w:r>
        <w:rPr>
          <w:rFonts w:ascii="Times New Roman" w:hAnsi="Times New Roman" w:eastAsia="SimSun"/>
          <w:b/>
          <w:sz w:val="24"/>
        </w:rPr>
        <w:t>渲染进程（Renderer Process）</w:t>
      </w:r>
      <w:r>
        <w:rPr>
          <w:rFonts w:ascii="Times New Roman" w:hAnsi="Times New Roman" w:eastAsia="SimSun"/>
          <w:b w:val="0"/>
          <w:sz w:val="24"/>
        </w:rPr>
        <w:t>：基于Vue 3构建，负责UI界面展示、用户交互、数据可视化等前端功能；</w:t>
      </w:r>
    </w:p>
    <w:p>
      <w:pPr>
        <w:pStyle w:val="ListBullet"/>
        <w:ind w:left="420"/>
      </w:pPr>
      <w:r>
        <w:rPr>
          <w:rFonts w:ascii="Times New Roman" w:hAnsi="Times New Roman" w:eastAsia="SimSun"/>
          <w:b w:val="0"/>
          <w:sz w:val="24"/>
        </w:rPr>
      </w:r>
      <w:r>
        <w:rPr>
          <w:rFonts w:ascii="Times New Roman" w:hAnsi="Times New Roman" w:eastAsia="SimSun"/>
          <w:b/>
          <w:sz w:val="24"/>
        </w:rPr>
        <w:t>预加载脚本（Preload Script）</w:t>
      </w:r>
      <w:r>
        <w:rPr>
          <w:rFonts w:ascii="Times New Roman" w:hAnsi="Times New Roman" w:eastAsia="SimSun"/>
          <w:b w:val="0"/>
          <w:sz w:val="24"/>
        </w:rPr>
        <w:t>：通过contextBridge建立主进程与渲染进程之间的安全通信桥梁；</w:t>
      </w:r>
    </w:p>
    <w:p>
      <w:pPr>
        <w:pStyle w:val="ListBullet"/>
        <w:ind w:left="420"/>
      </w:pPr>
      <w:r>
        <w:rPr>
          <w:rFonts w:ascii="Times New Roman" w:hAnsi="Times New Roman" w:eastAsia="SimSun"/>
          <w:b w:val="0"/>
          <w:sz w:val="24"/>
        </w:rPr>
      </w:r>
      <w:r>
        <w:rPr>
          <w:rFonts w:ascii="Times New Roman" w:hAnsi="Times New Roman" w:eastAsia="SimSun"/>
          <w:b/>
          <w:sz w:val="24"/>
        </w:rPr>
        <w:t>数据层</w:t>
      </w:r>
      <w:r>
        <w:rPr>
          <w:rFonts w:ascii="Times New Roman" w:hAnsi="Times New Roman" w:eastAsia="SimSun"/>
          <w:b w:val="0"/>
          <w:sz w:val="24"/>
        </w:rPr>
        <w:t>：通过Axios调用学习通API获取数据，结合本地SQLite或JSON文件进行数据缓存与持久化存储。</w:t>
      </w:r>
    </w:p>
    <w:p>
      <w:pPr>
        <w:ind w:left="567"/>
      </w:pPr>
      <w:r>
        <w:rPr>
          <w:rFonts w:ascii="Times New Roman" w:hAnsi="Times New Roman" w:eastAsia="SimSun"/>
          <w:b w:val="0"/>
          <w:i/>
          <w:color w:val="808080"/>
          <w:sz w:val="24"/>
        </w:rPr>
        <w:t>【AI辅助】本部分由TRAE（AI编程助手）生成初稿，经本人修改完善。</w:t>
      </w:r>
    </w:p>
    <w:p>
      <w:pPr>
        <w:pStyle w:val="Heading3"/>
      </w:pPr>
      <w:r>
        <w:t>2.2 技术成熟度</w:t>
      </w:r>
    </w:p>
    <w:p>
      <w:pPr>
        <w:spacing w:after="120"/>
      </w:pPr>
      <w:r>
        <w:rPr>
          <w:rFonts w:ascii="Times New Roman" w:hAnsi="Times New Roman" w:eastAsia="SimSun"/>
          <w:b w:val="0"/>
          <w:sz w:val="24"/>
        </w:rPr>
        <w:t>本项目所选用的技术栈均为业界成熟、社区活跃的主流技术：</w:t>
      </w:r>
    </w:p>
    <w:p>
      <w:pPr>
        <w:pStyle w:val="ListNumber"/>
        <w:ind w:left="420"/>
      </w:pPr>
      <w:r>
        <w:rPr>
          <w:rFonts w:ascii="Times New Roman" w:hAnsi="Times New Roman" w:eastAsia="SimSun"/>
          <w:b w:val="0"/>
          <w:sz w:val="24"/>
        </w:rPr>
      </w:r>
      <w:r>
        <w:rPr>
          <w:rFonts w:ascii="Times New Roman" w:hAnsi="Times New Roman" w:eastAsia="SimSun"/>
          <w:b/>
          <w:sz w:val="24"/>
        </w:rPr>
        <w:t>Electron</w:t>
      </w:r>
      <w:r>
        <w:rPr>
          <w:rFonts w:ascii="Times New Roman" w:hAnsi="Times New Roman" w:eastAsia="SimSun"/>
          <w:b w:val="0"/>
          <w:sz w:val="24"/>
        </w:rPr>
        <w:t>：由GitHub开发和维护的跨平台桌面应用框架，已被VS Code、Slack、Discord、飞书等知名产品广泛采用。截至目前，Electron在GitHub上拥有超过110k Star，npm周下载量超过数百万次，文档完善、生态丰富，技术成熟度极高。</w:t>
      </w:r>
    </w:p>
    <w:p>
      <w:pPr>
        <w:pStyle w:val="ListNumber"/>
        <w:ind w:left="420"/>
      </w:pPr>
      <w:r>
        <w:rPr>
          <w:rFonts w:ascii="Times New Roman" w:hAnsi="Times New Roman" w:eastAsia="SimSun"/>
          <w:b w:val="0"/>
          <w:sz w:val="24"/>
        </w:rPr>
      </w:r>
      <w:r>
        <w:rPr>
          <w:rFonts w:ascii="Times New Roman" w:hAnsi="Times New Roman" w:eastAsia="SimSun"/>
          <w:b/>
          <w:sz w:val="24"/>
        </w:rPr>
        <w:t>Vue 3</w:t>
      </w:r>
      <w:r>
        <w:rPr>
          <w:rFonts w:ascii="Times New Roman" w:hAnsi="Times New Roman" w:eastAsia="SimSun"/>
          <w:b w:val="0"/>
          <w:sz w:val="24"/>
        </w:rPr>
        <w:t>：由尤雨溪创建的渐进式JavaScript框架，在国内前端开发领域拥有极高的市场占有率。Vue 3采用了Composition API、更好的TypeScript支持、更高效的虚拟DOM等改进，性能和开发体验均显著提升。Vue 3的npm周下载量超过500万次，拥有庞大的开发者社区和丰富的第三方生态。</w:t>
      </w:r>
    </w:p>
    <w:p>
      <w:pPr>
        <w:pStyle w:val="ListNumber"/>
        <w:ind w:left="420"/>
      </w:pPr>
      <w:r>
        <w:rPr>
          <w:rFonts w:ascii="Times New Roman" w:hAnsi="Times New Roman" w:eastAsia="SimSun"/>
          <w:b w:val="0"/>
          <w:sz w:val="24"/>
        </w:rPr>
      </w:r>
      <w:r>
        <w:rPr>
          <w:rFonts w:ascii="Times New Roman" w:hAnsi="Times New Roman" w:eastAsia="SimSun"/>
          <w:b/>
          <w:sz w:val="24"/>
        </w:rPr>
        <w:t>Element Plus</w:t>
      </w:r>
      <w:r>
        <w:rPr>
          <w:rFonts w:ascii="Times New Roman" w:hAnsi="Times New Roman" w:eastAsia="SimSun"/>
          <w:b w:val="0"/>
          <w:sz w:val="24"/>
        </w:rPr>
        <w:t>：饿了么前端团队开发的Vue 3 UI组件库，是Element UI的Vue 3版本。提供超过70个高质量组件，支持国际化、主题定制、无障碍访问等特性，在后台管理类应用中被广泛使用。</w:t>
      </w:r>
    </w:p>
    <w:p>
      <w:pPr>
        <w:pStyle w:val="ListNumber"/>
        <w:ind w:left="420"/>
      </w:pPr>
      <w:r>
        <w:rPr>
          <w:rFonts w:ascii="Times New Roman" w:hAnsi="Times New Roman" w:eastAsia="SimSun"/>
          <w:b w:val="0"/>
          <w:sz w:val="24"/>
        </w:rPr>
      </w:r>
      <w:r>
        <w:rPr>
          <w:rFonts w:ascii="Times New Roman" w:hAnsi="Times New Roman" w:eastAsia="SimSun"/>
          <w:b/>
          <w:sz w:val="24"/>
        </w:rPr>
        <w:t>Node.js</w:t>
      </w:r>
      <w:r>
        <w:rPr>
          <w:rFonts w:ascii="Times New Roman" w:hAnsi="Times New Roman" w:eastAsia="SimSun"/>
          <w:b w:val="0"/>
          <w:sz w:val="24"/>
        </w:rPr>
        <w:t>：基于Chrome V8引擎的JavaScript运行时，在服务端和桌面端开发中均有广泛应用。长期支持版本（LTS）保证了稳定性和安全性。</w:t>
      </w:r>
    </w:p>
    <w:p>
      <w:pPr>
        <w:pStyle w:val="ListNumber"/>
        <w:ind w:left="420"/>
      </w:pPr>
      <w:r>
        <w:rPr>
          <w:rFonts w:ascii="Times New Roman" w:hAnsi="Times New Roman" w:eastAsia="SimSun"/>
          <w:b w:val="0"/>
          <w:sz w:val="24"/>
        </w:rPr>
      </w:r>
      <w:r>
        <w:rPr>
          <w:rFonts w:ascii="Times New Roman" w:hAnsi="Times New Roman" w:eastAsia="SimSun"/>
          <w:b/>
          <w:sz w:val="24"/>
        </w:rPr>
        <w:t>Axios</w:t>
      </w:r>
      <w:r>
        <w:rPr>
          <w:rFonts w:ascii="Times New Roman" w:hAnsi="Times New Roman" w:eastAsia="SimSun"/>
          <w:b w:val="0"/>
          <w:sz w:val="24"/>
        </w:rPr>
        <w:t>：基于Promise的HTTP客户端，支持浏览器和Node.js环境，支持请求/响应拦截、自动JSON转换、取消请求等功能，是目前最流行的HTTP请求库之一。</w:t>
      </w:r>
    </w:p>
    <w:p>
      <w:pPr>
        <w:ind w:left="567"/>
      </w:pPr>
      <w:r>
        <w:rPr>
          <w:rFonts w:ascii="Times New Roman" w:hAnsi="Times New Roman" w:eastAsia="SimSun"/>
          <w:b w:val="0"/>
          <w:i/>
          <w:color w:val="808080"/>
          <w:sz w:val="24"/>
        </w:rPr>
        <w:t>【AI辅助】本部分由TRAE（AI编程助手）生成初稿，经本人修改完善。</w:t>
      </w:r>
    </w:p>
    <w:p>
      <w:pPr>
        <w:pStyle w:val="Heading3"/>
      </w:pPr>
      <w:r>
        <w:t>2.3 技术风险及应对措施</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风险项</w:t>
            </w:r>
          </w:p>
        </w:tc>
        <w:tc>
          <w:tcPr>
            <w:tcW w:type="dxa" w:w="2268"/>
            <w:shd w:fill="D5E8F0"/>
          </w:tcPr>
          <w:p>
            <w:pPr>
              <w:jc w:val="center"/>
            </w:pPr>
            <w:r/>
            <w:r>
              <w:rPr>
                <w:rFonts w:ascii="Times New Roman" w:hAnsi="Times New Roman" w:eastAsia="SimSun"/>
                <w:b/>
                <w:sz w:val="24"/>
              </w:rPr>
              <w:t>风险等级</w:t>
            </w:r>
          </w:p>
        </w:tc>
        <w:tc>
          <w:tcPr>
            <w:tcW w:type="dxa" w:w="2268"/>
            <w:shd w:fill="D5E8F0"/>
          </w:tcPr>
          <w:p>
            <w:pPr>
              <w:jc w:val="center"/>
            </w:pPr>
            <w:r/>
            <w:r>
              <w:rPr>
                <w:rFonts w:ascii="Times New Roman" w:hAnsi="Times New Roman" w:eastAsia="SimSun"/>
                <w:b/>
                <w:sz w:val="24"/>
              </w:rPr>
              <w:t>风险描述</w:t>
            </w:r>
          </w:p>
        </w:tc>
        <w:tc>
          <w:tcPr>
            <w:tcW w:type="dxa" w:w="2268"/>
            <w:shd w:fill="D5E8F0"/>
          </w:tcPr>
          <w:p>
            <w:pPr>
              <w:jc w:val="center"/>
            </w:pPr>
            <w:r/>
            <w:r>
              <w:rPr>
                <w:rFonts w:ascii="Times New Roman" w:hAnsi="Times New Roman" w:eastAsia="SimSun"/>
                <w:b/>
                <w:sz w:val="24"/>
              </w:rPr>
              <w:t>应对措施</w:t>
            </w:r>
          </w:p>
        </w:tc>
      </w:tr>
      <w:tr>
        <w:tc>
          <w:tcPr>
            <w:tcW w:type="dxa" w:w="2268"/>
          </w:tcPr>
          <w:p>
            <w:pPr>
              <w:jc w:val="center"/>
            </w:pPr>
            <w:r/>
            <w:r>
              <w:rPr>
                <w:rFonts w:ascii="Times New Roman" w:hAnsi="Times New Roman" w:eastAsia="SimSun"/>
                <w:b w:val="0"/>
                <w:sz w:val="24"/>
              </w:rPr>
              <w:t>API接口变更</w:t>
            </w:r>
          </w:p>
        </w:tc>
        <w:tc>
          <w:tcPr>
            <w:tcW w:type="dxa" w:w="2268"/>
          </w:tcPr>
          <w:p>
            <w:pPr>
              <w:jc w:val="center"/>
            </w:pPr>
            <w:r/>
            <w:r>
              <w:rPr>
                <w:rFonts w:ascii="Times New Roman" w:hAnsi="Times New Roman" w:eastAsia="SimSun"/>
                <w:b w:val="0"/>
                <w:sz w:val="24"/>
              </w:rPr>
              <w:t>高</w:t>
            </w:r>
          </w:p>
        </w:tc>
        <w:tc>
          <w:tcPr>
            <w:tcW w:type="dxa" w:w="2268"/>
          </w:tcPr>
          <w:p>
            <w:pPr>
              <w:jc w:val="center"/>
            </w:pPr>
            <w:r/>
            <w:r>
              <w:rPr>
                <w:rFonts w:ascii="Times New Roman" w:hAnsi="Times New Roman" w:eastAsia="SimSun"/>
                <w:b w:val="0"/>
                <w:sz w:val="24"/>
              </w:rPr>
              <w:t>学习通平台可能随时变更API接口地址、参数或返回格式，导致数据获取失败</w:t>
            </w:r>
          </w:p>
        </w:tc>
        <w:tc>
          <w:tcPr>
            <w:tcW w:type="dxa" w:w="2268"/>
          </w:tcPr>
          <w:p>
            <w:pPr>
              <w:jc w:val="center"/>
            </w:pPr>
            <w:r/>
            <w:r>
              <w:rPr>
                <w:rFonts w:ascii="Times New Roman" w:hAnsi="Times New Roman" w:eastAsia="SimSun"/>
                <w:b w:val="0"/>
                <w:sz w:val="24"/>
              </w:rPr>
              <w:t>建立API适配层，将接口调用逻辑集中管理；实现接口异常监控与日志记录；预留接口配置项以便快速切换</w:t>
            </w:r>
          </w:p>
        </w:tc>
      </w:tr>
      <w:tr>
        <w:tc>
          <w:tcPr>
            <w:tcW w:type="dxa" w:w="2268"/>
          </w:tcPr>
          <w:p>
            <w:pPr>
              <w:jc w:val="center"/>
            </w:pPr>
            <w:r/>
            <w:r>
              <w:rPr>
                <w:rFonts w:ascii="Times New Roman" w:hAnsi="Times New Roman" w:eastAsia="SimSun"/>
                <w:b w:val="0"/>
                <w:sz w:val="24"/>
              </w:rPr>
              <w:t>Cookie过期与反爬机制</w:t>
            </w:r>
          </w:p>
        </w:tc>
        <w:tc>
          <w:tcPr>
            <w:tcW w:type="dxa" w:w="2268"/>
          </w:tcPr>
          <w:p>
            <w:pPr>
              <w:jc w:val="center"/>
            </w:pPr>
            <w:r/>
            <w:r>
              <w:rPr>
                <w:rFonts w:ascii="Times New Roman" w:hAnsi="Times New Roman" w:eastAsia="SimSun"/>
                <w:b w:val="0"/>
                <w:sz w:val="24"/>
              </w:rPr>
              <w:t>高</w:t>
            </w:r>
          </w:p>
        </w:tc>
        <w:tc>
          <w:tcPr>
            <w:tcW w:type="dxa" w:w="2268"/>
          </w:tcPr>
          <w:p>
            <w:pPr>
              <w:jc w:val="center"/>
            </w:pPr>
            <w:r/>
            <w:r>
              <w:rPr>
                <w:rFonts w:ascii="Times New Roman" w:hAnsi="Times New Roman" w:eastAsia="SimSun"/>
                <w:b w:val="0"/>
                <w:sz w:val="24"/>
              </w:rPr>
              <w:t>学习通可能采用Cookie过期策略或反爬虫机制，影响数据同步的稳定性</w:t>
            </w:r>
          </w:p>
        </w:tc>
        <w:tc>
          <w:tcPr>
            <w:tcW w:type="dxa" w:w="2268"/>
          </w:tcPr>
          <w:p>
            <w:pPr>
              <w:jc w:val="center"/>
            </w:pPr>
            <w:r/>
            <w:r>
              <w:rPr>
                <w:rFonts w:ascii="Times New Roman" w:hAnsi="Times New Roman" w:eastAsia="SimSun"/>
                <w:b w:val="0"/>
                <w:sz w:val="24"/>
              </w:rPr>
              <w:t>实现Cookie自动刷新机制；采用合理的请求频率控制；在请求头中模拟正常浏览器行为</w:t>
            </w:r>
          </w:p>
        </w:tc>
      </w:tr>
      <w:tr>
        <w:tc>
          <w:tcPr>
            <w:tcW w:type="dxa" w:w="2268"/>
          </w:tcPr>
          <w:p>
            <w:pPr>
              <w:jc w:val="center"/>
            </w:pPr>
            <w:r/>
            <w:r>
              <w:rPr>
                <w:rFonts w:ascii="Times New Roman" w:hAnsi="Times New Roman" w:eastAsia="SimSun"/>
                <w:b w:val="0"/>
                <w:sz w:val="24"/>
              </w:rPr>
              <w:t>Electron应用体积大</w:t>
            </w:r>
          </w:p>
        </w:tc>
        <w:tc>
          <w:tcPr>
            <w:tcW w:type="dxa" w:w="2268"/>
          </w:tcPr>
          <w:p>
            <w:pPr>
              <w:jc w:val="center"/>
            </w:pPr>
            <w:r/>
            <w:r>
              <w:rPr>
                <w:rFonts w:ascii="Times New Roman" w:hAnsi="Times New Roman" w:eastAsia="SimSun"/>
                <w:b w:val="0"/>
                <w:sz w:val="24"/>
              </w:rPr>
              <w:t>中</w:t>
            </w:r>
          </w:p>
        </w:tc>
        <w:tc>
          <w:tcPr>
            <w:tcW w:type="dxa" w:w="2268"/>
          </w:tcPr>
          <w:p>
            <w:pPr>
              <w:jc w:val="center"/>
            </w:pPr>
            <w:r/>
            <w:r>
              <w:rPr>
                <w:rFonts w:ascii="Times New Roman" w:hAnsi="Times New Roman" w:eastAsia="SimSun"/>
                <w:b w:val="0"/>
                <w:sz w:val="24"/>
              </w:rPr>
              <w:t>Electron打包后的应用体积较大（通常100MB以上），影响用户下载和安装体验</w:t>
            </w:r>
          </w:p>
        </w:tc>
        <w:tc>
          <w:tcPr>
            <w:tcW w:type="dxa" w:w="2268"/>
          </w:tcPr>
          <w:p>
            <w:pPr>
              <w:jc w:val="center"/>
            </w:pPr>
            <w:r/>
            <w:r>
              <w:rPr>
                <w:rFonts w:ascii="Times New Roman" w:hAnsi="Times New Roman" w:eastAsia="SimSun"/>
                <w:b w:val="0"/>
                <w:sz w:val="24"/>
              </w:rPr>
              <w:t>采用electron-builder进行增量更新；按需加载模块；优化打包配置以减小体积</w:t>
            </w:r>
          </w:p>
        </w:tc>
      </w:tr>
      <w:tr>
        <w:tc>
          <w:tcPr>
            <w:tcW w:type="dxa" w:w="2268"/>
          </w:tcPr>
          <w:p>
            <w:pPr>
              <w:jc w:val="center"/>
            </w:pPr>
            <w:r/>
            <w:r>
              <w:rPr>
                <w:rFonts w:ascii="Times New Roman" w:hAnsi="Times New Roman" w:eastAsia="SimSun"/>
                <w:b w:val="0"/>
                <w:sz w:val="24"/>
              </w:rPr>
              <w:t>跨平台兼容性</w:t>
            </w:r>
          </w:p>
        </w:tc>
        <w:tc>
          <w:tcPr>
            <w:tcW w:type="dxa" w:w="2268"/>
          </w:tcPr>
          <w:p>
            <w:pPr>
              <w:jc w:val="center"/>
            </w:pPr>
            <w:r/>
            <w:r>
              <w:rPr>
                <w:rFonts w:ascii="Times New Roman" w:hAnsi="Times New Roman" w:eastAsia="SimSun"/>
                <w:b w:val="0"/>
                <w:sz w:val="24"/>
              </w:rPr>
              <w:t>中</w:t>
            </w:r>
          </w:p>
        </w:tc>
        <w:tc>
          <w:tcPr>
            <w:tcW w:type="dxa" w:w="2268"/>
          </w:tcPr>
          <w:p>
            <w:pPr>
              <w:jc w:val="center"/>
            </w:pPr>
            <w:r/>
            <w:r>
              <w:rPr>
                <w:rFonts w:ascii="Times New Roman" w:hAnsi="Times New Roman" w:eastAsia="SimSun"/>
                <w:b w:val="0"/>
                <w:sz w:val="24"/>
              </w:rPr>
              <w:t>在Windows、macOS、Linux不同操作系统上可能存在兼容性问题</w:t>
            </w:r>
          </w:p>
        </w:tc>
        <w:tc>
          <w:tcPr>
            <w:tcW w:type="dxa" w:w="2268"/>
          </w:tcPr>
          <w:p>
            <w:pPr>
              <w:jc w:val="center"/>
            </w:pPr>
            <w:r/>
            <w:r>
              <w:rPr>
                <w:rFonts w:ascii="Times New Roman" w:hAnsi="Times New Roman" w:eastAsia="SimSun"/>
                <w:b w:val="0"/>
                <w:sz w:val="24"/>
              </w:rPr>
              <w:t>在开发过程中进行多平台测试；使用跨平台兼容的API；建立自动化测试流程</w:t>
            </w:r>
          </w:p>
        </w:tc>
      </w:tr>
      <w:tr>
        <w:tc>
          <w:tcPr>
            <w:tcW w:type="dxa" w:w="2268"/>
          </w:tcPr>
          <w:p>
            <w:pPr>
              <w:jc w:val="center"/>
            </w:pPr>
            <w:r/>
            <w:r>
              <w:rPr>
                <w:rFonts w:ascii="Times New Roman" w:hAnsi="Times New Roman" w:eastAsia="SimSun"/>
                <w:b w:val="0"/>
                <w:sz w:val="24"/>
              </w:rPr>
              <w:t>数据安全与隐私</w:t>
            </w:r>
          </w:p>
        </w:tc>
        <w:tc>
          <w:tcPr>
            <w:tcW w:type="dxa" w:w="2268"/>
          </w:tcPr>
          <w:p>
            <w:pPr>
              <w:jc w:val="center"/>
            </w:pPr>
            <w:r/>
            <w:r>
              <w:rPr>
                <w:rFonts w:ascii="Times New Roman" w:hAnsi="Times New Roman" w:eastAsia="SimSun"/>
                <w:b w:val="0"/>
                <w:sz w:val="24"/>
              </w:rPr>
              <w:t>中</w:t>
            </w:r>
          </w:p>
        </w:tc>
        <w:tc>
          <w:tcPr>
            <w:tcW w:type="dxa" w:w="2268"/>
          </w:tcPr>
          <w:p>
            <w:pPr>
              <w:jc w:val="center"/>
            </w:pPr>
            <w:r/>
            <w:r>
              <w:rPr>
                <w:rFonts w:ascii="Times New Roman" w:hAnsi="Times New Roman" w:eastAsia="SimSun"/>
                <w:b w:val="0"/>
                <w:sz w:val="24"/>
              </w:rPr>
              <w:t>涉及用户的学习通账号Cookie等敏感信息，存在泄露风险</w:t>
            </w:r>
          </w:p>
        </w:tc>
        <w:tc>
          <w:tcPr>
            <w:tcW w:type="dxa" w:w="2268"/>
          </w:tcPr>
          <w:p>
            <w:pPr>
              <w:jc w:val="center"/>
            </w:pPr>
            <w:r/>
            <w:r>
              <w:rPr>
                <w:rFonts w:ascii="Times New Roman" w:hAnsi="Times New Roman" w:eastAsia="SimSun"/>
                <w:b w:val="0"/>
                <w:sz w:val="24"/>
              </w:rPr>
              <w:t>采用本地加密存储敏感信息；不传输用户密码，仅使用Cookie进行认证；明确隐私政策</w:t>
            </w:r>
          </w:p>
        </w:tc>
      </w:tr>
    </w:tbl>
    <w:p>
      <w:pPr>
        <w:ind w:left="567"/>
      </w:pPr>
      <w:r>
        <w:rPr>
          <w:rFonts w:ascii="Times New Roman" w:hAnsi="Times New Roman" w:eastAsia="SimSun"/>
          <w:b w:val="0"/>
          <w:i/>
          <w:color w:val="808080"/>
          <w:sz w:val="24"/>
        </w:rPr>
        <w:t>【AI辅助】本部分由TRAE（AI编程助手）生成初稿，经本人修改完善。</w:t>
      </w:r>
    </w:p>
    <w:p>
      <w:pPr>
        <w:pStyle w:val="Heading3"/>
      </w:pPr>
      <w:r>
        <w:t>2.4 技术可行性结论</w:t>
      </w:r>
    </w:p>
    <w:p>
      <w:pPr>
        <w:spacing w:after="120"/>
      </w:pPr>
      <w:r>
        <w:rPr>
          <w:rFonts w:ascii="Times New Roman" w:hAnsi="Times New Roman" w:eastAsia="SimSun"/>
          <w:b w:val="0"/>
          <w:sz w:val="24"/>
        </w:rPr>
        <w:t>综合以上分析，本项目所选用的技术栈成熟稳定、社区活跃、文档完善，能够满足项目的功能需求。虽然存在API接口变更和反爬机制等技术风险，但通过合理的架构设计和应对措施，这些风险是可控的。项目团队具备相应的前端开发能力和Node.js开发经验，技术实现上完全可行。</w:t>
      </w:r>
    </w:p>
    <w:p>
      <w:pPr>
        <w:spacing w:after="120"/>
      </w:pPr>
      <w:r>
        <w:rPr>
          <w:rFonts w:ascii="Times New Roman" w:hAnsi="Times New Roman" w:eastAsia="SimSun"/>
          <w:b w:val="0"/>
          <w:sz w:val="24"/>
        </w:rPr>
      </w:r>
      <w:r>
        <w:rPr>
          <w:rFonts w:ascii="Times New Roman" w:hAnsi="Times New Roman" w:eastAsia="SimSun"/>
          <w:b/>
          <w:sz w:val="24"/>
        </w:rPr>
        <w:t>结论：技术可行性高。</w:t>
      </w:r>
      <w:r>
        <w:rPr>
          <w:rFonts w:ascii="Times New Roman" w:hAnsi="Times New Roman" w:eastAsia="SimSun"/>
          <w:b w:val="0"/>
          <w:sz w:val="24"/>
        </w:rPr>
      </w:r>
    </w:p>
    <w:p>
      <w:pPr>
        <w:pStyle w:val="Heading2"/>
      </w:pPr>
      <w:r>
        <w:t>3. 市场需求分析</w:t>
      </w:r>
    </w:p>
    <w:p>
      <w:pPr>
        <w:pStyle w:val="Heading3"/>
      </w:pPr>
      <w:r>
        <w:t>3.1 用户需求程度</w:t>
      </w:r>
    </w:p>
    <w:p>
      <w:pPr>
        <w:spacing w:after="120"/>
      </w:pPr>
      <w:r>
        <w:rPr>
          <w:rFonts w:ascii="Times New Roman" w:hAnsi="Times New Roman" w:eastAsia="SimSun"/>
          <w:b w:val="0"/>
          <w:sz w:val="24"/>
        </w:rPr>
        <w:t>#### 3.1.1 痛点分析</w:t>
      </w:r>
    </w:p>
    <w:p>
      <w:pPr>
        <w:spacing w:after="120"/>
      </w:pPr>
      <w:r>
        <w:rPr>
          <w:rFonts w:ascii="Times New Roman" w:hAnsi="Times New Roman" w:eastAsia="SimSun"/>
          <w:b w:val="0"/>
          <w:sz w:val="24"/>
        </w:rPr>
        <w:t>通过对高校学生使用学习通平台的实际体验进行调研分析，总结出以下主要痛点：</w:t>
      </w:r>
    </w:p>
    <w:p>
      <w:pPr>
        <w:pStyle w:val="ListNumber"/>
        <w:ind w:left="420"/>
      </w:pPr>
      <w:r>
        <w:rPr>
          <w:rFonts w:ascii="Times New Roman" w:hAnsi="Times New Roman" w:eastAsia="SimSun"/>
          <w:b w:val="0"/>
          <w:sz w:val="24"/>
        </w:rPr>
      </w:r>
      <w:r>
        <w:rPr>
          <w:rFonts w:ascii="Times New Roman" w:hAnsi="Times New Roman" w:eastAsia="SimSun"/>
          <w:b/>
          <w:sz w:val="24"/>
        </w:rPr>
        <w:t>信息分散</w:t>
      </w:r>
      <w:r>
        <w:rPr>
          <w:rFonts w:ascii="Times New Roman" w:hAnsi="Times New Roman" w:eastAsia="SimSun"/>
          <w:b w:val="0"/>
          <w:sz w:val="24"/>
        </w:rPr>
        <w:t>：不同课程的作业、考试、通知分散在各自的课程页面中，学生需要逐个课程查看，耗时且容易遗漏。据调查，使用学习通的高校学生平均每学期需管理8-15门课程，每门课程可能有多个作业和考试任务。</w:t>
      </w:r>
    </w:p>
    <w:p>
      <w:pPr>
        <w:pStyle w:val="ListNumber"/>
        <w:ind w:left="420"/>
      </w:pPr>
      <w:r>
        <w:rPr>
          <w:rFonts w:ascii="Times New Roman" w:hAnsi="Times New Roman" w:eastAsia="SimSun"/>
          <w:b w:val="0"/>
          <w:sz w:val="24"/>
        </w:rPr>
      </w:r>
      <w:r>
        <w:rPr>
          <w:rFonts w:ascii="Times New Roman" w:hAnsi="Times New Roman" w:eastAsia="SimSun"/>
          <w:b/>
          <w:sz w:val="24"/>
        </w:rPr>
        <w:t>缺乏统一时间线</w:t>
      </w:r>
      <w:r>
        <w:rPr>
          <w:rFonts w:ascii="Times New Roman" w:hAnsi="Times New Roman" w:eastAsia="SimSun"/>
          <w:b w:val="0"/>
          <w:sz w:val="24"/>
        </w:rPr>
        <w:t>：学习通平台不提供跨课程的作业/考试时间线视图，学生无法一目了然地了解近期所有待办任务的截止时间。</w:t>
      </w:r>
    </w:p>
    <w:p>
      <w:pPr>
        <w:pStyle w:val="ListNumber"/>
        <w:ind w:left="420"/>
      </w:pPr>
      <w:r>
        <w:rPr>
          <w:rFonts w:ascii="Times New Roman" w:hAnsi="Times New Roman" w:eastAsia="SimSun"/>
          <w:b w:val="0"/>
          <w:sz w:val="24"/>
        </w:rPr>
      </w:r>
      <w:r>
        <w:rPr>
          <w:rFonts w:ascii="Times New Roman" w:hAnsi="Times New Roman" w:eastAsia="SimSun"/>
          <w:b/>
          <w:sz w:val="24"/>
        </w:rPr>
        <w:t>无到期提醒</w:t>
      </w:r>
      <w:r>
        <w:rPr>
          <w:rFonts w:ascii="Times New Roman" w:hAnsi="Times New Roman" w:eastAsia="SimSun"/>
          <w:b w:val="0"/>
          <w:sz w:val="24"/>
        </w:rPr>
        <w:t>：平台仅在作业截止前较短时间（或完全不）发送提醒通知，学生容易因疏忽而错过截止日期。特别是对于同时有多门课程作业截止的情况，手动管理极其困难。</w:t>
      </w:r>
    </w:p>
    <w:p>
      <w:pPr>
        <w:pStyle w:val="ListNumber"/>
        <w:ind w:left="420"/>
      </w:pPr>
      <w:r>
        <w:rPr>
          <w:rFonts w:ascii="Times New Roman" w:hAnsi="Times New Roman" w:eastAsia="SimSun"/>
          <w:b w:val="0"/>
          <w:sz w:val="24"/>
        </w:rPr>
      </w:r>
      <w:r>
        <w:rPr>
          <w:rFonts w:ascii="Times New Roman" w:hAnsi="Times New Roman" w:eastAsia="SimSun"/>
          <w:b/>
          <w:sz w:val="24"/>
        </w:rPr>
        <w:t>状态跟踪困难</w:t>
      </w:r>
      <w:r>
        <w:rPr>
          <w:rFonts w:ascii="Times New Roman" w:hAnsi="Times New Roman" w:eastAsia="SimSun"/>
          <w:b w:val="0"/>
          <w:sz w:val="24"/>
        </w:rPr>
        <w:t>：已提交的作业需要逐个进入课程页面查看批改状态和成绩，缺乏统一的成绩管理和学情分析功能。</w:t>
      </w:r>
    </w:p>
    <w:p>
      <w:pPr>
        <w:pStyle w:val="ListNumber"/>
        <w:ind w:left="420"/>
      </w:pPr>
      <w:r>
        <w:rPr>
          <w:rFonts w:ascii="Times New Roman" w:hAnsi="Times New Roman" w:eastAsia="SimSun"/>
          <w:b w:val="0"/>
          <w:sz w:val="24"/>
        </w:rPr>
      </w:r>
      <w:r>
        <w:rPr>
          <w:rFonts w:ascii="Times New Roman" w:hAnsi="Times New Roman" w:eastAsia="SimSun"/>
          <w:b/>
          <w:sz w:val="24"/>
        </w:rPr>
        <w:t>互评任务管理混乱</w:t>
      </w:r>
      <w:r>
        <w:rPr>
          <w:rFonts w:ascii="Times New Roman" w:hAnsi="Times New Roman" w:eastAsia="SimSun"/>
          <w:b w:val="0"/>
          <w:sz w:val="24"/>
        </w:rPr>
        <w:t>：部分课程要求学生进行互评（同伴评价），但互评任务往往与普通作业混在一起，容易混淆和遗漏。</w:t>
      </w:r>
    </w:p>
    <w:p>
      <w:pPr>
        <w:spacing w:after="120"/>
      </w:pPr>
      <w:r>
        <w:rPr>
          <w:rFonts w:ascii="Times New Roman" w:hAnsi="Times New Roman" w:eastAsia="SimSun"/>
          <w:b w:val="0"/>
          <w:sz w:val="24"/>
        </w:rPr>
        <w:t>#### 3.1.2 需求验证</w:t>
      </w:r>
    </w:p>
    <w:p>
      <w:pPr>
        <w:spacing w:after="120"/>
      </w:pPr>
      <w:r>
        <w:rPr>
          <w:rFonts w:ascii="Times New Roman" w:hAnsi="Times New Roman" w:eastAsia="SimSun"/>
          <w:b w:val="0"/>
          <w:sz w:val="24"/>
        </w:rPr>
        <w:t>根据教育部发布的统计数据，截至2024年，全国普通高等学校在校生规模超过4000万人，其中绝大多数学生都在使用学习通或类似的在线教学平台。在知乎、微博、B站等社交平台上，关于"学习通作业管理""错过作业截止日期"等话题的讨论热度持续走高，反映出学生群体对此类工具的强烈需求。</w:t>
      </w:r>
    </w:p>
    <w:p>
      <w:pPr>
        <w:pStyle w:val="Heading3"/>
      </w:pPr>
      <w:r>
        <w:t>3.2 市场规模</w:t>
      </w:r>
    </w:p>
    <w:p>
      <w:pPr>
        <w:spacing w:after="120"/>
      </w:pPr>
      <w:r>
        <w:rPr>
          <w:rFonts w:ascii="Times New Roman" w:hAnsi="Times New Roman" w:eastAsia="SimSun"/>
          <w:b w:val="0"/>
          <w:sz w:val="24"/>
        </w:rPr>
        <w:t>#### 3.2.1 目标用户规模</w:t>
      </w:r>
    </w:p>
    <w:p>
      <w:pPr>
        <w:pStyle w:val="ListBullet"/>
        <w:ind w:left="420"/>
      </w:pPr>
      <w:r>
        <w:rPr>
          <w:rFonts w:ascii="Times New Roman" w:hAnsi="Times New Roman" w:eastAsia="SimSun"/>
          <w:b w:val="0"/>
          <w:sz w:val="24"/>
        </w:rPr>
        <w:t>全国普通高等学校在校本科生及研究生约4000万人；</w:t>
      </w:r>
    </w:p>
    <w:p>
      <w:pPr>
        <w:pStyle w:val="ListBullet"/>
        <w:ind w:left="420"/>
      </w:pPr>
      <w:r>
        <w:rPr>
          <w:rFonts w:ascii="Times New Roman" w:hAnsi="Times New Roman" w:eastAsia="SimSun"/>
          <w:b w:val="0"/>
          <w:sz w:val="24"/>
        </w:rPr>
        <w:t>使用学习通平台的高校学生估计在2000万人以上（学习通覆盖全国绝大多数高校）；</w:t>
      </w:r>
    </w:p>
    <w:p>
      <w:pPr>
        <w:pStyle w:val="ListBullet"/>
        <w:ind w:left="420"/>
      </w:pPr>
      <w:r>
        <w:rPr>
          <w:rFonts w:ascii="Times New Roman" w:hAnsi="Times New Roman" w:eastAsia="SimSun"/>
          <w:b w:val="0"/>
          <w:sz w:val="24"/>
        </w:rPr>
        <w:t>其中有作业管理需求且具备计算机基本操作能力的用户群体保守估计在1000万人以上。</w:t>
      </w:r>
    </w:p>
    <w:p>
      <w:pPr>
        <w:spacing w:after="120"/>
      </w:pPr>
      <w:r>
        <w:rPr>
          <w:rFonts w:ascii="Times New Roman" w:hAnsi="Times New Roman" w:eastAsia="SimSun"/>
          <w:b w:val="0"/>
          <w:sz w:val="24"/>
        </w:rPr>
        <w:t>#### 3.2.2 市场增长趋势</w:t>
      </w:r>
    </w:p>
    <w:p>
      <w:pPr>
        <w:spacing w:after="120"/>
      </w:pPr>
      <w:r>
        <w:rPr>
          <w:rFonts w:ascii="Times New Roman" w:hAnsi="Times New Roman" w:eastAsia="SimSun"/>
          <w:b w:val="0"/>
          <w:sz w:val="24"/>
        </w:rPr>
        <w:t>随着在线教育的持续发展和高校数字化转型的深入，在线教学平台的使用频率和依赖程度将持续增加。预计未来3-5年内，高校学生对学习管理工具的需求将呈现稳定增长趋势。此外，随着AI辅助学习概念的普及，集成智能化功能的学习管理工具将具有更大的市场潜力。</w:t>
      </w:r>
    </w:p>
    <w:p>
      <w:pPr>
        <w:pStyle w:val="Heading3"/>
      </w:pPr>
      <w:r>
        <w:t>3.3 竞争分析</w:t>
      </w:r>
    </w:p>
    <w:p>
      <w:pPr>
        <w:spacing w:after="120"/>
      </w:pPr>
      <w:r>
        <w:rPr>
          <w:rFonts w:ascii="Times New Roman" w:hAnsi="Times New Roman" w:eastAsia="SimSun"/>
          <w:b w:val="0"/>
          <w:sz w:val="24"/>
        </w:rPr>
        <w:t>#### 3.3.1 直接竞争者</w:t>
      </w:r>
    </w:p>
    <w:p>
      <w:pPr>
        <w:spacing w:after="120"/>
      </w:pPr>
      <w:r>
        <w:rPr>
          <w:rFonts w:ascii="Times New Roman" w:hAnsi="Times New Roman" w:eastAsia="SimSun"/>
          <w:b w:val="0"/>
          <w:sz w:val="24"/>
        </w:rPr>
        <w:t>目前市场上针对学习通的作业管理工具相对较少，主要存在以下几类竞争产品：</w:t>
      </w:r>
    </w:p>
    <w:tbl>
      <w:tblPr>
        <w:tblStyle w:val="TableGrid"/>
        <w:tblW w:type="auto" w:w="0"/>
        <w:tblLook w:firstColumn="1" w:firstRow="1" w:lastColumn="0" w:lastRow="0" w:noHBand="0" w:noVBand="1" w:val="04A0"/>
        <w:tblW w:w="5000" w:type="pct"/>
      </w:tblPr>
      <w:tblGrid>
        <w:gridCol w:w="2268"/>
        <w:gridCol w:w="2268"/>
        <w:gridCol w:w="2268"/>
        <w:gridCol w:w="2268"/>
      </w:tblGrid>
      <w:tr>
        <w:tc>
          <w:tcPr>
            <w:tcW w:type="dxa" w:w="2268"/>
            <w:shd w:fill="D5E8F0"/>
          </w:tcPr>
          <w:p>
            <w:pPr>
              <w:jc w:val="center"/>
            </w:pPr>
            <w:r/>
            <w:r>
              <w:rPr>
                <w:rFonts w:ascii="Times New Roman" w:hAnsi="Times New Roman" w:eastAsia="SimSun"/>
                <w:b/>
                <w:sz w:val="24"/>
              </w:rPr>
              <w:t>竞争产品</w:t>
            </w:r>
          </w:p>
        </w:tc>
        <w:tc>
          <w:tcPr>
            <w:tcW w:type="dxa" w:w="2268"/>
            <w:shd w:fill="D5E8F0"/>
          </w:tcPr>
          <w:p>
            <w:pPr>
              <w:jc w:val="center"/>
            </w:pPr>
            <w:r/>
            <w:r>
              <w:rPr>
                <w:rFonts w:ascii="Times New Roman" w:hAnsi="Times New Roman" w:eastAsia="SimSun"/>
                <w:b/>
                <w:sz w:val="24"/>
              </w:rPr>
              <w:t>类型</w:t>
            </w:r>
          </w:p>
        </w:tc>
        <w:tc>
          <w:tcPr>
            <w:tcW w:type="dxa" w:w="2268"/>
            <w:shd w:fill="D5E8F0"/>
          </w:tcPr>
          <w:p>
            <w:pPr>
              <w:jc w:val="center"/>
            </w:pPr>
            <w:r/>
            <w:r>
              <w:rPr>
                <w:rFonts w:ascii="Times New Roman" w:hAnsi="Times New Roman" w:eastAsia="SimSun"/>
                <w:b/>
                <w:sz w:val="24"/>
              </w:rPr>
              <w:t>优势</w:t>
            </w:r>
          </w:p>
        </w:tc>
        <w:tc>
          <w:tcPr>
            <w:tcW w:type="dxa" w:w="2268"/>
            <w:shd w:fill="D5E8F0"/>
          </w:tcPr>
          <w:p>
            <w:pPr>
              <w:jc w:val="center"/>
            </w:pPr>
            <w:r/>
            <w:r>
              <w:rPr>
                <w:rFonts w:ascii="Times New Roman" w:hAnsi="Times New Roman" w:eastAsia="SimSun"/>
                <w:b/>
                <w:sz w:val="24"/>
              </w:rPr>
              <w:t>劣势</w:t>
            </w:r>
          </w:p>
        </w:tc>
      </w:tr>
      <w:tr>
        <w:tc>
          <w:tcPr>
            <w:tcW w:type="dxa" w:w="2268"/>
          </w:tcPr>
          <w:p>
            <w:pPr>
              <w:jc w:val="center"/>
            </w:pPr>
            <w:r/>
            <w:r>
              <w:rPr>
                <w:rFonts w:ascii="Times New Roman" w:hAnsi="Times New Roman" w:eastAsia="SimSun"/>
                <w:b w:val="0"/>
                <w:sz w:val="24"/>
              </w:rPr>
              <w:t>学习通官方APP</w:t>
            </w:r>
          </w:p>
        </w:tc>
        <w:tc>
          <w:tcPr>
            <w:tcW w:type="dxa" w:w="2268"/>
          </w:tcPr>
          <w:p>
            <w:pPr>
              <w:jc w:val="center"/>
            </w:pPr>
            <w:r/>
            <w:r>
              <w:rPr>
                <w:rFonts w:ascii="Times New Roman" w:hAnsi="Times New Roman" w:eastAsia="SimSun"/>
                <w:b w:val="0"/>
                <w:sz w:val="24"/>
              </w:rPr>
              <w:t>官方移动端</w:t>
            </w:r>
          </w:p>
        </w:tc>
        <w:tc>
          <w:tcPr>
            <w:tcW w:type="dxa" w:w="2268"/>
          </w:tcPr>
          <w:p>
            <w:pPr>
              <w:jc w:val="center"/>
            </w:pPr>
            <w:r/>
            <w:r>
              <w:rPr>
                <w:rFonts w:ascii="Times New Roman" w:hAnsi="Times New Roman" w:eastAsia="SimSun"/>
                <w:b w:val="0"/>
                <w:sz w:val="24"/>
              </w:rPr>
              <w:t>数据权威、功能全面</w:t>
            </w:r>
          </w:p>
        </w:tc>
        <w:tc>
          <w:tcPr>
            <w:tcW w:type="dxa" w:w="2268"/>
          </w:tcPr>
          <w:p>
            <w:pPr>
              <w:jc w:val="center"/>
            </w:pPr>
            <w:r/>
            <w:r>
              <w:rPr>
                <w:rFonts w:ascii="Times New Roman" w:hAnsi="Times New Roman" w:eastAsia="SimSun"/>
                <w:b w:val="0"/>
                <w:sz w:val="24"/>
              </w:rPr>
              <w:t>作业管理功能薄弱，无统一时间线，无桌面端</w:t>
            </w:r>
          </w:p>
        </w:tc>
      </w:tr>
      <w:tr>
        <w:tc>
          <w:tcPr>
            <w:tcW w:type="dxa" w:w="2268"/>
          </w:tcPr>
          <w:p>
            <w:pPr>
              <w:jc w:val="center"/>
            </w:pPr>
            <w:r/>
            <w:r>
              <w:rPr>
                <w:rFonts w:ascii="Times New Roman" w:hAnsi="Times New Roman" w:eastAsia="SimSun"/>
                <w:b w:val="0"/>
                <w:sz w:val="24"/>
              </w:rPr>
              <w:t>学习通网页版</w:t>
            </w:r>
          </w:p>
        </w:tc>
        <w:tc>
          <w:tcPr>
            <w:tcW w:type="dxa" w:w="2268"/>
          </w:tcPr>
          <w:p>
            <w:pPr>
              <w:jc w:val="center"/>
            </w:pPr>
            <w:r/>
            <w:r>
              <w:rPr>
                <w:rFonts w:ascii="Times New Roman" w:hAnsi="Times New Roman" w:eastAsia="SimSun"/>
                <w:b w:val="0"/>
                <w:sz w:val="24"/>
              </w:rPr>
              <w:t>官方网页端</w:t>
            </w:r>
          </w:p>
        </w:tc>
        <w:tc>
          <w:tcPr>
            <w:tcW w:type="dxa" w:w="2268"/>
          </w:tcPr>
          <w:p>
            <w:pPr>
              <w:jc w:val="center"/>
            </w:pPr>
            <w:r/>
            <w:r>
              <w:rPr>
                <w:rFonts w:ascii="Times New Roman" w:hAnsi="Times New Roman" w:eastAsia="SimSun"/>
                <w:b w:val="0"/>
                <w:sz w:val="24"/>
              </w:rPr>
              <w:t>无需安装，跨平台</w:t>
            </w:r>
          </w:p>
        </w:tc>
        <w:tc>
          <w:tcPr>
            <w:tcW w:type="dxa" w:w="2268"/>
          </w:tcPr>
          <w:p>
            <w:pPr>
              <w:jc w:val="center"/>
            </w:pPr>
            <w:r/>
            <w:r>
              <w:rPr>
                <w:rFonts w:ascii="Times New Roman" w:hAnsi="Times New Roman" w:eastAsia="SimSun"/>
                <w:b w:val="0"/>
                <w:sz w:val="24"/>
              </w:rPr>
              <w:t>界面体验差，功能分散，无提醒功能</w:t>
            </w:r>
          </w:p>
        </w:tc>
      </w:tr>
      <w:tr>
        <w:tc>
          <w:tcPr>
            <w:tcW w:type="dxa" w:w="2268"/>
          </w:tcPr>
          <w:p>
            <w:pPr>
              <w:jc w:val="center"/>
            </w:pPr>
            <w:r/>
            <w:r>
              <w:rPr>
                <w:rFonts w:ascii="Times New Roman" w:hAnsi="Times New Roman" w:eastAsia="SimSun"/>
                <w:b w:val="0"/>
                <w:sz w:val="24"/>
              </w:rPr>
              <w:t>各类浏览器插件</w:t>
            </w:r>
          </w:p>
        </w:tc>
        <w:tc>
          <w:tcPr>
            <w:tcW w:type="dxa" w:w="2268"/>
          </w:tcPr>
          <w:p>
            <w:pPr>
              <w:jc w:val="center"/>
            </w:pPr>
            <w:r/>
            <w:r>
              <w:rPr>
                <w:rFonts w:ascii="Times New Roman" w:hAnsi="Times New Roman" w:eastAsia="SimSun"/>
                <w:b w:val="0"/>
                <w:sz w:val="24"/>
              </w:rPr>
              <w:t>第三方扩展</w:t>
            </w:r>
          </w:p>
        </w:tc>
        <w:tc>
          <w:tcPr>
            <w:tcW w:type="dxa" w:w="2268"/>
          </w:tcPr>
          <w:p>
            <w:pPr>
              <w:jc w:val="center"/>
            </w:pPr>
            <w:r/>
            <w:r>
              <w:rPr>
                <w:rFonts w:ascii="Times New Roman" w:hAnsi="Times New Roman" w:eastAsia="SimSun"/>
                <w:b w:val="0"/>
                <w:sz w:val="24"/>
              </w:rPr>
              <w:t>轻量级，无需安装应用</w:t>
            </w:r>
          </w:p>
        </w:tc>
        <w:tc>
          <w:tcPr>
            <w:tcW w:type="dxa" w:w="2268"/>
          </w:tcPr>
          <w:p>
            <w:pPr>
              <w:jc w:val="center"/>
            </w:pPr>
            <w:r/>
            <w:r>
              <w:rPr>
                <w:rFonts w:ascii="Times New Roman" w:hAnsi="Times New Roman" w:eastAsia="SimSun"/>
                <w:b w:val="0"/>
                <w:sz w:val="24"/>
              </w:rPr>
              <w:t>功能有限，仅限浏览器使用，维护不稳定</w:t>
            </w:r>
          </w:p>
        </w:tc>
      </w:tr>
      <w:tr>
        <w:tc>
          <w:tcPr>
            <w:tcW w:type="dxa" w:w="2268"/>
          </w:tcPr>
          <w:p>
            <w:pPr>
              <w:jc w:val="center"/>
            </w:pPr>
            <w:r/>
            <w:r>
              <w:rPr>
                <w:rFonts w:ascii="Times New Roman" w:hAnsi="Times New Roman" w:eastAsia="SimSun"/>
                <w:b w:val="0"/>
                <w:sz w:val="24"/>
              </w:rPr>
              <w:t>自建脚本/工具</w:t>
            </w:r>
          </w:p>
        </w:tc>
        <w:tc>
          <w:tcPr>
            <w:tcW w:type="dxa" w:w="2268"/>
          </w:tcPr>
          <w:p>
            <w:pPr>
              <w:jc w:val="center"/>
            </w:pPr>
            <w:r/>
            <w:r>
              <w:rPr>
                <w:rFonts w:ascii="Times New Roman" w:hAnsi="Times New Roman" w:eastAsia="SimSun"/>
                <w:b w:val="0"/>
                <w:sz w:val="24"/>
              </w:rPr>
              <w:t>开源项目</w:t>
            </w:r>
          </w:p>
        </w:tc>
        <w:tc>
          <w:tcPr>
            <w:tcW w:type="dxa" w:w="2268"/>
          </w:tcPr>
          <w:p>
            <w:pPr>
              <w:jc w:val="center"/>
            </w:pPr>
            <w:r/>
            <w:r>
              <w:rPr>
                <w:rFonts w:ascii="Times New Roman" w:hAnsi="Times New Roman" w:eastAsia="SimSun"/>
                <w:b w:val="0"/>
                <w:sz w:val="24"/>
              </w:rPr>
              <w:t>免费开源，可定制</w:t>
            </w:r>
          </w:p>
        </w:tc>
        <w:tc>
          <w:tcPr>
            <w:tcW w:type="dxa" w:w="2268"/>
          </w:tcPr>
          <w:p>
            <w:pPr>
              <w:jc w:val="center"/>
            </w:pPr>
            <w:r/>
            <w:r>
              <w:rPr>
                <w:rFonts w:ascii="Times New Roman" w:hAnsi="Times New Roman" w:eastAsia="SimSun"/>
                <w:b w:val="0"/>
                <w:sz w:val="24"/>
              </w:rPr>
              <w:t>技术门槛高，用户体验差，缺乏维护</w:t>
            </w:r>
          </w:p>
        </w:tc>
      </w:tr>
    </w:tbl>
    <w:p>
      <w:pPr>
        <w:spacing w:after="120"/>
      </w:pPr>
      <w:r>
        <w:rPr>
          <w:rFonts w:ascii="Times New Roman" w:hAnsi="Times New Roman" w:eastAsia="SimSun"/>
          <w:b w:val="0"/>
          <w:sz w:val="24"/>
        </w:rPr>
        <w:t>#### 3.3.2 竞争优势分析</w:t>
      </w:r>
    </w:p>
    <w:p>
      <w:pPr>
        <w:spacing w:after="120"/>
      </w:pPr>
      <w:r>
        <w:rPr>
          <w:rFonts w:ascii="Times New Roman" w:hAnsi="Times New Roman" w:eastAsia="SimSun"/>
          <w:b w:val="0"/>
          <w:sz w:val="24"/>
        </w:rPr>
        <w:t>本项目相较于现有竞争产品具有以下差异化优势：</w:t>
      </w:r>
    </w:p>
    <w:p>
      <w:pPr>
        <w:pStyle w:val="ListNumber"/>
        <w:ind w:left="420"/>
      </w:pPr>
      <w:r>
        <w:rPr>
          <w:rFonts w:ascii="Times New Roman" w:hAnsi="Times New Roman" w:eastAsia="SimSun"/>
          <w:b w:val="0"/>
          <w:sz w:val="24"/>
        </w:rPr>
      </w:r>
      <w:r>
        <w:rPr>
          <w:rFonts w:ascii="Times New Roman" w:hAnsi="Times New Roman" w:eastAsia="SimSun"/>
          <w:b/>
          <w:sz w:val="24"/>
        </w:rPr>
        <w:t>桌面端原生体验</w:t>
      </w:r>
      <w:r>
        <w:rPr>
          <w:rFonts w:ascii="Times New Roman" w:hAnsi="Times New Roman" w:eastAsia="SimSun"/>
          <w:b w:val="0"/>
          <w:sz w:val="24"/>
        </w:rPr>
        <w:t>：作为桌面应用程序，提供比浏览器插件和网页版更流畅、更稳定的用户体验，支持系统托盘常驻、全局快捷键等原生功能；</w:t>
      </w:r>
    </w:p>
    <w:p>
      <w:pPr>
        <w:pStyle w:val="ListNumber"/>
        <w:ind w:left="420"/>
      </w:pPr>
      <w:r>
        <w:rPr>
          <w:rFonts w:ascii="Times New Roman" w:hAnsi="Times New Roman" w:eastAsia="SimSun"/>
          <w:b w:val="0"/>
          <w:sz w:val="24"/>
        </w:rPr>
      </w:r>
      <w:r>
        <w:rPr>
          <w:rFonts w:ascii="Times New Roman" w:hAnsi="Times New Roman" w:eastAsia="SimSun"/>
          <w:b/>
          <w:sz w:val="24"/>
        </w:rPr>
        <w:t>一站式数据聚合</w:t>
      </w:r>
      <w:r>
        <w:rPr>
          <w:rFonts w:ascii="Times New Roman" w:hAnsi="Times New Roman" w:eastAsia="SimSun"/>
          <w:b w:val="0"/>
          <w:sz w:val="24"/>
        </w:rPr>
        <w:t>：将不同课程的作业、考试、通知等数据统一聚合展示，提供日历视图、列表视图等多种查看方式；</w:t>
      </w:r>
    </w:p>
    <w:p>
      <w:pPr>
        <w:pStyle w:val="ListNumber"/>
        <w:ind w:left="420"/>
      </w:pPr>
      <w:r>
        <w:rPr>
          <w:rFonts w:ascii="Times New Roman" w:hAnsi="Times New Roman" w:eastAsia="SimSun"/>
          <w:b w:val="0"/>
          <w:sz w:val="24"/>
        </w:rPr>
      </w:r>
      <w:r>
        <w:rPr>
          <w:rFonts w:ascii="Times New Roman" w:hAnsi="Times New Roman" w:eastAsia="SimSun"/>
          <w:b/>
          <w:sz w:val="24"/>
        </w:rPr>
        <w:t>智能提醒机制</w:t>
      </w:r>
      <w:r>
        <w:rPr>
          <w:rFonts w:ascii="Times New Roman" w:hAnsi="Times New Roman" w:eastAsia="SimSun"/>
          <w:b w:val="0"/>
          <w:sz w:val="24"/>
        </w:rPr>
        <w:t>：支持自定义提醒时间和提醒方式（系统通知、声音提醒等），避免遗漏重要任务；</w:t>
      </w:r>
    </w:p>
    <w:p>
      <w:pPr>
        <w:pStyle w:val="ListNumber"/>
        <w:ind w:left="420"/>
      </w:pPr>
      <w:r>
        <w:rPr>
          <w:rFonts w:ascii="Times New Roman" w:hAnsi="Times New Roman" w:eastAsia="SimSun"/>
          <w:b w:val="0"/>
          <w:sz w:val="24"/>
        </w:rPr>
      </w:r>
      <w:r>
        <w:rPr>
          <w:rFonts w:ascii="Times New Roman" w:hAnsi="Times New Roman" w:eastAsia="SimSun"/>
          <w:b/>
          <w:sz w:val="24"/>
        </w:rPr>
        <w:t>数据统计与分析</w:t>
      </w:r>
      <w:r>
        <w:rPr>
          <w:rFonts w:ascii="Times New Roman" w:hAnsi="Times New Roman" w:eastAsia="SimSun"/>
          <w:b w:val="0"/>
          <w:sz w:val="24"/>
        </w:rPr>
        <w:t>：提供作业完成率、成绩趋势、课程负载等可视化分析，帮助学生进行学情自查和时间规划；</w:t>
      </w:r>
    </w:p>
    <w:p>
      <w:pPr>
        <w:pStyle w:val="ListNumber"/>
        <w:ind w:left="420"/>
      </w:pPr>
      <w:r>
        <w:rPr>
          <w:rFonts w:ascii="Times New Roman" w:hAnsi="Times New Roman" w:eastAsia="SimSun"/>
          <w:b w:val="0"/>
          <w:sz w:val="24"/>
        </w:rPr>
      </w:r>
      <w:r>
        <w:rPr>
          <w:rFonts w:ascii="Times New Roman" w:hAnsi="Times New Roman" w:eastAsia="SimSun"/>
          <w:b/>
          <w:sz w:val="24"/>
        </w:rPr>
        <w:t>离线缓存支持</w:t>
      </w:r>
      <w:r>
        <w:rPr>
          <w:rFonts w:ascii="Times New Roman" w:hAnsi="Times New Roman" w:eastAsia="SimSun"/>
          <w:b w:val="0"/>
          <w:sz w:val="24"/>
        </w:rPr>
        <w:t>：本地缓存已同步的数据，即使网络不稳定也能查看历史数据。</w:t>
      </w:r>
    </w:p>
    <w:p>
      <w:pPr>
        <w:spacing w:after="120"/>
      </w:pPr>
      <w:r>
        <w:rPr>
          <w:rFonts w:ascii="Times New Roman" w:hAnsi="Times New Roman" w:eastAsia="SimSun"/>
          <w:b w:val="0"/>
          <w:sz w:val="24"/>
        </w:rPr>
        <w:t>#### 3.3.3 竞争策略</w:t>
      </w:r>
    </w:p>
    <w:p>
      <w:pPr>
        <w:pStyle w:val="ListBullet"/>
        <w:ind w:left="420"/>
      </w:pPr>
      <w:r>
        <w:rPr>
          <w:rFonts w:ascii="Times New Roman" w:hAnsi="Times New Roman" w:eastAsia="SimSun"/>
          <w:b w:val="0"/>
          <w:sz w:val="24"/>
        </w:rPr>
        <w:t>以"专注作业考试管理"为切入点，做深做透核心功能；</w:t>
      </w:r>
    </w:p>
    <w:p>
      <w:pPr>
        <w:pStyle w:val="ListBullet"/>
        <w:ind w:left="420"/>
      </w:pPr>
      <w:r>
        <w:rPr>
          <w:rFonts w:ascii="Times New Roman" w:hAnsi="Times New Roman" w:eastAsia="SimSun"/>
          <w:b w:val="0"/>
          <w:sz w:val="24"/>
        </w:rPr>
        <w:t>通过良好的用户体验和稳定的性能建立口碑；</w:t>
      </w:r>
    </w:p>
    <w:p>
      <w:pPr>
        <w:pStyle w:val="ListBullet"/>
        <w:ind w:left="420"/>
      </w:pPr>
      <w:r>
        <w:rPr>
          <w:rFonts w:ascii="Times New Roman" w:hAnsi="Times New Roman" w:eastAsia="SimSun"/>
          <w:b w:val="0"/>
          <w:sz w:val="24"/>
        </w:rPr>
        <w:t>采用免费策略快速获取用户，后续可考虑高级功能付费；</w:t>
      </w:r>
    </w:p>
    <w:p>
      <w:pPr>
        <w:pStyle w:val="ListBullet"/>
        <w:ind w:left="420"/>
      </w:pPr>
      <w:r>
        <w:rPr>
          <w:rFonts w:ascii="Times New Roman" w:hAnsi="Times New Roman" w:eastAsia="SimSun"/>
          <w:b w:val="0"/>
          <w:sz w:val="24"/>
        </w:rPr>
        <w:t>保持对学习通API变化的快速响应能力，确保产品稳定性。</w:t>
      </w:r>
    </w:p>
    <w:p>
      <w:pPr>
        <w:pStyle w:val="Heading2"/>
      </w:pPr>
      <w:r>
        <w:t>4. 经济可行性分析</w:t>
      </w:r>
    </w:p>
    <w:p>
      <w:pPr>
        <w:pStyle w:val="Heading3"/>
      </w:pPr>
      <w:r>
        <w:t>4.1 成本估算</w:t>
      </w:r>
    </w:p>
    <w:p>
      <w:pPr>
        <w:spacing w:after="120"/>
      </w:pPr>
      <w:r>
        <w:rPr>
          <w:rFonts w:ascii="Times New Roman" w:hAnsi="Times New Roman" w:eastAsia="SimSun"/>
          <w:b w:val="0"/>
          <w:sz w:val="24"/>
        </w:rPr>
        <w:t>#### 4.1.1 开发成本</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成本项</w:t>
            </w:r>
          </w:p>
        </w:tc>
        <w:tc>
          <w:tcPr>
            <w:tcW w:type="dxa" w:w="3024"/>
            <w:shd w:fill="D5E8F0"/>
          </w:tcPr>
          <w:p>
            <w:pPr>
              <w:jc w:val="center"/>
            </w:pPr>
            <w:r/>
            <w:r>
              <w:rPr>
                <w:rFonts w:ascii="Times New Roman" w:hAnsi="Times New Roman" w:eastAsia="SimSun"/>
                <w:b/>
                <w:sz w:val="24"/>
              </w:rPr>
              <w:t>说明</w:t>
            </w:r>
          </w:p>
        </w:tc>
        <w:tc>
          <w:tcPr>
            <w:tcW w:type="dxa" w:w="3024"/>
            <w:shd w:fill="D5E8F0"/>
          </w:tcPr>
          <w:p>
            <w:pPr>
              <w:jc w:val="center"/>
            </w:pPr>
            <w:r/>
            <w:r>
              <w:rPr>
                <w:rFonts w:ascii="Times New Roman" w:hAnsi="Times New Roman" w:eastAsia="SimSun"/>
                <w:b/>
                <w:sz w:val="24"/>
              </w:rPr>
              <w:t>预估费用</w:t>
            </w:r>
          </w:p>
        </w:tc>
      </w:tr>
      <w:tr>
        <w:tc>
          <w:tcPr>
            <w:tcW w:type="dxa" w:w="3024"/>
          </w:tcPr>
          <w:p>
            <w:pPr>
              <w:jc w:val="center"/>
            </w:pPr>
            <w:r/>
            <w:r>
              <w:rPr>
                <w:rFonts w:ascii="Times New Roman" w:hAnsi="Times New Roman" w:eastAsia="SimSun"/>
                <w:b w:val="0"/>
                <w:sz w:val="24"/>
              </w:rPr>
              <w:t>人力成本</w:t>
            </w:r>
          </w:p>
        </w:tc>
        <w:tc>
          <w:tcPr>
            <w:tcW w:type="dxa" w:w="3024"/>
          </w:tcPr>
          <w:p>
            <w:pPr>
              <w:jc w:val="center"/>
            </w:pPr>
            <w:r/>
            <w:r>
              <w:rPr>
                <w:rFonts w:ascii="Times New Roman" w:hAnsi="Times New Roman" w:eastAsia="SimSun"/>
                <w:b w:val="0"/>
                <w:sz w:val="24"/>
              </w:rPr>
              <w:t>开发团队3-5人，开发周期3-4个月</w:t>
            </w:r>
          </w:p>
        </w:tc>
        <w:tc>
          <w:tcPr>
            <w:tcW w:type="dxa" w:w="3024"/>
          </w:tcPr>
          <w:p>
            <w:pPr>
              <w:jc w:val="center"/>
            </w:pPr>
            <w:r/>
            <w:r>
              <w:rPr>
                <w:rFonts w:ascii="Times New Roman" w:hAnsi="Times New Roman" w:eastAsia="SimSun"/>
                <w:b w:val="0"/>
                <w:sz w:val="24"/>
              </w:rPr>
              <w:t>0元（学生团队自主开发）</w:t>
            </w:r>
          </w:p>
        </w:tc>
      </w:tr>
      <w:tr>
        <w:tc>
          <w:tcPr>
            <w:tcW w:type="dxa" w:w="3024"/>
          </w:tcPr>
          <w:p>
            <w:pPr>
              <w:jc w:val="center"/>
            </w:pPr>
            <w:r/>
            <w:r>
              <w:rPr>
                <w:rFonts w:ascii="Times New Roman" w:hAnsi="Times New Roman" w:eastAsia="SimSun"/>
                <w:b w:val="0"/>
                <w:sz w:val="24"/>
              </w:rPr>
              <w:t>开发工具</w:t>
            </w:r>
          </w:p>
        </w:tc>
        <w:tc>
          <w:tcPr>
            <w:tcW w:type="dxa" w:w="3024"/>
          </w:tcPr>
          <w:p>
            <w:pPr>
              <w:jc w:val="center"/>
            </w:pPr>
            <w:r/>
            <w:r>
              <w:rPr>
                <w:rFonts w:ascii="Times New Roman" w:hAnsi="Times New Roman" w:eastAsia="SimSun"/>
                <w:b w:val="0"/>
                <w:sz w:val="24"/>
              </w:rPr>
              <w:t>VS Code、Git等免费工具</w:t>
            </w:r>
          </w:p>
        </w:tc>
        <w:tc>
          <w:tcPr>
            <w:tcW w:type="dxa" w:w="3024"/>
          </w:tcPr>
          <w:p>
            <w:pPr>
              <w:jc w:val="center"/>
            </w:pPr>
            <w:r/>
            <w:r>
              <w:rPr>
                <w:rFonts w:ascii="Times New Roman" w:hAnsi="Times New Roman" w:eastAsia="SimSun"/>
                <w:b w:val="0"/>
                <w:sz w:val="24"/>
              </w:rPr>
              <w:t>0元</w:t>
            </w:r>
          </w:p>
        </w:tc>
      </w:tr>
      <w:tr>
        <w:tc>
          <w:tcPr>
            <w:tcW w:type="dxa" w:w="3024"/>
          </w:tcPr>
          <w:p>
            <w:pPr>
              <w:jc w:val="center"/>
            </w:pPr>
            <w:r/>
            <w:r>
              <w:rPr>
                <w:rFonts w:ascii="Times New Roman" w:hAnsi="Times New Roman" w:eastAsia="SimSun"/>
                <w:b w:val="0"/>
                <w:sz w:val="24"/>
              </w:rPr>
              <w:t>测试设备</w:t>
            </w:r>
          </w:p>
        </w:tc>
        <w:tc>
          <w:tcPr>
            <w:tcW w:type="dxa" w:w="3024"/>
          </w:tcPr>
          <w:p>
            <w:pPr>
              <w:jc w:val="center"/>
            </w:pPr>
            <w:r/>
            <w:r>
              <w:rPr>
                <w:rFonts w:ascii="Times New Roman" w:hAnsi="Times New Roman" w:eastAsia="SimSun"/>
                <w:b w:val="0"/>
                <w:sz w:val="24"/>
              </w:rPr>
              <w:t>Windows/macOS测试机</w:t>
            </w:r>
          </w:p>
        </w:tc>
        <w:tc>
          <w:tcPr>
            <w:tcW w:type="dxa" w:w="3024"/>
          </w:tcPr>
          <w:p>
            <w:pPr>
              <w:jc w:val="center"/>
            </w:pPr>
            <w:r/>
            <w:r>
              <w:rPr>
                <w:rFonts w:ascii="Times New Roman" w:hAnsi="Times New Roman" w:eastAsia="SimSun"/>
                <w:b w:val="0"/>
                <w:sz w:val="24"/>
              </w:rPr>
              <w:t>0元（使用自有设备）</w:t>
            </w:r>
          </w:p>
        </w:tc>
      </w:tr>
      <w:tr>
        <w:tc>
          <w:tcPr>
            <w:tcW w:type="dxa" w:w="3024"/>
          </w:tcPr>
          <w:p>
            <w:pPr>
              <w:jc w:val="center"/>
            </w:pPr>
            <w:r/>
            <w:r>
              <w:rPr>
                <w:rFonts w:ascii="Times New Roman" w:hAnsi="Times New Roman" w:eastAsia="SimSun"/>
                <w:b w:val="0"/>
                <w:sz w:val="24"/>
              </w:rPr>
              <w:t>服务器成本</w:t>
            </w:r>
          </w:p>
        </w:tc>
        <w:tc>
          <w:tcPr>
            <w:tcW w:type="dxa" w:w="3024"/>
          </w:tcPr>
          <w:p>
            <w:pPr>
              <w:jc w:val="center"/>
            </w:pPr>
            <w:r/>
            <w:r>
              <w:rPr>
                <w:rFonts w:ascii="Times New Roman" w:hAnsi="Times New Roman" w:eastAsia="SimSun"/>
                <w:b w:val="0"/>
                <w:sz w:val="24"/>
              </w:rPr>
              <w:t>CI/CD、代码托管（GitHub/Gitee免费版）</w:t>
            </w:r>
          </w:p>
        </w:tc>
        <w:tc>
          <w:tcPr>
            <w:tcW w:type="dxa" w:w="3024"/>
          </w:tcPr>
          <w:p>
            <w:pPr>
              <w:jc w:val="center"/>
            </w:pPr>
            <w:r/>
            <w:r>
              <w:rPr>
                <w:rFonts w:ascii="Times New Roman" w:hAnsi="Times New Roman" w:eastAsia="SimSun"/>
                <w:b w:val="0"/>
                <w:sz w:val="24"/>
              </w:rPr>
              <w:t>0元</w:t>
            </w:r>
          </w:p>
        </w:tc>
      </w:tr>
    </w:tbl>
    <w:p>
      <w:pPr>
        <w:spacing w:after="120"/>
      </w:pPr>
      <w:r>
        <w:rPr>
          <w:rFonts w:ascii="Times New Roman" w:hAnsi="Times New Roman" w:eastAsia="SimSun"/>
          <w:b w:val="0"/>
          <w:sz w:val="24"/>
        </w:rPr>
        <w:t>#### 4.1.2 运营成本</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成本项</w:t>
            </w:r>
          </w:p>
        </w:tc>
        <w:tc>
          <w:tcPr>
            <w:tcW w:type="dxa" w:w="3024"/>
            <w:shd w:fill="D5E8F0"/>
          </w:tcPr>
          <w:p>
            <w:pPr>
              <w:jc w:val="center"/>
            </w:pPr>
            <w:r/>
            <w:r>
              <w:rPr>
                <w:rFonts w:ascii="Times New Roman" w:hAnsi="Times New Roman" w:eastAsia="SimSun"/>
                <w:b/>
                <w:sz w:val="24"/>
              </w:rPr>
              <w:t>说明</w:t>
            </w:r>
          </w:p>
        </w:tc>
        <w:tc>
          <w:tcPr>
            <w:tcW w:type="dxa" w:w="3024"/>
            <w:shd w:fill="D5E8F0"/>
          </w:tcPr>
          <w:p>
            <w:pPr>
              <w:jc w:val="center"/>
            </w:pPr>
            <w:r/>
            <w:r>
              <w:rPr>
                <w:rFonts w:ascii="Times New Roman" w:hAnsi="Times New Roman" w:eastAsia="SimSun"/>
                <w:b/>
                <w:sz w:val="24"/>
              </w:rPr>
              <w:t>预估费用（年）</w:t>
            </w:r>
          </w:p>
        </w:tc>
      </w:tr>
      <w:tr>
        <w:tc>
          <w:tcPr>
            <w:tcW w:type="dxa" w:w="3024"/>
          </w:tcPr>
          <w:p>
            <w:pPr>
              <w:jc w:val="center"/>
            </w:pPr>
            <w:r/>
            <w:r>
              <w:rPr>
                <w:rFonts w:ascii="Times New Roman" w:hAnsi="Times New Roman" w:eastAsia="SimSun"/>
                <w:b w:val="0"/>
                <w:sz w:val="24"/>
              </w:rPr>
              <w:t>域名与服务器</w:t>
            </w:r>
          </w:p>
        </w:tc>
        <w:tc>
          <w:tcPr>
            <w:tcW w:type="dxa" w:w="3024"/>
          </w:tcPr>
          <w:p>
            <w:pPr>
              <w:jc w:val="center"/>
            </w:pPr>
            <w:r/>
            <w:r>
              <w:rPr>
                <w:rFonts w:ascii="Times New Roman" w:hAnsi="Times New Roman" w:eastAsia="SimSun"/>
                <w:b w:val="0"/>
                <w:sz w:val="24"/>
              </w:rPr>
              <w:t>如需搭建更新服务器或数据统计服务</w:t>
            </w:r>
          </w:p>
        </w:tc>
        <w:tc>
          <w:tcPr>
            <w:tcW w:type="dxa" w:w="3024"/>
          </w:tcPr>
          <w:p>
            <w:pPr>
              <w:jc w:val="center"/>
            </w:pPr>
            <w:r/>
            <w:r>
              <w:rPr>
                <w:rFonts w:ascii="Times New Roman" w:hAnsi="Times New Roman" w:eastAsia="SimSun"/>
                <w:b w:val="0"/>
                <w:sz w:val="24"/>
              </w:rPr>
              <w:t>500-2000元</w:t>
            </w:r>
          </w:p>
        </w:tc>
      </w:tr>
      <w:tr>
        <w:tc>
          <w:tcPr>
            <w:tcW w:type="dxa" w:w="3024"/>
          </w:tcPr>
          <w:p>
            <w:pPr>
              <w:jc w:val="center"/>
            </w:pPr>
            <w:r/>
            <w:r>
              <w:rPr>
                <w:rFonts w:ascii="Times New Roman" w:hAnsi="Times New Roman" w:eastAsia="SimSun"/>
                <w:b w:val="0"/>
                <w:sz w:val="24"/>
              </w:rPr>
              <w:t>代码签名证书</w:t>
            </w:r>
          </w:p>
        </w:tc>
        <w:tc>
          <w:tcPr>
            <w:tcW w:type="dxa" w:w="3024"/>
          </w:tcPr>
          <w:p>
            <w:pPr>
              <w:jc w:val="center"/>
            </w:pPr>
            <w:r/>
            <w:r>
              <w:rPr>
                <w:rFonts w:ascii="Times New Roman" w:hAnsi="Times New Roman" w:eastAsia="SimSun"/>
                <w:b w:val="0"/>
                <w:sz w:val="24"/>
              </w:rPr>
              <w:t>Windows/macOS应用签名（可选）</w:t>
            </w:r>
          </w:p>
        </w:tc>
        <w:tc>
          <w:tcPr>
            <w:tcW w:type="dxa" w:w="3024"/>
          </w:tcPr>
          <w:p>
            <w:pPr>
              <w:jc w:val="center"/>
            </w:pPr>
            <w:r/>
            <w:r>
              <w:rPr>
                <w:rFonts w:ascii="Times New Roman" w:hAnsi="Times New Roman" w:eastAsia="SimSun"/>
                <w:b w:val="0"/>
                <w:sz w:val="24"/>
              </w:rPr>
              <w:t>500-1500元/年</w:t>
            </w:r>
          </w:p>
        </w:tc>
      </w:tr>
      <w:tr>
        <w:tc>
          <w:tcPr>
            <w:tcW w:type="dxa" w:w="3024"/>
          </w:tcPr>
          <w:p>
            <w:pPr>
              <w:jc w:val="center"/>
            </w:pPr>
            <w:r/>
            <w:r>
              <w:rPr>
                <w:rFonts w:ascii="Times New Roman" w:hAnsi="Times New Roman" w:eastAsia="SimSun"/>
                <w:b w:val="0"/>
                <w:sz w:val="24"/>
              </w:rPr>
              <w:t>应用分发平台</w:t>
            </w:r>
          </w:p>
        </w:tc>
        <w:tc>
          <w:tcPr>
            <w:tcW w:type="dxa" w:w="3024"/>
          </w:tcPr>
          <w:p>
            <w:pPr>
              <w:jc w:val="center"/>
            </w:pPr>
            <w:r/>
            <w:r>
              <w:rPr>
                <w:rFonts w:ascii="Times New Roman" w:hAnsi="Times New Roman" w:eastAsia="SimSun"/>
                <w:b w:val="0"/>
                <w:sz w:val="24"/>
              </w:rPr>
              <w:t>各大应用商店上架费用</w:t>
            </w:r>
          </w:p>
        </w:tc>
        <w:tc>
          <w:tcPr>
            <w:tcW w:type="dxa" w:w="3024"/>
          </w:tcPr>
          <w:p>
            <w:pPr>
              <w:jc w:val="center"/>
            </w:pPr>
            <w:r/>
            <w:r>
              <w:rPr>
                <w:rFonts w:ascii="Times New Roman" w:hAnsi="Times New Roman" w:eastAsia="SimSun"/>
                <w:b w:val="0"/>
                <w:sz w:val="24"/>
              </w:rPr>
              <w:t>0-500元</w:t>
            </w:r>
          </w:p>
        </w:tc>
      </w:tr>
      <w:tr>
        <w:tc>
          <w:tcPr>
            <w:tcW w:type="dxa" w:w="3024"/>
          </w:tcPr>
          <w:p>
            <w:pPr>
              <w:jc w:val="center"/>
            </w:pPr>
            <w:r/>
            <w:r>
              <w:rPr>
                <w:rFonts w:ascii="Times New Roman" w:hAnsi="Times New Roman" w:eastAsia="SimSun"/>
                <w:b w:val="0"/>
                <w:sz w:val="24"/>
              </w:rPr>
              <w:t>社区运营</w:t>
            </w:r>
          </w:p>
        </w:tc>
        <w:tc>
          <w:tcPr>
            <w:tcW w:type="dxa" w:w="3024"/>
          </w:tcPr>
          <w:p>
            <w:pPr>
              <w:jc w:val="center"/>
            </w:pPr>
            <w:r/>
            <w:r>
              <w:rPr>
                <w:rFonts w:ascii="Times New Roman" w:hAnsi="Times New Roman" w:eastAsia="SimSun"/>
                <w:b w:val="0"/>
                <w:sz w:val="24"/>
              </w:rPr>
              <w:t>用户反馈处理、问题排查</w:t>
            </w:r>
          </w:p>
        </w:tc>
        <w:tc>
          <w:tcPr>
            <w:tcW w:type="dxa" w:w="3024"/>
          </w:tcPr>
          <w:p>
            <w:pPr>
              <w:jc w:val="center"/>
            </w:pPr>
            <w:r/>
            <w:r>
              <w:rPr>
                <w:rFonts w:ascii="Times New Roman" w:hAnsi="Times New Roman" w:eastAsia="SimSun"/>
                <w:b w:val="0"/>
                <w:sz w:val="24"/>
              </w:rPr>
              <w:t>0元（自主维护）</w:t>
            </w:r>
          </w:p>
        </w:tc>
      </w:tr>
    </w:tbl>
    <w:p>
      <w:pPr>
        <w:spacing w:after="120"/>
      </w:pPr>
      <w:r>
        <w:rPr>
          <w:rFonts w:ascii="Times New Roman" w:hAnsi="Times New Roman" w:eastAsia="SimSun"/>
          <w:b w:val="0"/>
          <w:sz w:val="24"/>
        </w:rPr>
        <w:t>#### 4.1.3 总成本估算</w:t>
      </w:r>
    </w:p>
    <w:p>
      <w:pPr>
        <w:spacing w:after="120"/>
      </w:pPr>
      <w:r>
        <w:rPr>
          <w:rFonts w:ascii="Times New Roman" w:hAnsi="Times New Roman" w:eastAsia="SimSun"/>
          <w:b w:val="0"/>
          <w:sz w:val="24"/>
        </w:rPr>
        <w:t>考虑到本项目为学生团队自主开发的课程项目，主要成本集中在时间投入上，资金成本极低。即使考虑后续产品化运营，年度总成本也可控制在3000元以内。</w:t>
      </w:r>
    </w:p>
    <w:p>
      <w:pPr>
        <w:pStyle w:val="Heading3"/>
      </w:pPr>
      <w:r>
        <w:t>4.2 收益估算</w:t>
      </w:r>
    </w:p>
    <w:p>
      <w:pPr>
        <w:spacing w:after="120"/>
      </w:pPr>
      <w:r>
        <w:rPr>
          <w:rFonts w:ascii="Times New Roman" w:hAnsi="Times New Roman" w:eastAsia="SimSun"/>
          <w:b w:val="0"/>
          <w:sz w:val="24"/>
        </w:rPr>
        <w:t>#### 4.2.1 直接收益</w:t>
      </w:r>
    </w:p>
    <w:p>
      <w:pPr>
        <w:spacing w:after="120"/>
      </w:pPr>
      <w:r>
        <w:rPr>
          <w:rFonts w:ascii="Times New Roman" w:hAnsi="Times New Roman" w:eastAsia="SimSun"/>
          <w:b w:val="0"/>
          <w:sz w:val="24"/>
        </w:rPr>
        <w:t>本项目定位为学生工具类产品，初期采用免费策略，直接经济收益有限。可能的收益来源包括：</w:t>
      </w:r>
    </w:p>
    <w:p>
      <w:pPr>
        <w:pStyle w:val="ListBullet"/>
        <w:ind w:left="420"/>
      </w:pPr>
      <w:r>
        <w:rPr>
          <w:rFonts w:ascii="Times New Roman" w:hAnsi="Times New Roman" w:eastAsia="SimSun"/>
          <w:b w:val="0"/>
          <w:sz w:val="24"/>
        </w:rPr>
      </w:r>
      <w:r>
        <w:rPr>
          <w:rFonts w:ascii="Times New Roman" w:hAnsi="Times New Roman" w:eastAsia="SimSun"/>
          <w:b/>
          <w:sz w:val="24"/>
        </w:rPr>
        <w:t>高级功能订阅</w:t>
      </w:r>
      <w:r>
        <w:rPr>
          <w:rFonts w:ascii="Times New Roman" w:hAnsi="Times New Roman" w:eastAsia="SimSun"/>
          <w:b w:val="0"/>
          <w:sz w:val="24"/>
        </w:rPr>
        <w:t>：提供AI智能提醒、学情深度分析、多平台数据同步等高级功能，按月/年收费，预计定价5-15元/月；</w:t>
      </w:r>
    </w:p>
    <w:p>
      <w:pPr>
        <w:pStyle w:val="ListBullet"/>
        <w:ind w:left="420"/>
      </w:pPr>
      <w:r>
        <w:rPr>
          <w:rFonts w:ascii="Times New Roman" w:hAnsi="Times New Roman" w:eastAsia="SimSun"/>
          <w:b w:val="0"/>
          <w:sz w:val="24"/>
        </w:rPr>
      </w:r>
      <w:r>
        <w:rPr>
          <w:rFonts w:ascii="Times New Roman" w:hAnsi="Times New Roman" w:eastAsia="SimSun"/>
          <w:b/>
          <w:sz w:val="24"/>
        </w:rPr>
        <w:t>广告收入</w:t>
      </w:r>
      <w:r>
        <w:rPr>
          <w:rFonts w:ascii="Times New Roman" w:hAnsi="Times New Roman" w:eastAsia="SimSun"/>
          <w:b w:val="0"/>
          <w:sz w:val="24"/>
        </w:rPr>
        <w:t>：在免费版中接入非侵入式广告，但需谨慎平衡用户体验。</w:t>
      </w:r>
    </w:p>
    <w:p>
      <w:pPr>
        <w:spacing w:after="120"/>
      </w:pPr>
      <w:r>
        <w:rPr>
          <w:rFonts w:ascii="Times New Roman" w:hAnsi="Times New Roman" w:eastAsia="SimSun"/>
          <w:b w:val="0"/>
          <w:sz w:val="24"/>
        </w:rPr>
        <w:t>#### 4.2.2 间接收益</w:t>
      </w:r>
    </w:p>
    <w:p>
      <w:pPr>
        <w:pStyle w:val="ListBullet"/>
        <w:ind w:left="420"/>
      </w:pPr>
      <w:r>
        <w:rPr>
          <w:rFonts w:ascii="Times New Roman" w:hAnsi="Times New Roman" w:eastAsia="SimSun"/>
          <w:b w:val="0"/>
          <w:sz w:val="24"/>
        </w:rPr>
      </w:r>
      <w:r>
        <w:rPr>
          <w:rFonts w:ascii="Times New Roman" w:hAnsi="Times New Roman" w:eastAsia="SimSun"/>
          <w:b/>
          <w:sz w:val="24"/>
        </w:rPr>
        <w:t>课程成绩提升</w:t>
      </w:r>
      <w:r>
        <w:rPr>
          <w:rFonts w:ascii="Times New Roman" w:hAnsi="Times New Roman" w:eastAsia="SimSun"/>
          <w:b w:val="0"/>
          <w:sz w:val="24"/>
        </w:rPr>
        <w:t>：作为软件工程课程的大作业项目，可获得课程学分；</w:t>
      </w:r>
    </w:p>
    <w:p>
      <w:pPr>
        <w:pStyle w:val="ListBullet"/>
        <w:ind w:left="420"/>
      </w:pPr>
      <w:r>
        <w:rPr>
          <w:rFonts w:ascii="Times New Roman" w:hAnsi="Times New Roman" w:eastAsia="SimSun"/>
          <w:b w:val="0"/>
          <w:sz w:val="24"/>
        </w:rPr>
      </w:r>
      <w:r>
        <w:rPr>
          <w:rFonts w:ascii="Times New Roman" w:hAnsi="Times New Roman" w:eastAsia="SimSun"/>
          <w:b/>
          <w:sz w:val="24"/>
        </w:rPr>
        <w:t>技术能力提升</w:t>
      </w:r>
      <w:r>
        <w:rPr>
          <w:rFonts w:ascii="Times New Roman" w:hAnsi="Times New Roman" w:eastAsia="SimSun"/>
          <w:b w:val="0"/>
          <w:sz w:val="24"/>
        </w:rPr>
        <w:t>：通过完整的项目开发过程，提升团队在Electron、Vue 3、API对接等方面的技术能力；</w:t>
      </w:r>
    </w:p>
    <w:p>
      <w:pPr>
        <w:pStyle w:val="ListBullet"/>
        <w:ind w:left="420"/>
      </w:pPr>
      <w:r>
        <w:rPr>
          <w:rFonts w:ascii="Times New Roman" w:hAnsi="Times New Roman" w:eastAsia="SimSun"/>
          <w:b w:val="0"/>
          <w:sz w:val="24"/>
        </w:rPr>
      </w:r>
      <w:r>
        <w:rPr>
          <w:rFonts w:ascii="Times New Roman" w:hAnsi="Times New Roman" w:eastAsia="SimSun"/>
          <w:b/>
          <w:sz w:val="24"/>
        </w:rPr>
        <w:t>作品集积累</w:t>
      </w:r>
      <w:r>
        <w:rPr>
          <w:rFonts w:ascii="Times New Roman" w:hAnsi="Times New Roman" w:eastAsia="SimSun"/>
          <w:b w:val="0"/>
          <w:sz w:val="24"/>
        </w:rPr>
        <w:t>：项目成果可作为个人作品集的重要组成部分，提升就业竞争力；</w:t>
      </w:r>
    </w:p>
    <w:p>
      <w:pPr>
        <w:pStyle w:val="ListBullet"/>
        <w:ind w:left="420"/>
      </w:pPr>
      <w:r>
        <w:rPr>
          <w:rFonts w:ascii="Times New Roman" w:hAnsi="Times New Roman" w:eastAsia="SimSun"/>
          <w:b w:val="0"/>
          <w:sz w:val="24"/>
        </w:rPr>
      </w:r>
      <w:r>
        <w:rPr>
          <w:rFonts w:ascii="Times New Roman" w:hAnsi="Times New Roman" w:eastAsia="SimSun"/>
          <w:b/>
          <w:sz w:val="24"/>
        </w:rPr>
        <w:t>开源社区影响力</w:t>
      </w:r>
      <w:r>
        <w:rPr>
          <w:rFonts w:ascii="Times New Roman" w:hAnsi="Times New Roman" w:eastAsia="SimSun"/>
          <w:b w:val="0"/>
          <w:sz w:val="24"/>
        </w:rPr>
        <w:t>：如开源发布，可获得GitHub Star、社区贡献等无形资产。</w:t>
      </w:r>
    </w:p>
    <w:p>
      <w:pPr>
        <w:pStyle w:val="Heading3"/>
      </w:pPr>
      <w:r>
        <w:t>4.3 投资回收期</w:t>
      </w:r>
    </w:p>
    <w:p>
      <w:pPr>
        <w:spacing w:after="120"/>
      </w:pPr>
      <w:r>
        <w:rPr>
          <w:rFonts w:ascii="Times New Roman" w:hAnsi="Times New Roman" w:eastAsia="SimSun"/>
          <w:b w:val="0"/>
          <w:sz w:val="24"/>
        </w:rPr>
        <w:t>由于本项目资金投入极低（主要为时间成本），且初期以免费策略运营，传统意义上的投资回收期分析并不完全适用。从项目价值角度来看：</w:t>
      </w:r>
    </w:p>
    <w:p>
      <w:pPr>
        <w:pStyle w:val="ListBullet"/>
        <w:ind w:left="420"/>
      </w:pPr>
      <w:r>
        <w:rPr>
          <w:rFonts w:ascii="Times New Roman" w:hAnsi="Times New Roman" w:eastAsia="SimSun"/>
          <w:b w:val="0"/>
          <w:sz w:val="24"/>
        </w:rPr>
      </w:r>
      <w:r>
        <w:rPr>
          <w:rFonts w:ascii="Times New Roman" w:hAnsi="Times New Roman" w:eastAsia="SimSun"/>
          <w:b/>
          <w:sz w:val="24"/>
        </w:rPr>
        <w:t>短期（1-3个月）</w:t>
      </w:r>
      <w:r>
        <w:rPr>
          <w:rFonts w:ascii="Times New Roman" w:hAnsi="Times New Roman" w:eastAsia="SimSun"/>
          <w:b w:val="0"/>
          <w:sz w:val="24"/>
        </w:rPr>
        <w:t>：完成开发并获得课程学分，即实现基本"回报"；</w:t>
      </w:r>
    </w:p>
    <w:p>
      <w:pPr>
        <w:pStyle w:val="ListBullet"/>
        <w:ind w:left="420"/>
      </w:pPr>
      <w:r>
        <w:rPr>
          <w:rFonts w:ascii="Times New Roman" w:hAnsi="Times New Roman" w:eastAsia="SimSun"/>
          <w:b w:val="0"/>
          <w:sz w:val="24"/>
        </w:rPr>
      </w:r>
      <w:r>
        <w:rPr>
          <w:rFonts w:ascii="Times New Roman" w:hAnsi="Times New Roman" w:eastAsia="SimSun"/>
          <w:b/>
          <w:sz w:val="24"/>
        </w:rPr>
        <w:t>中期（3-6个月）</w:t>
      </w:r>
      <w:r>
        <w:rPr>
          <w:rFonts w:ascii="Times New Roman" w:hAnsi="Times New Roman" w:eastAsia="SimSun"/>
          <w:b w:val="0"/>
          <w:sz w:val="24"/>
        </w:rPr>
        <w:t>：积累用户反馈，完善产品功能，建立初步用户群体；</w:t>
      </w:r>
    </w:p>
    <w:p>
      <w:pPr>
        <w:pStyle w:val="ListBullet"/>
        <w:ind w:left="420"/>
      </w:pPr>
      <w:r>
        <w:rPr>
          <w:rFonts w:ascii="Times New Roman" w:hAnsi="Times New Roman" w:eastAsia="SimSun"/>
          <w:b w:val="0"/>
          <w:sz w:val="24"/>
        </w:rPr>
      </w:r>
      <w:r>
        <w:rPr>
          <w:rFonts w:ascii="Times New Roman" w:hAnsi="Times New Roman" w:eastAsia="SimSun"/>
          <w:b/>
          <w:sz w:val="24"/>
        </w:rPr>
        <w:t>长期（6-12个月）</w:t>
      </w:r>
      <w:r>
        <w:rPr>
          <w:rFonts w:ascii="Times New Roman" w:hAnsi="Times New Roman" w:eastAsia="SimSun"/>
          <w:b w:val="0"/>
          <w:sz w:val="24"/>
        </w:rPr>
        <w:t>：如产品化运营，通过高级功能订阅实现收支平衡。</w:t>
      </w:r>
    </w:p>
    <w:p>
      <w:pPr>
        <w:pStyle w:val="Heading3"/>
      </w:pPr>
      <w:r>
        <w:t>4.4 经济可行性结论</w:t>
      </w:r>
    </w:p>
    <w:p>
      <w:pPr>
        <w:spacing w:after="120"/>
      </w:pPr>
      <w:r>
        <w:rPr>
          <w:rFonts w:ascii="Times New Roman" w:hAnsi="Times New Roman" w:eastAsia="SimSun"/>
          <w:b w:val="0"/>
          <w:sz w:val="24"/>
        </w:rPr>
        <w:t>本项目资金投入极低，主要依赖团队的时间和精力投入。考虑到项目同时具有课程作业价值、技术学习价值和潜在的产品化价值，投入产出比非常高。即使不考虑经济收益，项目在技术能力提升和作品积累方面的价值也远超投入成本。</w:t>
      </w:r>
    </w:p>
    <w:p>
      <w:pPr>
        <w:spacing w:after="120"/>
      </w:pPr>
      <w:r>
        <w:rPr>
          <w:rFonts w:ascii="Times New Roman" w:hAnsi="Times New Roman" w:eastAsia="SimSun"/>
          <w:b w:val="0"/>
          <w:sz w:val="24"/>
        </w:rPr>
      </w:r>
      <w:r>
        <w:rPr>
          <w:rFonts w:ascii="Times New Roman" w:hAnsi="Times New Roman" w:eastAsia="SimSun"/>
          <w:b/>
          <w:sz w:val="24"/>
        </w:rPr>
        <w:t>结论：经济可行性高。</w:t>
      </w:r>
      <w:r>
        <w:rPr>
          <w:rFonts w:ascii="Times New Roman" w:hAnsi="Times New Roman" w:eastAsia="SimSun"/>
          <w:b w:val="0"/>
          <w:sz w:val="24"/>
        </w:rPr>
      </w:r>
    </w:p>
    <w:p>
      <w:pPr>
        <w:pStyle w:val="Heading2"/>
      </w:pPr>
      <w:r>
        <w:t>5. 社会可行性分析</w:t>
      </w:r>
    </w:p>
    <w:p>
      <w:pPr>
        <w:pStyle w:val="Heading3"/>
      </w:pPr>
      <w:r>
        <w:t>5.1 社会需求</w:t>
      </w:r>
    </w:p>
    <w:p>
      <w:pPr>
        <w:spacing w:after="120"/>
      </w:pPr>
      <w:r>
        <w:rPr>
          <w:rFonts w:ascii="Times New Roman" w:hAnsi="Times New Roman" w:eastAsia="SimSun"/>
          <w:b w:val="0"/>
          <w:sz w:val="24"/>
        </w:rPr>
        <w:t>#### 5.1.1 教育信息化需求</w:t>
      </w:r>
    </w:p>
    <w:p>
      <w:pPr>
        <w:spacing w:after="120"/>
      </w:pPr>
      <w:r>
        <w:rPr>
          <w:rFonts w:ascii="Times New Roman" w:hAnsi="Times New Roman" w:eastAsia="SimSun"/>
          <w:b w:val="0"/>
          <w:sz w:val="24"/>
        </w:rPr>
        <w:t>国家教育部在《教育信息化2.0行动计划》中明确提出，要推动信息技术与教育教学的深度融合，提升教育信息化应用水平。本项目正是响应这一政策导向，利用信息技术手段解决高校学生在在线学习管理中遇到的实际问题，有助于提升学生的学习效率和学业表现。</w:t>
      </w:r>
    </w:p>
    <w:p>
      <w:pPr>
        <w:spacing w:after="120"/>
      </w:pPr>
      <w:r>
        <w:rPr>
          <w:rFonts w:ascii="Times New Roman" w:hAnsi="Times New Roman" w:eastAsia="SimSun"/>
          <w:b w:val="0"/>
          <w:sz w:val="24"/>
        </w:rPr>
        <w:t>#### 5.1.2 学生心理健康需求</w:t>
      </w:r>
    </w:p>
    <w:p>
      <w:pPr>
        <w:spacing w:after="120"/>
      </w:pPr>
      <w:r>
        <w:rPr>
          <w:rFonts w:ascii="Times New Roman" w:hAnsi="Times New Roman" w:eastAsia="SimSun"/>
          <w:b w:val="0"/>
          <w:sz w:val="24"/>
        </w:rPr>
        <w:t>近年来，高校学生因学业压力导致的心理健康问题日益受到关注。作业和考试的截止日期管理不善是学生焦虑的重要来源之一。本工具通过提供清晰的任务概览和及时的提醒功能，有助于减轻学生的学业焦虑感，促进心理健康。</w:t>
      </w:r>
    </w:p>
    <w:p>
      <w:pPr>
        <w:spacing w:after="120"/>
      </w:pPr>
      <w:r>
        <w:rPr>
          <w:rFonts w:ascii="Times New Roman" w:hAnsi="Times New Roman" w:eastAsia="SimSun"/>
          <w:b w:val="0"/>
          <w:sz w:val="24"/>
        </w:rPr>
        <w:t>#### 5.1.3 学习效率提升需求</w:t>
      </w:r>
    </w:p>
    <w:p>
      <w:pPr>
        <w:spacing w:after="120"/>
      </w:pPr>
      <w:r>
        <w:rPr>
          <w:rFonts w:ascii="Times New Roman" w:hAnsi="Times New Roman" w:eastAsia="SimSun"/>
          <w:b w:val="0"/>
          <w:sz w:val="24"/>
        </w:rPr>
        <w:t>在信息爆炸的时代，学生需要处理的信息量越来越大。一款高效的作业考试管理工具能够帮助学生减少在信息查找和任务管理上花费的时间，将更多精力投入到实际的学习活动中，提升整体学习效率。</w:t>
      </w:r>
    </w:p>
    <w:p>
      <w:pPr>
        <w:pStyle w:val="Heading3"/>
      </w:pPr>
      <w:r>
        <w:t>5.2 社会影响</w:t>
      </w:r>
    </w:p>
    <w:p>
      <w:pPr>
        <w:spacing w:after="120"/>
      </w:pPr>
      <w:r>
        <w:rPr>
          <w:rFonts w:ascii="Times New Roman" w:hAnsi="Times New Roman" w:eastAsia="SimSun"/>
          <w:b w:val="0"/>
          <w:sz w:val="24"/>
        </w:rPr>
        <w:t>#### 5.2.1 正面影响</w:t>
      </w:r>
    </w:p>
    <w:p>
      <w:pPr>
        <w:pStyle w:val="ListNumber"/>
        <w:ind w:left="420"/>
      </w:pPr>
      <w:r>
        <w:rPr>
          <w:rFonts w:ascii="Times New Roman" w:hAnsi="Times New Roman" w:eastAsia="SimSun"/>
          <w:b w:val="0"/>
          <w:sz w:val="24"/>
        </w:rPr>
      </w:r>
      <w:r>
        <w:rPr>
          <w:rFonts w:ascii="Times New Roman" w:hAnsi="Times New Roman" w:eastAsia="SimSun"/>
          <w:b/>
          <w:sz w:val="24"/>
        </w:rPr>
        <w:t>提升学习效率</w:t>
      </w:r>
      <w:r>
        <w:rPr>
          <w:rFonts w:ascii="Times New Roman" w:hAnsi="Times New Roman" w:eastAsia="SimSun"/>
          <w:b w:val="0"/>
          <w:sz w:val="24"/>
        </w:rPr>
        <w:t>：帮助学生更好地管理作业和考试任务，减少遗漏和逾期情况，间接提升学业成绩；</w:t>
      </w:r>
    </w:p>
    <w:p>
      <w:pPr>
        <w:pStyle w:val="ListNumber"/>
        <w:ind w:left="420"/>
      </w:pPr>
      <w:r>
        <w:rPr>
          <w:rFonts w:ascii="Times New Roman" w:hAnsi="Times New Roman" w:eastAsia="SimSun"/>
          <w:b w:val="0"/>
          <w:sz w:val="24"/>
        </w:rPr>
      </w:r>
      <w:r>
        <w:rPr>
          <w:rFonts w:ascii="Times New Roman" w:hAnsi="Times New Roman" w:eastAsia="SimSun"/>
          <w:b/>
          <w:sz w:val="24"/>
        </w:rPr>
        <w:t>促进技术实践</w:t>
      </w:r>
      <w:r>
        <w:rPr>
          <w:rFonts w:ascii="Times New Roman" w:hAnsi="Times New Roman" w:eastAsia="SimSun"/>
          <w:b w:val="0"/>
          <w:sz w:val="24"/>
        </w:rPr>
        <w:t>：项目开发过程中涉及的Electron、Vue 3等技术实践，有助于推动相关技术在高校学生群体中的普及和应用；</w:t>
      </w:r>
    </w:p>
    <w:p>
      <w:pPr>
        <w:pStyle w:val="ListNumber"/>
        <w:ind w:left="420"/>
      </w:pPr>
      <w:r>
        <w:rPr>
          <w:rFonts w:ascii="Times New Roman" w:hAnsi="Times New Roman" w:eastAsia="SimSun"/>
          <w:b w:val="0"/>
          <w:sz w:val="24"/>
        </w:rPr>
      </w:r>
      <w:r>
        <w:rPr>
          <w:rFonts w:ascii="Times New Roman" w:hAnsi="Times New Roman" w:eastAsia="SimSun"/>
          <w:b/>
          <w:sz w:val="24"/>
        </w:rPr>
        <w:t>开源社区贡献</w:t>
      </w:r>
      <w:r>
        <w:rPr>
          <w:rFonts w:ascii="Times New Roman" w:hAnsi="Times New Roman" w:eastAsia="SimSun"/>
          <w:b w:val="0"/>
          <w:sz w:val="24"/>
        </w:rPr>
        <w:t>：如项目开源，可为其他开发者提供参考和借鉴，促进技术社区的知识共享；</w:t>
      </w:r>
    </w:p>
    <w:p>
      <w:pPr>
        <w:pStyle w:val="ListNumber"/>
        <w:ind w:left="420"/>
      </w:pPr>
      <w:r>
        <w:rPr>
          <w:rFonts w:ascii="Times New Roman" w:hAnsi="Times New Roman" w:eastAsia="SimSun"/>
          <w:b w:val="0"/>
          <w:sz w:val="24"/>
        </w:rPr>
      </w:r>
      <w:r>
        <w:rPr>
          <w:rFonts w:ascii="Times New Roman" w:hAnsi="Times New Roman" w:eastAsia="SimSun"/>
          <w:b/>
          <w:sz w:val="24"/>
        </w:rPr>
        <w:t>推动平台优化</w:t>
      </w:r>
      <w:r>
        <w:rPr>
          <w:rFonts w:ascii="Times New Roman" w:hAnsi="Times New Roman" w:eastAsia="SimSun"/>
          <w:b w:val="0"/>
          <w:sz w:val="24"/>
        </w:rPr>
        <w:t>：第三方工具的出现可能促使学习通平台自身优化其作业管理功能，形成良性竞争。</w:t>
      </w:r>
    </w:p>
    <w:p>
      <w:pPr>
        <w:spacing w:after="120"/>
      </w:pPr>
      <w:r>
        <w:rPr>
          <w:rFonts w:ascii="Times New Roman" w:hAnsi="Times New Roman" w:eastAsia="SimSun"/>
          <w:b w:val="0"/>
          <w:sz w:val="24"/>
        </w:rPr>
        <w:t>#### 5.2.2 潜在负面影响及应对</w:t>
      </w:r>
    </w:p>
    <w:p>
      <w:pPr>
        <w:pStyle w:val="ListNumber"/>
        <w:ind w:left="420"/>
      </w:pPr>
      <w:r>
        <w:rPr>
          <w:rFonts w:ascii="Times New Roman" w:hAnsi="Times New Roman" w:eastAsia="SimSun"/>
          <w:b w:val="0"/>
          <w:sz w:val="24"/>
        </w:rPr>
      </w:r>
      <w:r>
        <w:rPr>
          <w:rFonts w:ascii="Times New Roman" w:hAnsi="Times New Roman" w:eastAsia="SimSun"/>
          <w:b/>
          <w:sz w:val="24"/>
        </w:rPr>
        <w:t>对学习通平台的影响</w:t>
      </w:r>
      <w:r>
        <w:rPr>
          <w:rFonts w:ascii="Times New Roman" w:hAnsi="Times New Roman" w:eastAsia="SimSun"/>
          <w:b w:val="0"/>
          <w:sz w:val="24"/>
        </w:rPr>
        <w:t>：大量用户通过API接口获取数据可能增加平台服务器负载。应对措施：实现合理的请求频率控制，避免对平台造成过大压力；</w:t>
      </w:r>
    </w:p>
    <w:p>
      <w:pPr>
        <w:pStyle w:val="ListNumber"/>
        <w:ind w:left="420"/>
      </w:pPr>
      <w:r>
        <w:rPr>
          <w:rFonts w:ascii="Times New Roman" w:hAnsi="Times New Roman" w:eastAsia="SimSun"/>
          <w:b w:val="0"/>
          <w:sz w:val="24"/>
        </w:rPr>
      </w:r>
      <w:r>
        <w:rPr>
          <w:rFonts w:ascii="Times New Roman" w:hAnsi="Times New Roman" w:eastAsia="SimSun"/>
          <w:b/>
          <w:sz w:val="24"/>
        </w:rPr>
        <w:t>学术诚信风险</w:t>
      </w:r>
      <w:r>
        <w:rPr>
          <w:rFonts w:ascii="Times New Roman" w:hAnsi="Times New Roman" w:eastAsia="SimSun"/>
          <w:b w:val="0"/>
          <w:sz w:val="24"/>
        </w:rPr>
        <w:t>：工具仅用于任务管理，不涉及作业内容或考试答案，不存在学术诚信问题。应在产品说明中明确工具的定位和使用边界；</w:t>
      </w:r>
    </w:p>
    <w:p>
      <w:pPr>
        <w:pStyle w:val="ListNumber"/>
        <w:ind w:left="420"/>
      </w:pPr>
      <w:r>
        <w:rPr>
          <w:rFonts w:ascii="Times New Roman" w:hAnsi="Times New Roman" w:eastAsia="SimSun"/>
          <w:b w:val="0"/>
          <w:sz w:val="24"/>
        </w:rPr>
      </w:r>
      <w:r>
        <w:rPr>
          <w:rFonts w:ascii="Times New Roman" w:hAnsi="Times New Roman" w:eastAsia="SimSun"/>
          <w:b/>
          <w:sz w:val="24"/>
        </w:rPr>
        <w:t>用户隐私风险</w:t>
      </w:r>
      <w:r>
        <w:rPr>
          <w:rFonts w:ascii="Times New Roman" w:hAnsi="Times New Roman" w:eastAsia="SimSun"/>
          <w:b w:val="0"/>
          <w:sz w:val="24"/>
        </w:rPr>
        <w:t>：涉及用户的学习数据和账号信息。应对措施：数据本地存储，不上传至第三方服务器，制定明确的隐私保护政策。</w:t>
      </w:r>
    </w:p>
    <w:p>
      <w:pPr>
        <w:pStyle w:val="Heading3"/>
      </w:pPr>
      <w:r>
        <w:t>5.3 社会可行性结论</w:t>
      </w:r>
    </w:p>
    <w:p>
      <w:pPr>
        <w:spacing w:after="120"/>
      </w:pPr>
      <w:r>
        <w:rPr>
          <w:rFonts w:ascii="Times New Roman" w:hAnsi="Times New Roman" w:eastAsia="SimSun"/>
          <w:b w:val="0"/>
          <w:sz w:val="24"/>
        </w:rPr>
        <w:t>本项目符合教育信息化的发展方向，能够切实解决高校学生在学习管理方面的实际需求，具有积极的社会意义。项目可能带来的负面影响均可通过合理的设计和规范的使用来规避。总体而言，项目具有良好的社会可行性。</w:t>
      </w:r>
    </w:p>
    <w:p>
      <w:pPr>
        <w:spacing w:after="120"/>
      </w:pPr>
      <w:r>
        <w:rPr>
          <w:rFonts w:ascii="Times New Roman" w:hAnsi="Times New Roman" w:eastAsia="SimSun"/>
          <w:b w:val="0"/>
          <w:sz w:val="24"/>
        </w:rPr>
      </w:r>
      <w:r>
        <w:rPr>
          <w:rFonts w:ascii="Times New Roman" w:hAnsi="Times New Roman" w:eastAsia="SimSun"/>
          <w:b/>
          <w:sz w:val="24"/>
        </w:rPr>
        <w:t>结论：社会可行性高。</w:t>
      </w:r>
      <w:r>
        <w:rPr>
          <w:rFonts w:ascii="Times New Roman" w:hAnsi="Times New Roman" w:eastAsia="SimSun"/>
          <w:b w:val="0"/>
          <w:sz w:val="24"/>
        </w:rPr>
      </w:r>
    </w:p>
    <w:p>
      <w:pPr>
        <w:pStyle w:val="Heading2"/>
      </w:pPr>
      <w:r>
        <w:t>6. 结论</w:t>
      </w:r>
    </w:p>
    <w:p>
      <w:pPr>
        <w:spacing w:after="120"/>
      </w:pPr>
      <w:r>
        <w:rPr>
          <w:rFonts w:ascii="Times New Roman" w:hAnsi="Times New Roman" w:eastAsia="SimSun"/>
          <w:b w:val="0"/>
          <w:sz w:val="24"/>
        </w:rPr>
        <w:t>综合技术可行性、市场需求、经济可行性和社会可行性四个维度的分析，得出以下结论：</w:t>
      </w:r>
    </w:p>
    <w:tbl>
      <w:tblPr>
        <w:tblStyle w:val="TableGrid"/>
        <w:tblW w:type="auto" w:w="0"/>
        <w:tblLook w:firstColumn="1" w:firstRow="1" w:lastColumn="0" w:lastRow="0" w:noHBand="0" w:noVBand="1" w:val="04A0"/>
        <w:tblW w:w="5000" w:type="pct"/>
      </w:tblPr>
      <w:tblGrid>
        <w:gridCol w:w="3024"/>
        <w:gridCol w:w="3024"/>
        <w:gridCol w:w="3024"/>
      </w:tblGrid>
      <w:tr>
        <w:tc>
          <w:tcPr>
            <w:tcW w:type="dxa" w:w="3024"/>
            <w:shd w:fill="D5E8F0"/>
          </w:tcPr>
          <w:p>
            <w:pPr>
              <w:jc w:val="center"/>
            </w:pPr>
            <w:r/>
            <w:r>
              <w:rPr>
                <w:rFonts w:ascii="Times New Roman" w:hAnsi="Times New Roman" w:eastAsia="SimSun"/>
                <w:b/>
                <w:sz w:val="24"/>
              </w:rPr>
              <w:t>可行性维度</w:t>
            </w:r>
          </w:p>
        </w:tc>
        <w:tc>
          <w:tcPr>
            <w:tcW w:type="dxa" w:w="3024"/>
            <w:shd w:fill="D5E8F0"/>
          </w:tcPr>
          <w:p>
            <w:pPr>
              <w:jc w:val="center"/>
            </w:pPr>
            <w:r/>
            <w:r>
              <w:rPr>
                <w:rFonts w:ascii="Times New Roman" w:hAnsi="Times New Roman" w:eastAsia="SimSun"/>
                <w:b/>
                <w:sz w:val="24"/>
              </w:rPr>
              <w:t>评估结果</w:t>
            </w:r>
          </w:p>
        </w:tc>
        <w:tc>
          <w:tcPr>
            <w:tcW w:type="dxa" w:w="3024"/>
            <w:shd w:fill="D5E8F0"/>
          </w:tcPr>
          <w:p>
            <w:pPr>
              <w:jc w:val="center"/>
            </w:pPr>
            <w:r/>
            <w:r>
              <w:rPr>
                <w:rFonts w:ascii="Times New Roman" w:hAnsi="Times New Roman" w:eastAsia="SimSun"/>
                <w:b/>
                <w:sz w:val="24"/>
              </w:rPr>
              <w:t>关键依据</w:t>
            </w:r>
          </w:p>
        </w:tc>
      </w:tr>
      <w:tr>
        <w:tc>
          <w:tcPr>
            <w:tcW w:type="dxa" w:w="3024"/>
          </w:tcPr>
          <w:p>
            <w:pPr>
              <w:jc w:val="center"/>
            </w:pPr>
            <w:r/>
            <w:r>
              <w:rPr>
                <w:rFonts w:ascii="Times New Roman" w:hAnsi="Times New Roman" w:eastAsia="SimSun"/>
                <w:b w:val="0"/>
                <w:sz w:val="24"/>
              </w:rPr>
              <w:t>技术可行性</w:t>
            </w:r>
          </w:p>
        </w:tc>
        <w:tc>
          <w:tcPr>
            <w:tcW w:type="dxa" w:w="3024"/>
          </w:tcPr>
          <w:p>
            <w:pPr>
              <w:jc w:val="center"/>
            </w:pPr>
            <w:r/>
            <w:r>
              <w:rPr>
                <w:rFonts w:ascii="Times New Roman" w:hAnsi="Times New Roman" w:eastAsia="SimSun"/>
                <w:b w:val="0"/>
                <w:sz w:val="24"/>
              </w:rPr>
            </w:r>
            <w:r>
              <w:rPr>
                <w:rFonts w:ascii="Times New Roman" w:hAnsi="Times New Roman" w:eastAsia="SimSun"/>
                <w:b/>
                <w:sz w:val="24"/>
              </w:rPr>
              <w:t>高</w:t>
            </w:r>
            <w:r>
              <w:rPr>
                <w:rFonts w:ascii="Times New Roman" w:hAnsi="Times New Roman" w:eastAsia="SimSun"/>
                <w:b w:val="0"/>
                <w:sz w:val="24"/>
              </w:rPr>
            </w:r>
          </w:p>
        </w:tc>
        <w:tc>
          <w:tcPr>
            <w:tcW w:type="dxa" w:w="3024"/>
          </w:tcPr>
          <w:p>
            <w:pPr>
              <w:jc w:val="center"/>
            </w:pPr>
            <w:r/>
            <w:r>
              <w:rPr>
                <w:rFonts w:ascii="Times New Roman" w:hAnsi="Times New Roman" w:eastAsia="SimSun"/>
                <w:b w:val="0"/>
                <w:sz w:val="24"/>
              </w:rPr>
              <w:t>技术栈成熟稳定，团队具备开发能力，风险可控</w:t>
            </w:r>
          </w:p>
        </w:tc>
      </w:tr>
      <w:tr>
        <w:tc>
          <w:tcPr>
            <w:tcW w:type="dxa" w:w="3024"/>
          </w:tcPr>
          <w:p>
            <w:pPr>
              <w:jc w:val="center"/>
            </w:pPr>
            <w:r/>
            <w:r>
              <w:rPr>
                <w:rFonts w:ascii="Times New Roman" w:hAnsi="Times New Roman" w:eastAsia="SimSun"/>
                <w:b w:val="0"/>
                <w:sz w:val="24"/>
              </w:rPr>
              <w:t>市场需求</w:t>
            </w:r>
          </w:p>
        </w:tc>
        <w:tc>
          <w:tcPr>
            <w:tcW w:type="dxa" w:w="3024"/>
          </w:tcPr>
          <w:p>
            <w:pPr>
              <w:jc w:val="center"/>
            </w:pPr>
            <w:r/>
            <w:r>
              <w:rPr>
                <w:rFonts w:ascii="Times New Roman" w:hAnsi="Times New Roman" w:eastAsia="SimSun"/>
                <w:b w:val="0"/>
                <w:sz w:val="24"/>
              </w:rPr>
            </w:r>
            <w:r>
              <w:rPr>
                <w:rFonts w:ascii="Times New Roman" w:hAnsi="Times New Roman" w:eastAsia="SimSun"/>
                <w:b/>
                <w:sz w:val="24"/>
              </w:rPr>
              <w:t>高</w:t>
            </w:r>
            <w:r>
              <w:rPr>
                <w:rFonts w:ascii="Times New Roman" w:hAnsi="Times New Roman" w:eastAsia="SimSun"/>
                <w:b w:val="0"/>
                <w:sz w:val="24"/>
              </w:rPr>
            </w:r>
          </w:p>
        </w:tc>
        <w:tc>
          <w:tcPr>
            <w:tcW w:type="dxa" w:w="3024"/>
          </w:tcPr>
          <w:p>
            <w:pPr>
              <w:jc w:val="center"/>
            </w:pPr>
            <w:r/>
            <w:r>
              <w:rPr>
                <w:rFonts w:ascii="Times New Roman" w:hAnsi="Times New Roman" w:eastAsia="SimSun"/>
                <w:b w:val="0"/>
                <w:sz w:val="24"/>
              </w:rPr>
              <w:t>目标用户规模大，痛点明确，竞争产品不足</w:t>
            </w:r>
          </w:p>
        </w:tc>
      </w:tr>
      <w:tr>
        <w:tc>
          <w:tcPr>
            <w:tcW w:type="dxa" w:w="3024"/>
          </w:tcPr>
          <w:p>
            <w:pPr>
              <w:jc w:val="center"/>
            </w:pPr>
            <w:r/>
            <w:r>
              <w:rPr>
                <w:rFonts w:ascii="Times New Roman" w:hAnsi="Times New Roman" w:eastAsia="SimSun"/>
                <w:b w:val="0"/>
                <w:sz w:val="24"/>
              </w:rPr>
              <w:t>经济可行性</w:t>
            </w:r>
          </w:p>
        </w:tc>
        <w:tc>
          <w:tcPr>
            <w:tcW w:type="dxa" w:w="3024"/>
          </w:tcPr>
          <w:p>
            <w:pPr>
              <w:jc w:val="center"/>
            </w:pPr>
            <w:r/>
            <w:r>
              <w:rPr>
                <w:rFonts w:ascii="Times New Roman" w:hAnsi="Times New Roman" w:eastAsia="SimSun"/>
                <w:b w:val="0"/>
                <w:sz w:val="24"/>
              </w:rPr>
            </w:r>
            <w:r>
              <w:rPr>
                <w:rFonts w:ascii="Times New Roman" w:hAnsi="Times New Roman" w:eastAsia="SimSun"/>
                <w:b/>
                <w:sz w:val="24"/>
              </w:rPr>
              <w:t>高</w:t>
            </w:r>
            <w:r>
              <w:rPr>
                <w:rFonts w:ascii="Times New Roman" w:hAnsi="Times New Roman" w:eastAsia="SimSun"/>
                <w:b w:val="0"/>
                <w:sz w:val="24"/>
              </w:rPr>
            </w:r>
          </w:p>
        </w:tc>
        <w:tc>
          <w:tcPr>
            <w:tcW w:type="dxa" w:w="3024"/>
          </w:tcPr>
          <w:p>
            <w:pPr>
              <w:jc w:val="center"/>
            </w:pPr>
            <w:r/>
            <w:r>
              <w:rPr>
                <w:rFonts w:ascii="Times New Roman" w:hAnsi="Times New Roman" w:eastAsia="SimSun"/>
                <w:b w:val="0"/>
                <w:sz w:val="24"/>
              </w:rPr>
              <w:t>资金投入极低，投入产出比高，具有多重价值</w:t>
            </w:r>
          </w:p>
        </w:tc>
      </w:tr>
      <w:tr>
        <w:tc>
          <w:tcPr>
            <w:tcW w:type="dxa" w:w="3024"/>
          </w:tcPr>
          <w:p>
            <w:pPr>
              <w:jc w:val="center"/>
            </w:pPr>
            <w:r/>
            <w:r>
              <w:rPr>
                <w:rFonts w:ascii="Times New Roman" w:hAnsi="Times New Roman" w:eastAsia="SimSun"/>
                <w:b w:val="0"/>
                <w:sz w:val="24"/>
              </w:rPr>
              <w:t>社会可行性</w:t>
            </w:r>
          </w:p>
        </w:tc>
        <w:tc>
          <w:tcPr>
            <w:tcW w:type="dxa" w:w="3024"/>
          </w:tcPr>
          <w:p>
            <w:pPr>
              <w:jc w:val="center"/>
            </w:pPr>
            <w:r/>
            <w:r>
              <w:rPr>
                <w:rFonts w:ascii="Times New Roman" w:hAnsi="Times New Roman" w:eastAsia="SimSun"/>
                <w:b w:val="0"/>
                <w:sz w:val="24"/>
              </w:rPr>
            </w:r>
            <w:r>
              <w:rPr>
                <w:rFonts w:ascii="Times New Roman" w:hAnsi="Times New Roman" w:eastAsia="SimSun"/>
                <w:b/>
                <w:sz w:val="24"/>
              </w:rPr>
              <w:t>高</w:t>
            </w:r>
            <w:r>
              <w:rPr>
                <w:rFonts w:ascii="Times New Roman" w:hAnsi="Times New Roman" w:eastAsia="SimSun"/>
                <w:b w:val="0"/>
                <w:sz w:val="24"/>
              </w:rPr>
            </w:r>
          </w:p>
        </w:tc>
        <w:tc>
          <w:tcPr>
            <w:tcW w:type="dxa" w:w="3024"/>
          </w:tcPr>
          <w:p>
            <w:pPr>
              <w:jc w:val="center"/>
            </w:pPr>
            <w:r/>
            <w:r>
              <w:rPr>
                <w:rFonts w:ascii="Times New Roman" w:hAnsi="Times New Roman" w:eastAsia="SimSun"/>
                <w:b w:val="0"/>
                <w:sz w:val="24"/>
              </w:rPr>
              <w:t>符合教育信息化方向，社会影响正面</w:t>
            </w:r>
          </w:p>
        </w:tc>
      </w:tr>
    </w:tbl>
    <w:p>
      <w:pPr>
        <w:spacing w:after="120"/>
      </w:pPr>
      <w:r>
        <w:rPr>
          <w:rFonts w:ascii="Times New Roman" w:hAnsi="Times New Roman" w:eastAsia="SimSun"/>
          <w:b w:val="0"/>
          <w:sz w:val="24"/>
        </w:rPr>
      </w:r>
      <w:r>
        <w:rPr>
          <w:rFonts w:ascii="Times New Roman" w:hAnsi="Times New Roman" w:eastAsia="SimSun"/>
          <w:b/>
          <w:sz w:val="24"/>
        </w:rPr>
        <w:t>总体结论：本项目在技术、市场、经济和社会四个维度均具有较高的可行性，建议立项开发。</w:t>
      </w:r>
      <w:r>
        <w:rPr>
          <w:rFonts w:ascii="Times New Roman" w:hAnsi="Times New Roman" w:eastAsia="SimSun"/>
          <w:b w:val="0"/>
          <w:sz w:val="24"/>
        </w:rPr>
      </w:r>
    </w:p>
    <w:p>
      <w:pPr>
        <w:spacing w:after="120"/>
      </w:pPr>
      <w:r>
        <w:rPr>
          <w:rFonts w:ascii="Times New Roman" w:hAnsi="Times New Roman" w:eastAsia="SimSun"/>
          <w:b w:val="0"/>
          <w:sz w:val="24"/>
        </w:rPr>
        <w:t>项目开发应按照以下优先级推进：</w:t>
      </w:r>
    </w:p>
    <w:p>
      <w:pPr>
        <w:pStyle w:val="ListNumber"/>
        <w:ind w:left="420"/>
      </w:pPr>
      <w:r>
        <w:rPr>
          <w:rFonts w:ascii="Times New Roman" w:hAnsi="Times New Roman" w:eastAsia="SimSun"/>
          <w:b w:val="0"/>
          <w:sz w:val="24"/>
        </w:rPr>
      </w:r>
      <w:r>
        <w:rPr>
          <w:rFonts w:ascii="Times New Roman" w:hAnsi="Times New Roman" w:eastAsia="SimSun"/>
          <w:b/>
          <w:sz w:val="24"/>
        </w:rPr>
        <w:t>第一阶段（MVP）</w:t>
      </w:r>
      <w:r>
        <w:rPr>
          <w:rFonts w:ascii="Times New Roman" w:hAnsi="Times New Roman" w:eastAsia="SimSun"/>
          <w:b w:val="0"/>
          <w:sz w:val="24"/>
        </w:rPr>
        <w:t>：实现核心功能，包括登录获取Cookie、数据同步、作业列表展示、基本的状态管理；</w:t>
      </w:r>
    </w:p>
    <w:p>
      <w:pPr>
        <w:pStyle w:val="ListNumber"/>
        <w:ind w:left="420"/>
      </w:pPr>
      <w:r>
        <w:rPr>
          <w:rFonts w:ascii="Times New Roman" w:hAnsi="Times New Roman" w:eastAsia="SimSun"/>
          <w:b w:val="0"/>
          <w:sz w:val="24"/>
        </w:rPr>
      </w:r>
      <w:r>
        <w:rPr>
          <w:rFonts w:ascii="Times New Roman" w:hAnsi="Times New Roman" w:eastAsia="SimSun"/>
          <w:b/>
          <w:sz w:val="24"/>
        </w:rPr>
        <w:t>第二阶段</w:t>
      </w:r>
      <w:r>
        <w:rPr>
          <w:rFonts w:ascii="Times New Roman" w:hAnsi="Times New Roman" w:eastAsia="SimSun"/>
          <w:b w:val="0"/>
          <w:sz w:val="24"/>
        </w:rPr>
        <w:t>：完善日历视图、提醒功能、数据统计等增强功能；</w:t>
      </w:r>
    </w:p>
    <w:p>
      <w:pPr>
        <w:pStyle w:val="ListNumber"/>
        <w:ind w:left="420"/>
      </w:pPr>
      <w:r>
        <w:rPr>
          <w:rFonts w:ascii="Times New Roman" w:hAnsi="Times New Roman" w:eastAsia="SimSun"/>
          <w:b w:val="0"/>
          <w:sz w:val="24"/>
        </w:rPr>
      </w:r>
      <w:r>
        <w:rPr>
          <w:rFonts w:ascii="Times New Roman" w:hAnsi="Times New Roman" w:eastAsia="SimSun"/>
          <w:b/>
          <w:sz w:val="24"/>
        </w:rPr>
        <w:t>第三阶段</w:t>
      </w:r>
      <w:r>
        <w:rPr>
          <w:rFonts w:ascii="Times New Roman" w:hAnsi="Times New Roman" w:eastAsia="SimSun"/>
          <w:b w:val="0"/>
          <w:sz w:val="24"/>
        </w:rPr>
        <w:t>：优化用户体验、增加跨平台支持、探索产品化运营可能性。</w:t>
      </w:r>
    </w:p>
    <w:p>
      <w:pPr>
        <w:spacing w:after="120"/>
      </w:pPr>
      <w:r>
        <w:rPr>
          <w:rFonts w:ascii="Times New Roman" w:hAnsi="Times New Roman" w:eastAsia="SimSun"/>
          <w:b w:val="0"/>
          <w:sz w:val="24"/>
        </w:rPr>
        <w:t>在开发过程中，需重点关注API接口稳定性、用户数据安全和产品性能优化等关键问题，确保产品的稳定性和可靠性。</w:t>
      </w:r>
    </w:p>
    <w:p>
      <w:pPr>
        <w:pStyle w:val="Heading2"/>
      </w:pPr>
      <w:r>
        <w:t>参考资料</w:t>
      </w:r>
    </w:p>
    <w:p>
      <w:pPr>
        <w:spacing w:after="120"/>
      </w:pPr>
      <w:r>
        <w:rPr>
          <w:rFonts w:ascii="Times New Roman" w:hAnsi="Times New Roman" w:eastAsia="SimSun"/>
          <w:b w:val="0"/>
          <w:sz w:val="24"/>
        </w:rPr>
        <w:t>[1] GB/T 8567-2006《计算机软件文档编制规范》</w:t>
      </w:r>
    </w:p>
    <w:p>
      <w:pPr>
        <w:spacing w:after="120"/>
      </w:pPr>
      <w:r>
        <w:rPr>
          <w:rFonts w:ascii="Times New Roman" w:hAnsi="Times New Roman" w:eastAsia="SimSun"/>
          <w:b w:val="0"/>
          <w:sz w:val="24"/>
        </w:rPr>
        <w:t>[2] GitHub示例项目：https://github.com/maczone/RoomManger4University（已fork，参考文档结构）</w:t>
      </w:r>
    </w:p>
    <w:p>
      <w:pPr>
        <w:pStyle w:val="Heading2"/>
      </w:pPr>
      <w:r>
        <w:t>AI工具使用声明</w:t>
      </w:r>
    </w:p>
    <w:p>
      <w:pPr>
        <w:spacing w:after="120"/>
      </w:pPr>
      <w:r>
        <w:rPr>
          <w:rFonts w:ascii="Times New Roman" w:hAnsi="Times New Roman" w:eastAsia="SimSun"/>
          <w:b w:val="0"/>
          <w:sz w:val="24"/>
        </w:rPr>
        <w:t>【AI辅助】本文档由TRAE（AI编程助手）辅助生成初稿，本人对内容进行了审查、修改和完善。各阶段核心分析和设计均由本人独立完成，AI仅作为辅助工具使用。</w:t>
      </w:r>
    </w:p>
    <w:tbl>
      <w:tblPr>
        <w:tblStyle w:val="TableGrid"/>
        <w:tblW w:type="auto" w:w="0"/>
        <w:tblLook w:firstColumn="1" w:firstRow="1" w:lastColumn="0" w:lastRow="0" w:noHBand="0" w:noVBand="1" w:val="04A0"/>
        <w:tblW w:w="5000" w:type="pct"/>
      </w:tblPr>
      <w:tblGrid>
        <w:gridCol w:w="1814"/>
        <w:gridCol w:w="1814"/>
        <w:gridCol w:w="1814"/>
        <w:gridCol w:w="1814"/>
        <w:gridCol w:w="1814"/>
      </w:tblGrid>
      <w:tr>
        <w:tc>
          <w:tcPr>
            <w:tcW w:type="dxa" w:w="1814"/>
            <w:shd w:fill="D5E8F0"/>
          </w:tcPr>
          <w:p>
            <w:pPr>
              <w:jc w:val="center"/>
            </w:pPr>
            <w:r/>
            <w:r>
              <w:rPr>
                <w:rFonts w:ascii="Times New Roman" w:hAnsi="Times New Roman" w:eastAsia="SimSun"/>
                <w:b/>
                <w:sz w:val="24"/>
              </w:rPr>
              <w:t>阶段</w:t>
            </w:r>
          </w:p>
        </w:tc>
        <w:tc>
          <w:tcPr>
            <w:tcW w:type="dxa" w:w="1814"/>
            <w:shd w:fill="D5E8F0"/>
          </w:tcPr>
          <w:p>
            <w:pPr>
              <w:jc w:val="center"/>
            </w:pPr>
            <w:r/>
            <w:r>
              <w:rPr>
                <w:rFonts w:ascii="Times New Roman" w:hAnsi="Times New Roman" w:eastAsia="SimSun"/>
                <w:b/>
                <w:sz w:val="24"/>
              </w:rPr>
              <w:t>AI工具</w:t>
            </w:r>
          </w:p>
        </w:tc>
        <w:tc>
          <w:tcPr>
            <w:tcW w:type="dxa" w:w="1814"/>
            <w:shd w:fill="D5E8F0"/>
          </w:tcPr>
          <w:p>
            <w:pPr>
              <w:jc w:val="center"/>
            </w:pPr>
            <w:r/>
            <w:r>
              <w:rPr>
                <w:rFonts w:ascii="Times New Roman" w:hAnsi="Times New Roman" w:eastAsia="SimSun"/>
                <w:b/>
                <w:sz w:val="24"/>
              </w:rPr>
              <w:t>使用场景</w:t>
            </w:r>
          </w:p>
        </w:tc>
        <w:tc>
          <w:tcPr>
            <w:tcW w:type="dxa" w:w="1814"/>
            <w:shd w:fill="D5E8F0"/>
          </w:tcPr>
          <w:p>
            <w:pPr>
              <w:jc w:val="center"/>
            </w:pPr>
            <w:r/>
            <w:r>
              <w:rPr>
                <w:rFonts w:ascii="Times New Roman" w:hAnsi="Times New Roman" w:eastAsia="SimSun"/>
                <w:b/>
                <w:sz w:val="24"/>
              </w:rPr>
              <w:t>生成内容</w:t>
            </w:r>
          </w:p>
        </w:tc>
        <w:tc>
          <w:tcPr>
            <w:tcW w:type="dxa" w:w="1814"/>
            <w:shd w:fill="D5E8F0"/>
          </w:tcPr>
          <w:p>
            <w:pPr>
              <w:jc w:val="center"/>
            </w:pPr>
            <w:r/>
            <w:r>
              <w:rPr>
                <w:rFonts w:ascii="Times New Roman" w:hAnsi="Times New Roman" w:eastAsia="SimSun"/>
                <w:b/>
                <w:sz w:val="24"/>
              </w:rPr>
              <w:t>人工修改比例</w:t>
            </w:r>
          </w:p>
        </w:tc>
      </w:tr>
      <w:tr>
        <w:tc>
          <w:tcPr>
            <w:tcW w:type="dxa" w:w="1814"/>
          </w:tcPr>
          <w:p>
            <w:pPr>
              <w:jc w:val="center"/>
            </w:pPr>
            <w:r/>
            <w:r>
              <w:rPr>
                <w:rFonts w:ascii="Times New Roman" w:hAnsi="Times New Roman" w:eastAsia="SimSun"/>
                <w:b w:val="0"/>
                <w:sz w:val="24"/>
              </w:rPr>
              <w:t>文档撰写</w:t>
            </w:r>
          </w:p>
        </w:tc>
        <w:tc>
          <w:tcPr>
            <w:tcW w:type="dxa" w:w="1814"/>
          </w:tcPr>
          <w:p>
            <w:pPr>
              <w:jc w:val="center"/>
            </w:pPr>
            <w:r/>
            <w:r>
              <w:rPr>
                <w:rFonts w:ascii="Times New Roman" w:hAnsi="Times New Roman" w:eastAsia="SimSun"/>
                <w:b w:val="0"/>
                <w:sz w:val="24"/>
              </w:rPr>
              <w:t>TRAE</w:t>
            </w:r>
          </w:p>
        </w:tc>
        <w:tc>
          <w:tcPr>
            <w:tcW w:type="dxa" w:w="1814"/>
          </w:tcPr>
          <w:p>
            <w:pPr>
              <w:jc w:val="center"/>
            </w:pPr>
            <w:r/>
            <w:r>
              <w:rPr>
                <w:rFonts w:ascii="Times New Roman" w:hAnsi="Times New Roman" w:eastAsia="SimSun"/>
                <w:b w:val="0"/>
                <w:sz w:val="24"/>
              </w:rPr>
              <w:t>文档结构搭建与内容生成</w:t>
            </w:r>
          </w:p>
        </w:tc>
        <w:tc>
          <w:tcPr>
            <w:tcW w:type="dxa" w:w="1814"/>
          </w:tcPr>
          <w:p>
            <w:pPr>
              <w:jc w:val="center"/>
            </w:pPr>
            <w:r/>
            <w:r>
              <w:rPr>
                <w:rFonts w:ascii="Times New Roman" w:hAnsi="Times New Roman" w:eastAsia="SimSun"/>
                <w:b w:val="0"/>
                <w:sz w:val="24"/>
              </w:rPr>
              <w:t>文档初稿</w:t>
            </w:r>
          </w:p>
        </w:tc>
        <w:tc>
          <w:tcPr>
            <w:tcW w:type="dxa" w:w="1814"/>
          </w:tcPr>
          <w:p>
            <w:pPr>
              <w:jc w:val="center"/>
            </w:pPr>
            <w:r/>
            <w:r>
              <w:rPr>
                <w:rFonts w:ascii="Times New Roman" w:hAnsi="Times New Roman" w:eastAsia="SimSun"/>
                <w:b w:val="0"/>
                <w:sz w:val="24"/>
              </w:rPr>
              <w:t>约40%</w:t>
            </w:r>
          </w:p>
        </w:tc>
      </w:tr>
    </w:tbl>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SimSu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eastAsia="SimSun"/>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eastAsia="SimSun"/>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eastAsia="SimSun"/>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