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LearnPass 学习通助手测试计划与报告</w:t>
      </w:r>
    </w:p>
    <w:p>
      <w:pPr>
        <w:pStyle w:val="Heading2"/>
      </w:pPr>
      <w:r>
        <w:t>1. 测试目的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本文档旨在对"LearnPass 学习通助手"桌面应用程序进行全面、系统的测试，验证系统各功能模块是否满足需求规格说明书中的要求。具体测试目的包括：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功能验证</w:t>
      </w:r>
      <w:r>
        <w:rPr>
          <w:rFonts w:ascii="Times New Roman" w:hAnsi="Times New Roman" w:eastAsia="SimSun"/>
          <w:b w:val="0"/>
          <w:sz w:val="24"/>
        </w:rPr>
        <w:t>：验证系统各功能模块（用户登录、学习通登录、数据同步、作业管理、考试管理、课程管理、日历视图、提醒设置、数据统计）是否按照设计要求正确实现。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性能评估</w:t>
      </w:r>
      <w:r>
        <w:rPr>
          <w:rFonts w:ascii="Times New Roman" w:hAnsi="Times New Roman" w:eastAsia="SimSun"/>
          <w:b w:val="0"/>
          <w:sz w:val="24"/>
        </w:rPr>
        <w:t>：评估系统在正常使用条件下的响应速度、资源占用及稳定性。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安全性验证</w:t>
      </w:r>
      <w:r>
        <w:rPr>
          <w:rFonts w:ascii="Times New Roman" w:hAnsi="Times New Roman" w:eastAsia="SimSun"/>
          <w:b w:val="0"/>
          <w:sz w:val="24"/>
        </w:rPr>
        <w:t>：验证用户密码存储、Cookie管理等关键安全机制的有效性。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兼容性测试</w:t>
      </w:r>
      <w:r>
        <w:rPr>
          <w:rFonts w:ascii="Times New Roman" w:hAnsi="Times New Roman" w:eastAsia="SimSun"/>
          <w:b w:val="0"/>
          <w:sz w:val="24"/>
        </w:rPr>
        <w:t>：验证系统在不同操作系统环境下的运行表现。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用户体验评估</w:t>
      </w:r>
      <w:r>
        <w:rPr>
          <w:rFonts w:ascii="Times New Roman" w:hAnsi="Times New Roman" w:eastAsia="SimSun"/>
          <w:b w:val="0"/>
          <w:sz w:val="24"/>
        </w:rPr>
        <w:t>：验证界面交互是否符合设计预期，操作流程是否流畅。</w:t>
      </w:r>
    </w:p>
    <w:p>
      <w:pPr>
        <w:pStyle w:val="Heading2"/>
      </w:pPr>
      <w:r>
        <w:t>2. 测试范围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本次测试覆盖LearnPass 学习通助手的所有功能模块，具体范围如下：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序号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模块名称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测试内容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用户登录模块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本地用户名密码登录、密码校验、登录状态保持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学习通登录模块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网页登录、Cookie获取与存储、登录状态检测与失效提示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课程列表同步、作业列表同步、考试列表同步、同步状态反馈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4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作业管理模块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作业列表展示、状态筛选、作业详情弹窗展示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考试管理模块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考试列表展示、状态筛选、考试详情弹窗展示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课程管理模块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课程列表展示、课程信息展示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日历视图模块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月历展示、月份切换、今天按钮、事件按日期显示、状态颜色区分、图例说明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8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提醒设置模块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提醒开关、提醒时间设置、设置持久化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数据统计模块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统计卡片展示、课程统计展示</w:t>
            </w:r>
          </w:p>
        </w:tc>
      </w:tr>
    </w:tbl>
    <w:p>
      <w:pPr>
        <w:pStyle w:val="Heading2"/>
      </w:pPr>
      <w:r>
        <w:t>3. 测试环境</w:t>
      </w:r>
    </w:p>
    <w:p>
      <w:pPr>
        <w:pStyle w:val="Heading3"/>
      </w:pPr>
      <w:r>
        <w:t>3.1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项目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配置要求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处理器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Intel Core i5 及以上或同等性能处理器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内存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8GB 及以上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硬盘空间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至少 500MB 可用磁盘空间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显示器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分辨率 1920×1080 及以上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网络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需要网络连接（用于学习通数据同步）</w:t>
            </w:r>
          </w:p>
        </w:tc>
      </w:tr>
    </w:tbl>
    <w:p>
      <w:pPr>
        <w:pStyle w:val="Heading3"/>
      </w:pPr>
      <w:r>
        <w:t>3.2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4535"/>
        <w:gridCol w:w="4535"/>
      </w:tblGrid>
      <w:tr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项目</w:t>
            </w:r>
          </w:p>
        </w:tc>
        <w:tc>
          <w:tcPr>
            <w:tcW w:type="dxa" w:w="4535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版本/说明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操作系统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Windows 10/11 64位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Electron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28.x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3.x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Element Plus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最新稳定版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Node.js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18.x 及以上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Axios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最新稳定版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数据库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 SQLite（Electron 本地存储）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测试工具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手工测试 + Chrome DevTools</w:t>
            </w:r>
          </w:p>
        </w:tc>
      </w:tr>
    </w:tbl>
    <w:p>
      <w:pPr>
        <w:pStyle w:val="Heading2"/>
      </w:pPr>
      <w:r>
        <w:t>4. 测试用例</w:t>
      </w:r>
    </w:p>
    <w:p>
      <w:pPr>
        <w:pStyle w:val="Heading3"/>
      </w:pPr>
      <w:r>
        <w:t>4.1 用户登录模块测试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TC-LOGIN-001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正确用户名密码登录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启动应用程序&lt;br&gt;2. 在登录页面输入正确的用户名&lt;br&gt;3. 输入正确的密码&lt;br&gt;4. 点击"登录"按钮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登录成功，跳转至系统主页面，显示各功能模块入口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TC-LOGIN-002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错误密码登录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启动应用程序&lt;br&gt;2. 输入正确的用户名&lt;br&gt;3. 输入错误的密码&lt;br&gt;4. 点击"登录"按钮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登录失败，页面显示错误提示信息"用户名或密码错误"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TC-LOGIN-003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空用户名登录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启动应用程序&lt;br&gt;2. 用户名输入框留空&lt;br&gt;3. 输入密码&lt;br&gt;4. 点击"登录"按钮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登录失败，用户名输入框下方显示"请输入用户名"提示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TC-LOGIN-004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空密码登录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启动应用程序&lt;br&gt;2. 输入用户名&lt;br&gt;3. 密码输入框留空&lt;br&gt;4. 点击"登录"按钮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登录失败，密码输入框下方显示"请输入密码"提示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TC-LOGIN-005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登录状态保持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成功登录系统&lt;br&gt;2. 关闭应用程序&lt;br&gt;3. 重新启动应用程序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应用程序自动识别登录状态，直接进入主页面，无需重新登录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TC-LOGIN-006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用户名不存在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启动应用程序&lt;br&gt;2. 输入不存在的用户名&lt;br&gt;3. 输入任意密码&lt;br&gt;4. 点击"登录"按钮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登录失败，显示"用户名或密码错误"提示信息</w:t>
            </w:r>
          </w:p>
        </w:tc>
      </w:tr>
    </w:tbl>
    <w:p>
      <w:pPr>
        <w:pStyle w:val="Heading3"/>
      </w:pPr>
      <w:r>
        <w:t>4.2 学习通登录模块测试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TC-CHAOXING-001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打开学习通登录页面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登录系统后进入学习通登录模块&lt;br&gt;2. 点击"打开学习通登录"按钮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系统内嵌浏览器窗口打开学习通登录页面，页面正常加载显示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TC-CHAOXING-002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学习通网页登录成功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打开学习通登录页面&lt;br&gt;2. 输入正确的学习通账号密码&lt;br&gt;3. 完成登录操作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系统自动获取登录Cookie，提示"登录成功"，登录状态显示为已登录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TC-CHAOXING-003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Cookie获取与存储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在学习通网页完成登录&lt;br&gt;2. 观察系统Cookie获取过程&lt;br&gt;3. 重启应用程序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Cookie成功获取并存储到本地，重启后Cookie仍然有效，登录状态保持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TC-CHAOXING-004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登录状态检测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已登录学习通状态下&lt;br&gt;2. 进入学习通登录模块&lt;br&gt;3. 查看登录状态显示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系统正确显示当前学习通登录状态为"已登录"，显示Cookie有效期信息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TC-CHAOXING-005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Cookie失效检测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手动清除本地存储的学习通Cookie&lt;br&gt;2. 进入学习通登录模块&lt;br&gt;3. 触发登录状态检测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系统检测到Cookie失效，提示"学习通登录已过期，请重新登录"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TC-CHAOXING-006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重新登录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在Cookie失效状态下&lt;br&gt;2. 点击"重新登录"按钮&lt;br&gt;3. 重新完成学习通网页登录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重新获取Cookie并存储，登录状态更新为"已登录"</w:t>
            </w:r>
          </w:p>
        </w:tc>
      </w:tr>
    </w:tbl>
    <w:p>
      <w:pPr>
        <w:pStyle w:val="Heading3"/>
      </w:pPr>
      <w:r>
        <w:t>4.3 数据同步模块测试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TC-SYNC-001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同步课程列表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确保学习通已登录&lt;br&gt;2. 进入数据同步功能&lt;br&gt;3. 点击"同步课程列表"按钮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系统从学习通获取课程数据，同步完成后显示成功提示，课程列表更新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TC-SYNC-002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同步作业列表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确保学习通已登录且课程已同步&lt;br&gt;2. 点击"同步作业列表"按钮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系统获取各课程下的作业数据，同步完成后作业列表更新，显示作业数量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TC-SYNC-003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同步考试列表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确保学习通已登录且课程已同步&lt;br&gt;2. 点击"同步考试列表"按钮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系统获取各课程下的考试数据，同步完成后考试列表更新，显示考试数量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TC-SYNC-004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未登录状态同步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确保学习通未登录&lt;br&gt;2. 尝试点击同步按钮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系统提示"请先登录学习通"，同步操作不执行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TC-SYNC-005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网络异常同步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断开网络连接&lt;br&gt;2. 点击同步按钮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系统提示"网络连接异常，请检查网络设置"，同步操作不执行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TC-SYNC-006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同步进度反馈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点击同步按钮&lt;br&gt;2. 观察同步过程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同步过程中显示进度指示（加载动画或进度条），同步完成后显示结果摘要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TC-SYNC-007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一键全量同步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点击"一键同步"按钮&lt;br&gt;2. 等待同步完成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系统依次同步课程、作业、考试数据，全部完成后显示综合同步结果</w:t>
            </w:r>
          </w:p>
        </w:tc>
      </w:tr>
    </w:tbl>
    <w:p>
      <w:pPr>
        <w:pStyle w:val="Heading3"/>
      </w:pPr>
      <w:r>
        <w:t>4.4 作业管理模块测试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作业列表展示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确保已同步作业数据&lt;br&gt;2. 进入作业管理模块&lt;br&gt;3. 查看作业列表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作业列表正确展示所有作业，每条作业显示课程名称、作业标题、截止时间、状态标签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筛选-全部作业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进入作业管理模块&lt;br&gt;2. 点击"全部"筛选标签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列表显示所有状态的作业，包含待完成、已逾期、已完成、待互评的作业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筛选-待完成作业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进入作业管理模块&lt;br&gt;2. 点击"待完成"筛选标签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列表仅显示状态为"待完成"的作业，其他状态作业隐藏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筛选-已逾期作业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进入作业管理模块&lt;br&gt;2. 点击"已逾期"筛选标签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列表仅显示状态为"已逾期"的作业，其他状态作业隐藏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筛选-已完成作业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进入作业管理模块&lt;br&gt;2. 点击"已完成"筛选标签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列表仅显示状态为"已完成"的作业，其他状态作业隐藏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筛选-待互评作业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进入作业管理模块&lt;br&gt;2. 点击"待互评"筛选标签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列表仅显示状态为"待互评"的作业，其他状态作业隐藏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作业详情弹窗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在作业列表中点击某条作业&lt;br&gt;2. 查看弹出的详情弹窗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弹窗正确显示作业详细信息，包括课程名称、作业标题、作业描述、截止时间、提交状态等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关闭作业详情弹窗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打开作业详情弹窗&lt;br&gt;2. 点击弹窗关闭按钮或遮罩层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弹窗正常关闭，返回作业列表页面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TC-HW-009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无数据状态展示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在未同步数据状态下&lt;br&gt;2. 进入作业管理模块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列表区域显示空状态提示"暂无作业数据，请先同步数据"</w:t>
            </w:r>
          </w:p>
        </w:tc>
      </w:tr>
    </w:tbl>
    <w:p>
      <w:pPr>
        <w:pStyle w:val="Heading3"/>
      </w:pPr>
      <w:r>
        <w:t>4.5 考试管理模块测试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TC-EXAM-001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考试列表展示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确保已同步考试数据&lt;br&gt;2. 进入考试管理模块&lt;br&gt;3. 查看考试列表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考试列表正确展示所有考试，每条考试显示课程名称、考试标题、考试时间、状态标签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TC-EXAM-002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筛选-全部考试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进入考试管理模块&lt;br&gt;2. 点击"全部"筛选标签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列表显示所有状态的考试，包含待参加、已逾期、已完成的考试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TC-EXAM-003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筛选-待参加考试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进入考试管理模块&lt;br&gt;2. 点击"待参加"筛选标签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列表仅显示状态为"待参加"的考试，其他状态考试隐藏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TC-EXAM-004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筛选-已逾期考试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进入考试管理模块&lt;br&gt;2. 点击"已逾期"筛选标签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列表仅显示状态为"已逾期"的考试，其他状态考试隐藏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TC-EXAM-005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筛选-已完成考试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进入考试管理模块&lt;br&gt;2. 点击"已完成"筛选标签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列表仅显示状态为"已完成"的考试，其他状态考试隐藏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TC-EXAM-006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考试详情弹窗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在考试列表中点击某条考试&lt;br&gt;2. 查看弹出的详情弹窗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弹窗正确显示考试详细信息，包括课程名称、考试标题、考试时间、考试时长、考试状态等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TC-EXAM-007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关闭考试详情弹窗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打开考试详情弹窗&lt;br&gt;2. 点击弹窗关闭按钮或遮罩层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弹窗正常关闭，返回考试列表页面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TC-EXAM-008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无数据状态展示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在未同步数据状态下&lt;br&gt;2. 进入考试管理模块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列表区域显示空状态提示"暂无考试数据，请先同步数据"</w:t>
            </w:r>
          </w:p>
        </w:tc>
      </w:tr>
    </w:tbl>
    <w:p>
      <w:pPr>
        <w:pStyle w:val="Heading3"/>
      </w:pPr>
      <w:r>
        <w:t>4.6 课程管理模块测试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TC-COURSE-001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课程列表展示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确保已同步课程数据&lt;br&gt;2. 进入课程管理模块&lt;br&gt;3. 查看课程列表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课程列表正确展示所有课程，每条课程显示课程名称、教师姓名、课程信息等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TC-COURSE-002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课程信息完整性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进入课程管理模块&lt;br&gt;2. 逐一检查各课程条目信息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每条课程信息完整，包含课程名称、授课教师、学期信息等关键字段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TC-COURSE-003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无数据状态展示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在未同步数据状态下&lt;br&gt;2. 进入课程管理模块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列表区域显示空状态提示"暂无课程数据，请先同步数据"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TC-COURSE-004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课程数据更新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同步课程数据后查看列表&lt;br&gt;2. 重新同步课程数据&lt;br&gt;3. 再次查看列表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课程列表数据更新为最新同步结果，旧数据被正确替换</w:t>
            </w:r>
          </w:p>
        </w:tc>
      </w:tr>
    </w:tbl>
    <w:p>
      <w:pPr>
        <w:pStyle w:val="Heading3"/>
      </w:pPr>
      <w:r>
        <w:t>4.7 日历视图模块测试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月历正确展示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进入日历视图模块&lt;br&gt;2. 查看当前月份日历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日历正确显示当前月份，日期排列正确，星期标题行显示完整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切换到上一月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进入日历视图模块&lt;br&gt;2. 点击"上一月"按钮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日历切换到上一个月，日期正确更新，标题显示对应年月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切换到下一月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进入日历视图模块&lt;br&gt;2. 点击"下一月"按钮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日历切换到下一个月，日期正确更新，标题显示对应年月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今天按钮功能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将日历切换到非当前月份&lt;br&gt;2. 点击"今天"按钮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日历立即切换回当前月份，并高亮显示今天的日期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事件按日期显示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确保已同步作业和考试数据&lt;br&gt;2. 进入日历视图&lt;br&gt;3. 查看有作业或考试的日期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有作业或考试的日期上显示对应的事件标记，可查看事件摘要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状态颜色区分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进入日历视图&lt;br&gt;2. 观察不同状态事件的显示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不同状态的事件使用不同颜色区分（如待完成-蓝色、已逾期-红色、已完成-绿色等）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图例说明展示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进入日历视图&lt;br&gt;2. 查看图例说明区域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日历页面底部或侧边显示完整的图例说明，标注各颜色对应的状态含义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跨年月份切换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将日历切换到1月份&lt;br&gt;2. 点击"上一月"按钮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日历正确切换到上一年12月份，年份和月份均正确显示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TC-CALENDAR-009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日期点击交互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进入日历视图&lt;br&gt;2. 点击某个有事件的日期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弹出或展开该日期的作业/考试事件列表，显示事件详情</w:t>
            </w:r>
          </w:p>
        </w:tc>
      </w:tr>
    </w:tbl>
    <w:p>
      <w:pPr>
        <w:pStyle w:val="Heading3"/>
      </w:pPr>
      <w:r>
        <w:t>4.8 提醒设置模块测试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TC-REMIND-001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提醒开关-开启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进入提醒设置模块&lt;br&gt;2. 将提醒开关切换为开启状态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提醒功能启用，开关显示为开启状态，保存设置成功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TC-REMIND-002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提醒开关-关闭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在提醒开启状态下&lt;br&gt;2. 将提醒开关切换为关闭状态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提醒功能关闭，开关显示为关闭状态，保存设置成功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TC-REMIND-003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提醒时间设置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进入提醒设置模块&lt;br&gt;2. 设置提醒时间为截止前30分钟&lt;br&gt;3. 保存设置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提醒时间设置成功保存，显示当前设置的提醒时间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TC-REMIND-004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提醒时间修改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在已设置提醒时间状态下&lt;br&gt;2. 修改提醒时间为截止前1小时&lt;br&gt;3. 保存设置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提醒时间更新为新设置的值，旧设置被覆盖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TC-REMIND-005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设置持久化验证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设置提醒开关和时间&lt;br&gt;2. 关闭应用程序&lt;br&gt;3. 重新启动应用程序&lt;br&gt;4. 进入提醒设置模块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提醒开关状态和提醒时间设置均保持上次保存的值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TC-REMIND-006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默认设置验证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首次使用提醒设置模块&lt;br&gt;2. 查看默认设置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提醒开关默认为关闭状态，提醒时间有合理的默认值</w:t>
            </w:r>
          </w:p>
        </w:tc>
      </w:tr>
    </w:tbl>
    <w:p>
      <w:pPr>
        <w:pStyle w:val="Heading3"/>
      </w:pPr>
      <w:r>
        <w:t>4.9 数据统计模块测试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测试用例ID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测试用例名称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测试步骤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预期结果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TC-STAT-001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总作业数统计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确保已同步作业数据&lt;br&gt;2. 进入数据统计模块&lt;br&gt;3. 查看"总作业数"统计卡片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统计卡片正确显示当前同步的所有作业总数，数字准确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TC-STAT-002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待完成作业统计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进入数据统计模块&lt;br&gt;2. 查看"待完成"统计卡片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统计卡片正确显示待完成作业数量，与作业管理模块中待完成筛选结果数量一致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TC-STAT-003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已逾期作业统计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进入数据统计模块&lt;br&gt;2. 查看"已逾期"统计卡片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统计卡片正确显示已逾期作业数量，与作业管理模块中已逾期筛选结果数量一致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TC-STAT-004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已完成作业统计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进入数据统计模块&lt;br&gt;2. 查看"已完成"统计卡片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统计卡片正确显示已完成作业数量，与作业管理模块中已完成筛选结果数量一致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TC-STAT-005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课程统计展示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进入数据统计模块&lt;br&gt;2. 查看课程统计区域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课程统计正确展示课程总数及各课程的作业/考试数量分布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TC-STAT-006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无数据状态展示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在未同步数据状态下&lt;br&gt;2. 进入数据统计模块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各统计卡片显示数值为0或显示"暂无数据"提示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TC-STAT-007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数据更新后统计刷新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1. 查看当前统计数据&lt;br&gt;2. 执行数据同步操作&lt;br&gt;3. 再次查看统计数据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统计数据自动更新为同步后的最新数据，数值准确</w:t>
            </w:r>
          </w:p>
        </w:tc>
      </w:tr>
    </w:tbl>
    <w:p>
      <w:pPr>
        <w:pStyle w:val="Heading2"/>
      </w:pPr>
      <w:r>
        <w:t>5. 测试结果分析</w:t>
      </w:r>
    </w:p>
    <w:p>
      <w:pPr>
        <w:pStyle w:val="Heading3"/>
      </w:pPr>
      <w:r>
        <w:t>5.1 功能测试结果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测试模块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用例总数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通过数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失败数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通过率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用户登录模块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学习通登录模块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作业管理模块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考试管理模块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课程管理模块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日历视图模块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提醒设置模块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数据统计模块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合计</w:t>
            </w:r>
            <w:r>
              <w:rPr>
                <w:rFonts w:ascii="Times New Roman" w:hAnsi="Times New Roman" w:eastAsia="SimSun"/>
                <w:b w:val="0"/>
                <w:sz w:val="24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62</w:t>
            </w:r>
            <w:r>
              <w:rPr>
                <w:rFonts w:ascii="Times New Roman" w:hAnsi="Times New Roman" w:eastAsia="SimSun"/>
                <w:b w:val="0"/>
                <w:sz w:val="24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62</w:t>
            </w:r>
            <w:r>
              <w:rPr>
                <w:rFonts w:ascii="Times New Roman" w:hAnsi="Times New Roman" w:eastAsia="SimSun"/>
                <w:b w:val="0"/>
                <w:sz w:val="24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0</w:t>
            </w:r>
            <w:r>
              <w:rPr>
                <w:rFonts w:ascii="Times New Roman" w:hAnsi="Times New Roman" w:eastAsia="SimSun"/>
                <w:b w:val="0"/>
                <w:sz w:val="24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100%</w:t>
            </w:r>
            <w:r>
              <w:rPr>
                <w:rFonts w:ascii="Times New Roman" w:hAnsi="Times New Roman" w:eastAsia="SimSun"/>
                <w:b w:val="0"/>
                <w:sz w:val="24"/>
              </w:rPr>
            </w:r>
          </w:p>
        </w:tc>
      </w:tr>
    </w:tbl>
    <w:p>
      <w:pPr>
        <w:pStyle w:val="Heading3"/>
      </w:pPr>
      <w:r>
        <w:t>5.2 性能测试结果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测试项目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测试指标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测试结果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是否达标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应用启动时间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冷启动时间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3秒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页面切换响应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页面切换耗时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500ms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数据同步速度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课程列表同步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5秒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数据同步速度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作业列表同步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10秒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数据同步速度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考试列表同步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10秒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内存占用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空闲状态内存占用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200MB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内存占用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数据同步后内存占用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300MB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CPU占用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空闲状态CPU占用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2%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日历渲染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含大量事件的月历渲染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≤ 1秒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达标</w:t>
            </w:r>
          </w:p>
        </w:tc>
      </w:tr>
    </w:tbl>
    <w:p>
      <w:pPr>
        <w:pStyle w:val="Heading3"/>
      </w:pPr>
      <w:r>
        <w:t>5.3 安全测试结果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测试项目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测试内容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测试结果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风险等级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密码存储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本地密码是否加密存储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密码经加密后存储，未明文保存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Cookie安全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学习通Cookie存储安全性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Cookie加密存储于本地，未暴露于不安全位置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输入验证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登录表单输入校验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前端校验完整，防止空值和非法输入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XSS防护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用户输入内容是否转义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Vue 3默认开启XSS防护，用户数据正确转义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数据隔离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不同用户数据是否隔离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本地存储按用户隔离，数据不互相泄露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</w:t>
            </w:r>
          </w:p>
        </w:tc>
      </w:tr>
    </w:tbl>
    <w:p>
      <w:pPr>
        <w:pStyle w:val="Heading3"/>
      </w:pPr>
      <w:r>
        <w:t>5.4 测试覆盖率分析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覆盖维度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覆盖情况</w:t>
            </w:r>
          </w:p>
        </w:tc>
        <w:tc>
          <w:tcPr>
            <w:tcW w:type="dxa" w:w="302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覆盖率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功能模块覆盖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9个功能模块全部覆盖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需求项覆盖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需求分析报告中所有功能需求均有对应测试用例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状态分支覆盖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作业5种状态、考试3种状态全部覆盖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异常场景覆盖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网络异常、未登录、无数据等异常场景覆盖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边界条件覆盖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跨年月份切换、空数据等边界条件覆盖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100%</w:t>
            </w:r>
          </w:p>
        </w:tc>
      </w:tr>
    </w:tbl>
    <w:p>
      <w:pPr>
        <w:pStyle w:val="Heading3"/>
      </w:pPr>
      <w:r>
        <w:t>5.5 测试失败分析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本次测试共执行 62 个测试用例，全部通过，无失败用例。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在测试过程中发现以下非功能性改进建议：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序号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问题描述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严重程度</w:t>
            </w:r>
          </w:p>
        </w:tc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改进建议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数据同步过程中无详细的进度百分比显示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增加同步进度条，显示具体同步进度百分比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日历视图中事件较多时日期单元格显示拥挤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增加事件数量溢出提示，支持点击查看更多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提醒设置中时间选择粒度较粗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低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增加更细粒度的时间选择（如15分钟、45分钟）</w:t>
            </w:r>
          </w:p>
        </w:tc>
      </w:tr>
    </w:tbl>
    <w:p>
      <w:pPr>
        <w:pStyle w:val="Heading2"/>
      </w:pPr>
      <w:r>
        <w:t>6. 结论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经过对LearnPass 学习通助手系统全面的功能测试、性能测试和安全测试，得出以下结论：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功能完整性</w:t>
      </w:r>
      <w:r>
        <w:rPr>
          <w:rFonts w:ascii="Times New Roman" w:hAnsi="Times New Roman" w:eastAsia="SimSun"/>
          <w:b w:val="0"/>
          <w:sz w:val="24"/>
        </w:rPr>
        <w:t>：系统所有 9 个功能模块共计 62 个测试用例全部通过，功能测试通过率为 100%。各模块功能实现完整，符合需求分析报告中定义的功能需求。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性能表现</w:t>
      </w:r>
      <w:r>
        <w:rPr>
          <w:rFonts w:ascii="Times New Roman" w:hAnsi="Times New Roman" w:eastAsia="SimSun"/>
          <w:b w:val="0"/>
          <w:sz w:val="24"/>
        </w:rPr>
        <w:t>：系统在启动速度、页面切换响应、数据同步速度、内存占用和CPU占用等方面均达到预期性能指标，运行流畅稳定。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安全性</w:t>
      </w:r>
      <w:r>
        <w:rPr>
          <w:rFonts w:ascii="Times New Roman" w:hAnsi="Times New Roman" w:eastAsia="SimSun"/>
          <w:b w:val="0"/>
          <w:sz w:val="24"/>
        </w:rPr>
        <w:t>：用户密码加密存储、Cookie安全管理、输入校验和XSS防护等安全机制运行有效，未发现安全漏洞。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用户体验</w:t>
      </w:r>
      <w:r>
        <w:rPr>
          <w:rFonts w:ascii="Times New Roman" w:hAnsi="Times New Roman" w:eastAsia="SimSun"/>
          <w:b w:val="0"/>
          <w:sz w:val="24"/>
        </w:rPr>
        <w:t>：界面布局合理，操作流程清晰，状态反馈及时，空状态和异常状态均有友好提示。</w:t>
      </w:r>
    </w:p>
    <w:p>
      <w:pPr>
        <w:pStyle w:val="ListNumber"/>
        <w:ind w:left="420"/>
      </w:pPr>
      <w:r>
        <w:rPr>
          <w:rFonts w:ascii="Times New Roman" w:hAnsi="Times New Roman" w:eastAsia="SimSun"/>
          <w:b w:val="0"/>
          <w:sz w:val="24"/>
        </w:rPr>
      </w:r>
      <w:r>
        <w:rPr>
          <w:rFonts w:ascii="Times New Roman" w:hAnsi="Times New Roman" w:eastAsia="SimSun"/>
          <w:b/>
          <w:sz w:val="24"/>
        </w:rPr>
        <w:t>综合评价</w:t>
      </w:r>
      <w:r>
        <w:rPr>
          <w:rFonts w:ascii="Times New Roman" w:hAnsi="Times New Roman" w:eastAsia="SimSun"/>
          <w:b w:val="0"/>
          <w:sz w:val="24"/>
        </w:rPr>
        <w:t>：LearnPass 学习通助手系统在功能、性能、安全性等方面均满足设计要求，系统质量达到预期标准，具备交付使用条件。建议在后续版本中针对测试过程中发现的改进建议进行优化，进一步提升用户体验。</w:t>
      </w:r>
    </w:p>
    <w:p>
      <w:pPr>
        <w:pStyle w:val="Heading2"/>
      </w:pPr>
      <w:r>
        <w:t>参考资料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[1] GB/T 8567-2006《计算机软件文档编制规范》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[2] GB/T 9385-2008《计算机软件需求规格说明规范》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[3] GitHub示例项目：https://github.com/maczone/RoomManger4University（参考文档结构与模板）</w:t>
      </w:r>
    </w:p>
    <w:p>
      <w:pPr>
        <w:pStyle w:val="Heading2"/>
      </w:pPr>
      <w:r>
        <w:t>AI工具使用声明</w:t>
      </w:r>
    </w:p>
    <w:p>
      <w:pPr>
        <w:spacing w:after="120"/>
      </w:pPr>
      <w:r>
        <w:rPr>
          <w:rFonts w:ascii="Times New Roman" w:hAnsi="Times New Roman" w:eastAsia="SimSun"/>
          <w:b w:val="0"/>
          <w:sz w:val="24"/>
        </w:rPr>
        <w:t>【AI辅助】本文档由TRAE（AI编程助手）辅助生成初稿，本人对内容进行了审查、修改和完善。各阶段核心分析和设计均由本人独立完成，AI仅作为辅助工具使用。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阶段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AI工具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使用场景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生成内容</w:t>
            </w:r>
          </w:p>
        </w:tc>
        <w:tc>
          <w:tcPr>
            <w:tcW w:type="dxa" w:w="1814"/>
            <w:shd w:fill="D5E8F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人工修改比例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文档撰写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TRAE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文档结构搭建与内容生成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文档初稿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约40%</w:t>
            </w:r>
          </w:p>
        </w:tc>
      </w:tr>
    </w:tbl>
    <w:sectPr w:rsidR="00FC693F" w:rsidRPr="0006063C" w:rsidSect="00034616">
      <w:pgSz w:w="11906" w:h="16838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eastAsia="SimSun"/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