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What is the relationship between def statements and lambda expressions 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color w:val="202124"/>
          <w:highlight w:val="yellow"/>
          <w:rtl w:val="0"/>
        </w:rPr>
        <w:t xml:space="preserve">As an expression, lambda returns a value that can optionally be assigned a name. The def statement always assigns the new function to the name in the header, instead of returning it as a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What is the benefit of lambda?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b w:val="1"/>
          <w:i w:val="1"/>
          <w:color w:val="222222"/>
          <w:highlight w:val="yellow"/>
          <w:rtl w:val="0"/>
        </w:rPr>
        <w:t xml:space="preserve">The </w:t>
      </w:r>
      <w:r w:rsidDel="00000000" w:rsidR="00000000" w:rsidRPr="00000000">
        <w:rPr>
          <w:b w:val="1"/>
          <w:i w:val="1"/>
          <w:color w:val="222222"/>
          <w:highlight w:val="yellow"/>
          <w:rtl w:val="0"/>
        </w:rPr>
        <w:t xml:space="preserve">lambda</w:t>
      </w:r>
      <w:r w:rsidDel="00000000" w:rsidR="00000000" w:rsidRPr="00000000">
        <w:rPr>
          <w:b w:val="1"/>
          <w:i w:val="1"/>
          <w:color w:val="222222"/>
          <w:highlight w:val="yellow"/>
          <w:rtl w:val="0"/>
        </w:rPr>
        <w:t xml:space="preserve"> keyword in Python provides a shortcut for declaring small anonymous functions. </w:t>
      </w:r>
    </w:p>
    <w:p w:rsidR="00000000" w:rsidDel="00000000" w:rsidP="00000000" w:rsidRDefault="00000000" w:rsidRPr="00000000" w14:paraId="00000005">
      <w:pPr>
        <w:shd w:fill="f6f7fb" w:val="clear"/>
        <w:spacing w:before="220" w:line="259.2000000000001" w:lineRule="auto"/>
        <w:rPr>
          <w:b w:val="1"/>
          <w:i w:val="1"/>
          <w:color w:val="303545"/>
          <w:highlight w:val="yellow"/>
        </w:rPr>
      </w:pPr>
      <w:r w:rsidDel="00000000" w:rsidR="00000000" w:rsidRPr="00000000">
        <w:rPr>
          <w:b w:val="1"/>
          <w:i w:val="1"/>
          <w:color w:val="303545"/>
          <w:highlight w:val="yellow"/>
          <w:rtl w:val="0"/>
        </w:rPr>
        <w:t xml:space="preserve">It can be used to create more efficient syntax. The main function doesn't need to be called every time. After a variable is assigned an instance of the containing function, specifying the lambda inputs in parentheses next to the variable name will execute the function with lambda expression.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Compare and contrast map, filter, and reduce.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map: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map()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function iterates through all items in the given iterable and eWe can pass as many iterable objects as we want after passing 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function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we want to use and executes 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function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we passed as an argument on each of them.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  <w:i w:val="1"/>
          <w:highlight w:val="white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map(function, iterable(s))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filter: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Similar to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map()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,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filter()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takes a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function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object and an iterable and creates a new list.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filter()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forms a new list that contains only elements that satisfy a certain condition, i.e. 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function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we passed returns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True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filter(function, iterable(s))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reduce: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reduce()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works differently than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map()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and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filter()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. It does not return a new list based on 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function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and iterable we've passed. Instead, it returns a single value.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reduce(function, sequence[, initial])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What are function annotations, and how are they used?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  <w:i w:val="1"/>
          <w:color w:val="40424e"/>
          <w:highlight w:val="yellow"/>
        </w:rPr>
      </w:pPr>
      <w:r w:rsidDel="00000000" w:rsidR="00000000" w:rsidRPr="00000000">
        <w:rPr>
          <w:b w:val="1"/>
          <w:i w:val="1"/>
          <w:color w:val="40424e"/>
          <w:highlight w:val="yellow"/>
          <w:rtl w:val="0"/>
        </w:rPr>
        <w:t xml:space="preserve">Optional metadata about the types used by user defined functions.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  <w:i w:val="1"/>
          <w:color w:val="40424e"/>
          <w:highlight w:val="yellow"/>
        </w:rPr>
      </w:pPr>
      <w:r w:rsidDel="00000000" w:rsidR="00000000" w:rsidRPr="00000000">
        <w:rPr>
          <w:b w:val="1"/>
          <w:i w:val="1"/>
          <w:color w:val="40424e"/>
          <w:highlight w:val="yellow"/>
          <w:rtl w:val="0"/>
        </w:rPr>
        <w:t xml:space="preserve">Evaluated at compile time and have no life in python’s runtime environment. Python does not attach any meaning to these annotations. They take life when interpreted by third party libraries.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  <w:i w:val="1"/>
          <w:color w:val="40424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  <w:i w:val="1"/>
          <w:color w:val="40424e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What are recursive functions, and how are they used?</w:t>
      </w:r>
    </w:p>
    <w:p w:rsidR="00000000" w:rsidDel="00000000" w:rsidP="00000000" w:rsidRDefault="00000000" w:rsidRPr="00000000" w14:paraId="0000001C">
      <w:pPr>
        <w:spacing w:before="220" w:line="259.2000000000001" w:lineRule="auto"/>
        <w:ind w:left="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 recursive function is a </w:t>
      </w:r>
      <w:hyperlink r:id="rId7">
        <w:r w:rsidDel="00000000" w:rsidR="00000000" w:rsidRPr="00000000">
          <w:rPr>
            <w:b w:val="1"/>
            <w:i w:val="1"/>
            <w:highlight w:val="yellow"/>
            <w:rtl w:val="0"/>
          </w:rPr>
          <w:t xml:space="preserve">function</w:t>
        </w:r>
      </w:hyperlink>
      <w:r w:rsidDel="00000000" w:rsidR="00000000" w:rsidRPr="00000000">
        <w:rPr>
          <w:b w:val="1"/>
          <w:i w:val="1"/>
          <w:highlight w:val="yellow"/>
          <w:rtl w:val="0"/>
        </w:rPr>
        <w:t xml:space="preserve"> that calls itself during its execution</w:t>
      </w:r>
      <w:r w:rsidDel="00000000" w:rsidR="00000000" w:rsidRPr="00000000">
        <w:rPr>
          <w:b w:val="1"/>
          <w:i w:val="1"/>
          <w:color w:val="004d40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ind w:left="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recursion is meant to break down a large task into smaller tasks.instead of using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What are some general design guidelines for coding functions?</w:t>
      </w:r>
    </w:p>
    <w:p w:rsidR="00000000" w:rsidDel="00000000" w:rsidP="00000000" w:rsidRDefault="00000000" w:rsidRPr="00000000" w14:paraId="00000020">
      <w:pPr>
        <w:shd w:fill="ffffff" w:val="clear"/>
        <w:spacing w:after="360" w:before="360" w:line="259.2000000000001" w:lineRule="auto"/>
        <w:ind w:left="0" w:firstLine="0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 </w:t>
      </w:r>
      <w:r w:rsidDel="00000000" w:rsidR="00000000" w:rsidRPr="00000000">
        <w:rPr>
          <w:b w:val="1"/>
          <w:i w:val="1"/>
          <w:color w:val="222222"/>
          <w:highlight w:val="yellow"/>
          <w:rtl w:val="0"/>
        </w:rPr>
        <w:t xml:space="preserve"> Any args or input parameters should be placed within parentheses</w:t>
      </w:r>
    </w:p>
    <w:p w:rsidR="00000000" w:rsidDel="00000000" w:rsidP="00000000" w:rsidRDefault="00000000" w:rsidRPr="00000000" w14:paraId="00000021">
      <w:pPr>
        <w:shd w:fill="ffffff" w:val="clear"/>
        <w:spacing w:after="360" w:before="360" w:line="259.2000000000001" w:lineRule="auto"/>
        <w:ind w:left="0" w:firstLine="0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b w:val="1"/>
          <w:i w:val="1"/>
          <w:color w:val="222222"/>
          <w:highlight w:val="yellow"/>
          <w:rtl w:val="0"/>
        </w:rPr>
        <w:t xml:space="preserve"> The function first statement can be an optional statement- docstring or the documentation      string of the function</w:t>
      </w:r>
    </w:p>
    <w:p w:rsidR="00000000" w:rsidDel="00000000" w:rsidP="00000000" w:rsidRDefault="00000000" w:rsidRPr="00000000" w14:paraId="00000022">
      <w:pPr>
        <w:shd w:fill="ffffff" w:val="clear"/>
        <w:spacing w:after="360" w:before="360" w:line="259.2000000000001" w:lineRule="auto"/>
        <w:ind w:left="0" w:firstLine="0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b w:val="1"/>
          <w:i w:val="1"/>
          <w:color w:val="222222"/>
          <w:highlight w:val="yellow"/>
          <w:rtl w:val="0"/>
        </w:rPr>
        <w:t xml:space="preserve"> The code within every function starts with a colon (:) and should be indented (space)</w:t>
      </w:r>
    </w:p>
    <w:p w:rsidR="00000000" w:rsidDel="00000000" w:rsidP="00000000" w:rsidRDefault="00000000" w:rsidRPr="00000000" w14:paraId="00000023">
      <w:pPr>
        <w:shd w:fill="ffffff" w:val="clear"/>
        <w:spacing w:after="360" w:before="360" w:line="259.2000000000001" w:lineRule="auto"/>
        <w:ind w:left="0" w:firstLine="0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b w:val="1"/>
          <w:i w:val="1"/>
          <w:color w:val="222222"/>
          <w:highlight w:val="yellow"/>
          <w:rtl w:val="0"/>
        </w:rPr>
        <w:t xml:space="preserve">The statement return (expression) exits a function, optionally passing back a value to the caller. A return statement with no args is the same as return None.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Name three or more ways that functions can communicate results to a caller.</w:t>
      </w:r>
    </w:p>
    <w:p w:rsidR="00000000" w:rsidDel="00000000" w:rsidP="00000000" w:rsidRDefault="00000000" w:rsidRPr="00000000" w14:paraId="00000026">
      <w:pPr>
        <w:spacing w:after="16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chterms.com/definition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sfIACKITvL8JsuNrUF+xaKLbg==">AMUW2mVBeMkw1RB2B8EiK6xSIagpSfoScoR9UqEOtIwYkSDfZ068XBvaBCj/VCs6S/zsszNU4xYP53pD+2JRq/fs4GikTozJZFuytn247XWglUMlP4hwFLk=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