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Experiment 14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Frequency distribution of customer ages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Fundamentals of Data Science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Aim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To develop a Python program that finds the frequency distribution of the ages of the customers who made a purchase in the past month.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Import the Pandas library.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Create the DataFrame of customers with columns: customer_id, age, purchase_amount.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Select the age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Use value_counts() to count how many customers there are for each 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Sort the result by age using sort_index().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Print the frequency distribution.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Code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import pandas as pd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customers = pd.DataFrame({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"customer_id": range(1, 16),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"age": [23, 25, 31, 23, 40, 25, 35, 31, 23, 28, 40, 35, 25, 31, 28],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   "purchase_amount": [450, 320, 800, 150, 1200, 275, 640, 510, 90, 330, 980, 420, 260, 700, 380]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})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# Frequency of each age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age_frequency = customers["age"].value_counts().sort_index()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print("Frequency distribution of customer ages:")</w:t>
      </w:r>
    </w:p>
    <w:p>
      <w:pPr>
        <w:shd w:fill="F2F2F2" w:val="clear"/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print(age_frequency.to_string())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Input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DataFrame with 15 customers who made a purchase in the past month (customer ID, age, purchase amount).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Result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Output: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Frequency distribution of customer ages: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age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23    3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25    3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28    2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31    3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35    2</w:t>
      </w:r>
    </w:p>
    <w:p>
      <w:pPr>
        <w:spacing w:after="0" w:line="252"/>
      </w:pPr>
      <w:r>
        <w:rPr>
          <w:rFonts w:ascii="Courier New" w:cs="Courier New" w:eastAsia="Courier New" w:hAnsi="Courier New"/>
          <w:sz w:val="19"/>
          <w:szCs w:val="19"/>
        </w:rPr>
        <w:t xml:space="preserve">40    2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Conclusion: </w:t>
      </w:r>
      <w:r>
        <w:rPr>
          <w:rFonts w:ascii="Calibri" w:cs="Calibri" w:eastAsia="Calibri" w:hAnsi="Calibri"/>
          <w:sz w:val="24"/>
          <w:szCs w:val="24"/>
        </w:rPr>
        <w:t xml:space="preserve">The frequency distribution of customer ages was found. The ages 23, 25 and 31 occur most often (3 customers each).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2026-10-09T11:12:42.839Z</dcterms:created>
  <dcterms:modified xsi:type="dcterms:W3CDTF">2026-10-09T11:12:42.839Z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