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Groups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TestCases.TestCases_1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@Test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@BeforeClass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@BeforeMethod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@AfterMethod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@AfterClass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