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lang w:val="en-AU" w:eastAsia="en-US"/>
        </w:rPr>
        <w:id w:val="-160247160"/>
        <w:docPartObj>
          <w:docPartGallery w:val="Cover Pages"/>
          <w:docPartUnique/>
        </w:docPartObj>
      </w:sdtPr>
      <w:sdtEndPr>
        <w:rPr>
          <w:rFonts w:asciiTheme="majorHAnsi" w:hAnsiTheme="majorHAnsi" w:cstheme="majorHAnsi"/>
          <w:bCs/>
          <w:sz w:val="28"/>
          <w:szCs w:val="28"/>
        </w:rPr>
      </w:sdtEndPr>
      <w:sdtContent>
        <w:sdt>
          <w:sdtPr>
            <w:rPr>
              <w:rFonts w:ascii="Calibri" w:hAnsi="Calibri" w:cs="Times New Roman (Body CS)"/>
              <w:color w:val="1F3864" w:themeColor="accent5" w:themeShade="80"/>
              <w:sz w:val="44"/>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847712F" w14:textId="6C546275" w:rsidR="00E5330B" w:rsidRPr="003B3F31" w:rsidRDefault="00E5330B" w:rsidP="00E5330B">
              <w:pPr>
                <w:pStyle w:val="NoSpacing"/>
                <w:spacing w:before="40" w:after="40"/>
                <w:rPr>
                  <w:rFonts w:ascii="Calibri" w:hAnsi="Calibri" w:cs="Times New Roman (Body CS)"/>
                  <w:color w:val="1F3864" w:themeColor="accent5" w:themeShade="80"/>
                  <w:sz w:val="44"/>
                  <w:szCs w:val="28"/>
                </w:rPr>
              </w:pPr>
              <w:r>
                <w:rPr>
                  <w:rFonts w:ascii="Calibri" w:hAnsi="Calibri" w:cs="Times New Roman (Body CS)"/>
                  <w:color w:val="1F3864" w:themeColor="accent5" w:themeShade="80"/>
                  <w:sz w:val="44"/>
                  <w:szCs w:val="28"/>
                </w:rPr>
                <w:t xml:space="preserve">Handwritten Mathematical Symbol </w:t>
              </w:r>
              <w:r w:rsidR="00EE410C">
                <w:rPr>
                  <w:rFonts w:ascii="Calibri" w:hAnsi="Calibri" w:cs="Times New Roman (Body CS)"/>
                  <w:color w:val="1F3864" w:themeColor="accent5" w:themeShade="80"/>
                  <w:sz w:val="44"/>
                  <w:szCs w:val="28"/>
                </w:rPr>
                <w:t>Recognition</w:t>
              </w:r>
              <w:r>
                <w:rPr>
                  <w:rFonts w:ascii="Calibri" w:hAnsi="Calibri" w:cs="Times New Roman (Body CS)"/>
                  <w:color w:val="1F3864" w:themeColor="accent5" w:themeShade="80"/>
                  <w:sz w:val="44"/>
                  <w:szCs w:val="28"/>
                </w:rPr>
                <w:t xml:space="preserve"> Using Support Vector Machines and Neural Networks with </w:t>
              </w:r>
              <w:r w:rsidR="00D14471">
                <w:rPr>
                  <w:rFonts w:ascii="Calibri" w:hAnsi="Calibri" w:cs="Times New Roman (Body CS)"/>
                  <w:color w:val="1F3864" w:themeColor="accent5" w:themeShade="80"/>
                  <w:sz w:val="44"/>
                  <w:szCs w:val="28"/>
                </w:rPr>
                <w:t xml:space="preserve">Different </w:t>
              </w:r>
              <w:r>
                <w:rPr>
                  <w:rFonts w:ascii="Calibri" w:hAnsi="Calibri" w:cs="Times New Roman (Body CS)"/>
                  <w:color w:val="1F3864" w:themeColor="accent5" w:themeShade="80"/>
                  <w:sz w:val="44"/>
                  <w:szCs w:val="28"/>
                </w:rPr>
                <w:t>Feature Extraction Methods</w:t>
              </w:r>
            </w:p>
          </w:sdtContent>
        </w:sdt>
        <w:p w14:paraId="0A13DF98" w14:textId="07CDE46E" w:rsidR="003370F2" w:rsidRDefault="003370F2" w:rsidP="00E5330B"/>
        <w:p w14:paraId="43F709E2" w14:textId="77777777" w:rsidR="00E5330B" w:rsidRPr="00FF5B31" w:rsidRDefault="00E5330B" w:rsidP="00E5330B">
          <w:pPr>
            <w:spacing w:before="100" w:beforeAutospacing="1" w:after="100" w:afterAutospacing="1"/>
            <w:outlineLvl w:val="1"/>
            <w:rPr>
              <w:rFonts w:asciiTheme="majorHAnsi" w:hAnsiTheme="majorHAnsi" w:cstheme="majorHAnsi"/>
              <w:b/>
              <w:sz w:val="36"/>
              <w:szCs w:val="36"/>
              <w:u w:val="single"/>
            </w:rPr>
          </w:pPr>
          <w:r w:rsidRPr="00FF5B31">
            <w:rPr>
              <w:rFonts w:asciiTheme="majorHAnsi" w:hAnsiTheme="majorHAnsi" w:cstheme="majorHAnsi"/>
              <w:b/>
              <w:sz w:val="36"/>
              <w:szCs w:val="36"/>
              <w:u w:val="single"/>
            </w:rPr>
            <w:t>Project Overview</w:t>
          </w:r>
        </w:p>
        <w:p w14:paraId="0E341A9A" w14:textId="41DC99FD" w:rsidR="00E5330B" w:rsidRDefault="00E5330B" w:rsidP="00E5330B">
          <w:pPr>
            <w:jc w:val="both"/>
            <w:rPr>
              <w:rFonts w:asciiTheme="majorHAnsi" w:hAnsiTheme="majorHAnsi" w:cstheme="majorHAnsi"/>
              <w:bCs/>
              <w:sz w:val="28"/>
              <w:szCs w:val="28"/>
            </w:rPr>
          </w:pPr>
          <w:r w:rsidRPr="00E5330B">
            <w:rPr>
              <w:rFonts w:asciiTheme="majorHAnsi" w:hAnsiTheme="majorHAnsi" w:cstheme="majorHAnsi"/>
              <w:bCs/>
              <w:sz w:val="28"/>
              <w:szCs w:val="28"/>
            </w:rPr>
            <w:t xml:space="preserve">This project focuses on handwritten mathematical symbol recognition and classification using machine learning models. It involves developing models that can accurately recognize and categorize </w:t>
          </w:r>
          <w:r>
            <w:rPr>
              <w:rFonts w:asciiTheme="majorHAnsi" w:hAnsiTheme="majorHAnsi" w:cstheme="majorHAnsi"/>
              <w:bCs/>
              <w:sz w:val="28"/>
              <w:szCs w:val="28"/>
            </w:rPr>
            <w:t>h</w:t>
          </w:r>
          <w:r w:rsidRPr="005A6380">
            <w:rPr>
              <w:rFonts w:asciiTheme="majorHAnsi" w:hAnsiTheme="majorHAnsi" w:cstheme="majorHAnsi"/>
              <w:bCs/>
              <w:sz w:val="28"/>
              <w:szCs w:val="28"/>
            </w:rPr>
            <w:t xml:space="preserve">andwritten </w:t>
          </w:r>
          <w:r w:rsidRPr="00E5330B">
            <w:rPr>
              <w:rFonts w:asciiTheme="majorHAnsi" w:hAnsiTheme="majorHAnsi" w:cstheme="majorHAnsi"/>
              <w:bCs/>
              <w:sz w:val="28"/>
              <w:szCs w:val="28"/>
            </w:rPr>
            <w:t xml:space="preserve">mathematical symbols </w:t>
          </w:r>
          <w:r w:rsidRPr="005A6380">
            <w:rPr>
              <w:rFonts w:asciiTheme="majorHAnsi" w:hAnsiTheme="majorHAnsi" w:cstheme="majorHAnsi"/>
              <w:bCs/>
              <w:sz w:val="28"/>
              <w:szCs w:val="28"/>
            </w:rPr>
            <w:t>commonly used in mathematical notation</w:t>
          </w:r>
          <w:r w:rsidRPr="00E5330B">
            <w:rPr>
              <w:rFonts w:asciiTheme="majorHAnsi" w:hAnsiTheme="majorHAnsi" w:cstheme="majorHAnsi"/>
              <w:bCs/>
              <w:sz w:val="28"/>
              <w:szCs w:val="28"/>
            </w:rPr>
            <w:t xml:space="preserve"> from images. The project uses two classifiers: Support Vector Machines (SVM) and Artificial Neural Networks (ANN), along with three feature extraction techniques: Histogram-Of-Oriented-Gradients (HoG), Local Binary Pattern (LBP), and raw image pixels. The project includes a total of six experiments combining these classifiers and feature extraction methods.</w:t>
          </w:r>
        </w:p>
        <w:p w14:paraId="7FECA99A" w14:textId="77777777" w:rsidR="00E5330B" w:rsidRPr="00E5330B" w:rsidRDefault="00E5330B" w:rsidP="00E5330B">
          <w:pPr>
            <w:jc w:val="both"/>
            <w:rPr>
              <w:rFonts w:asciiTheme="majorHAnsi" w:hAnsiTheme="majorHAnsi" w:cstheme="majorHAnsi"/>
              <w:b/>
              <w:sz w:val="28"/>
              <w:szCs w:val="28"/>
            </w:rPr>
          </w:pPr>
          <w:r w:rsidRPr="00E5330B">
            <w:rPr>
              <w:rFonts w:asciiTheme="majorHAnsi" w:hAnsiTheme="majorHAnsi" w:cstheme="majorHAnsi"/>
              <w:b/>
              <w:sz w:val="28"/>
              <w:szCs w:val="28"/>
            </w:rPr>
            <w:t>Feature Extraction Techniques</w:t>
          </w:r>
        </w:p>
        <w:p w14:paraId="35338357" w14:textId="77777777" w:rsidR="00E5330B" w:rsidRPr="00E5330B" w:rsidRDefault="00E5330B" w:rsidP="00E5330B">
          <w:pPr>
            <w:numPr>
              <w:ilvl w:val="0"/>
              <w:numId w:val="8"/>
            </w:numPr>
            <w:spacing w:before="100" w:beforeAutospacing="1" w:after="100" w:afterAutospacing="1" w:line="240" w:lineRule="auto"/>
            <w:jc w:val="both"/>
            <w:rPr>
              <w:rFonts w:asciiTheme="majorHAnsi" w:hAnsiTheme="majorHAnsi" w:cstheme="majorHAnsi"/>
              <w:bCs/>
              <w:sz w:val="28"/>
              <w:szCs w:val="28"/>
            </w:rPr>
          </w:pPr>
          <w:r w:rsidRPr="00E5330B">
            <w:rPr>
              <w:rFonts w:asciiTheme="majorHAnsi" w:hAnsiTheme="majorHAnsi" w:cstheme="majorHAnsi"/>
              <w:b/>
              <w:sz w:val="28"/>
              <w:szCs w:val="28"/>
            </w:rPr>
            <w:t>Histogram-Of-Oriented-Gradients (HoG):</w:t>
          </w:r>
          <w:r w:rsidRPr="00E5330B">
            <w:rPr>
              <w:rFonts w:asciiTheme="majorHAnsi" w:hAnsiTheme="majorHAnsi" w:cstheme="majorHAnsi"/>
              <w:bCs/>
              <w:sz w:val="28"/>
              <w:szCs w:val="28"/>
            </w:rPr>
            <w:t xml:space="preserve"> Captures shape and structure information by calculating the distribution of gradient orientations in an image.</w:t>
          </w:r>
        </w:p>
        <w:p w14:paraId="144266F7" w14:textId="788C7AA9" w:rsidR="00E5330B" w:rsidRPr="00E5330B" w:rsidRDefault="00E5330B" w:rsidP="00E5330B">
          <w:pPr>
            <w:numPr>
              <w:ilvl w:val="0"/>
              <w:numId w:val="8"/>
            </w:numPr>
            <w:spacing w:before="100" w:beforeAutospacing="1" w:after="100" w:afterAutospacing="1" w:line="240" w:lineRule="auto"/>
            <w:jc w:val="both"/>
            <w:rPr>
              <w:rFonts w:asciiTheme="majorHAnsi" w:hAnsiTheme="majorHAnsi" w:cstheme="majorHAnsi"/>
              <w:bCs/>
              <w:sz w:val="28"/>
              <w:szCs w:val="28"/>
            </w:rPr>
          </w:pPr>
          <w:r w:rsidRPr="00E5330B">
            <w:rPr>
              <w:rFonts w:asciiTheme="majorHAnsi" w:hAnsiTheme="majorHAnsi" w:cstheme="majorHAnsi"/>
              <w:b/>
              <w:sz w:val="28"/>
              <w:szCs w:val="28"/>
            </w:rPr>
            <w:t>Local Binary Pattern (LBP)</w:t>
          </w:r>
          <w:r w:rsidRPr="00E5330B">
            <w:rPr>
              <w:rFonts w:asciiTheme="majorHAnsi" w:hAnsiTheme="majorHAnsi" w:cstheme="majorHAnsi"/>
              <w:bCs/>
              <w:sz w:val="28"/>
              <w:szCs w:val="28"/>
            </w:rPr>
            <w:t>: A texture descriptor that quantifies the local structure of an image by comparing each pixel with its neighbouring pixels.</w:t>
          </w:r>
        </w:p>
        <w:p w14:paraId="5274DAB6" w14:textId="77777777" w:rsidR="00E5330B" w:rsidRPr="00E5330B" w:rsidRDefault="00E5330B" w:rsidP="00E5330B">
          <w:pPr>
            <w:numPr>
              <w:ilvl w:val="0"/>
              <w:numId w:val="8"/>
            </w:numPr>
            <w:spacing w:before="100" w:beforeAutospacing="1" w:after="100" w:afterAutospacing="1" w:line="240" w:lineRule="auto"/>
            <w:jc w:val="both"/>
            <w:rPr>
              <w:rFonts w:asciiTheme="majorHAnsi" w:hAnsiTheme="majorHAnsi" w:cstheme="majorHAnsi"/>
              <w:bCs/>
              <w:sz w:val="28"/>
              <w:szCs w:val="28"/>
            </w:rPr>
          </w:pPr>
          <w:r w:rsidRPr="00E5330B">
            <w:rPr>
              <w:rFonts w:asciiTheme="majorHAnsi" w:hAnsiTheme="majorHAnsi" w:cstheme="majorHAnsi"/>
              <w:b/>
              <w:sz w:val="28"/>
              <w:szCs w:val="28"/>
            </w:rPr>
            <w:t>Raw Image Pixels</w:t>
          </w:r>
          <w:r w:rsidRPr="00E5330B">
            <w:rPr>
              <w:rFonts w:asciiTheme="majorHAnsi" w:hAnsiTheme="majorHAnsi" w:cstheme="majorHAnsi"/>
              <w:bCs/>
              <w:sz w:val="28"/>
              <w:szCs w:val="28"/>
            </w:rPr>
            <w:t>: The intensity values of individual pixels in an image.</w:t>
          </w:r>
        </w:p>
        <w:p w14:paraId="67F74ECF" w14:textId="77777777" w:rsidR="00E5330B" w:rsidRPr="00E5330B" w:rsidRDefault="00E5330B" w:rsidP="00E5330B">
          <w:pPr>
            <w:jc w:val="both"/>
            <w:rPr>
              <w:rFonts w:asciiTheme="majorHAnsi" w:hAnsiTheme="majorHAnsi" w:cstheme="majorHAnsi"/>
              <w:b/>
              <w:sz w:val="28"/>
              <w:szCs w:val="28"/>
            </w:rPr>
          </w:pPr>
          <w:r w:rsidRPr="00E5330B">
            <w:rPr>
              <w:rFonts w:asciiTheme="majorHAnsi" w:hAnsiTheme="majorHAnsi" w:cstheme="majorHAnsi"/>
              <w:b/>
              <w:sz w:val="28"/>
              <w:szCs w:val="28"/>
            </w:rPr>
            <w:t>Classifiers</w:t>
          </w:r>
        </w:p>
        <w:p w14:paraId="15973B1C" w14:textId="4B0031E0" w:rsidR="00E5330B" w:rsidRPr="00E5330B" w:rsidRDefault="00E5330B" w:rsidP="00E5330B">
          <w:pPr>
            <w:numPr>
              <w:ilvl w:val="0"/>
              <w:numId w:val="7"/>
            </w:numPr>
            <w:spacing w:before="100" w:beforeAutospacing="1" w:after="100" w:afterAutospacing="1" w:line="240" w:lineRule="auto"/>
            <w:jc w:val="both"/>
            <w:rPr>
              <w:rFonts w:asciiTheme="majorHAnsi" w:hAnsiTheme="majorHAnsi" w:cstheme="majorHAnsi"/>
              <w:bCs/>
              <w:sz w:val="28"/>
              <w:szCs w:val="28"/>
            </w:rPr>
          </w:pPr>
          <w:r w:rsidRPr="00E5330B">
            <w:rPr>
              <w:rFonts w:asciiTheme="majorHAnsi" w:hAnsiTheme="majorHAnsi" w:cstheme="majorHAnsi"/>
              <w:b/>
              <w:sz w:val="28"/>
              <w:szCs w:val="28"/>
            </w:rPr>
            <w:t>Support Vector Machines (SVM)</w:t>
          </w:r>
          <w:r w:rsidRPr="00E5330B">
            <w:rPr>
              <w:rFonts w:asciiTheme="majorHAnsi" w:hAnsiTheme="majorHAnsi" w:cstheme="majorHAnsi"/>
              <w:bCs/>
              <w:sz w:val="28"/>
              <w:szCs w:val="28"/>
            </w:rPr>
            <w:t>: A supervised learning model that analyses data for classification and regression analysis.</w:t>
          </w:r>
        </w:p>
        <w:p w14:paraId="65C367D4" w14:textId="77777777" w:rsidR="00E5330B" w:rsidRPr="00E5330B" w:rsidRDefault="00E5330B" w:rsidP="00E5330B">
          <w:pPr>
            <w:numPr>
              <w:ilvl w:val="0"/>
              <w:numId w:val="7"/>
            </w:numPr>
            <w:spacing w:before="100" w:beforeAutospacing="1" w:after="100" w:afterAutospacing="1" w:line="240" w:lineRule="auto"/>
            <w:jc w:val="both"/>
            <w:rPr>
              <w:rFonts w:asciiTheme="majorHAnsi" w:hAnsiTheme="majorHAnsi" w:cstheme="majorHAnsi"/>
              <w:bCs/>
              <w:sz w:val="28"/>
              <w:szCs w:val="28"/>
            </w:rPr>
          </w:pPr>
          <w:r w:rsidRPr="00E5330B">
            <w:rPr>
              <w:rFonts w:asciiTheme="majorHAnsi" w:hAnsiTheme="majorHAnsi" w:cstheme="majorHAnsi"/>
              <w:b/>
              <w:sz w:val="28"/>
              <w:szCs w:val="28"/>
            </w:rPr>
            <w:t>Artificial Neural Networks (ANN)</w:t>
          </w:r>
          <w:r w:rsidRPr="00E5330B">
            <w:rPr>
              <w:rFonts w:asciiTheme="majorHAnsi" w:hAnsiTheme="majorHAnsi" w:cstheme="majorHAnsi"/>
              <w:bCs/>
              <w:sz w:val="28"/>
              <w:szCs w:val="28"/>
            </w:rPr>
            <w:t>: A computational model inspired by the way biological neural networks in the human brain process information.</w:t>
          </w:r>
        </w:p>
        <w:p w14:paraId="2CCF0D6A" w14:textId="68A78D3A" w:rsidR="00F21D51" w:rsidRPr="00F21D51" w:rsidRDefault="003370F2" w:rsidP="006145FB">
          <w:pPr>
            <w:rPr>
              <w:rFonts w:asciiTheme="majorHAnsi" w:hAnsiTheme="majorHAnsi" w:cstheme="majorHAnsi"/>
              <w:bCs/>
              <w:sz w:val="28"/>
              <w:szCs w:val="28"/>
            </w:rPr>
          </w:pPr>
          <w:r>
            <w:rPr>
              <w:rFonts w:asciiTheme="majorHAnsi" w:hAnsiTheme="majorHAnsi" w:cstheme="majorHAnsi"/>
              <w:bCs/>
              <w:sz w:val="28"/>
              <w:szCs w:val="28"/>
            </w:rPr>
            <w:br w:type="page"/>
          </w:r>
        </w:p>
      </w:sdtContent>
    </w:sdt>
    <w:p w14:paraId="55358FEE" w14:textId="77777777" w:rsidR="006145FB" w:rsidRPr="00FF5B31" w:rsidRDefault="006145FB" w:rsidP="006145FB">
      <w:pPr>
        <w:spacing w:before="100" w:beforeAutospacing="1" w:after="100" w:afterAutospacing="1"/>
        <w:outlineLvl w:val="1"/>
        <w:rPr>
          <w:rFonts w:asciiTheme="majorHAnsi" w:hAnsiTheme="majorHAnsi" w:cstheme="majorHAnsi"/>
          <w:b/>
          <w:sz w:val="36"/>
          <w:szCs w:val="36"/>
          <w:u w:val="single"/>
        </w:rPr>
      </w:pPr>
      <w:r w:rsidRPr="00FF5B31">
        <w:rPr>
          <w:rFonts w:asciiTheme="majorHAnsi" w:hAnsiTheme="majorHAnsi" w:cstheme="majorHAnsi"/>
          <w:b/>
          <w:sz w:val="36"/>
          <w:szCs w:val="36"/>
          <w:u w:val="single"/>
        </w:rPr>
        <w:lastRenderedPageBreak/>
        <w:t>Datasets</w:t>
      </w:r>
    </w:p>
    <w:p w14:paraId="23D4A337" w14:textId="6B7FF779" w:rsidR="006145FB" w:rsidRPr="006145FB" w:rsidRDefault="006145FB" w:rsidP="003C015E">
      <w:pPr>
        <w:jc w:val="both"/>
        <w:rPr>
          <w:rFonts w:asciiTheme="majorHAnsi" w:hAnsiTheme="majorHAnsi" w:cstheme="majorHAnsi"/>
          <w:bCs/>
          <w:sz w:val="28"/>
          <w:szCs w:val="28"/>
        </w:rPr>
      </w:pPr>
      <w:r w:rsidRPr="006145FB">
        <w:rPr>
          <w:rFonts w:asciiTheme="majorHAnsi" w:hAnsiTheme="majorHAnsi" w:cstheme="majorHAnsi"/>
          <w:bCs/>
          <w:sz w:val="28"/>
          <w:szCs w:val="28"/>
        </w:rPr>
        <w:t>The dataset consists of handwritten images of 10 different mathematical symbols. Each symbol is stored in a separate folder. The images have a resolution of 45x45 pixels and are in uint8 format.</w:t>
      </w:r>
    </w:p>
    <w:p w14:paraId="1D842283" w14:textId="0275FE51" w:rsidR="00F21D51" w:rsidRDefault="00F21D51" w:rsidP="002C0EF6">
      <w:pPr>
        <w:rPr>
          <w:rFonts w:asciiTheme="majorHAnsi" w:eastAsia="Times New Roman" w:hAnsiTheme="majorHAnsi" w:cstheme="majorHAnsi"/>
          <w:bCs/>
          <w:sz w:val="28"/>
          <w:szCs w:val="28"/>
          <w:lang w:val="en-US"/>
        </w:rPr>
      </w:pPr>
      <w:r>
        <w:rPr>
          <w:noProof/>
        </w:rPr>
        <w:drawing>
          <wp:inline distT="0" distB="0" distL="0" distR="0" wp14:anchorId="581F33C6" wp14:editId="133A8A4B">
            <wp:extent cx="3914140" cy="4627880"/>
            <wp:effectExtent l="0" t="0" r="0" b="0"/>
            <wp:docPr id="94518300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83001" name="Picture 1" descr="A collage of images of different shap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140" cy="4627880"/>
                    </a:xfrm>
                    <a:prstGeom prst="rect">
                      <a:avLst/>
                    </a:prstGeom>
                    <a:noFill/>
                    <a:ln>
                      <a:noFill/>
                    </a:ln>
                  </pic:spPr>
                </pic:pic>
              </a:graphicData>
            </a:graphic>
          </wp:inline>
        </w:drawing>
      </w:r>
    </w:p>
    <w:p w14:paraId="4812E54D" w14:textId="267DF817" w:rsidR="00F21D51" w:rsidRPr="00F21D51" w:rsidRDefault="00F21D51" w:rsidP="00F21D51">
      <w:pPr>
        <w:rPr>
          <w:rFonts w:asciiTheme="majorHAnsi" w:eastAsia="Times New Roman" w:hAnsiTheme="majorHAnsi" w:cstheme="majorHAnsi"/>
          <w:bCs/>
          <w:sz w:val="24"/>
          <w:szCs w:val="24"/>
          <w:lang w:val="en-US"/>
        </w:rPr>
      </w:pPr>
      <w:r>
        <w:rPr>
          <w:rFonts w:asciiTheme="majorHAnsi" w:eastAsia="Times New Roman" w:hAnsiTheme="majorHAnsi" w:cstheme="majorHAnsi"/>
          <w:bCs/>
          <w:sz w:val="24"/>
          <w:szCs w:val="24"/>
          <w:lang w:val="en-US"/>
        </w:rPr>
        <w:t>Few Images of</w:t>
      </w:r>
      <w:r w:rsidRPr="00F21D51">
        <w:rPr>
          <w:rFonts w:asciiTheme="majorHAnsi" w:eastAsia="Times New Roman" w:hAnsiTheme="majorHAnsi" w:cstheme="majorHAnsi"/>
          <w:bCs/>
          <w:sz w:val="24"/>
          <w:szCs w:val="24"/>
          <w:lang w:val="en-US"/>
        </w:rPr>
        <w:t xml:space="preserve"> </w:t>
      </w:r>
      <w:r>
        <w:rPr>
          <w:rFonts w:asciiTheme="majorHAnsi" w:eastAsia="Times New Roman" w:hAnsiTheme="majorHAnsi" w:cstheme="majorHAnsi"/>
          <w:bCs/>
          <w:sz w:val="24"/>
          <w:szCs w:val="24"/>
          <w:lang w:val="en-US"/>
        </w:rPr>
        <w:t xml:space="preserve">some </w:t>
      </w:r>
      <w:r w:rsidRPr="00F21D51">
        <w:rPr>
          <w:rFonts w:asciiTheme="majorHAnsi" w:eastAsia="Times New Roman" w:hAnsiTheme="majorHAnsi" w:cstheme="majorHAnsi"/>
          <w:bCs/>
          <w:sz w:val="24"/>
          <w:szCs w:val="24"/>
          <w:lang w:val="en-US"/>
        </w:rPr>
        <w:t xml:space="preserve">unique </w:t>
      </w:r>
      <w:r>
        <w:rPr>
          <w:rFonts w:asciiTheme="majorHAnsi" w:eastAsia="Times New Roman" w:hAnsiTheme="majorHAnsi" w:cstheme="majorHAnsi"/>
          <w:bCs/>
          <w:sz w:val="24"/>
          <w:szCs w:val="24"/>
          <w:lang w:val="en-US"/>
        </w:rPr>
        <w:t>symbols</w:t>
      </w:r>
      <w:r w:rsidRPr="00F21D51">
        <w:rPr>
          <w:rFonts w:asciiTheme="majorHAnsi" w:eastAsia="Times New Roman" w:hAnsiTheme="majorHAnsi" w:cstheme="majorHAnsi"/>
          <w:bCs/>
          <w:sz w:val="24"/>
          <w:szCs w:val="24"/>
          <w:lang w:val="en-US"/>
        </w:rPr>
        <w:t>.</w:t>
      </w:r>
    </w:p>
    <w:p w14:paraId="136EAABF" w14:textId="3BB7869A" w:rsidR="00FF2425" w:rsidRDefault="00FF2425" w:rsidP="00FF2425">
      <w:pPr>
        <w:jc w:val="both"/>
        <w:rPr>
          <w:rFonts w:asciiTheme="majorHAnsi" w:eastAsia="Times New Roman" w:hAnsiTheme="majorHAnsi" w:cstheme="majorHAnsi"/>
          <w:bCs/>
          <w:sz w:val="28"/>
          <w:szCs w:val="28"/>
          <w:lang w:val="en-US"/>
        </w:rPr>
      </w:pPr>
      <w:r>
        <w:rPr>
          <w:rFonts w:asciiTheme="majorHAnsi" w:eastAsia="Times New Roman" w:hAnsiTheme="majorHAnsi" w:cstheme="majorHAnsi"/>
          <w:bCs/>
          <w:sz w:val="28"/>
          <w:szCs w:val="28"/>
          <w:lang w:val="en-US"/>
        </w:rPr>
        <w:t xml:space="preserve">Note: For detailed dataset </w:t>
      </w:r>
      <w:r w:rsidR="00BD1E12">
        <w:rPr>
          <w:rFonts w:asciiTheme="majorHAnsi" w:eastAsia="Times New Roman" w:hAnsiTheme="majorHAnsi" w:cstheme="majorHAnsi"/>
          <w:bCs/>
          <w:sz w:val="28"/>
          <w:szCs w:val="28"/>
          <w:lang w:val="en-US"/>
        </w:rPr>
        <w:t>information</w:t>
      </w:r>
      <w:r>
        <w:rPr>
          <w:rFonts w:asciiTheme="majorHAnsi" w:eastAsia="Times New Roman" w:hAnsiTheme="majorHAnsi" w:cstheme="majorHAnsi"/>
          <w:bCs/>
          <w:sz w:val="28"/>
          <w:szCs w:val="28"/>
          <w:lang w:val="en-US"/>
        </w:rPr>
        <w:t xml:space="preserve"> please refer to section 2: Visualising and  Exploring images from the </w:t>
      </w:r>
      <w:r w:rsidR="000A12A0">
        <w:rPr>
          <w:rFonts w:asciiTheme="majorHAnsi" w:eastAsia="Times New Roman" w:hAnsiTheme="majorHAnsi" w:cstheme="majorHAnsi"/>
          <w:bCs/>
          <w:sz w:val="28"/>
          <w:szCs w:val="28"/>
          <w:lang w:val="en-US"/>
        </w:rPr>
        <w:t>DeepLearning</w:t>
      </w:r>
      <w:r w:rsidRPr="00FF2425">
        <w:rPr>
          <w:rFonts w:asciiTheme="majorHAnsi" w:eastAsia="Times New Roman" w:hAnsiTheme="majorHAnsi" w:cstheme="majorHAnsi"/>
          <w:bCs/>
          <w:sz w:val="28"/>
          <w:szCs w:val="28"/>
          <w:lang w:val="en-US"/>
        </w:rPr>
        <w:t>_Image_Preprocessing.ipynb</w:t>
      </w:r>
      <w:r>
        <w:rPr>
          <w:rFonts w:asciiTheme="majorHAnsi" w:eastAsia="Times New Roman" w:hAnsiTheme="majorHAnsi" w:cstheme="majorHAnsi"/>
          <w:bCs/>
          <w:sz w:val="28"/>
          <w:szCs w:val="28"/>
          <w:lang w:val="en-US"/>
        </w:rPr>
        <w:t xml:space="preserve"> notebook</w:t>
      </w:r>
      <w:r w:rsidR="000A12A0">
        <w:rPr>
          <w:rFonts w:asciiTheme="majorHAnsi" w:eastAsia="Times New Roman" w:hAnsiTheme="majorHAnsi" w:cstheme="majorHAnsi"/>
          <w:bCs/>
          <w:sz w:val="28"/>
          <w:szCs w:val="28"/>
          <w:lang w:val="en-US"/>
        </w:rPr>
        <w:t xml:space="preserve"> and Project Report</w:t>
      </w:r>
      <w:r>
        <w:rPr>
          <w:rFonts w:asciiTheme="majorHAnsi" w:eastAsia="Times New Roman" w:hAnsiTheme="majorHAnsi" w:cstheme="majorHAnsi"/>
          <w:bCs/>
          <w:sz w:val="28"/>
          <w:szCs w:val="28"/>
          <w:lang w:val="en-US"/>
        </w:rPr>
        <w:t>.</w:t>
      </w:r>
    </w:p>
    <w:p w14:paraId="5A4A09E6" w14:textId="77777777" w:rsidR="00367876" w:rsidRPr="00F21D51" w:rsidRDefault="00367876" w:rsidP="002C0EF6">
      <w:pPr>
        <w:rPr>
          <w:rFonts w:asciiTheme="majorHAnsi" w:eastAsia="Times New Roman" w:hAnsiTheme="majorHAnsi" w:cstheme="majorHAnsi"/>
          <w:bCs/>
          <w:sz w:val="28"/>
          <w:szCs w:val="28"/>
          <w:lang w:val="en-US"/>
        </w:rPr>
      </w:pPr>
    </w:p>
    <w:p w14:paraId="4D2ECA72" w14:textId="26EF7B7E" w:rsidR="002C0EF6" w:rsidRDefault="002C0EF6" w:rsidP="002C0EF6">
      <w:pPr>
        <w:rPr>
          <w:b/>
          <w:sz w:val="40"/>
          <w:u w:val="single"/>
        </w:rPr>
      </w:pPr>
      <w:r w:rsidRPr="002C0EF6">
        <w:rPr>
          <w:b/>
          <w:sz w:val="40"/>
          <w:u w:val="single"/>
        </w:rPr>
        <w:t xml:space="preserve">Experimental </w:t>
      </w:r>
      <w:r w:rsidR="004B5616">
        <w:rPr>
          <w:b/>
          <w:sz w:val="40"/>
          <w:u w:val="single"/>
        </w:rPr>
        <w:t>Settings</w:t>
      </w:r>
      <w:r w:rsidRPr="002C0EF6">
        <w:rPr>
          <w:b/>
          <w:sz w:val="40"/>
          <w:u w:val="single"/>
        </w:rPr>
        <w:t>:</w:t>
      </w:r>
    </w:p>
    <w:p w14:paraId="7193393B" w14:textId="77777777" w:rsidR="000577F5" w:rsidRDefault="000577F5" w:rsidP="00FF2425">
      <w:pPr>
        <w:jc w:val="both"/>
        <w:rPr>
          <w:rFonts w:cstheme="minorHAnsi"/>
          <w:b/>
          <w:sz w:val="25"/>
          <w:szCs w:val="25"/>
          <w:lang w:eastAsia="en-AU"/>
        </w:rPr>
      </w:pPr>
    </w:p>
    <w:p w14:paraId="35FFE4D1" w14:textId="2CE6B307" w:rsidR="000577F5" w:rsidRPr="000577F5" w:rsidRDefault="000577F5" w:rsidP="00FF2425">
      <w:pPr>
        <w:jc w:val="both"/>
        <w:rPr>
          <w:rFonts w:asciiTheme="majorHAnsi" w:eastAsia="Times New Roman" w:hAnsiTheme="majorHAnsi" w:cstheme="majorHAnsi"/>
          <w:bCs/>
          <w:sz w:val="28"/>
          <w:szCs w:val="28"/>
          <w:lang w:val="en-US"/>
        </w:rPr>
      </w:pPr>
      <w:r w:rsidRPr="000577F5">
        <w:rPr>
          <w:rFonts w:asciiTheme="majorHAnsi" w:eastAsia="Times New Roman" w:hAnsiTheme="majorHAnsi" w:cstheme="majorHAnsi"/>
          <w:bCs/>
          <w:sz w:val="28"/>
          <w:szCs w:val="28"/>
          <w:lang w:val="en-US"/>
        </w:rPr>
        <w:t xml:space="preserve">The table below provides details regarding the configuration of classifiers used in various experiments conducted for this image classification </w:t>
      </w:r>
      <w:r>
        <w:rPr>
          <w:rFonts w:asciiTheme="majorHAnsi" w:eastAsia="Times New Roman" w:hAnsiTheme="majorHAnsi" w:cstheme="majorHAnsi"/>
          <w:bCs/>
          <w:sz w:val="28"/>
          <w:szCs w:val="28"/>
          <w:lang w:val="en-US"/>
        </w:rPr>
        <w:t>task</w:t>
      </w:r>
      <w:r w:rsidRPr="000577F5">
        <w:rPr>
          <w:rFonts w:asciiTheme="majorHAnsi" w:eastAsia="Times New Roman" w:hAnsiTheme="majorHAnsi" w:cstheme="majorHAnsi"/>
          <w:bCs/>
          <w:sz w:val="28"/>
          <w:szCs w:val="28"/>
          <w:lang w:val="en-US"/>
        </w:rPr>
        <w:t>.</w:t>
      </w:r>
    </w:p>
    <w:p w14:paraId="786BBD74" w14:textId="659B1F52" w:rsidR="002C0EF6" w:rsidRPr="002C78F7" w:rsidRDefault="000577F5" w:rsidP="002C78F7">
      <w:pPr>
        <w:rPr>
          <w:rFonts w:cstheme="minorHAnsi"/>
          <w:b/>
          <w:sz w:val="25"/>
          <w:szCs w:val="25"/>
          <w:lang w:eastAsia="en-AU"/>
        </w:rPr>
      </w:pPr>
      <w:r w:rsidRPr="000577F5">
        <w:rPr>
          <w:rFonts w:cstheme="minorHAnsi"/>
          <w:b/>
          <w:noProof/>
          <w:sz w:val="25"/>
          <w:szCs w:val="25"/>
          <w:lang w:eastAsia="en-AU"/>
        </w:rPr>
        <w:lastRenderedPageBreak/>
        <w:drawing>
          <wp:inline distT="0" distB="0" distL="0" distR="0" wp14:anchorId="20464200" wp14:editId="1FE80578">
            <wp:extent cx="5843239" cy="9514589"/>
            <wp:effectExtent l="0" t="0" r="0" b="0"/>
            <wp:docPr id="43075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3797" name=""/>
                    <pic:cNvPicPr/>
                  </pic:nvPicPr>
                  <pic:blipFill>
                    <a:blip r:embed="rId12"/>
                    <a:stretch>
                      <a:fillRect/>
                    </a:stretch>
                  </pic:blipFill>
                  <pic:spPr>
                    <a:xfrm>
                      <a:off x="0" y="0"/>
                      <a:ext cx="5862107" cy="9545312"/>
                    </a:xfrm>
                    <a:prstGeom prst="rect">
                      <a:avLst/>
                    </a:prstGeom>
                  </pic:spPr>
                </pic:pic>
              </a:graphicData>
            </a:graphic>
          </wp:inline>
        </w:drawing>
      </w:r>
    </w:p>
    <w:p w14:paraId="023D506B" w14:textId="2F0756E9" w:rsidR="004B5616" w:rsidRPr="004B5616" w:rsidRDefault="004B5616" w:rsidP="00247F1B">
      <w:pPr>
        <w:rPr>
          <w:b/>
          <w:sz w:val="40"/>
          <w:u w:val="single"/>
        </w:rPr>
      </w:pPr>
      <w:r w:rsidRPr="002C0EF6">
        <w:rPr>
          <w:b/>
          <w:sz w:val="40"/>
          <w:u w:val="single"/>
        </w:rPr>
        <w:lastRenderedPageBreak/>
        <w:t xml:space="preserve">Experimental </w:t>
      </w:r>
      <w:r>
        <w:rPr>
          <w:b/>
          <w:sz w:val="40"/>
          <w:u w:val="single"/>
        </w:rPr>
        <w:t>Results</w:t>
      </w:r>
      <w:r w:rsidRPr="002C0EF6">
        <w:rPr>
          <w:b/>
          <w:sz w:val="40"/>
          <w:u w:val="single"/>
        </w:rPr>
        <w:t>:</w:t>
      </w:r>
    </w:p>
    <w:p w14:paraId="142883BF" w14:textId="1ED61CD7" w:rsidR="002C0EF6" w:rsidRPr="00FF2425" w:rsidRDefault="00FF2425" w:rsidP="00FF2425">
      <w:pPr>
        <w:jc w:val="both"/>
        <w:rPr>
          <w:rFonts w:asciiTheme="majorHAnsi" w:hAnsiTheme="majorHAnsi" w:cstheme="majorHAnsi"/>
          <w:bCs/>
          <w:sz w:val="28"/>
          <w:szCs w:val="28"/>
          <w:lang w:eastAsia="en-AU"/>
        </w:rPr>
      </w:pPr>
      <w:r w:rsidRPr="00FF2425">
        <w:rPr>
          <w:rFonts w:asciiTheme="majorHAnsi" w:hAnsiTheme="majorHAnsi" w:cstheme="majorHAnsi"/>
          <w:bCs/>
          <w:sz w:val="28"/>
          <w:szCs w:val="28"/>
          <w:lang w:eastAsia="en-AU"/>
        </w:rPr>
        <w:t xml:space="preserve">The below table presents the highest accuracy score for each feature extraction technique and employed classifier model. </w:t>
      </w:r>
    </w:p>
    <w:tbl>
      <w:tblPr>
        <w:tblStyle w:val="TableGrid"/>
        <w:tblW w:w="0" w:type="auto"/>
        <w:jc w:val="center"/>
        <w:shd w:val="clear" w:color="auto" w:fill="D9E2F3" w:themeFill="accent5" w:themeFillTint="33"/>
        <w:tblLook w:val="04A0" w:firstRow="1" w:lastRow="0" w:firstColumn="1" w:lastColumn="0" w:noHBand="0" w:noVBand="1"/>
      </w:tblPr>
      <w:tblGrid>
        <w:gridCol w:w="2122"/>
        <w:gridCol w:w="1883"/>
        <w:gridCol w:w="1519"/>
        <w:gridCol w:w="1842"/>
      </w:tblGrid>
      <w:tr w:rsidR="002C0EF6" w:rsidRPr="006D2D72" w14:paraId="36B35D28" w14:textId="77777777" w:rsidTr="006D2D72">
        <w:trPr>
          <w:jc w:val="center"/>
        </w:trPr>
        <w:tc>
          <w:tcPr>
            <w:tcW w:w="2122" w:type="dxa"/>
            <w:shd w:val="clear" w:color="auto" w:fill="D9E2F3" w:themeFill="accent5" w:themeFillTint="33"/>
            <w:vAlign w:val="center"/>
          </w:tcPr>
          <w:p w14:paraId="7152FC5E" w14:textId="77777777" w:rsidR="002C0EF6" w:rsidRPr="006D2D72" w:rsidRDefault="002C0EF6" w:rsidP="002C0EF6">
            <w:pPr>
              <w:pStyle w:val="ListParagraph"/>
              <w:ind w:left="173" w:hanging="142"/>
              <w:rPr>
                <w:rFonts w:asciiTheme="majorHAnsi" w:hAnsiTheme="majorHAnsi" w:cstheme="majorHAnsi"/>
                <w:b/>
                <w:sz w:val="25"/>
                <w:szCs w:val="25"/>
                <w:lang w:eastAsia="en-AU"/>
              </w:rPr>
            </w:pPr>
            <w:r w:rsidRPr="006D2D72">
              <w:rPr>
                <w:rFonts w:asciiTheme="majorHAnsi" w:hAnsiTheme="majorHAnsi" w:cstheme="majorHAnsi"/>
                <w:b/>
                <w:sz w:val="25"/>
                <w:szCs w:val="25"/>
                <w:lang w:eastAsia="en-AU"/>
              </w:rPr>
              <w:t>Classifier/Feature</w:t>
            </w:r>
          </w:p>
        </w:tc>
        <w:tc>
          <w:tcPr>
            <w:tcW w:w="1883" w:type="dxa"/>
            <w:shd w:val="clear" w:color="auto" w:fill="D9E2F3" w:themeFill="accent5" w:themeFillTint="33"/>
            <w:vAlign w:val="center"/>
          </w:tcPr>
          <w:p w14:paraId="17A89504" w14:textId="79D98EAE" w:rsidR="002C0EF6" w:rsidRPr="006D2D72" w:rsidRDefault="00FF2425" w:rsidP="002C0EF6">
            <w:pPr>
              <w:pStyle w:val="ListParagraph"/>
              <w:ind w:left="239" w:hanging="142"/>
              <w:rPr>
                <w:rFonts w:asciiTheme="majorHAnsi" w:hAnsiTheme="majorHAnsi" w:cstheme="majorHAnsi"/>
                <w:b/>
                <w:sz w:val="25"/>
                <w:szCs w:val="25"/>
                <w:lang w:eastAsia="en-AU"/>
              </w:rPr>
            </w:pPr>
            <w:r w:rsidRPr="006D2D72">
              <w:rPr>
                <w:rFonts w:asciiTheme="majorHAnsi" w:hAnsiTheme="majorHAnsi" w:cstheme="majorHAnsi"/>
                <w:b/>
                <w:sz w:val="25"/>
                <w:szCs w:val="25"/>
                <w:lang w:eastAsia="en-AU"/>
              </w:rPr>
              <w:t>LBP</w:t>
            </w:r>
          </w:p>
        </w:tc>
        <w:tc>
          <w:tcPr>
            <w:tcW w:w="1519" w:type="dxa"/>
            <w:shd w:val="clear" w:color="auto" w:fill="D9E2F3" w:themeFill="accent5" w:themeFillTint="33"/>
            <w:vAlign w:val="center"/>
          </w:tcPr>
          <w:p w14:paraId="39697F76" w14:textId="445A9912" w:rsidR="002C0EF6" w:rsidRPr="006D2D72" w:rsidRDefault="00FF2425" w:rsidP="002C0EF6">
            <w:pPr>
              <w:pStyle w:val="ListParagraph"/>
              <w:ind w:left="280" w:hanging="280"/>
              <w:rPr>
                <w:rFonts w:asciiTheme="majorHAnsi" w:hAnsiTheme="majorHAnsi" w:cstheme="majorHAnsi"/>
                <w:b/>
                <w:sz w:val="25"/>
                <w:szCs w:val="25"/>
                <w:lang w:eastAsia="en-AU"/>
              </w:rPr>
            </w:pPr>
            <w:r w:rsidRPr="006D2D72">
              <w:rPr>
                <w:rFonts w:asciiTheme="majorHAnsi" w:hAnsiTheme="majorHAnsi" w:cstheme="majorHAnsi"/>
                <w:b/>
                <w:sz w:val="25"/>
                <w:szCs w:val="25"/>
                <w:lang w:eastAsia="en-AU"/>
              </w:rPr>
              <w:t>HOG</w:t>
            </w:r>
          </w:p>
        </w:tc>
        <w:tc>
          <w:tcPr>
            <w:tcW w:w="1842" w:type="dxa"/>
            <w:shd w:val="clear" w:color="auto" w:fill="D9E2F3" w:themeFill="accent5" w:themeFillTint="33"/>
            <w:vAlign w:val="center"/>
          </w:tcPr>
          <w:p w14:paraId="1F4BB6DF" w14:textId="77777777" w:rsidR="002C0EF6" w:rsidRPr="006D2D72" w:rsidRDefault="002C0EF6" w:rsidP="002C0EF6">
            <w:pPr>
              <w:pStyle w:val="ListParagraph"/>
              <w:ind w:left="0" w:firstLine="0"/>
              <w:rPr>
                <w:rFonts w:asciiTheme="majorHAnsi" w:hAnsiTheme="majorHAnsi" w:cstheme="majorHAnsi"/>
                <w:b/>
                <w:sz w:val="25"/>
                <w:szCs w:val="25"/>
                <w:lang w:eastAsia="en-AU"/>
              </w:rPr>
            </w:pPr>
            <w:r w:rsidRPr="006D2D72">
              <w:rPr>
                <w:rFonts w:asciiTheme="majorHAnsi" w:hAnsiTheme="majorHAnsi" w:cstheme="majorHAnsi"/>
                <w:b/>
                <w:sz w:val="25"/>
                <w:szCs w:val="25"/>
                <w:lang w:eastAsia="en-AU"/>
              </w:rPr>
              <w:t>Raw Input</w:t>
            </w:r>
          </w:p>
        </w:tc>
      </w:tr>
      <w:tr w:rsidR="002C0EF6" w:rsidRPr="006D2D72" w14:paraId="773D57C8" w14:textId="77777777" w:rsidTr="006D2D72">
        <w:trPr>
          <w:jc w:val="center"/>
        </w:trPr>
        <w:tc>
          <w:tcPr>
            <w:tcW w:w="2122" w:type="dxa"/>
            <w:shd w:val="clear" w:color="auto" w:fill="D9E2F3" w:themeFill="accent5" w:themeFillTint="33"/>
            <w:vAlign w:val="center"/>
          </w:tcPr>
          <w:p w14:paraId="4CC1C3CC" w14:textId="77777777" w:rsidR="002C0EF6" w:rsidRPr="006D2D72" w:rsidRDefault="002C0EF6" w:rsidP="002C0EF6">
            <w:pPr>
              <w:pStyle w:val="ListParagraph"/>
              <w:ind w:left="173" w:hanging="142"/>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SVM</w:t>
            </w:r>
          </w:p>
        </w:tc>
        <w:tc>
          <w:tcPr>
            <w:tcW w:w="1883" w:type="dxa"/>
            <w:shd w:val="clear" w:color="auto" w:fill="D9E2F3" w:themeFill="accent5" w:themeFillTint="33"/>
            <w:vAlign w:val="center"/>
          </w:tcPr>
          <w:p w14:paraId="059943AE" w14:textId="0D96762B" w:rsidR="00FF2425"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Train: 74.36</w:t>
            </w:r>
          </w:p>
          <w:p w14:paraId="40813922" w14:textId="1EE8BAF8" w:rsidR="002C0EF6"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Test: 74.00</w:t>
            </w:r>
          </w:p>
        </w:tc>
        <w:tc>
          <w:tcPr>
            <w:tcW w:w="1519" w:type="dxa"/>
            <w:shd w:val="clear" w:color="auto" w:fill="D9E2F3" w:themeFill="accent5" w:themeFillTint="33"/>
            <w:vAlign w:val="center"/>
          </w:tcPr>
          <w:p w14:paraId="547E04CB" w14:textId="510673BD" w:rsidR="00FF2425"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Train: 100</w:t>
            </w:r>
          </w:p>
          <w:p w14:paraId="3879A6E4" w14:textId="18BB414D" w:rsidR="002C0EF6"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Test: 99.47</w:t>
            </w:r>
          </w:p>
        </w:tc>
        <w:tc>
          <w:tcPr>
            <w:tcW w:w="1842" w:type="dxa"/>
            <w:shd w:val="clear" w:color="auto" w:fill="D9E2F3" w:themeFill="accent5" w:themeFillTint="33"/>
            <w:vAlign w:val="center"/>
          </w:tcPr>
          <w:p w14:paraId="0629B30D" w14:textId="61F98DB8" w:rsidR="00FF2425"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Train: 100</w:t>
            </w:r>
          </w:p>
          <w:p w14:paraId="2E0454FE" w14:textId="37D26F23" w:rsidR="002C0EF6"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Test: 97.73</w:t>
            </w:r>
          </w:p>
        </w:tc>
      </w:tr>
      <w:tr w:rsidR="002C0EF6" w:rsidRPr="006D2D72" w14:paraId="4BC44FCF" w14:textId="77777777" w:rsidTr="006D2D72">
        <w:trPr>
          <w:jc w:val="center"/>
        </w:trPr>
        <w:tc>
          <w:tcPr>
            <w:tcW w:w="2122" w:type="dxa"/>
            <w:shd w:val="clear" w:color="auto" w:fill="D9E2F3" w:themeFill="accent5" w:themeFillTint="33"/>
            <w:vAlign w:val="center"/>
          </w:tcPr>
          <w:p w14:paraId="075D86C0" w14:textId="77777777" w:rsidR="002C0EF6" w:rsidRPr="006D2D72" w:rsidRDefault="002C0EF6" w:rsidP="002C0EF6">
            <w:pPr>
              <w:pStyle w:val="ListParagraph"/>
              <w:ind w:left="173" w:hanging="142"/>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ANN</w:t>
            </w:r>
          </w:p>
        </w:tc>
        <w:tc>
          <w:tcPr>
            <w:tcW w:w="1883" w:type="dxa"/>
            <w:shd w:val="clear" w:color="auto" w:fill="D9E2F3" w:themeFill="accent5" w:themeFillTint="33"/>
            <w:vAlign w:val="center"/>
          </w:tcPr>
          <w:p w14:paraId="4CCD0B00" w14:textId="21DFB742" w:rsidR="00FF2425"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Train: 51.21</w:t>
            </w:r>
          </w:p>
          <w:p w14:paraId="2A07273A" w14:textId="3E9C9C6E" w:rsidR="002C0EF6"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Test: 53.27</w:t>
            </w:r>
          </w:p>
        </w:tc>
        <w:tc>
          <w:tcPr>
            <w:tcW w:w="1519" w:type="dxa"/>
            <w:shd w:val="clear" w:color="auto" w:fill="D9E2F3" w:themeFill="accent5" w:themeFillTint="33"/>
            <w:vAlign w:val="center"/>
          </w:tcPr>
          <w:p w14:paraId="01634D2B" w14:textId="225EF63D" w:rsidR="00FF2425"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 xml:space="preserve">Train: 99.89 </w:t>
            </w:r>
          </w:p>
          <w:p w14:paraId="6F78ADBD" w14:textId="32342F80" w:rsidR="002C0EF6"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Test: 99.13</w:t>
            </w:r>
          </w:p>
        </w:tc>
        <w:tc>
          <w:tcPr>
            <w:tcW w:w="1842" w:type="dxa"/>
            <w:shd w:val="clear" w:color="auto" w:fill="D9E2F3" w:themeFill="accent5" w:themeFillTint="33"/>
            <w:vAlign w:val="center"/>
          </w:tcPr>
          <w:p w14:paraId="4834779B" w14:textId="71146C7E" w:rsidR="00FF2425"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Train: 93.86</w:t>
            </w:r>
          </w:p>
          <w:p w14:paraId="03AE2B6B" w14:textId="0DA5FCB7" w:rsidR="002C0EF6" w:rsidRPr="006D2D72" w:rsidRDefault="00FF2425" w:rsidP="00FF2425">
            <w:pPr>
              <w:rPr>
                <w:rFonts w:asciiTheme="majorHAnsi" w:hAnsiTheme="majorHAnsi" w:cstheme="majorHAnsi"/>
                <w:bCs/>
                <w:sz w:val="25"/>
                <w:szCs w:val="25"/>
                <w:lang w:eastAsia="en-AU"/>
              </w:rPr>
            </w:pPr>
            <w:r w:rsidRPr="006D2D72">
              <w:rPr>
                <w:rFonts w:asciiTheme="majorHAnsi" w:hAnsiTheme="majorHAnsi" w:cstheme="majorHAnsi"/>
                <w:bCs/>
                <w:sz w:val="25"/>
                <w:szCs w:val="25"/>
                <w:lang w:eastAsia="en-AU"/>
              </w:rPr>
              <w:t>Test: 89.13</w:t>
            </w:r>
          </w:p>
        </w:tc>
      </w:tr>
    </w:tbl>
    <w:p w14:paraId="34B83B0D" w14:textId="77777777" w:rsidR="007E56F5" w:rsidRDefault="007E56F5" w:rsidP="007E56F5">
      <w:pPr>
        <w:jc w:val="both"/>
        <w:rPr>
          <w:rFonts w:asciiTheme="majorHAnsi" w:hAnsiTheme="majorHAnsi" w:cstheme="majorHAnsi"/>
          <w:bCs/>
          <w:sz w:val="28"/>
          <w:szCs w:val="28"/>
          <w:lang w:eastAsia="en-AU"/>
        </w:rPr>
      </w:pPr>
    </w:p>
    <w:p w14:paraId="5606D3CB" w14:textId="7A0691BA" w:rsidR="00FF2425" w:rsidRDefault="007E56F5" w:rsidP="007E56F5">
      <w:pPr>
        <w:jc w:val="both"/>
        <w:rPr>
          <w:rFonts w:asciiTheme="majorHAnsi" w:hAnsiTheme="majorHAnsi" w:cstheme="majorHAnsi"/>
          <w:bCs/>
          <w:sz w:val="28"/>
          <w:szCs w:val="28"/>
          <w:lang w:eastAsia="en-AU"/>
        </w:rPr>
      </w:pPr>
      <w:r w:rsidRPr="007E56F5">
        <w:rPr>
          <w:rFonts w:asciiTheme="majorHAnsi" w:hAnsiTheme="majorHAnsi" w:cstheme="majorHAnsi"/>
          <w:bCs/>
          <w:sz w:val="28"/>
          <w:szCs w:val="28"/>
          <w:lang w:eastAsia="en-AU"/>
        </w:rPr>
        <w:t>Below are the confusion matrixes for these highest accuracy scores classifiers and features</w:t>
      </w:r>
      <w:r>
        <w:rPr>
          <w:rFonts w:asciiTheme="majorHAnsi" w:hAnsiTheme="majorHAnsi" w:cstheme="majorHAnsi"/>
          <w:bCs/>
          <w:sz w:val="28"/>
          <w:szCs w:val="28"/>
          <w:lang w:eastAsia="en-AU"/>
        </w:rPr>
        <w:t xml:space="preserve"> informing how well the classifier model performed for each class. </w:t>
      </w:r>
    </w:p>
    <w:p w14:paraId="60E51E97" w14:textId="29CB4DF0" w:rsidR="007E56F5" w:rsidRDefault="007E56F5" w:rsidP="007E56F5">
      <w:pPr>
        <w:jc w:val="both"/>
        <w:rPr>
          <w:rFonts w:asciiTheme="majorHAnsi" w:hAnsiTheme="majorHAnsi" w:cstheme="majorHAnsi"/>
          <w:bCs/>
          <w:sz w:val="28"/>
          <w:szCs w:val="28"/>
          <w:lang w:eastAsia="en-AU"/>
        </w:rPr>
      </w:pPr>
      <w:r>
        <w:rPr>
          <w:rFonts w:asciiTheme="majorHAnsi" w:hAnsiTheme="majorHAnsi" w:cstheme="majorHAnsi"/>
          <w:bCs/>
          <w:sz w:val="28"/>
          <w:szCs w:val="28"/>
          <w:lang w:eastAsia="en-AU"/>
        </w:rPr>
        <w:t xml:space="preserve">Note: For detailed information on the confusion matrix please refer to LBP, HOG and RawPixels notebook’s Modelling (3rd) section. </w:t>
      </w:r>
    </w:p>
    <w:p w14:paraId="07019AE8" w14:textId="77777777" w:rsidR="00951A01" w:rsidRPr="007E56F5" w:rsidRDefault="00951A01" w:rsidP="007E56F5">
      <w:pPr>
        <w:jc w:val="both"/>
        <w:rPr>
          <w:rFonts w:asciiTheme="majorHAnsi" w:hAnsiTheme="majorHAnsi" w:cstheme="majorHAnsi"/>
          <w:bCs/>
          <w:sz w:val="28"/>
          <w:szCs w:val="28"/>
          <w:lang w:eastAsia="en-AU"/>
        </w:rPr>
      </w:pPr>
    </w:p>
    <w:p w14:paraId="41FC3218" w14:textId="56EF4FEF" w:rsidR="007E56F5" w:rsidRPr="009F1902" w:rsidRDefault="007E56F5" w:rsidP="007E56F5">
      <w:pPr>
        <w:jc w:val="both"/>
        <w:rPr>
          <w:rFonts w:asciiTheme="majorHAnsi" w:hAnsiTheme="majorHAnsi" w:cstheme="majorHAnsi"/>
          <w:b/>
          <w:sz w:val="28"/>
          <w:szCs w:val="28"/>
          <w:lang w:eastAsia="en-AU"/>
        </w:rPr>
      </w:pPr>
      <w:r w:rsidRPr="009F1902">
        <w:rPr>
          <w:rFonts w:asciiTheme="majorHAnsi" w:hAnsiTheme="majorHAnsi" w:cstheme="majorHAnsi"/>
          <w:b/>
          <w:sz w:val="28"/>
          <w:szCs w:val="28"/>
          <w:lang w:eastAsia="en-AU"/>
        </w:rPr>
        <w:t>1] LBP features and SVM classifier.</w:t>
      </w:r>
    </w:p>
    <w:p w14:paraId="1400632D" w14:textId="1303953D" w:rsidR="007E56F5" w:rsidRDefault="0003761F" w:rsidP="007E56F5">
      <w:pPr>
        <w:jc w:val="both"/>
        <w:rPr>
          <w:rFonts w:asciiTheme="majorHAnsi" w:hAnsiTheme="majorHAnsi" w:cstheme="majorHAnsi"/>
          <w:bCs/>
          <w:sz w:val="28"/>
          <w:szCs w:val="28"/>
          <w:lang w:eastAsia="en-AU"/>
        </w:rPr>
      </w:pPr>
      <w:r>
        <w:rPr>
          <w:noProof/>
        </w:rPr>
        <w:drawing>
          <wp:inline distT="0" distB="0" distL="0" distR="0" wp14:anchorId="2CBD6927" wp14:editId="10FFE6B3">
            <wp:extent cx="5731510" cy="2900680"/>
            <wp:effectExtent l="0" t="0" r="0" b="0"/>
            <wp:docPr id="107398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65C06686" w14:textId="7BC60CD7" w:rsidR="007E56F5" w:rsidRDefault="007E56F5" w:rsidP="007E56F5">
      <w:pPr>
        <w:jc w:val="both"/>
        <w:rPr>
          <w:rFonts w:asciiTheme="majorHAnsi" w:hAnsiTheme="majorHAnsi" w:cstheme="majorHAnsi"/>
          <w:bCs/>
          <w:sz w:val="24"/>
          <w:szCs w:val="24"/>
          <w:lang w:eastAsia="en-AU"/>
        </w:rPr>
      </w:pPr>
      <w:r w:rsidRPr="007E56F5">
        <w:rPr>
          <w:rFonts w:asciiTheme="majorHAnsi" w:hAnsiTheme="majorHAnsi" w:cstheme="majorHAnsi"/>
          <w:bCs/>
          <w:sz w:val="24"/>
          <w:szCs w:val="24"/>
          <w:lang w:eastAsia="en-AU"/>
        </w:rPr>
        <w:t xml:space="preserve">Figure 3: Confusion matrix </w:t>
      </w:r>
      <w:r w:rsidR="0003761F">
        <w:rPr>
          <w:rFonts w:asciiTheme="majorHAnsi" w:hAnsiTheme="majorHAnsi" w:cstheme="majorHAnsi"/>
          <w:bCs/>
          <w:sz w:val="24"/>
          <w:szCs w:val="24"/>
          <w:lang w:eastAsia="en-AU"/>
        </w:rPr>
        <w:t>and Classification results</w:t>
      </w:r>
      <w:r w:rsidR="0003761F" w:rsidRPr="007E56F5">
        <w:rPr>
          <w:rFonts w:asciiTheme="majorHAnsi" w:hAnsiTheme="majorHAnsi" w:cstheme="majorHAnsi"/>
          <w:bCs/>
          <w:sz w:val="24"/>
          <w:szCs w:val="24"/>
          <w:lang w:eastAsia="en-AU"/>
        </w:rPr>
        <w:t xml:space="preserve"> </w:t>
      </w:r>
      <w:r w:rsidRPr="007E56F5">
        <w:rPr>
          <w:rFonts w:asciiTheme="majorHAnsi" w:hAnsiTheme="majorHAnsi" w:cstheme="majorHAnsi"/>
          <w:bCs/>
          <w:sz w:val="24"/>
          <w:szCs w:val="24"/>
          <w:lang w:eastAsia="en-AU"/>
        </w:rPr>
        <w:t>for LBP features and SVM classifier</w:t>
      </w:r>
    </w:p>
    <w:p w14:paraId="344ADE3A" w14:textId="77777777" w:rsidR="0003761F" w:rsidRPr="0003761F" w:rsidRDefault="0003761F" w:rsidP="0003761F">
      <w:pPr>
        <w:jc w:val="both"/>
        <w:rPr>
          <w:rFonts w:asciiTheme="majorHAnsi" w:hAnsiTheme="majorHAnsi" w:cstheme="majorHAnsi"/>
          <w:bCs/>
          <w:sz w:val="28"/>
          <w:szCs w:val="28"/>
          <w:lang w:eastAsia="en-AU"/>
        </w:rPr>
      </w:pPr>
      <w:r w:rsidRPr="0003761F">
        <w:rPr>
          <w:rFonts w:asciiTheme="majorHAnsi" w:hAnsiTheme="majorHAnsi" w:cstheme="majorHAnsi"/>
          <w:bCs/>
          <w:sz w:val="28"/>
          <w:szCs w:val="28"/>
          <w:lang w:eastAsia="en-AU"/>
        </w:rPr>
        <w:t>In Figure 3's confusion matrix, class 6 ("alpha") is often misclassified as other symbols: 35 times as class 5 ("theta"), 28 times as class 7 ("tan"), 5 times as class 1 ("</w:t>
      </w:r>
      <w:proofErr w:type="spellStart"/>
      <w:r w:rsidRPr="0003761F">
        <w:rPr>
          <w:rFonts w:asciiTheme="majorHAnsi" w:hAnsiTheme="majorHAnsi" w:cstheme="majorHAnsi"/>
          <w:bCs/>
          <w:sz w:val="28"/>
          <w:szCs w:val="28"/>
          <w:lang w:eastAsia="en-AU"/>
        </w:rPr>
        <w:t>leq</w:t>
      </w:r>
      <w:proofErr w:type="spellEnd"/>
      <w:r w:rsidRPr="0003761F">
        <w:rPr>
          <w:rFonts w:asciiTheme="majorHAnsi" w:hAnsiTheme="majorHAnsi" w:cstheme="majorHAnsi"/>
          <w:bCs/>
          <w:sz w:val="28"/>
          <w:szCs w:val="28"/>
          <w:lang w:eastAsia="en-AU"/>
        </w:rPr>
        <w:t xml:space="preserve">"), and 3 times as class 4 ("sum"). This suggests visual similarities between "alpha" and these symbols, posing challenges for accurate differentiation, likely due to shared visual features or complexities in their representations. </w:t>
      </w:r>
    </w:p>
    <w:p w14:paraId="0BF423EC" w14:textId="00476276" w:rsidR="0003761F" w:rsidRDefault="009F1902" w:rsidP="0003761F">
      <w:pPr>
        <w:jc w:val="both"/>
        <w:rPr>
          <w:rFonts w:asciiTheme="majorHAnsi" w:hAnsiTheme="majorHAnsi" w:cstheme="majorHAnsi"/>
          <w:bCs/>
          <w:sz w:val="28"/>
          <w:szCs w:val="28"/>
          <w:lang w:eastAsia="en-AU"/>
        </w:rPr>
      </w:pPr>
      <w:r>
        <w:rPr>
          <w:rFonts w:asciiTheme="majorHAnsi" w:hAnsiTheme="majorHAnsi" w:cstheme="majorHAnsi"/>
          <w:bCs/>
          <w:sz w:val="28"/>
          <w:szCs w:val="28"/>
          <w:lang w:eastAsia="en-AU"/>
        </w:rPr>
        <w:lastRenderedPageBreak/>
        <w:t>Additionally, the</w:t>
      </w:r>
      <w:r w:rsidR="0003761F" w:rsidRPr="0003761F">
        <w:rPr>
          <w:rFonts w:asciiTheme="majorHAnsi" w:hAnsiTheme="majorHAnsi" w:cstheme="majorHAnsi"/>
          <w:bCs/>
          <w:sz w:val="28"/>
          <w:szCs w:val="28"/>
          <w:lang w:eastAsia="en-AU"/>
        </w:rPr>
        <w:t xml:space="preserve"> classification result informs a selection of images chosen at random, all of which have been accurately classified by the SVM classifier utilizing LBP-extracted features. </w:t>
      </w:r>
    </w:p>
    <w:p w14:paraId="1A70BB63" w14:textId="77777777" w:rsidR="00951A01" w:rsidRDefault="00951A01" w:rsidP="0003761F">
      <w:pPr>
        <w:jc w:val="both"/>
        <w:rPr>
          <w:rFonts w:asciiTheme="majorHAnsi" w:hAnsiTheme="majorHAnsi" w:cstheme="majorHAnsi"/>
          <w:bCs/>
          <w:sz w:val="28"/>
          <w:szCs w:val="28"/>
          <w:lang w:eastAsia="en-AU"/>
        </w:rPr>
      </w:pPr>
    </w:p>
    <w:p w14:paraId="1940E43D" w14:textId="04B811CC" w:rsidR="003C015E" w:rsidRPr="009F1902" w:rsidRDefault="0003761F" w:rsidP="0003761F">
      <w:pPr>
        <w:jc w:val="both"/>
        <w:rPr>
          <w:rFonts w:asciiTheme="majorHAnsi" w:hAnsiTheme="majorHAnsi" w:cstheme="majorHAnsi"/>
          <w:b/>
          <w:sz w:val="28"/>
          <w:szCs w:val="28"/>
          <w:lang w:eastAsia="en-AU"/>
        </w:rPr>
      </w:pPr>
      <w:r w:rsidRPr="009F1902">
        <w:rPr>
          <w:rFonts w:asciiTheme="majorHAnsi" w:hAnsiTheme="majorHAnsi" w:cstheme="majorHAnsi"/>
          <w:b/>
          <w:sz w:val="28"/>
          <w:szCs w:val="28"/>
          <w:lang w:eastAsia="en-AU"/>
        </w:rPr>
        <w:t>2</w:t>
      </w:r>
      <w:r w:rsidR="003C015E" w:rsidRPr="009F1902">
        <w:rPr>
          <w:rFonts w:asciiTheme="majorHAnsi" w:hAnsiTheme="majorHAnsi" w:cstheme="majorHAnsi"/>
          <w:b/>
          <w:sz w:val="28"/>
          <w:szCs w:val="28"/>
          <w:lang w:eastAsia="en-AU"/>
        </w:rPr>
        <w:t xml:space="preserve">] </w:t>
      </w:r>
      <w:r w:rsidRPr="009F1902">
        <w:rPr>
          <w:rFonts w:asciiTheme="majorHAnsi" w:hAnsiTheme="majorHAnsi" w:cstheme="majorHAnsi"/>
          <w:b/>
          <w:sz w:val="28"/>
          <w:szCs w:val="28"/>
          <w:lang w:eastAsia="en-AU"/>
        </w:rPr>
        <w:t>HOG</w:t>
      </w:r>
      <w:r w:rsidR="003C015E" w:rsidRPr="009F1902">
        <w:rPr>
          <w:rFonts w:asciiTheme="majorHAnsi" w:hAnsiTheme="majorHAnsi" w:cstheme="majorHAnsi"/>
          <w:b/>
          <w:sz w:val="28"/>
          <w:szCs w:val="28"/>
          <w:lang w:eastAsia="en-AU"/>
        </w:rPr>
        <w:t xml:space="preserve"> features and ANN classifier.</w:t>
      </w:r>
    </w:p>
    <w:p w14:paraId="028C25DE" w14:textId="590A818C" w:rsidR="007A7DC3" w:rsidRDefault="009F1902" w:rsidP="007A7DC3">
      <w:pPr>
        <w:rPr>
          <w:rFonts w:cstheme="minorHAnsi"/>
          <w:b/>
          <w:sz w:val="25"/>
          <w:szCs w:val="25"/>
          <w:lang w:eastAsia="en-AU"/>
        </w:rPr>
      </w:pPr>
      <w:r>
        <w:rPr>
          <w:noProof/>
        </w:rPr>
        <w:drawing>
          <wp:inline distT="0" distB="0" distL="0" distR="0" wp14:anchorId="4F89CA26" wp14:editId="0CC4D019">
            <wp:extent cx="5731510" cy="3347085"/>
            <wp:effectExtent l="0" t="0" r="0" b="0"/>
            <wp:docPr id="535800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652F31AB" w14:textId="771356AA" w:rsidR="009F1902" w:rsidRDefault="009F1902" w:rsidP="009F1902">
      <w:pPr>
        <w:jc w:val="both"/>
        <w:rPr>
          <w:rFonts w:asciiTheme="majorHAnsi" w:hAnsiTheme="majorHAnsi" w:cstheme="majorHAnsi"/>
          <w:bCs/>
          <w:sz w:val="24"/>
          <w:szCs w:val="24"/>
          <w:lang w:eastAsia="en-AU"/>
        </w:rPr>
      </w:pPr>
      <w:r w:rsidRPr="007E56F5">
        <w:rPr>
          <w:rFonts w:asciiTheme="majorHAnsi" w:hAnsiTheme="majorHAnsi" w:cstheme="majorHAnsi"/>
          <w:bCs/>
          <w:sz w:val="24"/>
          <w:szCs w:val="24"/>
          <w:lang w:eastAsia="en-AU"/>
        </w:rPr>
        <w:t xml:space="preserve">Figure </w:t>
      </w:r>
      <w:r>
        <w:rPr>
          <w:rFonts w:asciiTheme="majorHAnsi" w:hAnsiTheme="majorHAnsi" w:cstheme="majorHAnsi"/>
          <w:bCs/>
          <w:sz w:val="24"/>
          <w:szCs w:val="24"/>
          <w:lang w:eastAsia="en-AU"/>
        </w:rPr>
        <w:t>4</w:t>
      </w:r>
      <w:r w:rsidRPr="007E56F5">
        <w:rPr>
          <w:rFonts w:asciiTheme="majorHAnsi" w:hAnsiTheme="majorHAnsi" w:cstheme="majorHAnsi"/>
          <w:bCs/>
          <w:sz w:val="24"/>
          <w:szCs w:val="24"/>
          <w:lang w:eastAsia="en-AU"/>
        </w:rPr>
        <w:t xml:space="preserve">: Confusion matrix </w:t>
      </w:r>
      <w:r>
        <w:rPr>
          <w:rFonts w:asciiTheme="majorHAnsi" w:hAnsiTheme="majorHAnsi" w:cstheme="majorHAnsi"/>
          <w:bCs/>
          <w:sz w:val="24"/>
          <w:szCs w:val="24"/>
          <w:lang w:eastAsia="en-AU"/>
        </w:rPr>
        <w:t>and Cost/Loss curve</w:t>
      </w:r>
      <w:r w:rsidRPr="007E56F5">
        <w:rPr>
          <w:rFonts w:asciiTheme="majorHAnsi" w:hAnsiTheme="majorHAnsi" w:cstheme="majorHAnsi"/>
          <w:bCs/>
          <w:sz w:val="24"/>
          <w:szCs w:val="24"/>
          <w:lang w:eastAsia="en-AU"/>
        </w:rPr>
        <w:t xml:space="preserve"> for </w:t>
      </w:r>
      <w:r>
        <w:rPr>
          <w:rFonts w:asciiTheme="majorHAnsi" w:hAnsiTheme="majorHAnsi" w:cstheme="majorHAnsi"/>
          <w:bCs/>
          <w:sz w:val="24"/>
          <w:szCs w:val="24"/>
          <w:lang w:eastAsia="en-AU"/>
        </w:rPr>
        <w:t>HOG</w:t>
      </w:r>
      <w:r w:rsidRPr="007E56F5">
        <w:rPr>
          <w:rFonts w:asciiTheme="majorHAnsi" w:hAnsiTheme="majorHAnsi" w:cstheme="majorHAnsi"/>
          <w:bCs/>
          <w:sz w:val="24"/>
          <w:szCs w:val="24"/>
          <w:lang w:eastAsia="en-AU"/>
        </w:rPr>
        <w:t xml:space="preserve"> features and </w:t>
      </w:r>
      <w:r>
        <w:rPr>
          <w:rFonts w:asciiTheme="majorHAnsi" w:hAnsiTheme="majorHAnsi" w:cstheme="majorHAnsi"/>
          <w:bCs/>
          <w:sz w:val="24"/>
          <w:szCs w:val="24"/>
          <w:lang w:eastAsia="en-AU"/>
        </w:rPr>
        <w:t>ANN</w:t>
      </w:r>
      <w:r w:rsidRPr="007E56F5">
        <w:rPr>
          <w:rFonts w:asciiTheme="majorHAnsi" w:hAnsiTheme="majorHAnsi" w:cstheme="majorHAnsi"/>
          <w:bCs/>
          <w:sz w:val="24"/>
          <w:szCs w:val="24"/>
          <w:lang w:eastAsia="en-AU"/>
        </w:rPr>
        <w:t xml:space="preserve"> classifier</w:t>
      </w:r>
    </w:p>
    <w:p w14:paraId="2A453C48" w14:textId="76E115CF" w:rsidR="009F1902" w:rsidRPr="009F1902" w:rsidRDefault="009F1902" w:rsidP="009F1902">
      <w:pPr>
        <w:jc w:val="both"/>
        <w:rPr>
          <w:rFonts w:asciiTheme="majorHAnsi" w:hAnsiTheme="majorHAnsi" w:cstheme="majorHAnsi"/>
          <w:bCs/>
          <w:sz w:val="28"/>
          <w:szCs w:val="28"/>
          <w:lang w:eastAsia="en-AU"/>
        </w:rPr>
      </w:pPr>
      <w:r w:rsidRPr="009F1902">
        <w:rPr>
          <w:rFonts w:asciiTheme="majorHAnsi" w:hAnsiTheme="majorHAnsi" w:cstheme="majorHAnsi"/>
          <w:bCs/>
          <w:sz w:val="28"/>
          <w:szCs w:val="28"/>
          <w:lang w:eastAsia="en-AU"/>
        </w:rPr>
        <w:t>In Figure 4, class 5 ("theta") is misclassified twice as class 4 ("sum") and once as class 1 ("</w:t>
      </w:r>
      <w:proofErr w:type="spellStart"/>
      <w:r w:rsidRPr="009F1902">
        <w:rPr>
          <w:rFonts w:asciiTheme="majorHAnsi" w:hAnsiTheme="majorHAnsi" w:cstheme="majorHAnsi"/>
          <w:bCs/>
          <w:sz w:val="28"/>
          <w:szCs w:val="28"/>
          <w:lang w:eastAsia="en-AU"/>
        </w:rPr>
        <w:t>leq</w:t>
      </w:r>
      <w:proofErr w:type="spellEnd"/>
      <w:r w:rsidRPr="009F1902">
        <w:rPr>
          <w:rFonts w:asciiTheme="majorHAnsi" w:hAnsiTheme="majorHAnsi" w:cstheme="majorHAnsi"/>
          <w:bCs/>
          <w:sz w:val="28"/>
          <w:szCs w:val="28"/>
          <w:lang w:eastAsia="en-AU"/>
        </w:rPr>
        <w:t>"). These misclassifications may stem from visual similarities, such as circular shapes or specific orientations, shared by "theta" and "sum" symbols.</w:t>
      </w:r>
    </w:p>
    <w:p w14:paraId="06C2F9E4" w14:textId="5585B4B1" w:rsidR="009F1902" w:rsidRPr="009F1902" w:rsidRDefault="009F1902" w:rsidP="009F1902">
      <w:pPr>
        <w:jc w:val="both"/>
        <w:rPr>
          <w:rFonts w:asciiTheme="majorHAnsi" w:hAnsiTheme="majorHAnsi" w:cstheme="majorHAnsi"/>
          <w:bCs/>
          <w:sz w:val="28"/>
          <w:szCs w:val="28"/>
          <w:lang w:eastAsia="en-AU"/>
        </w:rPr>
      </w:pPr>
      <w:r w:rsidRPr="009F1902">
        <w:rPr>
          <w:rFonts w:asciiTheme="majorHAnsi" w:hAnsiTheme="majorHAnsi" w:cstheme="majorHAnsi"/>
          <w:bCs/>
          <w:sz w:val="28"/>
          <w:szCs w:val="28"/>
          <w:lang w:eastAsia="en-AU"/>
        </w:rPr>
        <w:t>Overall, the model demonstrates strong performance,</w:t>
      </w:r>
      <w:r>
        <w:rPr>
          <w:rFonts w:asciiTheme="majorHAnsi" w:hAnsiTheme="majorHAnsi" w:cstheme="majorHAnsi"/>
          <w:bCs/>
          <w:sz w:val="28"/>
          <w:szCs w:val="28"/>
          <w:lang w:eastAsia="en-AU"/>
        </w:rPr>
        <w:t xml:space="preserve"> </w:t>
      </w:r>
      <w:r w:rsidRPr="009F1902">
        <w:rPr>
          <w:rFonts w:asciiTheme="majorHAnsi" w:hAnsiTheme="majorHAnsi" w:cstheme="majorHAnsi"/>
          <w:bCs/>
          <w:sz w:val="28"/>
          <w:szCs w:val="28"/>
          <w:lang w:eastAsia="en-AU"/>
        </w:rPr>
        <w:t>where no misidentifications occur for classes 0 (pm), 1 (</w:t>
      </w:r>
      <w:proofErr w:type="spellStart"/>
      <w:r w:rsidRPr="009F1902">
        <w:rPr>
          <w:rFonts w:asciiTheme="majorHAnsi" w:hAnsiTheme="majorHAnsi" w:cstheme="majorHAnsi"/>
          <w:bCs/>
          <w:sz w:val="28"/>
          <w:szCs w:val="28"/>
          <w:lang w:eastAsia="en-AU"/>
        </w:rPr>
        <w:t>leq</w:t>
      </w:r>
      <w:proofErr w:type="spellEnd"/>
      <w:r w:rsidRPr="009F1902">
        <w:rPr>
          <w:rFonts w:asciiTheme="majorHAnsi" w:hAnsiTheme="majorHAnsi" w:cstheme="majorHAnsi"/>
          <w:bCs/>
          <w:sz w:val="28"/>
          <w:szCs w:val="28"/>
          <w:lang w:eastAsia="en-AU"/>
        </w:rPr>
        <w:t>), 7 (tan), 8 (</w:t>
      </w:r>
      <w:proofErr w:type="spellStart"/>
      <w:r w:rsidRPr="009F1902">
        <w:rPr>
          <w:rFonts w:asciiTheme="majorHAnsi" w:hAnsiTheme="majorHAnsi" w:cstheme="majorHAnsi"/>
          <w:bCs/>
          <w:sz w:val="28"/>
          <w:szCs w:val="28"/>
          <w:lang w:eastAsia="en-AU"/>
        </w:rPr>
        <w:t>closed_bracket</w:t>
      </w:r>
      <w:proofErr w:type="spellEnd"/>
      <w:r w:rsidRPr="009F1902">
        <w:rPr>
          <w:rFonts w:asciiTheme="majorHAnsi" w:hAnsiTheme="majorHAnsi" w:cstheme="majorHAnsi"/>
          <w:bCs/>
          <w:sz w:val="28"/>
          <w:szCs w:val="28"/>
          <w:lang w:eastAsia="en-AU"/>
        </w:rPr>
        <w:t>), and 9 (</w:t>
      </w:r>
      <w:proofErr w:type="spellStart"/>
      <w:r w:rsidRPr="009F1902">
        <w:rPr>
          <w:rFonts w:asciiTheme="majorHAnsi" w:hAnsiTheme="majorHAnsi" w:cstheme="majorHAnsi"/>
          <w:bCs/>
          <w:sz w:val="28"/>
          <w:szCs w:val="28"/>
          <w:lang w:eastAsia="en-AU"/>
        </w:rPr>
        <w:t>squared_bracket</w:t>
      </w:r>
      <w:proofErr w:type="spellEnd"/>
      <w:r w:rsidRPr="009F1902">
        <w:rPr>
          <w:rFonts w:asciiTheme="majorHAnsi" w:hAnsiTheme="majorHAnsi" w:cstheme="majorHAnsi"/>
          <w:bCs/>
          <w:sz w:val="28"/>
          <w:szCs w:val="28"/>
          <w:lang w:eastAsia="en-AU"/>
        </w:rPr>
        <w:t>). Most predictions closely match the actual labels, indicated by high values along the diagonal, signifying accurate classifications.</w:t>
      </w:r>
    </w:p>
    <w:p w14:paraId="29FA5E92" w14:textId="00F94BE4" w:rsidR="009F1902" w:rsidRPr="009F1902" w:rsidRDefault="009F1902" w:rsidP="009F1902">
      <w:pPr>
        <w:jc w:val="both"/>
        <w:rPr>
          <w:rFonts w:asciiTheme="majorHAnsi" w:hAnsiTheme="majorHAnsi" w:cstheme="majorHAnsi"/>
          <w:bCs/>
          <w:sz w:val="28"/>
          <w:szCs w:val="28"/>
          <w:lang w:eastAsia="en-AU"/>
        </w:rPr>
      </w:pPr>
      <w:r w:rsidRPr="009F1902">
        <w:rPr>
          <w:rFonts w:asciiTheme="majorHAnsi" w:hAnsiTheme="majorHAnsi" w:cstheme="majorHAnsi"/>
          <w:bCs/>
          <w:sz w:val="28"/>
          <w:szCs w:val="28"/>
          <w:lang w:eastAsia="en-AU"/>
        </w:rPr>
        <w:t>Additionally, the loss curve depicts a decreasing trend with increasing epochs, while accuracy rises and eventually stabilizes.</w:t>
      </w:r>
    </w:p>
    <w:p w14:paraId="50E46CDE" w14:textId="78D19DFE" w:rsidR="00FF2425" w:rsidRPr="00951A01" w:rsidRDefault="009F1902" w:rsidP="00951A01">
      <w:pPr>
        <w:jc w:val="both"/>
        <w:rPr>
          <w:rFonts w:asciiTheme="majorHAnsi" w:hAnsiTheme="majorHAnsi" w:cstheme="majorHAnsi"/>
          <w:bCs/>
          <w:sz w:val="28"/>
          <w:szCs w:val="28"/>
          <w:lang w:eastAsia="en-AU"/>
        </w:rPr>
      </w:pPr>
      <w:r>
        <w:rPr>
          <w:rFonts w:asciiTheme="majorHAnsi" w:hAnsiTheme="majorHAnsi" w:cstheme="majorHAnsi"/>
          <w:bCs/>
          <w:sz w:val="28"/>
          <w:szCs w:val="28"/>
          <w:lang w:eastAsia="en-AU"/>
        </w:rPr>
        <w:t xml:space="preserve">Note: For detailed information on the confusion matrix please refer to LBP, HOG and </w:t>
      </w:r>
      <w:proofErr w:type="spellStart"/>
      <w:r>
        <w:rPr>
          <w:rFonts w:asciiTheme="majorHAnsi" w:hAnsiTheme="majorHAnsi" w:cstheme="majorHAnsi"/>
          <w:bCs/>
          <w:sz w:val="28"/>
          <w:szCs w:val="28"/>
          <w:lang w:eastAsia="en-AU"/>
        </w:rPr>
        <w:t>RawPixels</w:t>
      </w:r>
      <w:proofErr w:type="spellEnd"/>
      <w:r>
        <w:rPr>
          <w:rFonts w:asciiTheme="majorHAnsi" w:hAnsiTheme="majorHAnsi" w:cstheme="majorHAnsi"/>
          <w:bCs/>
          <w:sz w:val="28"/>
          <w:szCs w:val="28"/>
          <w:lang w:eastAsia="en-AU"/>
        </w:rPr>
        <w:t xml:space="preserve"> notebook’s Modelling (3rd) section.</w:t>
      </w:r>
    </w:p>
    <w:p w14:paraId="3214A76E" w14:textId="77777777" w:rsidR="00526509" w:rsidRDefault="00526509" w:rsidP="00526509">
      <w:pPr>
        <w:rPr>
          <w:b/>
          <w:sz w:val="40"/>
          <w:u w:val="single"/>
        </w:rPr>
      </w:pPr>
    </w:p>
    <w:p w14:paraId="0BE45678" w14:textId="77777777" w:rsidR="005F6740" w:rsidRPr="00526509" w:rsidRDefault="005F6740" w:rsidP="005F6740">
      <w:pPr>
        <w:rPr>
          <w:b/>
          <w:sz w:val="40"/>
          <w:u w:val="single"/>
        </w:rPr>
      </w:pPr>
      <w:r>
        <w:rPr>
          <w:b/>
          <w:sz w:val="40"/>
          <w:u w:val="single"/>
        </w:rPr>
        <w:lastRenderedPageBreak/>
        <w:t>Models Summary</w:t>
      </w:r>
      <w:r w:rsidRPr="00526509">
        <w:rPr>
          <w:b/>
          <w:sz w:val="40"/>
          <w:u w:val="single"/>
        </w:rPr>
        <w:t xml:space="preserve">: </w:t>
      </w:r>
    </w:p>
    <w:p w14:paraId="530A5DBD" w14:textId="77777777" w:rsidR="00951A01" w:rsidRDefault="00951A01" w:rsidP="00951A01">
      <w:pPr>
        <w:pStyle w:val="ListParagraph"/>
        <w:widowControl/>
        <w:ind w:left="709" w:firstLine="0"/>
        <w:rPr>
          <w:rFonts w:asciiTheme="minorHAnsi" w:hAnsiTheme="minorHAnsi" w:cstheme="minorHAnsi"/>
          <w:b/>
          <w:sz w:val="25"/>
          <w:szCs w:val="25"/>
          <w:lang w:val="en-AU" w:eastAsia="en-AU"/>
        </w:rPr>
      </w:pPr>
    </w:p>
    <w:p w14:paraId="144D2E09" w14:textId="11245E2E" w:rsidR="009F1902" w:rsidRDefault="009F1902" w:rsidP="009F1902">
      <w:pPr>
        <w:jc w:val="both"/>
        <w:rPr>
          <w:rFonts w:asciiTheme="majorHAnsi" w:hAnsiTheme="majorHAnsi" w:cstheme="majorHAnsi"/>
          <w:bCs/>
          <w:sz w:val="28"/>
          <w:szCs w:val="28"/>
          <w:lang w:eastAsia="en-AU"/>
        </w:rPr>
      </w:pPr>
      <w:r w:rsidRPr="009F1902">
        <w:rPr>
          <w:rFonts w:asciiTheme="majorHAnsi" w:hAnsiTheme="majorHAnsi" w:cstheme="majorHAnsi"/>
          <w:bCs/>
          <w:sz w:val="28"/>
          <w:szCs w:val="28"/>
          <w:lang w:eastAsia="en-AU"/>
        </w:rPr>
        <w:t>HOG features outperform LBP features and Raw pixels in all combinations due to their ability to capture shape and structure information more effectively.</w:t>
      </w:r>
      <w:r>
        <w:rPr>
          <w:rFonts w:asciiTheme="majorHAnsi" w:hAnsiTheme="majorHAnsi" w:cstheme="majorHAnsi"/>
          <w:bCs/>
          <w:sz w:val="28"/>
          <w:szCs w:val="28"/>
          <w:lang w:eastAsia="en-AU"/>
        </w:rPr>
        <w:t xml:space="preserve"> </w:t>
      </w:r>
    </w:p>
    <w:p w14:paraId="0D2A326E" w14:textId="77777777" w:rsidR="009F1902" w:rsidRPr="009F1902" w:rsidRDefault="009F1902" w:rsidP="009F1902">
      <w:pPr>
        <w:jc w:val="both"/>
        <w:rPr>
          <w:rFonts w:asciiTheme="majorHAnsi" w:hAnsiTheme="majorHAnsi" w:cstheme="majorHAnsi"/>
          <w:bCs/>
          <w:sz w:val="28"/>
          <w:szCs w:val="28"/>
          <w:lang w:eastAsia="en-AU"/>
        </w:rPr>
      </w:pPr>
      <w:r w:rsidRPr="009F1902">
        <w:rPr>
          <w:rFonts w:asciiTheme="majorHAnsi" w:hAnsiTheme="majorHAnsi" w:cstheme="majorHAnsi"/>
          <w:bCs/>
          <w:sz w:val="28"/>
          <w:szCs w:val="28"/>
          <w:lang w:eastAsia="en-AU"/>
        </w:rPr>
        <w:t>HOG features outperform LBP features in all combinations due to their ability to capture shape and structure information more effectively. It calculates the distribution of gradient orientations in an image, which helps in capturing local shape and edge information.</w:t>
      </w:r>
    </w:p>
    <w:p w14:paraId="4D2E6CA8" w14:textId="4D56C20D" w:rsidR="009F1902" w:rsidRDefault="009F1902" w:rsidP="009F1902">
      <w:pPr>
        <w:jc w:val="both"/>
        <w:rPr>
          <w:rFonts w:asciiTheme="majorHAnsi" w:hAnsiTheme="majorHAnsi" w:cstheme="majorHAnsi"/>
          <w:bCs/>
          <w:sz w:val="28"/>
          <w:szCs w:val="28"/>
          <w:lang w:eastAsia="en-AU"/>
        </w:rPr>
      </w:pPr>
      <w:r w:rsidRPr="009F1902">
        <w:rPr>
          <w:rFonts w:asciiTheme="majorHAnsi" w:hAnsiTheme="majorHAnsi" w:cstheme="majorHAnsi"/>
          <w:bCs/>
          <w:sz w:val="28"/>
          <w:szCs w:val="28"/>
          <w:lang w:eastAsia="en-AU"/>
        </w:rPr>
        <w:t>While LBP is a texture descriptor used for texture analysis in images. It quantifies the local structure of an image by comparing each pixel with its neighbo</w:t>
      </w:r>
      <w:r>
        <w:rPr>
          <w:rFonts w:asciiTheme="majorHAnsi" w:hAnsiTheme="majorHAnsi" w:cstheme="majorHAnsi"/>
          <w:bCs/>
          <w:sz w:val="28"/>
          <w:szCs w:val="28"/>
          <w:lang w:eastAsia="en-AU"/>
        </w:rPr>
        <w:t>u</w:t>
      </w:r>
      <w:r w:rsidRPr="009F1902">
        <w:rPr>
          <w:rFonts w:asciiTheme="majorHAnsi" w:hAnsiTheme="majorHAnsi" w:cstheme="majorHAnsi"/>
          <w:bCs/>
          <w:sz w:val="28"/>
          <w:szCs w:val="28"/>
          <w:lang w:eastAsia="en-AU"/>
        </w:rPr>
        <w:t>ring pixels.</w:t>
      </w:r>
      <w:r>
        <w:rPr>
          <w:rFonts w:asciiTheme="majorHAnsi" w:hAnsiTheme="majorHAnsi" w:cstheme="majorHAnsi"/>
          <w:bCs/>
          <w:sz w:val="28"/>
          <w:szCs w:val="28"/>
          <w:lang w:eastAsia="en-AU"/>
        </w:rPr>
        <w:t xml:space="preserve"> The </w:t>
      </w:r>
      <w:r w:rsidRPr="009F1902">
        <w:rPr>
          <w:rFonts w:asciiTheme="majorHAnsi" w:hAnsiTheme="majorHAnsi" w:cstheme="majorHAnsi"/>
          <w:bCs/>
          <w:sz w:val="28"/>
          <w:szCs w:val="28"/>
          <w:lang w:eastAsia="en-AU"/>
        </w:rPr>
        <w:t>Raw pixel values refer to the intensity values of individual pixels in an image.</w:t>
      </w:r>
    </w:p>
    <w:p w14:paraId="5AB2858A" w14:textId="2BB77F49" w:rsidR="009F1902" w:rsidRPr="009F1902" w:rsidRDefault="006F48E8" w:rsidP="009F1902">
      <w:pPr>
        <w:jc w:val="both"/>
        <w:rPr>
          <w:rFonts w:asciiTheme="majorHAnsi" w:hAnsiTheme="majorHAnsi" w:cstheme="majorHAnsi"/>
          <w:bCs/>
          <w:sz w:val="28"/>
          <w:szCs w:val="28"/>
          <w:lang w:eastAsia="en-AU"/>
        </w:rPr>
      </w:pPr>
      <w:r>
        <w:rPr>
          <w:rFonts w:asciiTheme="majorHAnsi" w:hAnsiTheme="majorHAnsi" w:cstheme="majorHAnsi"/>
          <w:bCs/>
          <w:sz w:val="28"/>
          <w:szCs w:val="28"/>
          <w:lang w:eastAsia="en-AU"/>
        </w:rPr>
        <w:t xml:space="preserve">Thus, </w:t>
      </w:r>
      <w:r w:rsidR="009F1902">
        <w:rPr>
          <w:rFonts w:asciiTheme="majorHAnsi" w:hAnsiTheme="majorHAnsi" w:cstheme="majorHAnsi"/>
          <w:bCs/>
          <w:sz w:val="28"/>
          <w:szCs w:val="28"/>
          <w:lang w:eastAsia="en-AU"/>
        </w:rPr>
        <w:t>HOG</w:t>
      </w:r>
      <w:r w:rsidR="009F1902" w:rsidRPr="009F1902">
        <w:rPr>
          <w:rFonts w:asciiTheme="majorHAnsi" w:hAnsiTheme="majorHAnsi" w:cstheme="majorHAnsi"/>
          <w:bCs/>
          <w:sz w:val="28"/>
          <w:szCs w:val="28"/>
          <w:lang w:eastAsia="en-AU"/>
        </w:rPr>
        <w:t xml:space="preserve"> features are well-suited for capturing shape and edge information, and SVM classifiers perform excellently in high-dimensional feature spaces. The combination of HOG features and SVM classifier results in near-perfect accuracy.</w:t>
      </w:r>
    </w:p>
    <w:p w14:paraId="2766AE4B" w14:textId="08C4EAE0" w:rsidR="00C661B8" w:rsidRDefault="009F1902" w:rsidP="009F1902">
      <w:pPr>
        <w:jc w:val="both"/>
        <w:rPr>
          <w:rFonts w:asciiTheme="majorHAnsi" w:hAnsiTheme="majorHAnsi" w:cstheme="majorHAnsi"/>
          <w:bCs/>
          <w:sz w:val="28"/>
          <w:szCs w:val="28"/>
          <w:lang w:eastAsia="en-AU"/>
        </w:rPr>
      </w:pPr>
      <w:r w:rsidRPr="009F1902">
        <w:rPr>
          <w:rFonts w:asciiTheme="majorHAnsi" w:hAnsiTheme="majorHAnsi" w:cstheme="majorHAnsi"/>
          <w:bCs/>
          <w:sz w:val="28"/>
          <w:szCs w:val="28"/>
          <w:lang w:eastAsia="en-AU"/>
        </w:rPr>
        <w:t>Similar to the HOG and SVM combination, HOG features provide rich information about shape and structure, allowing the ANN model to effectively learn and generalize, leading to high accuracy scores.</w:t>
      </w:r>
    </w:p>
    <w:p w14:paraId="26EFFE11" w14:textId="47202B37" w:rsidR="0083622F" w:rsidRPr="007E56F5" w:rsidRDefault="0083622F" w:rsidP="0083622F">
      <w:pPr>
        <w:jc w:val="both"/>
        <w:rPr>
          <w:rFonts w:asciiTheme="majorHAnsi" w:hAnsiTheme="majorHAnsi" w:cstheme="majorHAnsi"/>
          <w:bCs/>
          <w:sz w:val="28"/>
          <w:szCs w:val="28"/>
          <w:lang w:eastAsia="en-AU"/>
        </w:rPr>
      </w:pPr>
      <w:r>
        <w:rPr>
          <w:rFonts w:asciiTheme="majorHAnsi" w:hAnsiTheme="majorHAnsi" w:cstheme="majorHAnsi"/>
          <w:bCs/>
          <w:sz w:val="28"/>
          <w:szCs w:val="28"/>
          <w:lang w:eastAsia="en-AU"/>
        </w:rPr>
        <w:t xml:space="preserve">Note: Please refer to LBP, HOG and </w:t>
      </w:r>
      <w:proofErr w:type="spellStart"/>
      <w:r>
        <w:rPr>
          <w:rFonts w:asciiTheme="majorHAnsi" w:hAnsiTheme="majorHAnsi" w:cstheme="majorHAnsi"/>
          <w:bCs/>
          <w:sz w:val="28"/>
          <w:szCs w:val="28"/>
          <w:lang w:eastAsia="en-AU"/>
        </w:rPr>
        <w:t>RawPixels</w:t>
      </w:r>
      <w:proofErr w:type="spellEnd"/>
      <w:r>
        <w:rPr>
          <w:rFonts w:asciiTheme="majorHAnsi" w:hAnsiTheme="majorHAnsi" w:cstheme="majorHAnsi"/>
          <w:bCs/>
          <w:sz w:val="28"/>
          <w:szCs w:val="28"/>
          <w:lang w:eastAsia="en-AU"/>
        </w:rPr>
        <w:t xml:space="preserve"> notebook’s Modelling (3rd) section for a detailed description of the errors in classification and accuracy scores.</w:t>
      </w:r>
    </w:p>
    <w:p w14:paraId="08F07BAA" w14:textId="5FF2AC9D" w:rsidR="009F1902" w:rsidRPr="009F1902" w:rsidRDefault="009F1902" w:rsidP="009F1902">
      <w:pPr>
        <w:jc w:val="both"/>
        <w:rPr>
          <w:rFonts w:asciiTheme="majorHAnsi" w:hAnsiTheme="majorHAnsi" w:cstheme="majorHAnsi"/>
          <w:bCs/>
          <w:sz w:val="28"/>
          <w:szCs w:val="28"/>
          <w:lang w:eastAsia="en-AU"/>
        </w:rPr>
      </w:pPr>
    </w:p>
    <w:p w14:paraId="3EF2F6F7" w14:textId="09F92671" w:rsidR="0083622F" w:rsidRPr="009F1902" w:rsidRDefault="002C0EF6" w:rsidP="009F1902">
      <w:pPr>
        <w:rPr>
          <w:b/>
          <w:sz w:val="40"/>
          <w:u w:val="single"/>
        </w:rPr>
      </w:pPr>
      <w:r>
        <w:rPr>
          <w:b/>
          <w:sz w:val="40"/>
          <w:u w:val="single"/>
        </w:rPr>
        <w:t>Conclusion</w:t>
      </w:r>
      <w:r w:rsidRPr="002C0EF6">
        <w:rPr>
          <w:b/>
          <w:sz w:val="40"/>
          <w:u w:val="single"/>
        </w:rPr>
        <w:t xml:space="preserve"> </w:t>
      </w:r>
    </w:p>
    <w:p w14:paraId="719B85BC" w14:textId="5D67F1F6" w:rsidR="002C0EF6" w:rsidRDefault="00680548" w:rsidP="00526509">
      <w:pPr>
        <w:jc w:val="both"/>
        <w:rPr>
          <w:rFonts w:asciiTheme="majorHAnsi" w:hAnsiTheme="majorHAnsi" w:cstheme="majorHAnsi"/>
          <w:bCs/>
          <w:sz w:val="28"/>
          <w:szCs w:val="28"/>
          <w:lang w:eastAsia="en-AU"/>
        </w:rPr>
      </w:pPr>
      <w:r w:rsidRPr="00680548">
        <w:rPr>
          <w:rFonts w:asciiTheme="majorHAnsi" w:hAnsiTheme="majorHAnsi" w:cstheme="majorHAnsi"/>
          <w:bCs/>
          <w:sz w:val="28"/>
          <w:szCs w:val="28"/>
          <w:lang w:eastAsia="en-AU"/>
        </w:rPr>
        <w:t xml:space="preserve">Based on the conducted experiments, it can be </w:t>
      </w:r>
      <w:r>
        <w:rPr>
          <w:rFonts w:asciiTheme="majorHAnsi" w:hAnsiTheme="majorHAnsi" w:cstheme="majorHAnsi"/>
          <w:bCs/>
          <w:sz w:val="28"/>
          <w:szCs w:val="28"/>
          <w:lang w:eastAsia="en-AU"/>
        </w:rPr>
        <w:t>stated</w:t>
      </w:r>
      <w:r w:rsidRPr="00680548">
        <w:rPr>
          <w:rFonts w:asciiTheme="majorHAnsi" w:hAnsiTheme="majorHAnsi" w:cstheme="majorHAnsi"/>
          <w:bCs/>
          <w:sz w:val="28"/>
          <w:szCs w:val="28"/>
          <w:lang w:eastAsia="en-AU"/>
        </w:rPr>
        <w:t xml:space="preserve"> that </w:t>
      </w:r>
      <w:r w:rsidR="009F1902" w:rsidRPr="009F1902">
        <w:rPr>
          <w:rFonts w:asciiTheme="majorHAnsi" w:hAnsiTheme="majorHAnsi" w:cstheme="majorHAnsi"/>
          <w:bCs/>
          <w:sz w:val="28"/>
          <w:szCs w:val="28"/>
          <w:lang w:eastAsia="en-AU"/>
        </w:rPr>
        <w:t xml:space="preserve">HOG features provide a more distinctive representation of the shape and edge information in the handwritten symbols. By focusing on gradients and edge orientations, HOG </w:t>
      </w:r>
      <w:r>
        <w:rPr>
          <w:rFonts w:asciiTheme="majorHAnsi" w:hAnsiTheme="majorHAnsi" w:cstheme="majorHAnsi"/>
          <w:bCs/>
          <w:sz w:val="28"/>
          <w:szCs w:val="28"/>
          <w:lang w:eastAsia="en-AU"/>
        </w:rPr>
        <w:t>features</w:t>
      </w:r>
      <w:r w:rsidR="009F1902" w:rsidRPr="009F1902">
        <w:rPr>
          <w:rFonts w:asciiTheme="majorHAnsi" w:hAnsiTheme="majorHAnsi" w:cstheme="majorHAnsi"/>
          <w:bCs/>
          <w:sz w:val="28"/>
          <w:szCs w:val="28"/>
          <w:lang w:eastAsia="en-AU"/>
        </w:rPr>
        <w:t xml:space="preserve"> can effectively capture the unique characteristics of different symbols, making them more </w:t>
      </w:r>
      <w:r w:rsidR="009F1902">
        <w:rPr>
          <w:rFonts w:asciiTheme="majorHAnsi" w:hAnsiTheme="majorHAnsi" w:cstheme="majorHAnsi"/>
          <w:bCs/>
          <w:sz w:val="28"/>
          <w:szCs w:val="28"/>
          <w:lang w:eastAsia="en-AU"/>
        </w:rPr>
        <w:t>efficient</w:t>
      </w:r>
      <w:r w:rsidR="009F1902" w:rsidRPr="009F1902">
        <w:rPr>
          <w:rFonts w:asciiTheme="majorHAnsi" w:hAnsiTheme="majorHAnsi" w:cstheme="majorHAnsi"/>
          <w:bCs/>
          <w:sz w:val="28"/>
          <w:szCs w:val="28"/>
          <w:lang w:eastAsia="en-AU"/>
        </w:rPr>
        <w:t xml:space="preserve"> for </w:t>
      </w:r>
      <w:r w:rsidR="009F1902">
        <w:rPr>
          <w:rFonts w:asciiTheme="majorHAnsi" w:hAnsiTheme="majorHAnsi" w:cstheme="majorHAnsi"/>
          <w:bCs/>
          <w:sz w:val="28"/>
          <w:szCs w:val="28"/>
          <w:lang w:eastAsia="en-AU"/>
        </w:rPr>
        <w:t xml:space="preserve">this </w:t>
      </w:r>
      <w:r w:rsidR="009F1902" w:rsidRPr="009F1902">
        <w:rPr>
          <w:rFonts w:asciiTheme="majorHAnsi" w:hAnsiTheme="majorHAnsi" w:cstheme="majorHAnsi"/>
          <w:bCs/>
          <w:sz w:val="28"/>
          <w:szCs w:val="28"/>
          <w:lang w:eastAsia="en-AU"/>
        </w:rPr>
        <w:t>classification task</w:t>
      </w:r>
      <w:r w:rsidR="00303D17">
        <w:rPr>
          <w:rFonts w:asciiTheme="majorHAnsi" w:hAnsiTheme="majorHAnsi" w:cstheme="majorHAnsi"/>
          <w:bCs/>
          <w:sz w:val="28"/>
          <w:szCs w:val="28"/>
          <w:lang w:eastAsia="en-AU"/>
        </w:rPr>
        <w:t xml:space="preserve"> </w:t>
      </w:r>
      <w:r w:rsidR="00303D17" w:rsidRPr="00303D17">
        <w:rPr>
          <w:rFonts w:asciiTheme="majorHAnsi" w:hAnsiTheme="majorHAnsi" w:cstheme="majorHAnsi"/>
          <w:bCs/>
          <w:sz w:val="28"/>
          <w:szCs w:val="28"/>
          <w:lang w:eastAsia="en-AU"/>
        </w:rPr>
        <w:t>involving handwritten symbols compared to LBP and raw pixel values.</w:t>
      </w:r>
    </w:p>
    <w:p w14:paraId="38BE5FC6" w14:textId="77777777" w:rsidR="00996DDF" w:rsidRDefault="00996DDF" w:rsidP="00526509">
      <w:pPr>
        <w:jc w:val="both"/>
        <w:rPr>
          <w:rFonts w:asciiTheme="majorHAnsi" w:hAnsiTheme="majorHAnsi" w:cstheme="majorHAnsi"/>
          <w:bCs/>
          <w:sz w:val="28"/>
          <w:szCs w:val="28"/>
          <w:lang w:eastAsia="en-AU"/>
        </w:rPr>
      </w:pPr>
    </w:p>
    <w:p w14:paraId="26BE34D4" w14:textId="77777777" w:rsidR="005E71C3" w:rsidRDefault="005E71C3" w:rsidP="005E71C3">
      <w:pPr>
        <w:rPr>
          <w:rFonts w:asciiTheme="majorHAnsi" w:hAnsiTheme="majorHAnsi" w:cstheme="majorHAnsi"/>
          <w:b/>
          <w:sz w:val="32"/>
          <w:szCs w:val="32"/>
        </w:rPr>
      </w:pPr>
    </w:p>
    <w:p w14:paraId="3B50173A" w14:textId="77777777" w:rsidR="005E71C3" w:rsidRDefault="005E71C3" w:rsidP="005E71C3">
      <w:pPr>
        <w:rPr>
          <w:rFonts w:asciiTheme="majorHAnsi" w:hAnsiTheme="majorHAnsi" w:cstheme="majorHAnsi"/>
          <w:b/>
          <w:sz w:val="32"/>
          <w:szCs w:val="32"/>
        </w:rPr>
      </w:pPr>
    </w:p>
    <w:p w14:paraId="7EE8A547" w14:textId="69FD73CB" w:rsidR="005E71C3" w:rsidRPr="00E675BA" w:rsidRDefault="005E71C3" w:rsidP="005E71C3">
      <w:pPr>
        <w:rPr>
          <w:rFonts w:asciiTheme="majorHAnsi" w:hAnsiTheme="majorHAnsi" w:cstheme="majorHAnsi"/>
          <w:b/>
          <w:sz w:val="32"/>
          <w:szCs w:val="32"/>
        </w:rPr>
      </w:pPr>
      <w:r w:rsidRPr="00E675BA">
        <w:rPr>
          <w:rFonts w:asciiTheme="majorHAnsi" w:hAnsiTheme="majorHAnsi" w:cstheme="majorHAnsi"/>
          <w:b/>
          <w:sz w:val="32"/>
          <w:szCs w:val="32"/>
        </w:rPr>
        <w:lastRenderedPageBreak/>
        <w:t>Prerequisites</w:t>
      </w:r>
    </w:p>
    <w:p w14:paraId="3E198470" w14:textId="77777777" w:rsidR="005E71C3" w:rsidRPr="00E675BA" w:rsidRDefault="005E71C3" w:rsidP="005E71C3">
      <w:pPr>
        <w:numPr>
          <w:ilvl w:val="0"/>
          <w:numId w:val="9"/>
        </w:numPr>
        <w:spacing w:before="100" w:beforeAutospacing="1" w:after="100" w:afterAutospacing="1" w:line="240" w:lineRule="auto"/>
        <w:rPr>
          <w:rFonts w:asciiTheme="majorHAnsi" w:hAnsiTheme="majorHAnsi" w:cstheme="majorHAnsi"/>
          <w:bCs/>
          <w:sz w:val="26"/>
          <w:szCs w:val="26"/>
        </w:rPr>
      </w:pPr>
      <w:r w:rsidRPr="00E675BA">
        <w:rPr>
          <w:rFonts w:asciiTheme="majorHAnsi" w:hAnsiTheme="majorHAnsi" w:cstheme="majorHAnsi"/>
          <w:bCs/>
          <w:sz w:val="26"/>
          <w:szCs w:val="26"/>
        </w:rPr>
        <w:t>Python 3.7+</w:t>
      </w:r>
    </w:p>
    <w:p w14:paraId="73FA8909" w14:textId="77777777" w:rsidR="005E71C3" w:rsidRPr="00E675BA" w:rsidRDefault="005E71C3" w:rsidP="005E71C3">
      <w:pPr>
        <w:numPr>
          <w:ilvl w:val="0"/>
          <w:numId w:val="9"/>
        </w:numPr>
        <w:spacing w:before="100" w:beforeAutospacing="1" w:after="100" w:afterAutospacing="1" w:line="240" w:lineRule="auto"/>
        <w:rPr>
          <w:rFonts w:asciiTheme="majorHAnsi" w:hAnsiTheme="majorHAnsi" w:cstheme="majorHAnsi"/>
          <w:bCs/>
          <w:sz w:val="26"/>
          <w:szCs w:val="26"/>
        </w:rPr>
      </w:pPr>
      <w:r w:rsidRPr="00E675BA">
        <w:rPr>
          <w:rFonts w:asciiTheme="majorHAnsi" w:hAnsiTheme="majorHAnsi" w:cstheme="majorHAnsi"/>
          <w:bCs/>
          <w:sz w:val="26"/>
          <w:szCs w:val="26"/>
        </w:rPr>
        <w:t>TensorFlow 2.x</w:t>
      </w:r>
    </w:p>
    <w:p w14:paraId="6D6821FE" w14:textId="77777777" w:rsidR="005E71C3" w:rsidRDefault="005E71C3" w:rsidP="005E71C3">
      <w:pPr>
        <w:numPr>
          <w:ilvl w:val="0"/>
          <w:numId w:val="9"/>
        </w:numPr>
        <w:spacing w:before="100" w:beforeAutospacing="1" w:after="100" w:afterAutospacing="1" w:line="240" w:lineRule="auto"/>
        <w:rPr>
          <w:rFonts w:asciiTheme="majorHAnsi" w:hAnsiTheme="majorHAnsi" w:cstheme="majorHAnsi"/>
          <w:bCs/>
          <w:sz w:val="26"/>
          <w:szCs w:val="26"/>
        </w:rPr>
      </w:pPr>
      <w:proofErr w:type="spellStart"/>
      <w:r w:rsidRPr="00E675BA">
        <w:rPr>
          <w:rFonts w:asciiTheme="majorHAnsi" w:hAnsiTheme="majorHAnsi" w:cstheme="majorHAnsi"/>
          <w:bCs/>
          <w:sz w:val="26"/>
          <w:szCs w:val="26"/>
        </w:rPr>
        <w:t>Keras</w:t>
      </w:r>
      <w:proofErr w:type="spellEnd"/>
    </w:p>
    <w:p w14:paraId="6048896E" w14:textId="2A87B030" w:rsidR="005E71C3" w:rsidRPr="00E675BA" w:rsidRDefault="005E71C3" w:rsidP="005E71C3">
      <w:pPr>
        <w:numPr>
          <w:ilvl w:val="0"/>
          <w:numId w:val="9"/>
        </w:numPr>
        <w:spacing w:before="100" w:beforeAutospacing="1" w:after="100" w:afterAutospacing="1" w:line="240" w:lineRule="auto"/>
        <w:rPr>
          <w:rFonts w:asciiTheme="majorHAnsi" w:hAnsiTheme="majorHAnsi" w:cstheme="majorHAnsi"/>
          <w:bCs/>
          <w:sz w:val="26"/>
          <w:szCs w:val="26"/>
        </w:rPr>
      </w:pPr>
      <w:r w:rsidRPr="005E71C3">
        <w:rPr>
          <w:rFonts w:asciiTheme="majorHAnsi" w:hAnsiTheme="majorHAnsi" w:cstheme="majorHAnsi"/>
          <w:bCs/>
          <w:sz w:val="26"/>
          <w:szCs w:val="26"/>
        </w:rPr>
        <w:t>scikit-learn</w:t>
      </w:r>
    </w:p>
    <w:p w14:paraId="4EECF3B3" w14:textId="77777777" w:rsidR="005E71C3" w:rsidRPr="00E675BA" w:rsidRDefault="005E71C3" w:rsidP="005E71C3">
      <w:pPr>
        <w:numPr>
          <w:ilvl w:val="0"/>
          <w:numId w:val="9"/>
        </w:numPr>
        <w:spacing w:before="100" w:beforeAutospacing="1" w:after="100" w:afterAutospacing="1" w:line="240" w:lineRule="auto"/>
        <w:rPr>
          <w:rFonts w:asciiTheme="majorHAnsi" w:hAnsiTheme="majorHAnsi" w:cstheme="majorHAnsi"/>
          <w:bCs/>
          <w:sz w:val="26"/>
          <w:szCs w:val="26"/>
        </w:rPr>
      </w:pPr>
      <w:r w:rsidRPr="00E675BA">
        <w:rPr>
          <w:rFonts w:asciiTheme="majorHAnsi" w:hAnsiTheme="majorHAnsi" w:cstheme="majorHAnsi"/>
          <w:bCs/>
          <w:sz w:val="26"/>
          <w:szCs w:val="26"/>
        </w:rPr>
        <w:t>OpenCV</w:t>
      </w:r>
    </w:p>
    <w:p w14:paraId="734DFF8D" w14:textId="77777777" w:rsidR="005E71C3" w:rsidRPr="00E675BA" w:rsidRDefault="005E71C3" w:rsidP="005E71C3">
      <w:pPr>
        <w:numPr>
          <w:ilvl w:val="0"/>
          <w:numId w:val="9"/>
        </w:numPr>
        <w:spacing w:before="100" w:beforeAutospacing="1" w:after="100" w:afterAutospacing="1" w:line="240" w:lineRule="auto"/>
        <w:rPr>
          <w:rFonts w:asciiTheme="majorHAnsi" w:hAnsiTheme="majorHAnsi" w:cstheme="majorHAnsi"/>
          <w:bCs/>
          <w:sz w:val="26"/>
          <w:szCs w:val="26"/>
        </w:rPr>
      </w:pPr>
      <w:r w:rsidRPr="00E675BA">
        <w:rPr>
          <w:rFonts w:asciiTheme="majorHAnsi" w:hAnsiTheme="majorHAnsi" w:cstheme="majorHAnsi"/>
          <w:bCs/>
          <w:sz w:val="26"/>
          <w:szCs w:val="26"/>
        </w:rPr>
        <w:t>Matplotlib</w:t>
      </w:r>
    </w:p>
    <w:p w14:paraId="2C417333" w14:textId="5FA29E52" w:rsidR="005E71C3" w:rsidRPr="005E71C3" w:rsidRDefault="005E71C3" w:rsidP="005E71C3">
      <w:pPr>
        <w:rPr>
          <w:rFonts w:asciiTheme="majorHAnsi" w:hAnsiTheme="majorHAnsi" w:cstheme="majorHAnsi"/>
          <w:b/>
          <w:sz w:val="32"/>
          <w:szCs w:val="32"/>
        </w:rPr>
      </w:pPr>
      <w:r w:rsidRPr="00E675BA">
        <w:rPr>
          <w:rFonts w:asciiTheme="majorHAnsi" w:hAnsiTheme="majorHAnsi" w:cstheme="majorHAnsi"/>
          <w:b/>
          <w:sz w:val="32"/>
          <w:szCs w:val="32"/>
        </w:rPr>
        <w:t>Repository Structure</w:t>
      </w:r>
    </w:p>
    <w:p w14:paraId="4166CA49" w14:textId="77777777"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notebooks</w:t>
      </w:r>
    </w:p>
    <w:p w14:paraId="1F6B2757" w14:textId="4CBED3D9"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xml:space="preserve">|         |-- </w:t>
      </w:r>
      <w:r w:rsidR="00EF49C6" w:rsidRPr="00EF49C6">
        <w:rPr>
          <w:rFonts w:asciiTheme="majorHAnsi" w:hAnsiTheme="majorHAnsi" w:cstheme="majorHAnsi"/>
          <w:sz w:val="26"/>
          <w:szCs w:val="26"/>
        </w:rPr>
        <w:t>DeepLearning_Image_Preprocessing</w:t>
      </w:r>
      <w:r w:rsidRPr="005E71C3">
        <w:rPr>
          <w:rFonts w:asciiTheme="majorHAnsi" w:hAnsiTheme="majorHAnsi" w:cstheme="majorHAnsi"/>
          <w:sz w:val="26"/>
          <w:szCs w:val="26"/>
        </w:rPr>
        <w:t>.ipynb</w:t>
      </w:r>
    </w:p>
    <w:p w14:paraId="6CD0FFC2" w14:textId="300C5038" w:rsid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xml:space="preserve">|         |-- </w:t>
      </w:r>
      <w:r w:rsidR="00EF49C6" w:rsidRPr="00EF49C6">
        <w:rPr>
          <w:rFonts w:asciiTheme="majorHAnsi" w:hAnsiTheme="majorHAnsi" w:cstheme="majorHAnsi"/>
          <w:sz w:val="26"/>
          <w:szCs w:val="26"/>
        </w:rPr>
        <w:t>DeepLearning_HOG_Features</w:t>
      </w:r>
      <w:r w:rsidRPr="005E71C3">
        <w:rPr>
          <w:rFonts w:asciiTheme="majorHAnsi" w:hAnsiTheme="majorHAnsi" w:cstheme="majorHAnsi"/>
          <w:sz w:val="26"/>
          <w:szCs w:val="26"/>
        </w:rPr>
        <w:t>.ipynb</w:t>
      </w:r>
    </w:p>
    <w:p w14:paraId="4EF1063F" w14:textId="1FEA5397"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xml:space="preserve">|         |-- </w:t>
      </w:r>
      <w:r w:rsidR="00EF49C6" w:rsidRPr="00EF49C6">
        <w:rPr>
          <w:rFonts w:asciiTheme="majorHAnsi" w:hAnsiTheme="majorHAnsi" w:cstheme="majorHAnsi"/>
          <w:sz w:val="26"/>
          <w:szCs w:val="26"/>
        </w:rPr>
        <w:t>DeepLearning_LBP_Features</w:t>
      </w:r>
      <w:r w:rsidRPr="005E71C3">
        <w:rPr>
          <w:rFonts w:asciiTheme="majorHAnsi" w:hAnsiTheme="majorHAnsi" w:cstheme="majorHAnsi"/>
          <w:sz w:val="26"/>
          <w:szCs w:val="26"/>
        </w:rPr>
        <w:t>.ipynb</w:t>
      </w:r>
    </w:p>
    <w:p w14:paraId="172DB121" w14:textId="5EE126C4"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xml:space="preserve">|         |-- </w:t>
      </w:r>
      <w:r w:rsidR="00EF49C6" w:rsidRPr="00EF49C6">
        <w:rPr>
          <w:rFonts w:asciiTheme="majorHAnsi" w:hAnsiTheme="majorHAnsi" w:cstheme="majorHAnsi"/>
          <w:sz w:val="26"/>
          <w:szCs w:val="26"/>
        </w:rPr>
        <w:t>DeepLearning_RawPixels_Features</w:t>
      </w:r>
      <w:r w:rsidRPr="005E71C3">
        <w:rPr>
          <w:rFonts w:asciiTheme="majorHAnsi" w:hAnsiTheme="majorHAnsi" w:cstheme="majorHAnsi"/>
          <w:sz w:val="26"/>
          <w:szCs w:val="26"/>
        </w:rPr>
        <w:t>.ipynb</w:t>
      </w:r>
    </w:p>
    <w:p w14:paraId="28F0966F" w14:textId="77777777"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report</w:t>
      </w:r>
    </w:p>
    <w:p w14:paraId="30C7FBF6" w14:textId="77777777"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 Project Report.pdf</w:t>
      </w:r>
    </w:p>
    <w:p w14:paraId="0319EBD4" w14:textId="77777777"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dataset</w:t>
      </w:r>
    </w:p>
    <w:p w14:paraId="1478E73B" w14:textId="29F1D991"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xml:space="preserve">|         |-- </w:t>
      </w:r>
      <w:r>
        <w:rPr>
          <w:rFonts w:asciiTheme="majorHAnsi" w:hAnsiTheme="majorHAnsi" w:cstheme="majorHAnsi"/>
          <w:sz w:val="26"/>
          <w:szCs w:val="26"/>
        </w:rPr>
        <w:t>10 directories with unique mathematical notations</w:t>
      </w:r>
    </w:p>
    <w:p w14:paraId="5292B8D8" w14:textId="77777777"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requirements.txt</w:t>
      </w:r>
    </w:p>
    <w:p w14:paraId="61CA2416" w14:textId="77777777" w:rsidR="005E71C3" w:rsidRPr="005E71C3" w:rsidRDefault="005E71C3" w:rsidP="005E71C3">
      <w:pPr>
        <w:pStyle w:val="NoSpacing"/>
        <w:rPr>
          <w:rFonts w:asciiTheme="majorHAnsi" w:hAnsiTheme="majorHAnsi" w:cstheme="majorHAnsi"/>
          <w:sz w:val="26"/>
          <w:szCs w:val="26"/>
        </w:rPr>
      </w:pPr>
      <w:r w:rsidRPr="005E71C3">
        <w:rPr>
          <w:rFonts w:asciiTheme="majorHAnsi" w:hAnsiTheme="majorHAnsi" w:cstheme="majorHAnsi"/>
          <w:sz w:val="26"/>
          <w:szCs w:val="26"/>
        </w:rPr>
        <w:t>|-- README.md</w:t>
      </w:r>
    </w:p>
    <w:p w14:paraId="4008543D" w14:textId="77777777" w:rsidR="00996DDF" w:rsidRDefault="00996DDF" w:rsidP="00526509">
      <w:pPr>
        <w:jc w:val="both"/>
        <w:rPr>
          <w:rFonts w:asciiTheme="majorHAnsi" w:hAnsiTheme="majorHAnsi" w:cstheme="majorHAnsi"/>
          <w:bCs/>
          <w:sz w:val="28"/>
          <w:szCs w:val="28"/>
          <w:lang w:eastAsia="en-AU"/>
        </w:rPr>
      </w:pPr>
    </w:p>
    <w:p w14:paraId="2DF95A8D" w14:textId="732F6DE1" w:rsidR="00360F20" w:rsidRPr="00526509" w:rsidRDefault="00360F20" w:rsidP="00526509">
      <w:pPr>
        <w:jc w:val="both"/>
        <w:rPr>
          <w:rFonts w:asciiTheme="majorHAnsi" w:hAnsiTheme="majorHAnsi" w:cstheme="majorHAnsi"/>
          <w:bCs/>
          <w:sz w:val="28"/>
          <w:szCs w:val="28"/>
          <w:lang w:eastAsia="en-AU"/>
        </w:rPr>
      </w:pPr>
      <w:r w:rsidRPr="00360F20">
        <w:rPr>
          <w:rFonts w:asciiTheme="majorHAnsi" w:hAnsiTheme="majorHAnsi" w:cstheme="majorHAnsi"/>
          <w:bCs/>
          <w:sz w:val="28"/>
          <w:szCs w:val="28"/>
          <w:lang w:eastAsia="en-AU"/>
        </w:rPr>
        <w:drawing>
          <wp:inline distT="0" distB="0" distL="0" distR="0" wp14:anchorId="7D97422D" wp14:editId="5D5FF737">
            <wp:extent cx="3302731" cy="1833201"/>
            <wp:effectExtent l="0" t="0" r="0" b="0"/>
            <wp:docPr id="145516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4441" name="Picture 1" descr="A screenshot of a computer&#10;&#10;Description automatically generated"/>
                    <pic:cNvPicPr/>
                  </pic:nvPicPr>
                  <pic:blipFill>
                    <a:blip r:embed="rId15"/>
                    <a:stretch>
                      <a:fillRect/>
                    </a:stretch>
                  </pic:blipFill>
                  <pic:spPr>
                    <a:xfrm>
                      <a:off x="0" y="0"/>
                      <a:ext cx="3331530" cy="1849186"/>
                    </a:xfrm>
                    <a:prstGeom prst="rect">
                      <a:avLst/>
                    </a:prstGeom>
                  </pic:spPr>
                </pic:pic>
              </a:graphicData>
            </a:graphic>
          </wp:inline>
        </w:drawing>
      </w:r>
    </w:p>
    <w:sectPr w:rsidR="00360F20" w:rsidRPr="00526509" w:rsidSect="003370F2">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6FEEA" w14:textId="77777777" w:rsidR="00BE6EF9" w:rsidRDefault="00BE6EF9" w:rsidP="00951A01">
      <w:pPr>
        <w:spacing w:after="0" w:line="240" w:lineRule="auto"/>
      </w:pPr>
      <w:r>
        <w:separator/>
      </w:r>
    </w:p>
  </w:endnote>
  <w:endnote w:type="continuationSeparator" w:id="0">
    <w:p w14:paraId="7EB00BD2" w14:textId="77777777" w:rsidR="00BE6EF9" w:rsidRDefault="00BE6EF9" w:rsidP="00951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3398D" w14:textId="038F9939" w:rsidR="00951A01" w:rsidRDefault="00951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7580D" w14:textId="77777777" w:rsidR="00BE6EF9" w:rsidRDefault="00BE6EF9" w:rsidP="00951A01">
      <w:pPr>
        <w:spacing w:after="0" w:line="240" w:lineRule="auto"/>
      </w:pPr>
      <w:r>
        <w:separator/>
      </w:r>
    </w:p>
  </w:footnote>
  <w:footnote w:type="continuationSeparator" w:id="0">
    <w:p w14:paraId="0E6C7AD6" w14:textId="77777777" w:rsidR="00BE6EF9" w:rsidRDefault="00BE6EF9" w:rsidP="00951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016C"/>
    <w:multiLevelType w:val="hybridMultilevel"/>
    <w:tmpl w:val="CAF0F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E61A8C"/>
    <w:multiLevelType w:val="multilevel"/>
    <w:tmpl w:val="C90202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7077A5"/>
    <w:multiLevelType w:val="hybridMultilevel"/>
    <w:tmpl w:val="66CAD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523BF6"/>
    <w:multiLevelType w:val="multilevel"/>
    <w:tmpl w:val="27F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9B1C60"/>
    <w:multiLevelType w:val="hybridMultilevel"/>
    <w:tmpl w:val="65A04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334AA4"/>
    <w:multiLevelType w:val="multilevel"/>
    <w:tmpl w:val="5F74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6754AD"/>
    <w:multiLevelType w:val="hybridMultilevel"/>
    <w:tmpl w:val="D1D6AD52"/>
    <w:lvl w:ilvl="0" w:tplc="0C09000F">
      <w:start w:val="1"/>
      <w:numFmt w:val="decimal"/>
      <w:lvlText w:val="%1."/>
      <w:lvlJc w:val="left"/>
      <w:pPr>
        <w:ind w:left="720" w:hanging="360"/>
      </w:pPr>
      <w:rPr>
        <w:rFonts w:hint="default"/>
        <w:b w:val="0"/>
        <w:u w:val="none"/>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B8B146B"/>
    <w:multiLevelType w:val="multilevel"/>
    <w:tmpl w:val="C90202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BE19B4"/>
    <w:multiLevelType w:val="hybridMultilevel"/>
    <w:tmpl w:val="A2122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8791773">
    <w:abstractNumId w:val="6"/>
  </w:num>
  <w:num w:numId="2" w16cid:durableId="75589775">
    <w:abstractNumId w:val="8"/>
  </w:num>
  <w:num w:numId="3" w16cid:durableId="1016425457">
    <w:abstractNumId w:val="4"/>
  </w:num>
  <w:num w:numId="4" w16cid:durableId="2073845149">
    <w:abstractNumId w:val="0"/>
  </w:num>
  <w:num w:numId="5" w16cid:durableId="308942563">
    <w:abstractNumId w:val="2"/>
  </w:num>
  <w:num w:numId="6" w16cid:durableId="1953172115">
    <w:abstractNumId w:val="5"/>
  </w:num>
  <w:num w:numId="7" w16cid:durableId="963267223">
    <w:abstractNumId w:val="7"/>
  </w:num>
  <w:num w:numId="8" w16cid:durableId="747964792">
    <w:abstractNumId w:val="1"/>
  </w:num>
  <w:num w:numId="9" w16cid:durableId="20003099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EF6"/>
    <w:rsid w:val="0003761F"/>
    <w:rsid w:val="000577F5"/>
    <w:rsid w:val="00074FD3"/>
    <w:rsid w:val="000A12A0"/>
    <w:rsid w:val="00135941"/>
    <w:rsid w:val="001A28B1"/>
    <w:rsid w:val="00216E7A"/>
    <w:rsid w:val="00247F1B"/>
    <w:rsid w:val="002C0EF6"/>
    <w:rsid w:val="002C78F7"/>
    <w:rsid w:val="00303D17"/>
    <w:rsid w:val="003270C8"/>
    <w:rsid w:val="003370F2"/>
    <w:rsid w:val="00360F20"/>
    <w:rsid w:val="00367876"/>
    <w:rsid w:val="00392148"/>
    <w:rsid w:val="003B3F31"/>
    <w:rsid w:val="003C015E"/>
    <w:rsid w:val="003D6989"/>
    <w:rsid w:val="00474A84"/>
    <w:rsid w:val="00483AE7"/>
    <w:rsid w:val="004B5616"/>
    <w:rsid w:val="00526509"/>
    <w:rsid w:val="00564CA9"/>
    <w:rsid w:val="005A6380"/>
    <w:rsid w:val="005E71C3"/>
    <w:rsid w:val="005F6740"/>
    <w:rsid w:val="006145FB"/>
    <w:rsid w:val="006379D1"/>
    <w:rsid w:val="00680548"/>
    <w:rsid w:val="006D2D72"/>
    <w:rsid w:val="006F48E8"/>
    <w:rsid w:val="00736C08"/>
    <w:rsid w:val="007A7DC3"/>
    <w:rsid w:val="007E56F5"/>
    <w:rsid w:val="0083622F"/>
    <w:rsid w:val="009171A1"/>
    <w:rsid w:val="00924172"/>
    <w:rsid w:val="00951A01"/>
    <w:rsid w:val="0096426A"/>
    <w:rsid w:val="009856B1"/>
    <w:rsid w:val="00996DDF"/>
    <w:rsid w:val="009A1D66"/>
    <w:rsid w:val="009F1902"/>
    <w:rsid w:val="00A00F7C"/>
    <w:rsid w:val="00A233CB"/>
    <w:rsid w:val="00AF741E"/>
    <w:rsid w:val="00B53095"/>
    <w:rsid w:val="00B93426"/>
    <w:rsid w:val="00BC4A10"/>
    <w:rsid w:val="00BD1E12"/>
    <w:rsid w:val="00BD3649"/>
    <w:rsid w:val="00BE65FC"/>
    <w:rsid w:val="00BE6EF9"/>
    <w:rsid w:val="00C51A69"/>
    <w:rsid w:val="00C661B8"/>
    <w:rsid w:val="00C70555"/>
    <w:rsid w:val="00D14471"/>
    <w:rsid w:val="00E30667"/>
    <w:rsid w:val="00E5330B"/>
    <w:rsid w:val="00EC05DB"/>
    <w:rsid w:val="00ED4990"/>
    <w:rsid w:val="00EE410C"/>
    <w:rsid w:val="00EF49C6"/>
    <w:rsid w:val="00F21D51"/>
    <w:rsid w:val="00FE7550"/>
    <w:rsid w:val="00FF24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22151"/>
  <w15:chartTrackingRefBased/>
  <w15:docId w15:val="{FED0F6BB-DD78-4C6F-9BC7-9F4344B4F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330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C0EF6"/>
    <w:pPr>
      <w:widowControl w:val="0"/>
      <w:spacing w:after="0" w:line="240" w:lineRule="auto"/>
      <w:ind w:left="840" w:hanging="360"/>
    </w:pPr>
    <w:rPr>
      <w:rFonts w:ascii="Times New Roman" w:eastAsia="Times New Roman" w:hAnsi="Times New Roman" w:cs="Times New Roman"/>
      <w:lang w:val="en-US"/>
    </w:rPr>
  </w:style>
  <w:style w:type="table" w:styleId="TableGrid">
    <w:name w:val="Table Grid"/>
    <w:basedOn w:val="TableNormal"/>
    <w:uiPriority w:val="39"/>
    <w:rsid w:val="002C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370F2"/>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3370F2"/>
    <w:rPr>
      <w:rFonts w:eastAsiaTheme="minorEastAsia"/>
      <w:lang w:val="en-US" w:eastAsia="zh-CN"/>
    </w:rPr>
  </w:style>
  <w:style w:type="paragraph" w:styleId="Header">
    <w:name w:val="header"/>
    <w:basedOn w:val="Normal"/>
    <w:link w:val="HeaderChar"/>
    <w:uiPriority w:val="99"/>
    <w:unhideWhenUsed/>
    <w:rsid w:val="00951A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A01"/>
  </w:style>
  <w:style w:type="paragraph" w:styleId="Footer">
    <w:name w:val="footer"/>
    <w:basedOn w:val="Normal"/>
    <w:link w:val="FooterChar"/>
    <w:uiPriority w:val="99"/>
    <w:unhideWhenUsed/>
    <w:rsid w:val="00951A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A01"/>
  </w:style>
  <w:style w:type="character" w:customStyle="1" w:styleId="Heading2Char">
    <w:name w:val="Heading 2 Char"/>
    <w:basedOn w:val="DefaultParagraphFont"/>
    <w:link w:val="Heading2"/>
    <w:uiPriority w:val="9"/>
    <w:rsid w:val="00E5330B"/>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E533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2150">
      <w:bodyDiv w:val="1"/>
      <w:marLeft w:val="0"/>
      <w:marRight w:val="0"/>
      <w:marTop w:val="0"/>
      <w:marBottom w:val="0"/>
      <w:divBdr>
        <w:top w:val="none" w:sz="0" w:space="0" w:color="auto"/>
        <w:left w:val="none" w:sz="0" w:space="0" w:color="auto"/>
        <w:bottom w:val="none" w:sz="0" w:space="0" w:color="auto"/>
        <w:right w:val="none" w:sz="0" w:space="0" w:color="auto"/>
      </w:divBdr>
      <w:divsChild>
        <w:div w:id="135805973">
          <w:marLeft w:val="0"/>
          <w:marRight w:val="0"/>
          <w:marTop w:val="0"/>
          <w:marBottom w:val="0"/>
          <w:divBdr>
            <w:top w:val="none" w:sz="0" w:space="0" w:color="auto"/>
            <w:left w:val="none" w:sz="0" w:space="0" w:color="auto"/>
            <w:bottom w:val="none" w:sz="0" w:space="0" w:color="auto"/>
            <w:right w:val="none" w:sz="0" w:space="0" w:color="auto"/>
          </w:divBdr>
          <w:divsChild>
            <w:div w:id="16199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2861">
      <w:bodyDiv w:val="1"/>
      <w:marLeft w:val="0"/>
      <w:marRight w:val="0"/>
      <w:marTop w:val="0"/>
      <w:marBottom w:val="0"/>
      <w:divBdr>
        <w:top w:val="none" w:sz="0" w:space="0" w:color="auto"/>
        <w:left w:val="none" w:sz="0" w:space="0" w:color="auto"/>
        <w:bottom w:val="none" w:sz="0" w:space="0" w:color="auto"/>
        <w:right w:val="none" w:sz="0" w:space="0" w:color="auto"/>
      </w:divBdr>
    </w:div>
    <w:div w:id="571085648">
      <w:bodyDiv w:val="1"/>
      <w:marLeft w:val="0"/>
      <w:marRight w:val="0"/>
      <w:marTop w:val="0"/>
      <w:marBottom w:val="0"/>
      <w:divBdr>
        <w:top w:val="none" w:sz="0" w:space="0" w:color="auto"/>
        <w:left w:val="none" w:sz="0" w:space="0" w:color="auto"/>
        <w:bottom w:val="none" w:sz="0" w:space="0" w:color="auto"/>
        <w:right w:val="none" w:sz="0" w:space="0" w:color="auto"/>
      </w:divBdr>
    </w:div>
    <w:div w:id="593630831">
      <w:bodyDiv w:val="1"/>
      <w:marLeft w:val="0"/>
      <w:marRight w:val="0"/>
      <w:marTop w:val="0"/>
      <w:marBottom w:val="0"/>
      <w:divBdr>
        <w:top w:val="none" w:sz="0" w:space="0" w:color="auto"/>
        <w:left w:val="none" w:sz="0" w:space="0" w:color="auto"/>
        <w:bottom w:val="none" w:sz="0" w:space="0" w:color="auto"/>
        <w:right w:val="none" w:sz="0" w:space="0" w:color="auto"/>
      </w:divBdr>
    </w:div>
    <w:div w:id="1436515387">
      <w:bodyDiv w:val="1"/>
      <w:marLeft w:val="0"/>
      <w:marRight w:val="0"/>
      <w:marTop w:val="0"/>
      <w:marBottom w:val="0"/>
      <w:divBdr>
        <w:top w:val="none" w:sz="0" w:space="0" w:color="auto"/>
        <w:left w:val="none" w:sz="0" w:space="0" w:color="auto"/>
        <w:bottom w:val="none" w:sz="0" w:space="0" w:color="auto"/>
        <w:right w:val="none" w:sz="0" w:space="0" w:color="auto"/>
      </w:divBdr>
    </w:div>
    <w:div w:id="195096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9D29F63789BE4BAE6AD9473E5DBD43" ma:contentTypeVersion="15" ma:contentTypeDescription="Create a new document." ma:contentTypeScope="" ma:versionID="9c9a8c1c0626cb8f16c220b404137821">
  <xsd:schema xmlns:xsd="http://www.w3.org/2001/XMLSchema" xmlns:xs="http://www.w3.org/2001/XMLSchema" xmlns:p="http://schemas.microsoft.com/office/2006/metadata/properties" xmlns:ns1="http://schemas.microsoft.com/sharepoint/v3" xmlns:ns3="11f176b0-f8a0-49ff-9b4f-0335b85fcd29" xmlns:ns4="b87dfbdf-65fc-4b16-b132-3436c9e9ed42" targetNamespace="http://schemas.microsoft.com/office/2006/metadata/properties" ma:root="true" ma:fieldsID="ab0395d82df070270f2e4c3fcb10c5b4" ns1:_="" ns3:_="" ns4:_="">
    <xsd:import namespace="http://schemas.microsoft.com/sharepoint/v3"/>
    <xsd:import namespace="11f176b0-f8a0-49ff-9b4f-0335b85fcd29"/>
    <xsd:import namespace="b87dfbdf-65fc-4b16-b132-3436c9e9ed4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1:_ip_UnifiedCompliancePolicyProperties" minOccurs="0"/>
                <xsd:element ref="ns1:_ip_UnifiedCompliancePolicyUIActio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f176b0-f8a0-49ff-9b4f-0335b85fcd2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7dfbdf-65fc-4b16-b132-3436c9e9ed4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9AF72D-E5E0-48E1-A478-0D65CD29CF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1f176b0-f8a0-49ff-9b4f-0335b85fcd29"/>
    <ds:schemaRef ds:uri="b87dfbdf-65fc-4b16-b132-3436c9e9ed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D18C55-526D-400B-8DA8-A8C088B16B48}">
  <ds:schemaRefs>
    <ds:schemaRef ds:uri="http://schemas.microsoft.com/sharepoint/v3/contenttype/forms"/>
  </ds:schemaRefs>
</ds:datastoreItem>
</file>

<file path=customXml/itemProps4.xml><?xml version="1.0" encoding="utf-8"?>
<ds:datastoreItem xmlns:ds="http://schemas.openxmlformats.org/officeDocument/2006/customXml" ds:itemID="{0EFECD38-6D34-4E73-B7EE-B1FC83615BD1}">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978</Words>
  <Characters>5580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Deep Learning and Convolutional Neural Network</vt:lpstr>
    </vt:vector>
  </TitlesOfParts>
  <Company>University of Technology Sydney</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and Convolutional Neural Network</dc:title>
  <dc:subject>Handwritten Mathematical Symbol Recognition Using Support Vector Machines and Neural Networks with Different Feature Extraction Methods</dc:subject>
  <dc:creator>Monali Patil</dc:creator>
  <cp:keywords/>
  <dc:description/>
  <cp:lastModifiedBy>Monali Patil</cp:lastModifiedBy>
  <cp:revision>18</cp:revision>
  <cp:lastPrinted>2024-03-25T12:52:00Z</cp:lastPrinted>
  <dcterms:created xsi:type="dcterms:W3CDTF">2024-07-26T04:21:00Z</dcterms:created>
  <dcterms:modified xsi:type="dcterms:W3CDTF">2024-07-26T04:50:00Z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0x010100679D29F63789BE4BAE6AD9473E5DBD43</vt:lpwstr>
  </property>
  <property fmtid="{D5CDD505-2E9C-101B-9397-08002B2CF9AE}" pid="3" name="MSIP_Label_51a6c3db-1667-4f49-995a-8b9973972958_Enabled">
    <vt:lpwstr>true</vt:lpwstr>
  </property>
  <property fmtid="{D5CDD505-2E9C-101B-9397-08002B2CF9AE}" pid="4" name="MSIP_Label_51a6c3db-1667-4f49-995a-8b9973972958_SetDate">
    <vt:lpwstr>2023-03-03T15:42:17Z</vt:lpwstr>
  </property>
  <property fmtid="{D5CDD505-2E9C-101B-9397-08002B2CF9AE}" pid="5" name="MSIP_Label_51a6c3db-1667-4f49-995a-8b9973972958_Method">
    <vt:lpwstr>Standard</vt:lpwstr>
  </property>
  <property fmtid="{D5CDD505-2E9C-101B-9397-08002B2CF9AE}" pid="6" name="MSIP_Label_51a6c3db-1667-4f49-995a-8b9973972958_Name">
    <vt:lpwstr>UTS-Internal</vt:lpwstr>
  </property>
  <property fmtid="{D5CDD505-2E9C-101B-9397-08002B2CF9AE}" pid="7" name="MSIP_Label_51a6c3db-1667-4f49-995a-8b9973972958_SiteId">
    <vt:lpwstr>e8911c26-cf9f-4a9c-878e-527807be8791</vt:lpwstr>
  </property>
  <property fmtid="{D5CDD505-2E9C-101B-9397-08002B2CF9AE}" pid="8" name="MSIP_Label_51a6c3db-1667-4f49-995a-8b9973972958_ActionId">
    <vt:lpwstr>5246eaee-cfd2-409b-997d-8600353b3d13</vt:lpwstr>
  </property>
  <property fmtid="{D5CDD505-2E9C-101B-9397-08002B2CF9AE}" pid="9" name="MSIP_Label_51a6c3db-1667-4f49-995a-8b9973972958_ContentBits">
    <vt:lpwstr>0</vt:lpwstr>
  </property>
</Properties>
</file>