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24E1" w:rsidRPr="00216C9A" w:rsidRDefault="006B20A9">
      <w:pPr>
        <w:rPr>
          <w:b/>
          <w:color w:val="000000" w:themeColor="text1"/>
          <w:sz w:val="44"/>
          <w:szCs w:val="44"/>
        </w:rPr>
      </w:pPr>
      <w:r>
        <w:rPr>
          <w:b/>
          <w:color w:val="000000" w:themeColor="text1"/>
          <w:sz w:val="44"/>
          <w:szCs w:val="44"/>
        </w:rPr>
        <w:t>1.</w:t>
      </w:r>
      <w:r w:rsidR="00216C9A">
        <w:rPr>
          <w:b/>
          <w:color w:val="000000" w:themeColor="text1"/>
          <w:sz w:val="44"/>
          <w:szCs w:val="44"/>
        </w:rPr>
        <w:t xml:space="preserve">what is difference </w:t>
      </w:r>
      <w:r w:rsidR="00E51CD0" w:rsidRPr="00216C9A">
        <w:rPr>
          <w:b/>
          <w:color w:val="000000" w:themeColor="text1"/>
          <w:sz w:val="44"/>
          <w:szCs w:val="44"/>
        </w:rPr>
        <w:t>betwen OLTP and OLAP ?</w:t>
      </w:r>
    </w:p>
    <w:p w:rsidR="00EE53FC" w:rsidRPr="00216C9A" w:rsidRDefault="00EE53FC" w:rsidP="006B20A9">
      <w:pPr>
        <w:pStyle w:val="ListParagraph"/>
        <w:numPr>
          <w:ilvl w:val="0"/>
          <w:numId w:val="10"/>
        </w:numPr>
        <w:shd w:val="clear" w:color="auto" w:fill="FCFCFC"/>
        <w:spacing w:before="360" w:after="0" w:line="240" w:lineRule="auto"/>
        <w:outlineLvl w:val="1"/>
        <w:rPr>
          <w:rFonts w:ascii="Segoe UI" w:eastAsia="Times New Roman" w:hAnsi="Segoe UI" w:cs="Segoe UI"/>
          <w:bCs/>
          <w:color w:val="0D0D0D"/>
          <w:sz w:val="36"/>
          <w:szCs w:val="36"/>
        </w:rPr>
      </w:pPr>
      <w:r w:rsidRPr="00216C9A">
        <w:rPr>
          <w:rFonts w:ascii="Segoe UI" w:eastAsia="Times New Roman" w:hAnsi="Segoe UI" w:cs="Segoe UI"/>
          <w:bCs/>
          <w:color w:val="0D0D0D"/>
          <w:sz w:val="36"/>
          <w:szCs w:val="36"/>
        </w:rPr>
        <w:t>OLTP (Online Transaction Processing)</w:t>
      </w:r>
    </w:p>
    <w:p w:rsidR="00EE53FC" w:rsidRPr="00EE53FC" w:rsidRDefault="00EE53FC" w:rsidP="00EE53FC">
      <w:pPr>
        <w:pStyle w:val="ListParagraph"/>
        <w:numPr>
          <w:ilvl w:val="0"/>
          <w:numId w:val="2"/>
        </w:numPr>
        <w:shd w:val="clear" w:color="auto" w:fill="FCFCFC"/>
        <w:spacing w:before="360" w:after="0" w:line="240" w:lineRule="auto"/>
        <w:outlineLvl w:val="1"/>
        <w:rPr>
          <w:rFonts w:ascii="Segoe UI" w:eastAsia="Times New Roman" w:hAnsi="Segoe UI" w:cs="Segoe UI"/>
          <w:b/>
          <w:bCs/>
          <w:color w:val="0D0D0D"/>
          <w:sz w:val="28"/>
          <w:szCs w:val="28"/>
        </w:rPr>
      </w:pPr>
      <w:r w:rsidRPr="00EE53FC">
        <w:rPr>
          <w:rFonts w:ascii="Segoe UI" w:hAnsi="Segoe UI" w:cs="Segoe UI"/>
          <w:color w:val="0D0D0D"/>
          <w:sz w:val="28"/>
          <w:szCs w:val="28"/>
          <w:shd w:val="clear" w:color="auto" w:fill="FCFCFC"/>
        </w:rPr>
        <w:t>OLTP systems handle everyday business operations in real time.</w:t>
      </w:r>
    </w:p>
    <w:p w:rsidR="00EE53FC" w:rsidRPr="00EE53FC" w:rsidRDefault="00EE53FC" w:rsidP="00EE53FC">
      <w:pPr>
        <w:pStyle w:val="ListParagraph"/>
        <w:numPr>
          <w:ilvl w:val="0"/>
          <w:numId w:val="2"/>
        </w:numPr>
        <w:shd w:val="clear" w:color="auto" w:fill="FCFCFC"/>
        <w:spacing w:before="360" w:after="0" w:line="240" w:lineRule="auto"/>
        <w:outlineLvl w:val="1"/>
        <w:rPr>
          <w:rFonts w:ascii="Segoe UI" w:eastAsia="Times New Roman" w:hAnsi="Segoe UI" w:cs="Segoe UI"/>
          <w:b/>
          <w:bCs/>
          <w:color w:val="0D0D0D"/>
          <w:sz w:val="28"/>
          <w:szCs w:val="28"/>
        </w:rPr>
      </w:pPr>
      <w:r w:rsidRPr="00EE53FC">
        <w:rPr>
          <w:rFonts w:ascii="Segoe UI" w:hAnsi="Segoe UI" w:cs="Segoe UI"/>
          <w:color w:val="0D0D0D"/>
          <w:sz w:val="28"/>
          <w:szCs w:val="28"/>
          <w:shd w:val="clear" w:color="auto" w:fill="FCFCFC"/>
        </w:rPr>
        <w:t xml:space="preserve"> system used to manage everyday transactions quickly and accurately.</w:t>
      </w:r>
    </w:p>
    <w:p w:rsidR="00EE53FC" w:rsidRPr="00EE53FC" w:rsidRDefault="00EE53FC" w:rsidP="00EE53FC">
      <w:pPr>
        <w:pStyle w:val="x1ghz6dp"/>
        <w:shd w:val="clear" w:color="auto" w:fill="FCFCFC"/>
        <w:spacing w:before="0" w:beforeAutospacing="0" w:after="0" w:afterAutospacing="0"/>
        <w:rPr>
          <w:rFonts w:ascii="Segoe UI" w:hAnsi="Segoe UI" w:cs="Segoe UI"/>
          <w:color w:val="0D0D0D"/>
          <w:sz w:val="28"/>
          <w:szCs w:val="28"/>
        </w:rPr>
      </w:pPr>
      <w:r w:rsidRPr="00EE53FC">
        <w:rPr>
          <w:rStyle w:val="xt0psk2"/>
          <w:rFonts w:ascii="Segoe UI" w:hAnsi="Segoe UI" w:cs="Segoe UI"/>
          <w:b/>
          <w:bCs/>
          <w:color w:val="0D0D0D"/>
          <w:sz w:val="28"/>
          <w:szCs w:val="28"/>
          <w:bdr w:val="none" w:sz="0" w:space="0" w:color="auto" w:frame="1"/>
        </w:rPr>
        <w:t>Examples:</w:t>
      </w:r>
    </w:p>
    <w:p w:rsidR="00EE53FC" w:rsidRPr="00EE53FC" w:rsidRDefault="00EE53FC" w:rsidP="00EE53FC">
      <w:pPr>
        <w:pStyle w:val="x1ghz6dp"/>
        <w:numPr>
          <w:ilvl w:val="0"/>
          <w:numId w:val="3"/>
        </w:numPr>
        <w:shd w:val="clear" w:color="auto" w:fill="FCFCFC"/>
        <w:spacing w:before="0" w:beforeAutospacing="0" w:after="0" w:afterAutospacing="0"/>
        <w:ind w:left="0"/>
        <w:rPr>
          <w:rFonts w:ascii="Segoe UI" w:hAnsi="Segoe UI" w:cs="Segoe UI"/>
          <w:color w:val="0D0D0D"/>
          <w:sz w:val="28"/>
          <w:szCs w:val="28"/>
        </w:rPr>
      </w:pPr>
      <w:r w:rsidRPr="00EE53FC">
        <w:rPr>
          <w:rFonts w:ascii="Segoe UI" w:hAnsi="Segoe UI" w:cs="Segoe UI"/>
          <w:color w:val="0D0D0D"/>
          <w:sz w:val="28"/>
          <w:szCs w:val="28"/>
        </w:rPr>
        <w:t>A customer withdraws money from an ATM.</w:t>
      </w:r>
    </w:p>
    <w:p w:rsidR="00EE53FC" w:rsidRPr="00EE53FC" w:rsidRDefault="00EE53FC" w:rsidP="00EE53FC">
      <w:pPr>
        <w:pStyle w:val="x1ghz6dp"/>
        <w:numPr>
          <w:ilvl w:val="0"/>
          <w:numId w:val="3"/>
        </w:numPr>
        <w:shd w:val="clear" w:color="auto" w:fill="FCFCFC"/>
        <w:spacing w:before="0" w:beforeAutospacing="0" w:after="0" w:afterAutospacing="0"/>
        <w:ind w:left="0"/>
        <w:rPr>
          <w:rFonts w:ascii="Segoe UI" w:hAnsi="Segoe UI" w:cs="Segoe UI"/>
          <w:color w:val="0D0D0D"/>
          <w:sz w:val="28"/>
          <w:szCs w:val="28"/>
        </w:rPr>
      </w:pPr>
      <w:r w:rsidRPr="00EE53FC">
        <w:rPr>
          <w:rFonts w:ascii="Segoe UI" w:hAnsi="Segoe UI" w:cs="Segoe UI"/>
          <w:color w:val="0D0D0D"/>
          <w:sz w:val="28"/>
          <w:szCs w:val="28"/>
        </w:rPr>
        <w:t>A person buys a product online.</w:t>
      </w:r>
    </w:p>
    <w:p w:rsidR="00EE53FC" w:rsidRPr="00EE53FC" w:rsidRDefault="00EE53FC" w:rsidP="00EE53FC">
      <w:pPr>
        <w:pStyle w:val="x1ghz6dp"/>
        <w:numPr>
          <w:ilvl w:val="0"/>
          <w:numId w:val="3"/>
        </w:numPr>
        <w:shd w:val="clear" w:color="auto" w:fill="FCFCFC"/>
        <w:spacing w:before="0" w:beforeAutospacing="0" w:after="0" w:afterAutospacing="0"/>
        <w:ind w:left="0"/>
        <w:rPr>
          <w:rFonts w:ascii="Segoe UI" w:hAnsi="Segoe UI" w:cs="Segoe UI"/>
          <w:color w:val="0D0D0D"/>
          <w:sz w:val="28"/>
          <w:szCs w:val="28"/>
        </w:rPr>
      </w:pPr>
      <w:r w:rsidRPr="00EE53FC">
        <w:rPr>
          <w:rFonts w:ascii="Segoe UI" w:hAnsi="Segoe UI" w:cs="Segoe UI"/>
          <w:color w:val="0D0D0D"/>
          <w:sz w:val="28"/>
          <w:szCs w:val="28"/>
        </w:rPr>
        <w:t>A student registers for a course.</w:t>
      </w:r>
    </w:p>
    <w:p w:rsidR="00EE53FC" w:rsidRDefault="00EE53FC" w:rsidP="00EE53FC">
      <w:pPr>
        <w:pStyle w:val="x1ghz6dp"/>
        <w:numPr>
          <w:ilvl w:val="0"/>
          <w:numId w:val="3"/>
        </w:numPr>
        <w:shd w:val="clear" w:color="auto" w:fill="FCFCFC"/>
        <w:spacing w:before="0" w:beforeAutospacing="0" w:after="0" w:afterAutospacing="0"/>
        <w:ind w:left="0"/>
        <w:rPr>
          <w:rFonts w:ascii="Segoe UI" w:hAnsi="Segoe UI" w:cs="Segoe UI"/>
          <w:color w:val="0D0D0D"/>
          <w:sz w:val="28"/>
          <w:szCs w:val="28"/>
        </w:rPr>
      </w:pPr>
      <w:r w:rsidRPr="00EE53FC">
        <w:rPr>
          <w:rFonts w:ascii="Segoe UI" w:hAnsi="Segoe UI" w:cs="Segoe UI"/>
          <w:color w:val="0D0D0D"/>
          <w:sz w:val="28"/>
          <w:szCs w:val="28"/>
        </w:rPr>
        <w:t>A customer transfers money between bank accounts.</w:t>
      </w:r>
    </w:p>
    <w:p w:rsidR="00EE53FC" w:rsidRPr="00216C9A" w:rsidRDefault="00EE53FC" w:rsidP="006B20A9">
      <w:pPr>
        <w:pStyle w:val="Heading2"/>
        <w:numPr>
          <w:ilvl w:val="0"/>
          <w:numId w:val="10"/>
        </w:numPr>
        <w:shd w:val="clear" w:color="auto" w:fill="FCFCFC"/>
        <w:spacing w:before="360" w:beforeAutospacing="0" w:after="0" w:afterAutospacing="0"/>
        <w:rPr>
          <w:rFonts w:ascii="Segoe UI" w:hAnsi="Segoe UI" w:cs="Segoe UI"/>
          <w:b w:val="0"/>
          <w:color w:val="0D0D0D"/>
        </w:rPr>
      </w:pPr>
      <w:r w:rsidRPr="00216C9A">
        <w:rPr>
          <w:rFonts w:ascii="Segoe UI" w:hAnsi="Segoe UI" w:cs="Segoe UI"/>
          <w:b w:val="0"/>
          <w:color w:val="0D0D0D"/>
        </w:rPr>
        <w:t xml:space="preserve"> OLAP (Online Analytical Processing)</w:t>
      </w:r>
    </w:p>
    <w:p w:rsidR="00EE53FC" w:rsidRDefault="00EE53FC" w:rsidP="00EE53FC">
      <w:pPr>
        <w:pStyle w:val="x1ghz6dp"/>
        <w:numPr>
          <w:ilvl w:val="0"/>
          <w:numId w:val="5"/>
        </w:numPr>
        <w:shd w:val="clear" w:color="auto" w:fill="FCFCFC"/>
        <w:spacing w:before="240" w:beforeAutospacing="0" w:after="0" w:afterAutospacing="0"/>
        <w:rPr>
          <w:rFonts w:ascii="Segoe UI" w:hAnsi="Segoe UI" w:cs="Segoe UI"/>
          <w:color w:val="0D0D0D"/>
          <w:sz w:val="28"/>
          <w:szCs w:val="28"/>
        </w:rPr>
      </w:pPr>
      <w:r w:rsidRPr="00EE53FC">
        <w:rPr>
          <w:rFonts w:ascii="Segoe UI" w:hAnsi="Segoe UI" w:cs="Segoe UI"/>
          <w:color w:val="0D0D0D"/>
          <w:sz w:val="28"/>
          <w:szCs w:val="28"/>
        </w:rPr>
        <w:t>OLAP systems help businesses analyze data to discover trends and make decisions.</w:t>
      </w:r>
    </w:p>
    <w:p w:rsidR="00EE53FC" w:rsidRPr="00EE53FC" w:rsidRDefault="00EE53FC" w:rsidP="00EE53FC">
      <w:pPr>
        <w:pStyle w:val="x1ghz6dp"/>
        <w:numPr>
          <w:ilvl w:val="0"/>
          <w:numId w:val="5"/>
        </w:numPr>
        <w:shd w:val="clear" w:color="auto" w:fill="FCFCFC"/>
        <w:spacing w:before="240" w:beforeAutospacing="0" w:after="0" w:afterAutospacing="0"/>
        <w:rPr>
          <w:rFonts w:ascii="Segoe UI" w:hAnsi="Segoe UI" w:cs="Segoe UI"/>
          <w:color w:val="0D0D0D"/>
          <w:sz w:val="28"/>
          <w:szCs w:val="28"/>
        </w:rPr>
      </w:pPr>
      <w:r w:rsidRPr="00EE53FC">
        <w:rPr>
          <w:rFonts w:ascii="Segoe UI" w:hAnsi="Segoe UI" w:cs="Segoe UI"/>
          <w:color w:val="0D0D0D"/>
          <w:sz w:val="28"/>
          <w:szCs w:val="28"/>
          <w:shd w:val="clear" w:color="auto" w:fill="FCFCFC"/>
        </w:rPr>
        <w:t>Used to analyze large amounts of data to support decision-making</w:t>
      </w:r>
    </w:p>
    <w:p w:rsidR="00EE53FC" w:rsidRPr="00EE53FC" w:rsidRDefault="00EE53FC" w:rsidP="00EE53FC">
      <w:pPr>
        <w:pStyle w:val="x1ghz6dp"/>
        <w:shd w:val="clear" w:color="auto" w:fill="FCFCFC"/>
        <w:spacing w:before="0" w:beforeAutospacing="0" w:after="0" w:afterAutospacing="0"/>
        <w:rPr>
          <w:rFonts w:ascii="Segoe UI" w:hAnsi="Segoe UI" w:cs="Segoe UI"/>
          <w:color w:val="0D0D0D"/>
          <w:sz w:val="28"/>
          <w:szCs w:val="28"/>
        </w:rPr>
      </w:pPr>
      <w:r w:rsidRPr="00EE53FC">
        <w:rPr>
          <w:rStyle w:val="xt0psk2"/>
          <w:rFonts w:ascii="Segoe UI" w:hAnsi="Segoe UI" w:cs="Segoe UI"/>
          <w:b/>
          <w:bCs/>
          <w:color w:val="0D0D0D"/>
          <w:sz w:val="28"/>
          <w:szCs w:val="28"/>
          <w:bdr w:val="none" w:sz="0" w:space="0" w:color="auto" w:frame="1"/>
        </w:rPr>
        <w:t>Examples:</w:t>
      </w:r>
    </w:p>
    <w:p w:rsidR="00EE53FC" w:rsidRPr="00EE53FC" w:rsidRDefault="00EE53FC" w:rsidP="00EE53FC">
      <w:pPr>
        <w:pStyle w:val="x1ghz6dp"/>
        <w:numPr>
          <w:ilvl w:val="0"/>
          <w:numId w:val="4"/>
        </w:numPr>
        <w:shd w:val="clear" w:color="auto" w:fill="FCFCFC"/>
        <w:spacing w:before="0" w:beforeAutospacing="0" w:after="0" w:afterAutospacing="0"/>
        <w:ind w:left="0"/>
        <w:rPr>
          <w:rFonts w:ascii="Segoe UI" w:hAnsi="Segoe UI" w:cs="Segoe UI"/>
          <w:color w:val="0D0D0D"/>
          <w:sz w:val="28"/>
          <w:szCs w:val="28"/>
        </w:rPr>
      </w:pPr>
      <w:r w:rsidRPr="00EE53FC">
        <w:rPr>
          <w:rFonts w:ascii="Segoe UI" w:hAnsi="Segoe UI" w:cs="Segoe UI"/>
          <w:color w:val="0D0D0D"/>
          <w:sz w:val="28"/>
          <w:szCs w:val="28"/>
        </w:rPr>
        <w:t>Finding the best-selling products this year.</w:t>
      </w:r>
    </w:p>
    <w:p w:rsidR="00EE53FC" w:rsidRPr="00EE53FC" w:rsidRDefault="00EE53FC" w:rsidP="00EE53FC">
      <w:pPr>
        <w:pStyle w:val="x1ghz6dp"/>
        <w:numPr>
          <w:ilvl w:val="0"/>
          <w:numId w:val="4"/>
        </w:numPr>
        <w:shd w:val="clear" w:color="auto" w:fill="FCFCFC"/>
        <w:spacing w:before="0" w:beforeAutospacing="0" w:after="0" w:afterAutospacing="0"/>
        <w:ind w:left="0"/>
        <w:rPr>
          <w:rFonts w:ascii="Segoe UI" w:hAnsi="Segoe UI" w:cs="Segoe UI"/>
          <w:color w:val="0D0D0D"/>
          <w:sz w:val="28"/>
          <w:szCs w:val="28"/>
        </w:rPr>
      </w:pPr>
      <w:r w:rsidRPr="00EE53FC">
        <w:rPr>
          <w:rFonts w:ascii="Segoe UI" w:hAnsi="Segoe UI" w:cs="Segoe UI"/>
          <w:color w:val="0D0D0D"/>
          <w:sz w:val="28"/>
          <w:szCs w:val="28"/>
        </w:rPr>
        <w:t>Comparing monthly sales across branches.</w:t>
      </w:r>
    </w:p>
    <w:p w:rsidR="00EE53FC" w:rsidRPr="00EE53FC" w:rsidRDefault="00EE53FC" w:rsidP="00EE53FC">
      <w:pPr>
        <w:pStyle w:val="x1ghz6dp"/>
        <w:numPr>
          <w:ilvl w:val="0"/>
          <w:numId w:val="4"/>
        </w:numPr>
        <w:shd w:val="clear" w:color="auto" w:fill="FCFCFC"/>
        <w:spacing w:before="0" w:beforeAutospacing="0" w:after="0" w:afterAutospacing="0"/>
        <w:ind w:left="0"/>
        <w:rPr>
          <w:rFonts w:ascii="Segoe UI" w:hAnsi="Segoe UI" w:cs="Segoe UI"/>
          <w:color w:val="0D0D0D"/>
          <w:sz w:val="28"/>
          <w:szCs w:val="28"/>
        </w:rPr>
      </w:pPr>
      <w:r w:rsidRPr="00EE53FC">
        <w:rPr>
          <w:rFonts w:ascii="Segoe UI" w:hAnsi="Segoe UI" w:cs="Segoe UI"/>
          <w:color w:val="0D0D0D"/>
          <w:sz w:val="28"/>
          <w:szCs w:val="28"/>
        </w:rPr>
        <w:t>Analyzing customer buying habits.</w:t>
      </w:r>
    </w:p>
    <w:p w:rsidR="00EE53FC" w:rsidRPr="00EE53FC" w:rsidRDefault="00EE53FC" w:rsidP="00EE53FC">
      <w:pPr>
        <w:pStyle w:val="x1ghz6dp"/>
        <w:numPr>
          <w:ilvl w:val="0"/>
          <w:numId w:val="4"/>
        </w:numPr>
        <w:shd w:val="clear" w:color="auto" w:fill="FCFCFC"/>
        <w:spacing w:before="0" w:beforeAutospacing="0" w:after="0" w:afterAutospacing="0"/>
        <w:ind w:left="0"/>
        <w:rPr>
          <w:rFonts w:ascii="Segoe UI" w:hAnsi="Segoe UI" w:cs="Segoe UI"/>
          <w:color w:val="0D0D0D"/>
          <w:sz w:val="28"/>
          <w:szCs w:val="28"/>
        </w:rPr>
      </w:pPr>
      <w:r w:rsidRPr="00EE53FC">
        <w:rPr>
          <w:rFonts w:ascii="Segoe UI" w:hAnsi="Segoe UI" w:cs="Segoe UI"/>
          <w:color w:val="0D0D0D"/>
          <w:sz w:val="28"/>
          <w:szCs w:val="28"/>
        </w:rPr>
        <w:t>Calculating a bank's total profit over five years.</w:t>
      </w:r>
    </w:p>
    <w:p w:rsidR="00EE53FC" w:rsidRDefault="00EE53FC" w:rsidP="00EE53FC">
      <w:pPr>
        <w:pStyle w:val="x1ghz6dp"/>
        <w:shd w:val="clear" w:color="auto" w:fill="FCFCFC"/>
        <w:spacing w:before="0" w:beforeAutospacing="0" w:after="0" w:afterAutospacing="0"/>
        <w:rPr>
          <w:rFonts w:ascii="Segoe UI" w:hAnsi="Segoe UI" w:cs="Segoe UI"/>
          <w:color w:val="0D0D0D"/>
          <w:sz w:val="28"/>
          <w:szCs w:val="28"/>
        </w:rPr>
      </w:pPr>
    </w:p>
    <w:p w:rsidR="00216C9A" w:rsidRDefault="00216C9A" w:rsidP="00EE53FC">
      <w:pPr>
        <w:pStyle w:val="x1ghz6dp"/>
        <w:shd w:val="clear" w:color="auto" w:fill="FCFCFC"/>
        <w:spacing w:before="0" w:beforeAutospacing="0" w:after="0" w:afterAutospacing="0"/>
        <w:rPr>
          <w:rFonts w:ascii="Segoe UI" w:hAnsi="Segoe UI" w:cs="Segoe UI"/>
          <w:color w:val="0D0D0D"/>
          <w:sz w:val="28"/>
          <w:szCs w:val="28"/>
        </w:rPr>
      </w:pPr>
    </w:p>
    <w:p w:rsidR="00216C9A" w:rsidRDefault="00216C9A" w:rsidP="00EE53FC">
      <w:pPr>
        <w:pStyle w:val="x1ghz6dp"/>
        <w:shd w:val="clear" w:color="auto" w:fill="FCFCFC"/>
        <w:spacing w:before="0" w:beforeAutospacing="0" w:after="0" w:afterAutospacing="0"/>
        <w:rPr>
          <w:rFonts w:ascii="Segoe UI" w:hAnsi="Segoe UI" w:cs="Segoe UI"/>
          <w:color w:val="0D0D0D"/>
          <w:sz w:val="28"/>
          <w:szCs w:val="28"/>
        </w:rPr>
      </w:pPr>
    </w:p>
    <w:p w:rsidR="00216C9A" w:rsidRDefault="00216C9A" w:rsidP="00EE53FC">
      <w:pPr>
        <w:pStyle w:val="x1ghz6dp"/>
        <w:shd w:val="clear" w:color="auto" w:fill="FCFCFC"/>
        <w:spacing w:before="0" w:beforeAutospacing="0" w:after="0" w:afterAutospacing="0"/>
        <w:rPr>
          <w:rFonts w:ascii="Segoe UI" w:hAnsi="Segoe UI" w:cs="Segoe UI"/>
          <w:color w:val="0D0D0D"/>
          <w:sz w:val="28"/>
          <w:szCs w:val="28"/>
        </w:rPr>
      </w:pPr>
    </w:p>
    <w:p w:rsidR="00216C9A" w:rsidRDefault="00216C9A" w:rsidP="00EE53FC">
      <w:pPr>
        <w:pStyle w:val="x1ghz6dp"/>
        <w:shd w:val="clear" w:color="auto" w:fill="FCFCFC"/>
        <w:spacing w:before="0" w:beforeAutospacing="0" w:after="0" w:afterAutospacing="0"/>
        <w:rPr>
          <w:rFonts w:ascii="Segoe UI" w:hAnsi="Segoe UI" w:cs="Segoe UI"/>
          <w:color w:val="0D0D0D"/>
          <w:sz w:val="28"/>
          <w:szCs w:val="28"/>
        </w:rPr>
      </w:pPr>
    </w:p>
    <w:p w:rsidR="00216C9A" w:rsidRDefault="00216C9A" w:rsidP="00EE53FC">
      <w:pPr>
        <w:pStyle w:val="x1ghz6dp"/>
        <w:shd w:val="clear" w:color="auto" w:fill="FCFCFC"/>
        <w:spacing w:before="0" w:beforeAutospacing="0" w:after="0" w:afterAutospacing="0"/>
        <w:rPr>
          <w:rFonts w:ascii="Segoe UI" w:hAnsi="Segoe UI" w:cs="Segoe UI"/>
          <w:color w:val="0D0D0D"/>
          <w:sz w:val="28"/>
          <w:szCs w:val="28"/>
        </w:rPr>
      </w:pPr>
    </w:p>
    <w:p w:rsidR="00216C9A" w:rsidRDefault="00216C9A" w:rsidP="00EE53FC">
      <w:pPr>
        <w:pStyle w:val="x1ghz6dp"/>
        <w:shd w:val="clear" w:color="auto" w:fill="FCFCFC"/>
        <w:spacing w:before="0" w:beforeAutospacing="0" w:after="0" w:afterAutospacing="0"/>
        <w:rPr>
          <w:rFonts w:ascii="Segoe UI" w:hAnsi="Segoe UI" w:cs="Segoe UI"/>
          <w:color w:val="0D0D0D"/>
          <w:sz w:val="28"/>
          <w:szCs w:val="28"/>
        </w:rPr>
      </w:pPr>
    </w:p>
    <w:p w:rsidR="00216C9A" w:rsidRDefault="00216C9A" w:rsidP="00EE53FC">
      <w:pPr>
        <w:pStyle w:val="x1ghz6dp"/>
        <w:shd w:val="clear" w:color="auto" w:fill="FCFCFC"/>
        <w:spacing w:before="0" w:beforeAutospacing="0" w:after="0" w:afterAutospacing="0"/>
        <w:rPr>
          <w:rFonts w:ascii="Segoe UI" w:hAnsi="Segoe UI" w:cs="Segoe UI"/>
          <w:color w:val="0D0D0D"/>
          <w:sz w:val="28"/>
          <w:szCs w:val="28"/>
        </w:rPr>
      </w:pPr>
    </w:p>
    <w:p w:rsidR="00216C9A" w:rsidRDefault="00216C9A" w:rsidP="00EE53FC">
      <w:pPr>
        <w:pStyle w:val="x1ghz6dp"/>
        <w:shd w:val="clear" w:color="auto" w:fill="FCFCFC"/>
        <w:spacing w:before="0" w:beforeAutospacing="0" w:after="0" w:afterAutospacing="0"/>
        <w:rPr>
          <w:rFonts w:ascii="Segoe UI" w:hAnsi="Segoe UI" w:cs="Segoe UI"/>
          <w:color w:val="0D0D0D"/>
          <w:sz w:val="28"/>
          <w:szCs w:val="28"/>
        </w:rPr>
      </w:pPr>
    </w:p>
    <w:p w:rsidR="00216C9A" w:rsidRDefault="00216C9A" w:rsidP="00EE53FC">
      <w:pPr>
        <w:pStyle w:val="x1ghz6dp"/>
        <w:shd w:val="clear" w:color="auto" w:fill="FCFCFC"/>
        <w:spacing w:before="0" w:beforeAutospacing="0" w:after="0" w:afterAutospacing="0"/>
        <w:rPr>
          <w:rFonts w:ascii="Segoe UI" w:hAnsi="Segoe UI" w:cs="Segoe UI"/>
          <w:color w:val="0D0D0D"/>
          <w:sz w:val="28"/>
          <w:szCs w:val="28"/>
        </w:rPr>
      </w:pPr>
    </w:p>
    <w:p w:rsidR="00216C9A" w:rsidRDefault="00216C9A" w:rsidP="00EE53FC">
      <w:pPr>
        <w:pStyle w:val="x1ghz6dp"/>
        <w:shd w:val="clear" w:color="auto" w:fill="FCFCFC"/>
        <w:spacing w:before="0" w:beforeAutospacing="0" w:after="0" w:afterAutospacing="0"/>
        <w:rPr>
          <w:rFonts w:ascii="Segoe UI" w:hAnsi="Segoe UI" w:cs="Segoe UI"/>
          <w:color w:val="0D0D0D"/>
          <w:sz w:val="28"/>
          <w:szCs w:val="28"/>
        </w:rPr>
      </w:pPr>
    </w:p>
    <w:p w:rsidR="00216C9A" w:rsidRPr="00216C9A" w:rsidRDefault="00216C9A" w:rsidP="006B20A9">
      <w:pPr>
        <w:pStyle w:val="Heading2"/>
        <w:numPr>
          <w:ilvl w:val="0"/>
          <w:numId w:val="9"/>
        </w:numPr>
        <w:shd w:val="clear" w:color="auto" w:fill="FCFCFC"/>
        <w:spacing w:before="360" w:beforeAutospacing="0" w:after="0" w:afterAutospacing="0"/>
        <w:rPr>
          <w:rFonts w:ascii="Segoe UI" w:hAnsi="Segoe UI" w:cs="Segoe UI"/>
          <w:color w:val="0D0D0D"/>
          <w:sz w:val="40"/>
          <w:szCs w:val="40"/>
        </w:rPr>
      </w:pPr>
      <w:r w:rsidRPr="00216C9A">
        <w:rPr>
          <w:rFonts w:ascii="Segoe UI" w:hAnsi="Segoe UI" w:cs="Segoe UI"/>
          <w:color w:val="0D0D0D"/>
          <w:sz w:val="40"/>
          <w:szCs w:val="40"/>
        </w:rPr>
        <w:lastRenderedPageBreak/>
        <w:t>OLTP vs. OLAP</w:t>
      </w:r>
    </w:p>
    <w:p w:rsidR="00216C9A" w:rsidRPr="00216C9A" w:rsidRDefault="00216C9A" w:rsidP="00216C9A">
      <w:pPr>
        <w:pStyle w:val="Heading2"/>
        <w:shd w:val="clear" w:color="auto" w:fill="FCFCFC"/>
        <w:spacing w:before="360" w:beforeAutospacing="0" w:after="0" w:afterAutospacing="0"/>
        <w:rPr>
          <w:rFonts w:ascii="Segoe UI" w:hAnsi="Segoe UI" w:cs="Segoe UI"/>
          <w:color w:val="0D0D0D"/>
          <w:sz w:val="28"/>
          <w:szCs w:val="28"/>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4"/>
        <w:gridCol w:w="3276"/>
        <w:gridCol w:w="4220"/>
      </w:tblGrid>
      <w:tr w:rsidR="00216C9A" w:rsidRPr="00216C9A" w:rsidTr="006B20A9">
        <w:trPr>
          <w:trHeight w:val="496"/>
        </w:trPr>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216C9A" w:rsidRDefault="00216C9A">
            <w:pPr>
              <w:pStyle w:val="x1ghz6dp"/>
              <w:spacing w:before="0" w:beforeAutospacing="0" w:after="0" w:afterAutospacing="0"/>
              <w:jc w:val="center"/>
              <w:rPr>
                <w:b/>
                <w:bCs/>
                <w:color w:val="0D0D0D"/>
                <w:sz w:val="28"/>
                <w:szCs w:val="28"/>
              </w:rPr>
            </w:pPr>
            <w:r w:rsidRPr="00216C9A">
              <w:rPr>
                <w:b/>
                <w:bCs/>
                <w:color w:val="0D0D0D"/>
                <w:sz w:val="28"/>
                <w:szCs w:val="28"/>
              </w:rPr>
              <w:t>Feature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216C9A" w:rsidRDefault="00216C9A">
            <w:pPr>
              <w:pStyle w:val="x1ghz6dp"/>
              <w:spacing w:before="0" w:beforeAutospacing="0" w:after="0" w:afterAutospacing="0"/>
              <w:jc w:val="center"/>
              <w:rPr>
                <w:b/>
                <w:bCs/>
                <w:color w:val="0D0D0D"/>
                <w:sz w:val="28"/>
                <w:szCs w:val="28"/>
              </w:rPr>
            </w:pPr>
            <w:r w:rsidRPr="00216C9A">
              <w:rPr>
                <w:b/>
                <w:bCs/>
                <w:color w:val="0D0D0D"/>
                <w:sz w:val="28"/>
                <w:szCs w:val="28"/>
              </w:rPr>
              <w:t>OLTP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216C9A" w:rsidRDefault="00216C9A">
            <w:pPr>
              <w:pStyle w:val="x1ghz6dp"/>
              <w:spacing w:before="0" w:beforeAutospacing="0" w:after="0" w:afterAutospacing="0"/>
              <w:jc w:val="center"/>
              <w:rPr>
                <w:b/>
                <w:bCs/>
                <w:color w:val="0D0D0D"/>
                <w:sz w:val="28"/>
                <w:szCs w:val="28"/>
              </w:rPr>
            </w:pPr>
            <w:r w:rsidRPr="00216C9A">
              <w:rPr>
                <w:b/>
                <w:bCs/>
                <w:color w:val="0D0D0D"/>
                <w:sz w:val="28"/>
                <w:szCs w:val="28"/>
              </w:rPr>
              <w:t>OLAP</w:t>
            </w:r>
          </w:p>
        </w:tc>
      </w:tr>
      <w:tr w:rsidR="00216C9A" w:rsidRPr="006B20A9" w:rsidTr="00216C9A">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Full form</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Online Transaction Processing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Online Analytical Processing</w:t>
            </w:r>
          </w:p>
        </w:tc>
      </w:tr>
      <w:tr w:rsidR="00216C9A" w:rsidRPr="006B20A9" w:rsidTr="00216C9A">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Main purpose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Manage daily transactions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Analyze large amounts of data</w:t>
            </w:r>
          </w:p>
        </w:tc>
      </w:tr>
      <w:tr w:rsidR="00216C9A" w:rsidRPr="006B20A9" w:rsidTr="00216C9A">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Operations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Insert, update, delete, read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Complex queries and aggregations</w:t>
            </w:r>
          </w:p>
        </w:tc>
      </w:tr>
      <w:tr w:rsidR="00216C9A" w:rsidRPr="006B20A9" w:rsidTr="00216C9A">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Data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Current, detailed data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Historical data, often summarized</w:t>
            </w:r>
          </w:p>
        </w:tc>
      </w:tr>
      <w:tr w:rsidR="00216C9A" w:rsidRPr="006B20A9" w:rsidTr="00216C9A">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Users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Customers, cashiers, employees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Managers, analysts, data scientists</w:t>
            </w:r>
          </w:p>
        </w:tc>
      </w:tr>
      <w:tr w:rsidR="00216C9A" w:rsidRPr="006B20A9" w:rsidTr="00216C9A">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Query speed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Fast for simple transactions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Optimized for complex analysis</w:t>
            </w:r>
          </w:p>
        </w:tc>
      </w:tr>
      <w:tr w:rsidR="00216C9A" w:rsidRPr="006B20A9" w:rsidTr="00216C9A">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Database design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Usually highly normalized</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Often denormalized, such as star schemas</w:t>
            </w:r>
          </w:p>
        </w:tc>
      </w:tr>
      <w:tr w:rsidR="00216C9A" w:rsidRPr="006B20A9" w:rsidTr="00216C9A">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Example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Banking transactions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216C9A" w:rsidRPr="006B20A9" w:rsidRDefault="00216C9A">
            <w:pPr>
              <w:pStyle w:val="x1ghz6dp"/>
              <w:spacing w:before="0" w:beforeAutospacing="0" w:after="0" w:afterAutospacing="0"/>
              <w:rPr>
                <w:color w:val="0D0D0D"/>
                <w:sz w:val="32"/>
                <w:szCs w:val="32"/>
              </w:rPr>
            </w:pPr>
            <w:r w:rsidRPr="006B20A9">
              <w:rPr>
                <w:color w:val="0D0D0D"/>
                <w:sz w:val="32"/>
                <w:szCs w:val="32"/>
              </w:rPr>
              <w:t>Analyzing yearly bank profits</w:t>
            </w:r>
          </w:p>
        </w:tc>
      </w:tr>
    </w:tbl>
    <w:p w:rsidR="00216C9A" w:rsidRPr="006B20A9" w:rsidRDefault="00216C9A" w:rsidP="00EE53FC">
      <w:pPr>
        <w:pStyle w:val="x1ghz6dp"/>
        <w:shd w:val="clear" w:color="auto" w:fill="FCFCFC"/>
        <w:spacing w:before="0" w:beforeAutospacing="0" w:after="0" w:afterAutospacing="0"/>
        <w:rPr>
          <w:rFonts w:ascii="Segoe UI" w:hAnsi="Segoe UI" w:cs="Segoe UI"/>
          <w:color w:val="0D0D0D"/>
          <w:sz w:val="32"/>
          <w:szCs w:val="32"/>
        </w:rPr>
      </w:pPr>
    </w:p>
    <w:p w:rsidR="00296AC5" w:rsidRPr="006B20A9" w:rsidRDefault="00296AC5">
      <w:pPr>
        <w:rPr>
          <w:b/>
          <w:color w:val="000000" w:themeColor="text1"/>
          <w:sz w:val="32"/>
          <w:szCs w:val="32"/>
        </w:rPr>
      </w:pPr>
    </w:p>
    <w:p w:rsidR="00296AC5" w:rsidRDefault="00296AC5">
      <w:pPr>
        <w:rPr>
          <w:b/>
          <w:color w:val="000000" w:themeColor="text1"/>
          <w:sz w:val="44"/>
          <w:szCs w:val="44"/>
        </w:rPr>
      </w:pPr>
    </w:p>
    <w:p w:rsidR="00296AC5" w:rsidRDefault="00296AC5">
      <w:pPr>
        <w:rPr>
          <w:b/>
          <w:color w:val="000000" w:themeColor="text1"/>
          <w:sz w:val="44"/>
          <w:szCs w:val="44"/>
        </w:rPr>
      </w:pPr>
    </w:p>
    <w:p w:rsidR="00296AC5" w:rsidRDefault="00296AC5">
      <w:pPr>
        <w:rPr>
          <w:b/>
          <w:color w:val="000000" w:themeColor="text1"/>
          <w:sz w:val="44"/>
          <w:szCs w:val="44"/>
        </w:rPr>
      </w:pPr>
    </w:p>
    <w:p w:rsidR="00296AC5" w:rsidRDefault="00296AC5">
      <w:pPr>
        <w:rPr>
          <w:b/>
          <w:color w:val="000000" w:themeColor="text1"/>
          <w:sz w:val="44"/>
          <w:szCs w:val="44"/>
        </w:rPr>
      </w:pPr>
    </w:p>
    <w:p w:rsidR="00296AC5" w:rsidRDefault="00296AC5">
      <w:pPr>
        <w:rPr>
          <w:b/>
          <w:color w:val="000000" w:themeColor="text1"/>
          <w:sz w:val="44"/>
          <w:szCs w:val="44"/>
        </w:rPr>
      </w:pPr>
    </w:p>
    <w:p w:rsidR="00E51CD0" w:rsidRDefault="006B20A9">
      <w:pPr>
        <w:rPr>
          <w:b/>
          <w:color w:val="000000" w:themeColor="text1"/>
          <w:sz w:val="44"/>
          <w:szCs w:val="44"/>
        </w:rPr>
      </w:pPr>
      <w:r>
        <w:rPr>
          <w:b/>
          <w:color w:val="000000" w:themeColor="text1"/>
          <w:sz w:val="44"/>
          <w:szCs w:val="44"/>
        </w:rPr>
        <w:t>2.</w:t>
      </w:r>
      <w:r w:rsidR="00216C9A">
        <w:rPr>
          <w:b/>
          <w:color w:val="000000" w:themeColor="text1"/>
          <w:sz w:val="44"/>
          <w:szCs w:val="44"/>
        </w:rPr>
        <w:t>what is difference</w:t>
      </w:r>
      <w:r>
        <w:rPr>
          <w:b/>
          <w:color w:val="000000" w:themeColor="text1"/>
          <w:sz w:val="44"/>
          <w:szCs w:val="44"/>
        </w:rPr>
        <w:t xml:space="preserve"> betwen OLA</w:t>
      </w:r>
      <w:r w:rsidR="00216C9A" w:rsidRPr="00216C9A">
        <w:rPr>
          <w:b/>
          <w:color w:val="000000" w:themeColor="text1"/>
          <w:sz w:val="44"/>
          <w:szCs w:val="44"/>
        </w:rPr>
        <w:t>P and Data warehouse</w:t>
      </w:r>
      <w:r>
        <w:rPr>
          <w:b/>
          <w:color w:val="000000" w:themeColor="text1"/>
          <w:sz w:val="44"/>
          <w:szCs w:val="44"/>
        </w:rPr>
        <w:t xml:space="preserve"> ?</w:t>
      </w:r>
    </w:p>
    <w:p w:rsidR="006B20A9" w:rsidRPr="006B20A9" w:rsidRDefault="006B20A9" w:rsidP="006B20A9">
      <w:pPr>
        <w:pStyle w:val="Heading3"/>
        <w:numPr>
          <w:ilvl w:val="0"/>
          <w:numId w:val="10"/>
        </w:numPr>
        <w:shd w:val="clear" w:color="auto" w:fill="FCFCFC"/>
        <w:spacing w:before="360"/>
        <w:rPr>
          <w:rFonts w:ascii="Segoe UI" w:hAnsi="Segoe UI" w:cs="Segoe UI"/>
          <w:color w:val="0D0D0D"/>
          <w:sz w:val="28"/>
          <w:szCs w:val="28"/>
        </w:rPr>
      </w:pPr>
      <w:r w:rsidRPr="006B20A9">
        <w:rPr>
          <w:rFonts w:ascii="Segoe UI" w:hAnsi="Segoe UI" w:cs="Segoe UI"/>
          <w:color w:val="0D0D0D"/>
          <w:sz w:val="28"/>
          <w:szCs w:val="28"/>
        </w:rPr>
        <w:t>OLAP (Online Analytical Processing)</w:t>
      </w:r>
    </w:p>
    <w:p w:rsidR="006B20A9" w:rsidRPr="006B20A9" w:rsidRDefault="006B20A9" w:rsidP="006B20A9">
      <w:pPr>
        <w:pStyle w:val="x1ghz6dp"/>
        <w:numPr>
          <w:ilvl w:val="0"/>
          <w:numId w:val="8"/>
        </w:numPr>
        <w:shd w:val="clear" w:color="auto" w:fill="FCFCFC"/>
        <w:spacing w:before="0" w:beforeAutospacing="0" w:after="0" w:afterAutospacing="0"/>
        <w:rPr>
          <w:rFonts w:ascii="Segoe UI" w:hAnsi="Segoe UI" w:cs="Segoe UI"/>
          <w:color w:val="0D0D0D"/>
          <w:sz w:val="28"/>
          <w:szCs w:val="28"/>
        </w:rPr>
      </w:pPr>
      <w:r w:rsidRPr="006B20A9">
        <w:rPr>
          <w:rStyle w:val="xt0psk2"/>
          <w:rFonts w:ascii="Segoe UI" w:hAnsi="Segoe UI" w:cs="Segoe UI"/>
          <w:bCs/>
          <w:color w:val="0D0D0D"/>
          <w:sz w:val="28"/>
          <w:szCs w:val="28"/>
          <w:bdr w:val="none" w:sz="0" w:space="0" w:color="auto" w:frame="1"/>
        </w:rPr>
        <w:t>OLAP</w:t>
      </w:r>
      <w:r w:rsidRPr="006B20A9">
        <w:rPr>
          <w:rFonts w:ascii="Segoe UI" w:hAnsi="Segoe UI" w:cs="Segoe UI"/>
          <w:color w:val="0D0D0D"/>
          <w:sz w:val="28"/>
          <w:szCs w:val="28"/>
        </w:rPr>
        <w:t xml:space="preserve"> is a technology used to analyze stored data to discover trends and support decision-making.</w:t>
      </w:r>
    </w:p>
    <w:p w:rsidR="006B20A9" w:rsidRPr="006B20A9" w:rsidRDefault="006B20A9" w:rsidP="006B20A9">
      <w:pPr>
        <w:pStyle w:val="x1ghz6dp"/>
        <w:shd w:val="clear" w:color="auto" w:fill="FCFCFC"/>
        <w:spacing w:before="0" w:beforeAutospacing="0" w:after="0" w:afterAutospacing="0"/>
        <w:rPr>
          <w:rFonts w:ascii="Segoe UI" w:hAnsi="Segoe UI" w:cs="Segoe UI"/>
          <w:color w:val="0D0D0D"/>
          <w:sz w:val="28"/>
          <w:szCs w:val="28"/>
        </w:rPr>
      </w:pPr>
      <w:r w:rsidRPr="006B20A9">
        <w:rPr>
          <w:rStyle w:val="xt0psk2"/>
          <w:rFonts w:ascii="Segoe UI" w:hAnsi="Segoe UI" w:cs="Segoe UI"/>
          <w:bCs/>
          <w:color w:val="0D0D0D"/>
          <w:sz w:val="28"/>
          <w:szCs w:val="28"/>
          <w:bdr w:val="none" w:sz="0" w:space="0" w:color="auto" w:frame="1"/>
        </w:rPr>
        <w:t>Example:</w:t>
      </w:r>
      <w:r w:rsidRPr="006B20A9">
        <w:rPr>
          <w:rFonts w:ascii="Segoe UI" w:hAnsi="Segoe UI" w:cs="Segoe UI"/>
          <w:color w:val="0D0D0D"/>
          <w:sz w:val="28"/>
          <w:szCs w:val="28"/>
        </w:rPr>
        <w:t xml:space="preserve"> </w:t>
      </w:r>
    </w:p>
    <w:p w:rsidR="006B20A9" w:rsidRPr="006B20A9" w:rsidRDefault="006B20A9" w:rsidP="006B20A9">
      <w:pPr>
        <w:pStyle w:val="x1ghz6dp"/>
        <w:shd w:val="clear" w:color="auto" w:fill="FCFCFC"/>
        <w:spacing w:before="0" w:beforeAutospacing="0" w:after="0" w:afterAutospacing="0"/>
        <w:rPr>
          <w:rFonts w:ascii="Segoe UI" w:hAnsi="Segoe UI" w:cs="Segoe UI"/>
          <w:color w:val="0D0D0D"/>
          <w:sz w:val="28"/>
          <w:szCs w:val="28"/>
        </w:rPr>
      </w:pPr>
      <w:r w:rsidRPr="006B20A9">
        <w:rPr>
          <w:rFonts w:ascii="Segoe UI" w:hAnsi="Segoe UI" w:cs="Segoe UI"/>
          <w:color w:val="0D0D0D"/>
          <w:sz w:val="28"/>
          <w:szCs w:val="28"/>
        </w:rPr>
        <w:t>The supermarket manager uses OLAP to find which product sold the most, which branch earned the highest profit, and which month had the highest sales.</w:t>
      </w:r>
    </w:p>
    <w:p w:rsidR="00296AC5" w:rsidRPr="006B20A9" w:rsidRDefault="00296AC5">
      <w:pPr>
        <w:rPr>
          <w:b/>
          <w:color w:val="000000" w:themeColor="text1"/>
          <w:sz w:val="28"/>
          <w:szCs w:val="28"/>
        </w:rPr>
      </w:pPr>
    </w:p>
    <w:p w:rsidR="00296AC5" w:rsidRPr="006B20A9" w:rsidRDefault="00296AC5" w:rsidP="006B20A9">
      <w:pPr>
        <w:pStyle w:val="Heading3"/>
        <w:numPr>
          <w:ilvl w:val="0"/>
          <w:numId w:val="10"/>
        </w:numPr>
        <w:shd w:val="clear" w:color="auto" w:fill="FCFCFC"/>
        <w:spacing w:before="0"/>
        <w:rPr>
          <w:rFonts w:ascii="Segoe UI" w:hAnsi="Segoe UI" w:cs="Segoe UI"/>
          <w:color w:val="0D0D0D"/>
          <w:sz w:val="32"/>
          <w:szCs w:val="32"/>
        </w:rPr>
      </w:pPr>
      <w:r w:rsidRPr="006B20A9">
        <w:rPr>
          <w:rFonts w:ascii="Segoe UI" w:hAnsi="Segoe UI" w:cs="Segoe UI"/>
          <w:color w:val="0D0D0D"/>
          <w:sz w:val="32"/>
          <w:szCs w:val="32"/>
        </w:rPr>
        <w:t xml:space="preserve"> Data Warehouse</w:t>
      </w:r>
    </w:p>
    <w:p w:rsidR="00296AC5" w:rsidRPr="00296AC5" w:rsidRDefault="00296AC5" w:rsidP="00296AC5">
      <w:pPr>
        <w:pStyle w:val="x1ghz6dp"/>
        <w:numPr>
          <w:ilvl w:val="0"/>
          <w:numId w:val="7"/>
        </w:numPr>
        <w:shd w:val="clear" w:color="auto" w:fill="FCFCFC"/>
        <w:spacing w:before="0" w:beforeAutospacing="0" w:after="0" w:afterAutospacing="0"/>
        <w:rPr>
          <w:rFonts w:ascii="Segoe UI" w:hAnsi="Segoe UI" w:cs="Segoe UI"/>
          <w:color w:val="0D0D0D"/>
          <w:sz w:val="28"/>
          <w:szCs w:val="28"/>
        </w:rPr>
      </w:pPr>
      <w:r w:rsidRPr="00296AC5">
        <w:rPr>
          <w:rFonts w:ascii="Segoe UI" w:hAnsi="Segoe UI" w:cs="Segoe UI"/>
          <w:color w:val="0D0D0D"/>
          <w:sz w:val="28"/>
          <w:szCs w:val="28"/>
        </w:rPr>
        <w:t xml:space="preserve">A </w:t>
      </w:r>
      <w:r w:rsidRPr="00296AC5">
        <w:rPr>
          <w:rStyle w:val="xt0psk2"/>
          <w:rFonts w:ascii="Segoe UI" w:hAnsi="Segoe UI" w:cs="Segoe UI"/>
          <w:bCs/>
          <w:color w:val="0D0D0D"/>
          <w:sz w:val="28"/>
          <w:szCs w:val="28"/>
          <w:bdr w:val="none" w:sz="0" w:space="0" w:color="auto" w:frame="1"/>
        </w:rPr>
        <w:t>Data Warehouse</w:t>
      </w:r>
      <w:r w:rsidRPr="00296AC5">
        <w:rPr>
          <w:rFonts w:ascii="Segoe UI" w:hAnsi="Segoe UI" w:cs="Segoe UI"/>
          <w:color w:val="0D0D0D"/>
          <w:sz w:val="28"/>
          <w:szCs w:val="28"/>
        </w:rPr>
        <w:t xml:space="preserve"> is a central place where data from different sources is collected and stored for reporting and analysis.</w:t>
      </w:r>
    </w:p>
    <w:p w:rsidR="00296AC5" w:rsidRDefault="00296AC5" w:rsidP="00296AC5">
      <w:pPr>
        <w:pStyle w:val="x1ghz6dp"/>
        <w:shd w:val="clear" w:color="auto" w:fill="FCFCFC"/>
        <w:spacing w:before="0" w:beforeAutospacing="0" w:after="0" w:afterAutospacing="0"/>
        <w:rPr>
          <w:rFonts w:ascii="Segoe UI" w:hAnsi="Segoe UI" w:cs="Segoe UI"/>
          <w:color w:val="0D0D0D"/>
          <w:sz w:val="28"/>
          <w:szCs w:val="28"/>
        </w:rPr>
      </w:pPr>
      <w:r w:rsidRPr="00296AC5">
        <w:rPr>
          <w:rStyle w:val="xt0psk2"/>
          <w:rFonts w:ascii="Segoe UI" w:hAnsi="Segoe UI" w:cs="Segoe UI"/>
          <w:bCs/>
          <w:color w:val="0D0D0D"/>
          <w:sz w:val="28"/>
          <w:szCs w:val="28"/>
          <w:bdr w:val="none" w:sz="0" w:space="0" w:color="auto" w:frame="1"/>
        </w:rPr>
        <w:t>Example</w:t>
      </w:r>
      <w:r w:rsidRPr="00296AC5">
        <w:rPr>
          <w:rStyle w:val="xt0psk2"/>
          <w:rFonts w:ascii="Segoe UI" w:hAnsi="Segoe UI" w:cs="Segoe UI"/>
          <w:b/>
          <w:bCs/>
          <w:color w:val="0D0D0D"/>
          <w:sz w:val="28"/>
          <w:szCs w:val="28"/>
          <w:bdr w:val="none" w:sz="0" w:space="0" w:color="auto" w:frame="1"/>
        </w:rPr>
        <w:t>:</w:t>
      </w:r>
      <w:r w:rsidRPr="00296AC5">
        <w:rPr>
          <w:rFonts w:ascii="Segoe UI" w:hAnsi="Segoe UI" w:cs="Segoe UI"/>
          <w:color w:val="0D0D0D"/>
          <w:sz w:val="28"/>
          <w:szCs w:val="28"/>
        </w:rPr>
        <w:t xml:space="preserve"> </w:t>
      </w:r>
    </w:p>
    <w:p w:rsidR="00296AC5" w:rsidRDefault="00296AC5" w:rsidP="00296AC5">
      <w:pPr>
        <w:pStyle w:val="x1ghz6dp"/>
        <w:shd w:val="clear" w:color="auto" w:fill="FCFCFC"/>
        <w:spacing w:before="0" w:beforeAutospacing="0" w:after="0" w:afterAutospacing="0"/>
        <w:rPr>
          <w:rFonts w:ascii="Segoe UI" w:hAnsi="Segoe UI" w:cs="Segoe UI"/>
          <w:color w:val="0D0D0D"/>
          <w:sz w:val="28"/>
          <w:szCs w:val="28"/>
        </w:rPr>
      </w:pPr>
      <w:r w:rsidRPr="00296AC5">
        <w:rPr>
          <w:rFonts w:ascii="Segoe UI" w:hAnsi="Segoe UI" w:cs="Segoe UI"/>
          <w:color w:val="0D0D0D"/>
          <w:sz w:val="28"/>
          <w:szCs w:val="28"/>
        </w:rPr>
        <w:t>A supermarket stores sales data from all its branches in one data warehouse, including product names, prices, dates, and quantities sold.</w:t>
      </w: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bookmarkStart w:id="0" w:name="_GoBack"/>
      <w:bookmarkEnd w:id="0"/>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9F24E1">
      <w:pPr>
        <w:numPr>
          <w:ilvl w:val="0"/>
          <w:numId w:val="11"/>
        </w:numPr>
        <w:shd w:val="clear" w:color="auto" w:fill="FCFCFC"/>
        <w:spacing w:after="0" w:line="240" w:lineRule="auto"/>
        <w:ind w:left="0"/>
        <w:outlineLvl w:val="1"/>
        <w:rPr>
          <w:rFonts w:ascii="Segoe UI" w:eastAsia="Times New Roman" w:hAnsi="Segoe UI" w:cs="Segoe UI"/>
          <w:b/>
          <w:bCs/>
          <w:color w:val="0D0D0D"/>
          <w:sz w:val="36"/>
          <w:szCs w:val="36"/>
        </w:rPr>
      </w:pPr>
      <w:r w:rsidRPr="009F24E1">
        <w:rPr>
          <w:rFonts w:ascii="Segoe UI" w:eastAsia="Times New Roman" w:hAnsi="Segoe UI" w:cs="Segoe UI"/>
          <w:b/>
          <w:bCs/>
          <w:color w:val="0D0D0D"/>
          <w:sz w:val="36"/>
          <w:szCs w:val="36"/>
        </w:rPr>
        <w:t>OLAP vs. Data Warehouse</w:t>
      </w:r>
    </w:p>
    <w:p w:rsidR="009F24E1" w:rsidRPr="009F24E1" w:rsidRDefault="009F24E1" w:rsidP="009F24E1">
      <w:pPr>
        <w:shd w:val="clear" w:color="auto" w:fill="FCFCFC"/>
        <w:spacing w:after="0" w:line="240" w:lineRule="auto"/>
        <w:outlineLvl w:val="1"/>
        <w:rPr>
          <w:rFonts w:ascii="Segoe UI" w:eastAsia="Times New Roman" w:hAnsi="Segoe UI" w:cs="Segoe UI"/>
          <w:b/>
          <w:bCs/>
          <w:color w:val="0D0D0D"/>
          <w:sz w:val="36"/>
          <w:szCs w:val="36"/>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3"/>
        <w:gridCol w:w="4157"/>
        <w:gridCol w:w="3790"/>
      </w:tblGrid>
      <w:tr w:rsidR="009F24E1" w:rsidRPr="009F24E1" w:rsidTr="009F24E1">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jc w:val="center"/>
              <w:rPr>
                <w:rFonts w:ascii="Times New Roman" w:eastAsia="Times New Roman" w:hAnsi="Times New Roman" w:cs="Times New Roman"/>
                <w:b/>
                <w:bCs/>
                <w:color w:val="0D0D0D"/>
                <w:sz w:val="32"/>
                <w:szCs w:val="32"/>
              </w:rPr>
            </w:pPr>
            <w:r w:rsidRPr="009F24E1">
              <w:rPr>
                <w:rFonts w:ascii="Times New Roman" w:eastAsia="Times New Roman" w:hAnsi="Times New Roman" w:cs="Times New Roman"/>
                <w:b/>
                <w:bCs/>
                <w:color w:val="0D0D0D"/>
                <w:sz w:val="32"/>
                <w:szCs w:val="32"/>
              </w:rPr>
              <w:t>Feature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jc w:val="center"/>
              <w:rPr>
                <w:rFonts w:ascii="Times New Roman" w:eastAsia="Times New Roman" w:hAnsi="Times New Roman" w:cs="Times New Roman"/>
                <w:b/>
                <w:bCs/>
                <w:color w:val="0D0D0D"/>
                <w:sz w:val="32"/>
                <w:szCs w:val="32"/>
              </w:rPr>
            </w:pPr>
            <w:r w:rsidRPr="009F24E1">
              <w:rPr>
                <w:rFonts w:ascii="Times New Roman" w:eastAsia="Times New Roman" w:hAnsi="Times New Roman" w:cs="Times New Roman"/>
                <w:b/>
                <w:bCs/>
                <w:color w:val="0D0D0D"/>
                <w:sz w:val="32"/>
                <w:szCs w:val="32"/>
              </w:rPr>
              <w:t>OLAP</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jc w:val="center"/>
              <w:rPr>
                <w:rFonts w:ascii="Times New Roman" w:eastAsia="Times New Roman" w:hAnsi="Times New Roman" w:cs="Times New Roman"/>
                <w:b/>
                <w:bCs/>
                <w:color w:val="0D0D0D"/>
                <w:sz w:val="32"/>
                <w:szCs w:val="32"/>
              </w:rPr>
            </w:pPr>
            <w:r w:rsidRPr="009F24E1">
              <w:rPr>
                <w:rFonts w:ascii="Times New Roman" w:eastAsia="Times New Roman" w:hAnsi="Times New Roman" w:cs="Times New Roman"/>
                <w:b/>
                <w:bCs/>
                <w:color w:val="0D0D0D"/>
                <w:sz w:val="32"/>
                <w:szCs w:val="32"/>
              </w:rPr>
              <w:t>Data Warehouse</w:t>
            </w:r>
          </w:p>
        </w:tc>
      </w:tr>
      <w:tr w:rsidR="009F24E1" w:rsidRPr="009F24E1" w:rsidTr="009F24E1">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rPr>
                <w:rFonts w:ascii="Times New Roman" w:eastAsia="Times New Roman" w:hAnsi="Times New Roman" w:cs="Times New Roman"/>
                <w:color w:val="0D0D0D"/>
                <w:sz w:val="32"/>
                <w:szCs w:val="32"/>
              </w:rPr>
            </w:pPr>
            <w:r w:rsidRPr="009F24E1">
              <w:rPr>
                <w:rFonts w:ascii="Times New Roman" w:eastAsia="Times New Roman" w:hAnsi="Times New Roman" w:cs="Times New Roman"/>
                <w:color w:val="0D0D0D"/>
                <w:sz w:val="32"/>
                <w:szCs w:val="32"/>
              </w:rPr>
              <w:t>Full form</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rPr>
                <w:rFonts w:ascii="Times New Roman" w:eastAsia="Times New Roman" w:hAnsi="Times New Roman" w:cs="Times New Roman"/>
                <w:color w:val="0D0D0D"/>
                <w:sz w:val="32"/>
                <w:szCs w:val="32"/>
              </w:rPr>
            </w:pPr>
            <w:r w:rsidRPr="009F24E1">
              <w:rPr>
                <w:rFonts w:ascii="Times New Roman" w:eastAsia="Times New Roman" w:hAnsi="Times New Roman" w:cs="Times New Roman"/>
                <w:color w:val="0D0D0D"/>
                <w:sz w:val="32"/>
                <w:szCs w:val="32"/>
              </w:rPr>
              <w:t>Online Analytical Processing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rPr>
                <w:rFonts w:ascii="Times New Roman" w:eastAsia="Times New Roman" w:hAnsi="Times New Roman" w:cs="Times New Roman"/>
                <w:color w:val="0D0D0D"/>
                <w:sz w:val="32"/>
                <w:szCs w:val="32"/>
              </w:rPr>
            </w:pPr>
            <w:r w:rsidRPr="009F24E1">
              <w:rPr>
                <w:rFonts w:ascii="Times New Roman" w:eastAsia="Times New Roman" w:hAnsi="Times New Roman" w:cs="Times New Roman"/>
                <w:color w:val="0D0D0D"/>
                <w:sz w:val="32"/>
                <w:szCs w:val="32"/>
              </w:rPr>
              <w:t>Data Warehouse</w:t>
            </w:r>
          </w:p>
        </w:tc>
      </w:tr>
      <w:tr w:rsidR="009F24E1" w:rsidRPr="009F24E1" w:rsidTr="009F24E1">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rPr>
                <w:rFonts w:ascii="Times New Roman" w:eastAsia="Times New Roman" w:hAnsi="Times New Roman" w:cs="Times New Roman"/>
                <w:color w:val="0D0D0D"/>
                <w:sz w:val="32"/>
                <w:szCs w:val="32"/>
              </w:rPr>
            </w:pPr>
            <w:r w:rsidRPr="009F24E1">
              <w:rPr>
                <w:rFonts w:ascii="Times New Roman" w:eastAsia="Times New Roman" w:hAnsi="Times New Roman" w:cs="Times New Roman"/>
                <w:color w:val="0D0D0D"/>
                <w:sz w:val="32"/>
                <w:szCs w:val="32"/>
              </w:rPr>
              <w:t>Main purpose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rPr>
                <w:rFonts w:ascii="Times New Roman" w:eastAsia="Times New Roman" w:hAnsi="Times New Roman" w:cs="Times New Roman"/>
                <w:color w:val="0D0D0D"/>
                <w:sz w:val="32"/>
                <w:szCs w:val="32"/>
              </w:rPr>
            </w:pPr>
            <w:r w:rsidRPr="009F24E1">
              <w:rPr>
                <w:rFonts w:ascii="Times New Roman" w:eastAsia="Times New Roman" w:hAnsi="Times New Roman" w:cs="Times New Roman"/>
                <w:color w:val="0D0D0D"/>
                <w:sz w:val="32"/>
                <w:szCs w:val="32"/>
              </w:rPr>
              <w:t>Analyzes data for decision-making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rPr>
                <w:rFonts w:ascii="Times New Roman" w:eastAsia="Times New Roman" w:hAnsi="Times New Roman" w:cs="Times New Roman"/>
                <w:color w:val="0D0D0D"/>
                <w:sz w:val="32"/>
                <w:szCs w:val="32"/>
              </w:rPr>
            </w:pPr>
            <w:r w:rsidRPr="009F24E1">
              <w:rPr>
                <w:rFonts w:ascii="Times New Roman" w:eastAsia="Times New Roman" w:hAnsi="Times New Roman" w:cs="Times New Roman"/>
                <w:color w:val="0D0D0D"/>
                <w:sz w:val="32"/>
                <w:szCs w:val="32"/>
              </w:rPr>
              <w:t>Stores and organizes data for analysis</w:t>
            </w:r>
          </w:p>
        </w:tc>
      </w:tr>
      <w:tr w:rsidR="009F24E1" w:rsidRPr="009F24E1" w:rsidTr="009F24E1">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rPr>
                <w:rFonts w:ascii="Times New Roman" w:eastAsia="Times New Roman" w:hAnsi="Times New Roman" w:cs="Times New Roman"/>
                <w:color w:val="0D0D0D"/>
                <w:sz w:val="32"/>
                <w:szCs w:val="32"/>
              </w:rPr>
            </w:pPr>
            <w:r w:rsidRPr="009F24E1">
              <w:rPr>
                <w:rFonts w:ascii="Times New Roman" w:eastAsia="Times New Roman" w:hAnsi="Times New Roman" w:cs="Times New Roman"/>
                <w:color w:val="0D0D0D"/>
                <w:sz w:val="32"/>
                <w:szCs w:val="32"/>
              </w:rPr>
              <w:t>Function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rPr>
                <w:rFonts w:ascii="Times New Roman" w:eastAsia="Times New Roman" w:hAnsi="Times New Roman" w:cs="Times New Roman"/>
                <w:color w:val="0D0D0D"/>
                <w:sz w:val="32"/>
                <w:szCs w:val="32"/>
              </w:rPr>
            </w:pPr>
            <w:r w:rsidRPr="009F24E1">
              <w:rPr>
                <w:rFonts w:ascii="Times New Roman" w:eastAsia="Times New Roman" w:hAnsi="Times New Roman" w:cs="Times New Roman"/>
                <w:color w:val="0D0D0D"/>
                <w:sz w:val="32"/>
                <w:szCs w:val="32"/>
              </w:rPr>
              <w:t>Performs complex queries and calculations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rPr>
                <w:rFonts w:ascii="Times New Roman" w:eastAsia="Times New Roman" w:hAnsi="Times New Roman" w:cs="Times New Roman"/>
                <w:color w:val="0D0D0D"/>
                <w:sz w:val="32"/>
                <w:szCs w:val="32"/>
              </w:rPr>
            </w:pPr>
            <w:r w:rsidRPr="009F24E1">
              <w:rPr>
                <w:rFonts w:ascii="Times New Roman" w:eastAsia="Times New Roman" w:hAnsi="Times New Roman" w:cs="Times New Roman"/>
                <w:color w:val="0D0D0D"/>
                <w:sz w:val="32"/>
                <w:szCs w:val="32"/>
              </w:rPr>
              <w:t>Collects data from different sources</w:t>
            </w:r>
          </w:p>
        </w:tc>
      </w:tr>
      <w:tr w:rsidR="009F24E1" w:rsidRPr="009F24E1" w:rsidTr="009F24E1">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rPr>
                <w:rFonts w:ascii="Times New Roman" w:eastAsia="Times New Roman" w:hAnsi="Times New Roman" w:cs="Times New Roman"/>
                <w:color w:val="0D0D0D"/>
                <w:sz w:val="32"/>
                <w:szCs w:val="32"/>
              </w:rPr>
            </w:pPr>
            <w:r w:rsidRPr="009F24E1">
              <w:rPr>
                <w:rFonts w:ascii="Times New Roman" w:eastAsia="Times New Roman" w:hAnsi="Times New Roman" w:cs="Times New Roman"/>
                <w:color w:val="0D0D0D"/>
                <w:sz w:val="32"/>
                <w:szCs w:val="32"/>
              </w:rPr>
              <w:t>Data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rPr>
                <w:rFonts w:ascii="Times New Roman" w:eastAsia="Times New Roman" w:hAnsi="Times New Roman" w:cs="Times New Roman"/>
                <w:color w:val="0D0D0D"/>
                <w:sz w:val="32"/>
                <w:szCs w:val="32"/>
              </w:rPr>
            </w:pPr>
            <w:r w:rsidRPr="009F24E1">
              <w:rPr>
                <w:rFonts w:ascii="Times New Roman" w:eastAsia="Times New Roman" w:hAnsi="Times New Roman" w:cs="Times New Roman"/>
                <w:color w:val="0D0D0D"/>
                <w:sz w:val="32"/>
                <w:szCs w:val="32"/>
              </w:rPr>
              <w:t>Analyzes detailed and summarized data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rPr>
                <w:rFonts w:ascii="Times New Roman" w:eastAsia="Times New Roman" w:hAnsi="Times New Roman" w:cs="Times New Roman"/>
                <w:color w:val="0D0D0D"/>
                <w:sz w:val="32"/>
                <w:szCs w:val="32"/>
              </w:rPr>
            </w:pPr>
            <w:r w:rsidRPr="009F24E1">
              <w:rPr>
                <w:rFonts w:ascii="Times New Roman" w:eastAsia="Times New Roman" w:hAnsi="Times New Roman" w:cs="Times New Roman"/>
                <w:color w:val="0D0D0D"/>
                <w:sz w:val="32"/>
                <w:szCs w:val="32"/>
              </w:rPr>
              <w:t>Stores historical and integrated data</w:t>
            </w:r>
          </w:p>
        </w:tc>
      </w:tr>
      <w:tr w:rsidR="009F24E1" w:rsidRPr="009F24E1" w:rsidTr="009F24E1">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rPr>
                <w:rFonts w:ascii="Times New Roman" w:eastAsia="Times New Roman" w:hAnsi="Times New Roman" w:cs="Times New Roman"/>
                <w:color w:val="0D0D0D"/>
                <w:sz w:val="32"/>
                <w:szCs w:val="32"/>
              </w:rPr>
            </w:pPr>
            <w:r w:rsidRPr="009F24E1">
              <w:rPr>
                <w:rFonts w:ascii="Times New Roman" w:eastAsia="Times New Roman" w:hAnsi="Times New Roman" w:cs="Times New Roman"/>
                <w:color w:val="0D0D0D"/>
                <w:sz w:val="32"/>
                <w:szCs w:val="32"/>
              </w:rPr>
              <w:t>Users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rPr>
                <w:rFonts w:ascii="Times New Roman" w:eastAsia="Times New Roman" w:hAnsi="Times New Roman" w:cs="Times New Roman"/>
                <w:color w:val="0D0D0D"/>
                <w:sz w:val="32"/>
                <w:szCs w:val="32"/>
              </w:rPr>
            </w:pPr>
            <w:r w:rsidRPr="009F24E1">
              <w:rPr>
                <w:rFonts w:ascii="Times New Roman" w:eastAsia="Times New Roman" w:hAnsi="Times New Roman" w:cs="Times New Roman"/>
                <w:color w:val="0D0D0D"/>
                <w:sz w:val="32"/>
                <w:szCs w:val="32"/>
              </w:rPr>
              <w:t>Managers, analysts, data scientists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rPr>
                <w:rFonts w:ascii="Times New Roman" w:eastAsia="Times New Roman" w:hAnsi="Times New Roman" w:cs="Times New Roman"/>
                <w:color w:val="0D0D0D"/>
                <w:sz w:val="32"/>
                <w:szCs w:val="32"/>
              </w:rPr>
            </w:pPr>
            <w:r w:rsidRPr="009F24E1">
              <w:rPr>
                <w:rFonts w:ascii="Times New Roman" w:eastAsia="Times New Roman" w:hAnsi="Times New Roman" w:cs="Times New Roman"/>
                <w:color w:val="0D0D0D"/>
                <w:sz w:val="32"/>
                <w:szCs w:val="32"/>
              </w:rPr>
              <w:t>Analysts, managers, and business users</w:t>
            </w:r>
          </w:p>
        </w:tc>
      </w:tr>
      <w:tr w:rsidR="009F24E1" w:rsidRPr="009F24E1" w:rsidTr="009F24E1">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rPr>
                <w:rFonts w:ascii="Times New Roman" w:eastAsia="Times New Roman" w:hAnsi="Times New Roman" w:cs="Times New Roman"/>
                <w:color w:val="0D0D0D"/>
                <w:sz w:val="32"/>
                <w:szCs w:val="32"/>
              </w:rPr>
            </w:pPr>
            <w:r w:rsidRPr="009F24E1">
              <w:rPr>
                <w:rFonts w:ascii="Times New Roman" w:eastAsia="Times New Roman" w:hAnsi="Times New Roman" w:cs="Times New Roman"/>
                <w:color w:val="0D0D0D"/>
                <w:sz w:val="32"/>
                <w:szCs w:val="32"/>
              </w:rPr>
              <w:t>Main focus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rPr>
                <w:rFonts w:ascii="Times New Roman" w:eastAsia="Times New Roman" w:hAnsi="Times New Roman" w:cs="Times New Roman"/>
                <w:color w:val="0D0D0D"/>
                <w:sz w:val="32"/>
                <w:szCs w:val="32"/>
              </w:rPr>
            </w:pPr>
            <w:r w:rsidRPr="009F24E1">
              <w:rPr>
                <w:rFonts w:ascii="Times New Roman" w:eastAsia="Times New Roman" w:hAnsi="Times New Roman" w:cs="Times New Roman"/>
                <w:color w:val="0D0D0D"/>
                <w:sz w:val="32"/>
                <w:szCs w:val="32"/>
              </w:rPr>
              <w:t>Data analysis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rPr>
                <w:rFonts w:ascii="Times New Roman" w:eastAsia="Times New Roman" w:hAnsi="Times New Roman" w:cs="Times New Roman"/>
                <w:color w:val="0D0D0D"/>
                <w:sz w:val="32"/>
                <w:szCs w:val="32"/>
              </w:rPr>
            </w:pPr>
            <w:r w:rsidRPr="009F24E1">
              <w:rPr>
                <w:rFonts w:ascii="Times New Roman" w:eastAsia="Times New Roman" w:hAnsi="Times New Roman" w:cs="Times New Roman"/>
                <w:color w:val="0D0D0D"/>
                <w:sz w:val="32"/>
                <w:szCs w:val="32"/>
              </w:rPr>
              <w:t>Data storage</w:t>
            </w:r>
          </w:p>
        </w:tc>
      </w:tr>
      <w:tr w:rsidR="009F24E1" w:rsidRPr="009F24E1" w:rsidTr="009F24E1">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rPr>
                <w:rFonts w:ascii="Times New Roman" w:eastAsia="Times New Roman" w:hAnsi="Times New Roman" w:cs="Times New Roman"/>
                <w:color w:val="0D0D0D"/>
                <w:sz w:val="32"/>
                <w:szCs w:val="32"/>
              </w:rPr>
            </w:pPr>
            <w:r w:rsidRPr="009F24E1">
              <w:rPr>
                <w:rFonts w:ascii="Times New Roman" w:eastAsia="Times New Roman" w:hAnsi="Times New Roman" w:cs="Times New Roman"/>
                <w:color w:val="0D0D0D"/>
                <w:sz w:val="32"/>
                <w:szCs w:val="32"/>
              </w:rPr>
              <w:t>Example</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rPr>
                <w:rFonts w:ascii="Times New Roman" w:eastAsia="Times New Roman" w:hAnsi="Times New Roman" w:cs="Times New Roman"/>
                <w:color w:val="0D0D0D"/>
                <w:sz w:val="32"/>
                <w:szCs w:val="32"/>
              </w:rPr>
            </w:pPr>
            <w:r w:rsidRPr="009F24E1">
              <w:rPr>
                <w:rFonts w:ascii="Times New Roman" w:eastAsia="Times New Roman" w:hAnsi="Times New Roman" w:cs="Times New Roman"/>
                <w:color w:val="0D0D0D"/>
                <w:sz w:val="32"/>
                <w:szCs w:val="32"/>
              </w:rPr>
              <w:t>Analyzes which supermarket branch has the highest sales.</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rsidR="009F24E1" w:rsidRPr="009F24E1" w:rsidRDefault="009F24E1" w:rsidP="009F24E1">
            <w:pPr>
              <w:spacing w:after="0" w:line="240" w:lineRule="auto"/>
              <w:rPr>
                <w:rFonts w:ascii="Times New Roman" w:eastAsia="Times New Roman" w:hAnsi="Times New Roman" w:cs="Times New Roman"/>
                <w:color w:val="0D0D0D"/>
                <w:sz w:val="32"/>
                <w:szCs w:val="32"/>
              </w:rPr>
            </w:pPr>
            <w:r w:rsidRPr="009F24E1">
              <w:rPr>
                <w:rFonts w:ascii="Times New Roman" w:eastAsia="Times New Roman" w:hAnsi="Times New Roman" w:cs="Times New Roman"/>
                <w:color w:val="0D0D0D"/>
                <w:sz w:val="32"/>
                <w:szCs w:val="32"/>
              </w:rPr>
              <w:t>Stores sales records from all supermarket branches.</w:t>
            </w:r>
          </w:p>
        </w:tc>
      </w:tr>
    </w:tbl>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Default="009F24E1" w:rsidP="00296AC5">
      <w:pPr>
        <w:pStyle w:val="x1ghz6dp"/>
        <w:shd w:val="clear" w:color="auto" w:fill="FCFCFC"/>
        <w:spacing w:before="0" w:beforeAutospacing="0" w:after="0" w:afterAutospacing="0"/>
        <w:rPr>
          <w:rFonts w:ascii="Segoe UI" w:hAnsi="Segoe UI" w:cs="Segoe UI"/>
          <w:color w:val="0D0D0D"/>
          <w:sz w:val="28"/>
          <w:szCs w:val="28"/>
        </w:rPr>
      </w:pPr>
    </w:p>
    <w:p w:rsidR="009F24E1" w:rsidRPr="009F24E1" w:rsidRDefault="009F24E1" w:rsidP="009F24E1">
      <w:pPr>
        <w:pStyle w:val="Heading2"/>
        <w:rPr>
          <w:sz w:val="48"/>
          <w:szCs w:val="48"/>
        </w:rPr>
      </w:pPr>
      <w:r w:rsidRPr="009F24E1">
        <w:rPr>
          <w:sz w:val="48"/>
          <w:szCs w:val="48"/>
        </w:rPr>
        <w:t>Conclusion</w:t>
      </w:r>
    </w:p>
    <w:p w:rsidR="009F24E1" w:rsidRPr="009F24E1" w:rsidRDefault="009F24E1" w:rsidP="009F24E1">
      <w:pPr>
        <w:pStyle w:val="NormalWeb"/>
        <w:rPr>
          <w:sz w:val="28"/>
          <w:szCs w:val="28"/>
        </w:rPr>
      </w:pPr>
      <w:r w:rsidRPr="009F24E1">
        <w:rPr>
          <w:sz w:val="28"/>
          <w:szCs w:val="28"/>
        </w:rPr>
        <w:t>In conclusion, OLTP, OLAP, and Data Warehouse are important concepts in database management and data processing. OLTP (Online Transaction Processing) is used to manage daily business transactions, such as banking, online shopping, and student registration, quickly and accurately. OLAP (Online Analytical Processing) is used to analyze large amounts of data, identify trends, compare results, and support decision-making. A Data Warehouse collects, integrates, and stores large amounts of historical data from different sources for reporting and analysis. These three concepts work together to help organizations process transactions, store information, and analyze data effectively. As a result, they improve business operations, support better decision-making, and help organizations achieve their goals.</w:t>
      </w:r>
    </w:p>
    <w:p w:rsidR="009F24E1" w:rsidRPr="009F24E1" w:rsidRDefault="009F24E1" w:rsidP="009F24E1">
      <w:pPr>
        <w:pStyle w:val="Heading2"/>
        <w:rPr>
          <w:sz w:val="28"/>
          <w:szCs w:val="28"/>
        </w:rPr>
      </w:pPr>
    </w:p>
    <w:p w:rsidR="009F24E1" w:rsidRPr="009F24E1" w:rsidRDefault="009F24E1" w:rsidP="009F24E1">
      <w:pPr>
        <w:pStyle w:val="Heading2"/>
        <w:rPr>
          <w:sz w:val="44"/>
          <w:szCs w:val="44"/>
        </w:rPr>
      </w:pPr>
      <w:r w:rsidRPr="009F24E1">
        <w:rPr>
          <w:sz w:val="44"/>
          <w:szCs w:val="44"/>
        </w:rPr>
        <w:t>References</w:t>
      </w:r>
    </w:p>
    <w:p w:rsidR="009F24E1" w:rsidRPr="009F24E1" w:rsidRDefault="009F24E1" w:rsidP="009F24E1">
      <w:pPr>
        <w:pStyle w:val="NormalWeb"/>
        <w:rPr>
          <w:sz w:val="28"/>
          <w:szCs w:val="28"/>
        </w:rPr>
      </w:pPr>
      <w:r w:rsidRPr="009F24E1">
        <w:rPr>
          <w:sz w:val="28"/>
          <w:szCs w:val="28"/>
        </w:rPr>
        <w:t>1. Elmasri, R., &amp; Navathe, S. B. (2016). Fundamentals of Database Systems (7th ed.). Pearson.</w:t>
      </w:r>
    </w:p>
    <w:p w:rsidR="009F24E1" w:rsidRPr="009F24E1" w:rsidRDefault="009F24E1" w:rsidP="009F24E1">
      <w:pPr>
        <w:pStyle w:val="NormalWeb"/>
        <w:rPr>
          <w:sz w:val="28"/>
          <w:szCs w:val="28"/>
        </w:rPr>
      </w:pPr>
      <w:r w:rsidRPr="009F24E1">
        <w:rPr>
          <w:sz w:val="28"/>
          <w:szCs w:val="28"/>
        </w:rPr>
        <w:t xml:space="preserve">2. Kimball, R., &amp; Ross, M. (2013). The Data Warehouse Toolkit: The Definitive Guide to Dimensional Modeling (3rd </w:t>
      </w:r>
      <w:proofErr w:type="gramStart"/>
      <w:r w:rsidRPr="009F24E1">
        <w:rPr>
          <w:sz w:val="28"/>
          <w:szCs w:val="28"/>
        </w:rPr>
        <w:t>ed</w:t>
      </w:r>
      <w:proofErr w:type="gramEnd"/>
      <w:r w:rsidRPr="009F24E1">
        <w:rPr>
          <w:sz w:val="28"/>
          <w:szCs w:val="28"/>
        </w:rPr>
        <w:t>.). Wiley.</w:t>
      </w:r>
    </w:p>
    <w:p w:rsidR="009F24E1" w:rsidRPr="009F24E1" w:rsidRDefault="009F24E1" w:rsidP="009F24E1">
      <w:pPr>
        <w:pStyle w:val="NormalWeb"/>
        <w:rPr>
          <w:sz w:val="28"/>
          <w:szCs w:val="28"/>
        </w:rPr>
      </w:pPr>
      <w:r w:rsidRPr="009F24E1">
        <w:rPr>
          <w:sz w:val="28"/>
          <w:szCs w:val="28"/>
        </w:rPr>
        <w:t xml:space="preserve">3. Inmon, W. H. (2005). Building the Data Warehouse (4th </w:t>
      </w:r>
      <w:proofErr w:type="gramStart"/>
      <w:r w:rsidRPr="009F24E1">
        <w:rPr>
          <w:sz w:val="28"/>
          <w:szCs w:val="28"/>
        </w:rPr>
        <w:t>ed</w:t>
      </w:r>
      <w:proofErr w:type="gramEnd"/>
      <w:r w:rsidRPr="009F24E1">
        <w:rPr>
          <w:sz w:val="28"/>
          <w:szCs w:val="28"/>
        </w:rPr>
        <w:t>.). Wiley.</w:t>
      </w:r>
    </w:p>
    <w:p w:rsidR="009F24E1" w:rsidRPr="009F24E1" w:rsidRDefault="009F24E1" w:rsidP="009F24E1">
      <w:pPr>
        <w:pStyle w:val="NormalWeb"/>
        <w:rPr>
          <w:sz w:val="28"/>
          <w:szCs w:val="28"/>
        </w:rPr>
      </w:pPr>
      <w:r w:rsidRPr="009F24E1">
        <w:rPr>
          <w:sz w:val="28"/>
          <w:szCs w:val="28"/>
        </w:rPr>
        <w:t xml:space="preserve">4. Microsoft. What Is OLAP (Online Analytical Processing)? </w:t>
      </w:r>
      <w:hyperlink r:id="rId9" w:history="1">
        <w:r w:rsidRPr="009F24E1">
          <w:rPr>
            <w:rStyle w:val="Hyperlink"/>
            <w:sz w:val="28"/>
            <w:szCs w:val="28"/>
          </w:rPr>
          <w:t>https://learn.microsoft.com/en-us/analysis-services/ </w:t>
        </w:r>
      </w:hyperlink>
    </w:p>
    <w:p w:rsidR="009F24E1" w:rsidRPr="009F24E1" w:rsidRDefault="009F24E1" w:rsidP="009F24E1">
      <w:pPr>
        <w:pStyle w:val="NormalWeb"/>
        <w:rPr>
          <w:sz w:val="28"/>
          <w:szCs w:val="28"/>
        </w:rPr>
      </w:pPr>
      <w:r w:rsidRPr="009F24E1">
        <w:rPr>
          <w:sz w:val="28"/>
          <w:szCs w:val="28"/>
        </w:rPr>
        <w:t xml:space="preserve">5. Oracle. What Is a Data Warehouse? </w:t>
      </w:r>
      <w:hyperlink r:id="rId10" w:history="1">
        <w:r w:rsidRPr="009F24E1">
          <w:rPr>
            <w:rStyle w:val="Hyperlink"/>
            <w:sz w:val="28"/>
            <w:szCs w:val="28"/>
          </w:rPr>
          <w:t>https://www.oracle.com/database/what-is-a-data-warehouse/ </w:t>
        </w:r>
      </w:hyperlink>
    </w:p>
    <w:p w:rsidR="009F24E1" w:rsidRPr="009F24E1" w:rsidRDefault="009F24E1" w:rsidP="009F24E1">
      <w:pPr>
        <w:pStyle w:val="NormalWeb"/>
        <w:rPr>
          <w:sz w:val="28"/>
          <w:szCs w:val="28"/>
        </w:rPr>
      </w:pPr>
      <w:r w:rsidRPr="009F24E1">
        <w:rPr>
          <w:sz w:val="28"/>
          <w:szCs w:val="28"/>
        </w:rPr>
        <w:t>These references provide information about database systems, OLTP, OLAP, and data warehousing.</w:t>
      </w:r>
    </w:p>
    <w:p w:rsidR="009F24E1" w:rsidRPr="009F24E1" w:rsidRDefault="009F24E1" w:rsidP="009F24E1">
      <w:pPr>
        <w:pStyle w:val="Heading2"/>
        <w:rPr>
          <w:sz w:val="28"/>
          <w:szCs w:val="28"/>
        </w:rPr>
      </w:pPr>
    </w:p>
    <w:p w:rsidR="009F24E1" w:rsidRDefault="009F24E1" w:rsidP="009F24E1">
      <w:pPr>
        <w:pStyle w:val="Heading2"/>
      </w:pPr>
    </w:p>
    <w:sectPr w:rsidR="009F24E1">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44A3" w:rsidRDefault="005F44A3" w:rsidP="009F24E1">
      <w:pPr>
        <w:spacing w:after="0" w:line="240" w:lineRule="auto"/>
      </w:pPr>
      <w:r>
        <w:separator/>
      </w:r>
    </w:p>
  </w:endnote>
  <w:endnote w:type="continuationSeparator" w:id="0">
    <w:p w:rsidR="005F44A3" w:rsidRDefault="005F44A3" w:rsidP="009F2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6697" w:rsidRDefault="00F86697" w:rsidP="00F86697">
    <w:pPr>
      <w:pStyle w:val="Footer"/>
      <w:tabs>
        <w:tab w:val="clear" w:pos="4680"/>
        <w:tab w:val="clear" w:pos="9360"/>
        <w:tab w:val="left" w:pos="1897"/>
      </w:tabs>
    </w:pPr>
    <w:r>
      <w:tab/>
    </w:r>
  </w:p>
  <w:p w:rsidR="00F86697" w:rsidRDefault="00F8669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44A3" w:rsidRDefault="005F44A3" w:rsidP="009F24E1">
      <w:pPr>
        <w:spacing w:after="0" w:line="240" w:lineRule="auto"/>
      </w:pPr>
      <w:r>
        <w:separator/>
      </w:r>
    </w:p>
  </w:footnote>
  <w:footnote w:type="continuationSeparator" w:id="0">
    <w:p w:rsidR="005F44A3" w:rsidRDefault="005F44A3" w:rsidP="009F24E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11pt;height:11pt" o:bullet="t">
        <v:imagedata r:id="rId1" o:title="msoE745"/>
      </v:shape>
    </w:pict>
  </w:numPicBullet>
  <w:abstractNum w:abstractNumId="0">
    <w:nsid w:val="06516E9B"/>
    <w:multiLevelType w:val="multilevel"/>
    <w:tmpl w:val="FE106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2B0A62"/>
    <w:multiLevelType w:val="hybridMultilevel"/>
    <w:tmpl w:val="FB267A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95367C"/>
    <w:multiLevelType w:val="multilevel"/>
    <w:tmpl w:val="2A4877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86F673E"/>
    <w:multiLevelType w:val="hybridMultilevel"/>
    <w:tmpl w:val="9362A2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F21BD1"/>
    <w:multiLevelType w:val="hybridMultilevel"/>
    <w:tmpl w:val="CFEC0F56"/>
    <w:lvl w:ilvl="0" w:tplc="0409000B">
      <w:start w:val="1"/>
      <w:numFmt w:val="bullet"/>
      <w:lvlText w:val=""/>
      <w:lvlJc w:val="left"/>
      <w:pPr>
        <w:ind w:left="1485" w:hanging="360"/>
      </w:pPr>
      <w:rPr>
        <w:rFonts w:ascii="Wingdings" w:hAnsi="Wingding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
    <w:nsid w:val="35757BD2"/>
    <w:multiLevelType w:val="hybridMultilevel"/>
    <w:tmpl w:val="FE4A2150"/>
    <w:lvl w:ilvl="0" w:tplc="F8C0A7AC">
      <w:start w:val="1"/>
      <w:numFmt w:val="decimal"/>
      <w:lvlText w:val="%1."/>
      <w:lvlJc w:val="left"/>
      <w:pPr>
        <w:ind w:left="675" w:hanging="405"/>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nsid w:val="3D076ABC"/>
    <w:multiLevelType w:val="multilevel"/>
    <w:tmpl w:val="319A38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DFD3043"/>
    <w:multiLevelType w:val="hybridMultilevel"/>
    <w:tmpl w:val="901A9C46"/>
    <w:lvl w:ilvl="0" w:tplc="04090007">
      <w:start w:val="1"/>
      <w:numFmt w:val="bullet"/>
      <w:lvlText w:val=""/>
      <w:lvlPicBulletId w:val="0"/>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nsid w:val="57092EEE"/>
    <w:multiLevelType w:val="multilevel"/>
    <w:tmpl w:val="260A9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AA40672"/>
    <w:multiLevelType w:val="multilevel"/>
    <w:tmpl w:val="C16E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31672DB"/>
    <w:multiLevelType w:val="hybridMultilevel"/>
    <w:tmpl w:val="1C94B444"/>
    <w:lvl w:ilvl="0" w:tplc="0409000B">
      <w:start w:val="1"/>
      <w:numFmt w:val="bullet"/>
      <w:lvlText w:val=""/>
      <w:lvlJc w:val="left"/>
      <w:pPr>
        <w:ind w:left="872" w:hanging="360"/>
      </w:pPr>
      <w:rPr>
        <w:rFonts w:ascii="Wingdings" w:hAnsi="Wingdings"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11">
    <w:nsid w:val="7AF271B2"/>
    <w:multiLevelType w:val="hybridMultilevel"/>
    <w:tmpl w:val="F26473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9"/>
  </w:num>
  <w:num w:numId="4">
    <w:abstractNumId w:val="6"/>
  </w:num>
  <w:num w:numId="5">
    <w:abstractNumId w:val="10"/>
  </w:num>
  <w:num w:numId="6">
    <w:abstractNumId w:val="2"/>
  </w:num>
  <w:num w:numId="7">
    <w:abstractNumId w:val="11"/>
  </w:num>
  <w:num w:numId="8">
    <w:abstractNumId w:val="1"/>
  </w:num>
  <w:num w:numId="9">
    <w:abstractNumId w:val="3"/>
  </w:num>
  <w:num w:numId="10">
    <w:abstractNumId w:val="7"/>
  </w:num>
  <w:num w:numId="11">
    <w:abstractNumId w:val="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1CD0"/>
    <w:rsid w:val="00216C9A"/>
    <w:rsid w:val="00296AC5"/>
    <w:rsid w:val="005F44A3"/>
    <w:rsid w:val="006B20A9"/>
    <w:rsid w:val="009F24E1"/>
    <w:rsid w:val="00AB37F0"/>
    <w:rsid w:val="00C57FFB"/>
    <w:rsid w:val="00E51CD0"/>
    <w:rsid w:val="00EE53FC"/>
    <w:rsid w:val="00F86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E53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96AC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53FC"/>
    <w:rPr>
      <w:rFonts w:ascii="Times New Roman" w:eastAsia="Times New Roman" w:hAnsi="Times New Roman" w:cs="Times New Roman"/>
      <w:b/>
      <w:bCs/>
      <w:sz w:val="36"/>
      <w:szCs w:val="36"/>
    </w:rPr>
  </w:style>
  <w:style w:type="paragraph" w:styleId="ListParagraph">
    <w:name w:val="List Paragraph"/>
    <w:basedOn w:val="Normal"/>
    <w:uiPriority w:val="34"/>
    <w:qFormat/>
    <w:rsid w:val="00EE53FC"/>
    <w:pPr>
      <w:ind w:left="720"/>
      <w:contextualSpacing/>
    </w:pPr>
  </w:style>
  <w:style w:type="paragraph" w:customStyle="1" w:styleId="x1ghz6dp">
    <w:name w:val="x1ghz6dp"/>
    <w:basedOn w:val="Normal"/>
    <w:rsid w:val="00EE53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t0psk2">
    <w:name w:val="xt0psk2"/>
    <w:basedOn w:val="DefaultParagraphFont"/>
    <w:rsid w:val="00EE53FC"/>
  </w:style>
  <w:style w:type="character" w:customStyle="1" w:styleId="Heading3Char">
    <w:name w:val="Heading 3 Char"/>
    <w:basedOn w:val="DefaultParagraphFont"/>
    <w:link w:val="Heading3"/>
    <w:uiPriority w:val="9"/>
    <w:semiHidden/>
    <w:rsid w:val="00296AC5"/>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6B20A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F24E1"/>
    <w:rPr>
      <w:color w:val="0000FF"/>
      <w:u w:val="single"/>
    </w:rPr>
  </w:style>
  <w:style w:type="paragraph" w:styleId="Header">
    <w:name w:val="header"/>
    <w:basedOn w:val="Normal"/>
    <w:link w:val="HeaderChar"/>
    <w:uiPriority w:val="99"/>
    <w:unhideWhenUsed/>
    <w:rsid w:val="009F24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4E1"/>
  </w:style>
  <w:style w:type="paragraph" w:styleId="Footer">
    <w:name w:val="footer"/>
    <w:basedOn w:val="Normal"/>
    <w:link w:val="FooterChar"/>
    <w:uiPriority w:val="99"/>
    <w:unhideWhenUsed/>
    <w:rsid w:val="009F24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4E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E53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96AC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53FC"/>
    <w:rPr>
      <w:rFonts w:ascii="Times New Roman" w:eastAsia="Times New Roman" w:hAnsi="Times New Roman" w:cs="Times New Roman"/>
      <w:b/>
      <w:bCs/>
      <w:sz w:val="36"/>
      <w:szCs w:val="36"/>
    </w:rPr>
  </w:style>
  <w:style w:type="paragraph" w:styleId="ListParagraph">
    <w:name w:val="List Paragraph"/>
    <w:basedOn w:val="Normal"/>
    <w:uiPriority w:val="34"/>
    <w:qFormat/>
    <w:rsid w:val="00EE53FC"/>
    <w:pPr>
      <w:ind w:left="720"/>
      <w:contextualSpacing/>
    </w:pPr>
  </w:style>
  <w:style w:type="paragraph" w:customStyle="1" w:styleId="x1ghz6dp">
    <w:name w:val="x1ghz6dp"/>
    <w:basedOn w:val="Normal"/>
    <w:rsid w:val="00EE53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t0psk2">
    <w:name w:val="xt0psk2"/>
    <w:basedOn w:val="DefaultParagraphFont"/>
    <w:rsid w:val="00EE53FC"/>
  </w:style>
  <w:style w:type="character" w:customStyle="1" w:styleId="Heading3Char">
    <w:name w:val="Heading 3 Char"/>
    <w:basedOn w:val="DefaultParagraphFont"/>
    <w:link w:val="Heading3"/>
    <w:uiPriority w:val="9"/>
    <w:semiHidden/>
    <w:rsid w:val="00296AC5"/>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6B20A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F24E1"/>
    <w:rPr>
      <w:color w:val="0000FF"/>
      <w:u w:val="single"/>
    </w:rPr>
  </w:style>
  <w:style w:type="paragraph" w:styleId="Header">
    <w:name w:val="header"/>
    <w:basedOn w:val="Normal"/>
    <w:link w:val="HeaderChar"/>
    <w:uiPriority w:val="99"/>
    <w:unhideWhenUsed/>
    <w:rsid w:val="009F24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4E1"/>
  </w:style>
  <w:style w:type="paragraph" w:styleId="Footer">
    <w:name w:val="footer"/>
    <w:basedOn w:val="Normal"/>
    <w:link w:val="FooterChar"/>
    <w:uiPriority w:val="99"/>
    <w:unhideWhenUsed/>
    <w:rsid w:val="009F24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755908">
      <w:bodyDiv w:val="1"/>
      <w:marLeft w:val="0"/>
      <w:marRight w:val="0"/>
      <w:marTop w:val="0"/>
      <w:marBottom w:val="0"/>
      <w:divBdr>
        <w:top w:val="none" w:sz="0" w:space="0" w:color="auto"/>
        <w:left w:val="none" w:sz="0" w:space="0" w:color="auto"/>
        <w:bottom w:val="none" w:sz="0" w:space="0" w:color="auto"/>
        <w:right w:val="none" w:sz="0" w:space="0" w:color="auto"/>
      </w:divBdr>
      <w:divsChild>
        <w:div w:id="685639474">
          <w:marLeft w:val="0"/>
          <w:marRight w:val="0"/>
          <w:marTop w:val="240"/>
          <w:marBottom w:val="0"/>
          <w:divBdr>
            <w:top w:val="none" w:sz="0" w:space="0" w:color="auto"/>
            <w:left w:val="none" w:sz="0" w:space="0" w:color="auto"/>
            <w:bottom w:val="none" w:sz="0" w:space="0" w:color="auto"/>
            <w:right w:val="none" w:sz="0" w:space="0" w:color="auto"/>
          </w:divBdr>
          <w:divsChild>
            <w:div w:id="115056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9536">
      <w:bodyDiv w:val="1"/>
      <w:marLeft w:val="0"/>
      <w:marRight w:val="0"/>
      <w:marTop w:val="0"/>
      <w:marBottom w:val="0"/>
      <w:divBdr>
        <w:top w:val="none" w:sz="0" w:space="0" w:color="auto"/>
        <w:left w:val="none" w:sz="0" w:space="0" w:color="auto"/>
        <w:bottom w:val="none" w:sz="0" w:space="0" w:color="auto"/>
        <w:right w:val="none" w:sz="0" w:space="0" w:color="auto"/>
      </w:divBdr>
      <w:divsChild>
        <w:div w:id="440344068">
          <w:marLeft w:val="0"/>
          <w:marRight w:val="0"/>
          <w:marTop w:val="0"/>
          <w:marBottom w:val="0"/>
          <w:divBdr>
            <w:top w:val="none" w:sz="0" w:space="0" w:color="auto"/>
            <w:left w:val="none" w:sz="0" w:space="0" w:color="auto"/>
            <w:bottom w:val="none" w:sz="0" w:space="0" w:color="auto"/>
            <w:right w:val="none" w:sz="0" w:space="0" w:color="auto"/>
          </w:divBdr>
          <w:divsChild>
            <w:div w:id="69458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07265">
      <w:bodyDiv w:val="1"/>
      <w:marLeft w:val="0"/>
      <w:marRight w:val="0"/>
      <w:marTop w:val="0"/>
      <w:marBottom w:val="0"/>
      <w:divBdr>
        <w:top w:val="none" w:sz="0" w:space="0" w:color="auto"/>
        <w:left w:val="none" w:sz="0" w:space="0" w:color="auto"/>
        <w:bottom w:val="none" w:sz="0" w:space="0" w:color="auto"/>
        <w:right w:val="none" w:sz="0" w:space="0" w:color="auto"/>
      </w:divBdr>
      <w:divsChild>
        <w:div w:id="1328290949">
          <w:marLeft w:val="0"/>
          <w:marRight w:val="0"/>
          <w:marTop w:val="0"/>
          <w:marBottom w:val="0"/>
          <w:divBdr>
            <w:top w:val="none" w:sz="0" w:space="0" w:color="auto"/>
            <w:left w:val="none" w:sz="0" w:space="0" w:color="auto"/>
            <w:bottom w:val="none" w:sz="0" w:space="0" w:color="auto"/>
            <w:right w:val="none" w:sz="0" w:space="0" w:color="auto"/>
          </w:divBdr>
          <w:divsChild>
            <w:div w:id="961809511">
              <w:marLeft w:val="0"/>
              <w:marRight w:val="0"/>
              <w:marTop w:val="0"/>
              <w:marBottom w:val="0"/>
              <w:divBdr>
                <w:top w:val="none" w:sz="0" w:space="0" w:color="auto"/>
                <w:left w:val="none" w:sz="0" w:space="0" w:color="auto"/>
                <w:bottom w:val="none" w:sz="0" w:space="0" w:color="auto"/>
                <w:right w:val="none" w:sz="0" w:space="0" w:color="auto"/>
              </w:divBdr>
              <w:divsChild>
                <w:div w:id="815800620">
                  <w:marLeft w:val="0"/>
                  <w:marRight w:val="0"/>
                  <w:marTop w:val="0"/>
                  <w:marBottom w:val="0"/>
                  <w:divBdr>
                    <w:top w:val="none" w:sz="0" w:space="0" w:color="auto"/>
                    <w:left w:val="none" w:sz="0" w:space="0" w:color="auto"/>
                    <w:bottom w:val="none" w:sz="0" w:space="0" w:color="auto"/>
                    <w:right w:val="none" w:sz="0" w:space="0" w:color="auto"/>
                  </w:divBdr>
                  <w:divsChild>
                    <w:div w:id="133414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852292">
      <w:bodyDiv w:val="1"/>
      <w:marLeft w:val="0"/>
      <w:marRight w:val="0"/>
      <w:marTop w:val="0"/>
      <w:marBottom w:val="0"/>
      <w:divBdr>
        <w:top w:val="none" w:sz="0" w:space="0" w:color="auto"/>
        <w:left w:val="none" w:sz="0" w:space="0" w:color="auto"/>
        <w:bottom w:val="none" w:sz="0" w:space="0" w:color="auto"/>
        <w:right w:val="none" w:sz="0" w:space="0" w:color="auto"/>
      </w:divBdr>
    </w:div>
    <w:div w:id="707099265">
      <w:bodyDiv w:val="1"/>
      <w:marLeft w:val="0"/>
      <w:marRight w:val="0"/>
      <w:marTop w:val="0"/>
      <w:marBottom w:val="0"/>
      <w:divBdr>
        <w:top w:val="none" w:sz="0" w:space="0" w:color="auto"/>
        <w:left w:val="none" w:sz="0" w:space="0" w:color="auto"/>
        <w:bottom w:val="none" w:sz="0" w:space="0" w:color="auto"/>
        <w:right w:val="none" w:sz="0" w:space="0" w:color="auto"/>
      </w:divBdr>
      <w:divsChild>
        <w:div w:id="1958025058">
          <w:marLeft w:val="0"/>
          <w:marRight w:val="0"/>
          <w:marTop w:val="0"/>
          <w:marBottom w:val="0"/>
          <w:divBdr>
            <w:top w:val="none" w:sz="0" w:space="0" w:color="auto"/>
            <w:left w:val="none" w:sz="0" w:space="0" w:color="auto"/>
            <w:bottom w:val="none" w:sz="0" w:space="0" w:color="auto"/>
            <w:right w:val="none" w:sz="0" w:space="0" w:color="auto"/>
          </w:divBdr>
          <w:divsChild>
            <w:div w:id="1795640181">
              <w:marLeft w:val="0"/>
              <w:marRight w:val="0"/>
              <w:marTop w:val="0"/>
              <w:marBottom w:val="0"/>
              <w:divBdr>
                <w:top w:val="none" w:sz="0" w:space="0" w:color="auto"/>
                <w:left w:val="none" w:sz="0" w:space="0" w:color="auto"/>
                <w:bottom w:val="none" w:sz="0" w:space="0" w:color="auto"/>
                <w:right w:val="none" w:sz="0" w:space="0" w:color="auto"/>
              </w:divBdr>
              <w:divsChild>
                <w:div w:id="1267467193">
                  <w:marLeft w:val="0"/>
                  <w:marRight w:val="0"/>
                  <w:marTop w:val="0"/>
                  <w:marBottom w:val="0"/>
                  <w:divBdr>
                    <w:top w:val="none" w:sz="0" w:space="0" w:color="auto"/>
                    <w:left w:val="none" w:sz="0" w:space="0" w:color="auto"/>
                    <w:bottom w:val="none" w:sz="0" w:space="0" w:color="auto"/>
                    <w:right w:val="none" w:sz="0" w:space="0" w:color="auto"/>
                  </w:divBdr>
                  <w:divsChild>
                    <w:div w:id="381757968">
                      <w:marLeft w:val="0"/>
                      <w:marRight w:val="0"/>
                      <w:marTop w:val="0"/>
                      <w:marBottom w:val="0"/>
                      <w:divBdr>
                        <w:top w:val="none" w:sz="0" w:space="0" w:color="auto"/>
                        <w:left w:val="none" w:sz="0" w:space="0" w:color="auto"/>
                        <w:bottom w:val="none" w:sz="0" w:space="0" w:color="auto"/>
                        <w:right w:val="none" w:sz="0" w:space="0" w:color="auto"/>
                      </w:divBdr>
                      <w:divsChild>
                        <w:div w:id="260334072">
                          <w:marLeft w:val="0"/>
                          <w:marRight w:val="0"/>
                          <w:marTop w:val="0"/>
                          <w:marBottom w:val="0"/>
                          <w:divBdr>
                            <w:top w:val="none" w:sz="0" w:space="0" w:color="auto"/>
                            <w:left w:val="none" w:sz="0" w:space="0" w:color="auto"/>
                            <w:bottom w:val="none" w:sz="0" w:space="0" w:color="auto"/>
                            <w:right w:val="none" w:sz="0" w:space="0" w:color="auto"/>
                          </w:divBdr>
                          <w:divsChild>
                            <w:div w:id="1519662067">
                              <w:marLeft w:val="0"/>
                              <w:marRight w:val="0"/>
                              <w:marTop w:val="0"/>
                              <w:marBottom w:val="0"/>
                              <w:divBdr>
                                <w:top w:val="none" w:sz="0" w:space="0" w:color="auto"/>
                                <w:left w:val="none" w:sz="0" w:space="0" w:color="auto"/>
                                <w:bottom w:val="none" w:sz="0" w:space="0" w:color="auto"/>
                                <w:right w:val="none" w:sz="0" w:space="0" w:color="auto"/>
                              </w:divBdr>
                              <w:divsChild>
                                <w:div w:id="772172136">
                                  <w:marLeft w:val="0"/>
                                  <w:marRight w:val="0"/>
                                  <w:marTop w:val="240"/>
                                  <w:marBottom w:val="0"/>
                                  <w:divBdr>
                                    <w:top w:val="none" w:sz="0" w:space="0" w:color="auto"/>
                                    <w:left w:val="none" w:sz="0" w:space="0" w:color="auto"/>
                                    <w:bottom w:val="none" w:sz="0" w:space="0" w:color="auto"/>
                                    <w:right w:val="none" w:sz="0" w:space="0" w:color="auto"/>
                                  </w:divBdr>
                                  <w:divsChild>
                                    <w:div w:id="47456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9932773">
      <w:bodyDiv w:val="1"/>
      <w:marLeft w:val="0"/>
      <w:marRight w:val="0"/>
      <w:marTop w:val="0"/>
      <w:marBottom w:val="0"/>
      <w:divBdr>
        <w:top w:val="none" w:sz="0" w:space="0" w:color="auto"/>
        <w:left w:val="none" w:sz="0" w:space="0" w:color="auto"/>
        <w:bottom w:val="none" w:sz="0" w:space="0" w:color="auto"/>
        <w:right w:val="none" w:sz="0" w:space="0" w:color="auto"/>
      </w:divBdr>
      <w:divsChild>
        <w:div w:id="915163220">
          <w:marLeft w:val="0"/>
          <w:marRight w:val="0"/>
          <w:marTop w:val="0"/>
          <w:marBottom w:val="0"/>
          <w:divBdr>
            <w:top w:val="none" w:sz="0" w:space="0" w:color="auto"/>
            <w:left w:val="none" w:sz="0" w:space="0" w:color="auto"/>
            <w:bottom w:val="none" w:sz="0" w:space="0" w:color="auto"/>
            <w:right w:val="none" w:sz="0" w:space="0" w:color="auto"/>
          </w:divBdr>
          <w:divsChild>
            <w:div w:id="962462792">
              <w:marLeft w:val="0"/>
              <w:marRight w:val="0"/>
              <w:marTop w:val="0"/>
              <w:marBottom w:val="0"/>
              <w:divBdr>
                <w:top w:val="none" w:sz="0" w:space="0" w:color="auto"/>
                <w:left w:val="none" w:sz="0" w:space="0" w:color="auto"/>
                <w:bottom w:val="none" w:sz="0" w:space="0" w:color="auto"/>
                <w:right w:val="none" w:sz="0" w:space="0" w:color="auto"/>
              </w:divBdr>
            </w:div>
          </w:divsChild>
        </w:div>
        <w:div w:id="1239285982">
          <w:marLeft w:val="0"/>
          <w:marRight w:val="0"/>
          <w:marTop w:val="0"/>
          <w:marBottom w:val="0"/>
          <w:divBdr>
            <w:top w:val="none" w:sz="0" w:space="0" w:color="auto"/>
            <w:left w:val="none" w:sz="0" w:space="0" w:color="auto"/>
            <w:bottom w:val="none" w:sz="0" w:space="0" w:color="auto"/>
            <w:right w:val="none" w:sz="0" w:space="0" w:color="auto"/>
          </w:divBdr>
          <w:divsChild>
            <w:div w:id="1712222972">
              <w:marLeft w:val="0"/>
              <w:marRight w:val="0"/>
              <w:marTop w:val="0"/>
              <w:marBottom w:val="0"/>
              <w:divBdr>
                <w:top w:val="none" w:sz="0" w:space="0" w:color="auto"/>
                <w:left w:val="none" w:sz="0" w:space="0" w:color="auto"/>
                <w:bottom w:val="none" w:sz="0" w:space="0" w:color="auto"/>
                <w:right w:val="none" w:sz="0" w:space="0" w:color="auto"/>
              </w:divBdr>
            </w:div>
          </w:divsChild>
        </w:div>
        <w:div w:id="1732001249">
          <w:marLeft w:val="0"/>
          <w:marRight w:val="0"/>
          <w:marTop w:val="0"/>
          <w:marBottom w:val="0"/>
          <w:divBdr>
            <w:top w:val="none" w:sz="0" w:space="0" w:color="auto"/>
            <w:left w:val="none" w:sz="0" w:space="0" w:color="auto"/>
            <w:bottom w:val="none" w:sz="0" w:space="0" w:color="auto"/>
            <w:right w:val="none" w:sz="0" w:space="0" w:color="auto"/>
          </w:divBdr>
          <w:divsChild>
            <w:div w:id="1458838946">
              <w:marLeft w:val="0"/>
              <w:marRight w:val="0"/>
              <w:marTop w:val="0"/>
              <w:marBottom w:val="0"/>
              <w:divBdr>
                <w:top w:val="none" w:sz="0" w:space="0" w:color="auto"/>
                <w:left w:val="none" w:sz="0" w:space="0" w:color="auto"/>
                <w:bottom w:val="none" w:sz="0" w:space="0" w:color="auto"/>
                <w:right w:val="none" w:sz="0" w:space="0" w:color="auto"/>
              </w:divBdr>
            </w:div>
          </w:divsChild>
        </w:div>
        <w:div w:id="96562849">
          <w:marLeft w:val="0"/>
          <w:marRight w:val="0"/>
          <w:marTop w:val="0"/>
          <w:marBottom w:val="0"/>
          <w:divBdr>
            <w:top w:val="none" w:sz="0" w:space="0" w:color="auto"/>
            <w:left w:val="none" w:sz="0" w:space="0" w:color="auto"/>
            <w:bottom w:val="none" w:sz="0" w:space="0" w:color="auto"/>
            <w:right w:val="none" w:sz="0" w:space="0" w:color="auto"/>
          </w:divBdr>
          <w:divsChild>
            <w:div w:id="22638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25000">
      <w:bodyDiv w:val="1"/>
      <w:marLeft w:val="0"/>
      <w:marRight w:val="0"/>
      <w:marTop w:val="0"/>
      <w:marBottom w:val="0"/>
      <w:divBdr>
        <w:top w:val="none" w:sz="0" w:space="0" w:color="auto"/>
        <w:left w:val="none" w:sz="0" w:space="0" w:color="auto"/>
        <w:bottom w:val="none" w:sz="0" w:space="0" w:color="auto"/>
        <w:right w:val="none" w:sz="0" w:space="0" w:color="auto"/>
      </w:divBdr>
    </w:div>
    <w:div w:id="1043024173">
      <w:bodyDiv w:val="1"/>
      <w:marLeft w:val="0"/>
      <w:marRight w:val="0"/>
      <w:marTop w:val="0"/>
      <w:marBottom w:val="0"/>
      <w:divBdr>
        <w:top w:val="none" w:sz="0" w:space="0" w:color="auto"/>
        <w:left w:val="none" w:sz="0" w:space="0" w:color="auto"/>
        <w:bottom w:val="none" w:sz="0" w:space="0" w:color="auto"/>
        <w:right w:val="none" w:sz="0" w:space="0" w:color="auto"/>
      </w:divBdr>
      <w:divsChild>
        <w:div w:id="1081023794">
          <w:marLeft w:val="0"/>
          <w:marRight w:val="0"/>
          <w:marTop w:val="0"/>
          <w:marBottom w:val="0"/>
          <w:divBdr>
            <w:top w:val="none" w:sz="0" w:space="0" w:color="auto"/>
            <w:left w:val="none" w:sz="0" w:space="0" w:color="auto"/>
            <w:bottom w:val="none" w:sz="0" w:space="0" w:color="auto"/>
            <w:right w:val="none" w:sz="0" w:space="0" w:color="auto"/>
          </w:divBdr>
          <w:divsChild>
            <w:div w:id="1154252720">
              <w:marLeft w:val="0"/>
              <w:marRight w:val="0"/>
              <w:marTop w:val="0"/>
              <w:marBottom w:val="0"/>
              <w:divBdr>
                <w:top w:val="none" w:sz="0" w:space="0" w:color="auto"/>
                <w:left w:val="none" w:sz="0" w:space="0" w:color="auto"/>
                <w:bottom w:val="none" w:sz="0" w:space="0" w:color="auto"/>
                <w:right w:val="none" w:sz="0" w:space="0" w:color="auto"/>
              </w:divBdr>
            </w:div>
          </w:divsChild>
        </w:div>
        <w:div w:id="1380086523">
          <w:marLeft w:val="0"/>
          <w:marRight w:val="0"/>
          <w:marTop w:val="0"/>
          <w:marBottom w:val="0"/>
          <w:divBdr>
            <w:top w:val="none" w:sz="0" w:space="0" w:color="auto"/>
            <w:left w:val="none" w:sz="0" w:space="0" w:color="auto"/>
            <w:bottom w:val="none" w:sz="0" w:space="0" w:color="auto"/>
            <w:right w:val="none" w:sz="0" w:space="0" w:color="auto"/>
          </w:divBdr>
          <w:divsChild>
            <w:div w:id="399984130">
              <w:marLeft w:val="0"/>
              <w:marRight w:val="0"/>
              <w:marTop w:val="0"/>
              <w:marBottom w:val="0"/>
              <w:divBdr>
                <w:top w:val="none" w:sz="0" w:space="0" w:color="auto"/>
                <w:left w:val="none" w:sz="0" w:space="0" w:color="auto"/>
                <w:bottom w:val="none" w:sz="0" w:space="0" w:color="auto"/>
                <w:right w:val="none" w:sz="0" w:space="0" w:color="auto"/>
              </w:divBdr>
            </w:div>
          </w:divsChild>
        </w:div>
        <w:div w:id="1610239645">
          <w:marLeft w:val="0"/>
          <w:marRight w:val="0"/>
          <w:marTop w:val="0"/>
          <w:marBottom w:val="0"/>
          <w:divBdr>
            <w:top w:val="none" w:sz="0" w:space="0" w:color="auto"/>
            <w:left w:val="none" w:sz="0" w:space="0" w:color="auto"/>
            <w:bottom w:val="none" w:sz="0" w:space="0" w:color="auto"/>
            <w:right w:val="none" w:sz="0" w:space="0" w:color="auto"/>
          </w:divBdr>
          <w:divsChild>
            <w:div w:id="1039014826">
              <w:marLeft w:val="0"/>
              <w:marRight w:val="0"/>
              <w:marTop w:val="0"/>
              <w:marBottom w:val="0"/>
              <w:divBdr>
                <w:top w:val="none" w:sz="0" w:space="0" w:color="auto"/>
                <w:left w:val="none" w:sz="0" w:space="0" w:color="auto"/>
                <w:bottom w:val="none" w:sz="0" w:space="0" w:color="auto"/>
                <w:right w:val="none" w:sz="0" w:space="0" w:color="auto"/>
              </w:divBdr>
            </w:div>
          </w:divsChild>
        </w:div>
        <w:div w:id="60912112">
          <w:marLeft w:val="0"/>
          <w:marRight w:val="0"/>
          <w:marTop w:val="0"/>
          <w:marBottom w:val="0"/>
          <w:divBdr>
            <w:top w:val="none" w:sz="0" w:space="0" w:color="auto"/>
            <w:left w:val="none" w:sz="0" w:space="0" w:color="auto"/>
            <w:bottom w:val="none" w:sz="0" w:space="0" w:color="auto"/>
            <w:right w:val="none" w:sz="0" w:space="0" w:color="auto"/>
          </w:divBdr>
          <w:divsChild>
            <w:div w:id="8692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338438">
      <w:bodyDiv w:val="1"/>
      <w:marLeft w:val="0"/>
      <w:marRight w:val="0"/>
      <w:marTop w:val="0"/>
      <w:marBottom w:val="0"/>
      <w:divBdr>
        <w:top w:val="none" w:sz="0" w:space="0" w:color="auto"/>
        <w:left w:val="none" w:sz="0" w:space="0" w:color="auto"/>
        <w:bottom w:val="none" w:sz="0" w:space="0" w:color="auto"/>
        <w:right w:val="none" w:sz="0" w:space="0" w:color="auto"/>
      </w:divBdr>
      <w:divsChild>
        <w:div w:id="189149095">
          <w:marLeft w:val="0"/>
          <w:marRight w:val="0"/>
          <w:marTop w:val="240"/>
          <w:marBottom w:val="0"/>
          <w:divBdr>
            <w:top w:val="none" w:sz="0" w:space="0" w:color="auto"/>
            <w:left w:val="none" w:sz="0" w:space="0" w:color="auto"/>
            <w:bottom w:val="none" w:sz="0" w:space="0" w:color="auto"/>
            <w:right w:val="none" w:sz="0" w:space="0" w:color="auto"/>
          </w:divBdr>
          <w:divsChild>
            <w:div w:id="5355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61865">
      <w:bodyDiv w:val="1"/>
      <w:marLeft w:val="0"/>
      <w:marRight w:val="0"/>
      <w:marTop w:val="0"/>
      <w:marBottom w:val="0"/>
      <w:divBdr>
        <w:top w:val="none" w:sz="0" w:space="0" w:color="auto"/>
        <w:left w:val="none" w:sz="0" w:space="0" w:color="auto"/>
        <w:bottom w:val="none" w:sz="0" w:space="0" w:color="auto"/>
        <w:right w:val="none" w:sz="0" w:space="0" w:color="auto"/>
      </w:divBdr>
      <w:divsChild>
        <w:div w:id="1384062456">
          <w:marLeft w:val="0"/>
          <w:marRight w:val="0"/>
          <w:marTop w:val="0"/>
          <w:marBottom w:val="0"/>
          <w:divBdr>
            <w:top w:val="none" w:sz="0" w:space="0" w:color="auto"/>
            <w:left w:val="none" w:sz="0" w:space="0" w:color="auto"/>
            <w:bottom w:val="none" w:sz="0" w:space="0" w:color="auto"/>
            <w:right w:val="none" w:sz="0" w:space="0" w:color="auto"/>
          </w:divBdr>
          <w:divsChild>
            <w:div w:id="208826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94568">
      <w:bodyDiv w:val="1"/>
      <w:marLeft w:val="0"/>
      <w:marRight w:val="0"/>
      <w:marTop w:val="0"/>
      <w:marBottom w:val="0"/>
      <w:divBdr>
        <w:top w:val="none" w:sz="0" w:space="0" w:color="auto"/>
        <w:left w:val="none" w:sz="0" w:space="0" w:color="auto"/>
        <w:bottom w:val="none" w:sz="0" w:space="0" w:color="auto"/>
        <w:right w:val="none" w:sz="0" w:space="0" w:color="auto"/>
      </w:divBdr>
      <w:divsChild>
        <w:div w:id="41290518">
          <w:marLeft w:val="0"/>
          <w:marRight w:val="0"/>
          <w:marTop w:val="0"/>
          <w:marBottom w:val="0"/>
          <w:divBdr>
            <w:top w:val="none" w:sz="0" w:space="0" w:color="auto"/>
            <w:left w:val="none" w:sz="0" w:space="0" w:color="auto"/>
            <w:bottom w:val="none" w:sz="0" w:space="0" w:color="auto"/>
            <w:right w:val="none" w:sz="0" w:space="0" w:color="auto"/>
          </w:divBdr>
          <w:divsChild>
            <w:div w:id="2108696325">
              <w:marLeft w:val="0"/>
              <w:marRight w:val="0"/>
              <w:marTop w:val="0"/>
              <w:marBottom w:val="0"/>
              <w:divBdr>
                <w:top w:val="none" w:sz="0" w:space="0" w:color="auto"/>
                <w:left w:val="none" w:sz="0" w:space="0" w:color="auto"/>
                <w:bottom w:val="none" w:sz="0" w:space="0" w:color="auto"/>
                <w:right w:val="none" w:sz="0" w:space="0" w:color="auto"/>
              </w:divBdr>
              <w:divsChild>
                <w:div w:id="860051669">
                  <w:marLeft w:val="0"/>
                  <w:marRight w:val="0"/>
                  <w:marTop w:val="0"/>
                  <w:marBottom w:val="0"/>
                  <w:divBdr>
                    <w:top w:val="none" w:sz="0" w:space="0" w:color="auto"/>
                    <w:left w:val="none" w:sz="0" w:space="0" w:color="auto"/>
                    <w:bottom w:val="none" w:sz="0" w:space="0" w:color="auto"/>
                    <w:right w:val="none" w:sz="0" w:space="0" w:color="auto"/>
                  </w:divBdr>
                  <w:divsChild>
                    <w:div w:id="991371561">
                      <w:marLeft w:val="0"/>
                      <w:marRight w:val="0"/>
                      <w:marTop w:val="0"/>
                      <w:marBottom w:val="0"/>
                      <w:divBdr>
                        <w:top w:val="none" w:sz="0" w:space="0" w:color="auto"/>
                        <w:left w:val="none" w:sz="0" w:space="0" w:color="auto"/>
                        <w:bottom w:val="none" w:sz="0" w:space="0" w:color="auto"/>
                        <w:right w:val="none" w:sz="0" w:space="0" w:color="auto"/>
                      </w:divBdr>
                      <w:divsChild>
                        <w:div w:id="1907718744">
                          <w:marLeft w:val="0"/>
                          <w:marRight w:val="0"/>
                          <w:marTop w:val="0"/>
                          <w:marBottom w:val="0"/>
                          <w:divBdr>
                            <w:top w:val="none" w:sz="0" w:space="0" w:color="auto"/>
                            <w:left w:val="none" w:sz="0" w:space="0" w:color="auto"/>
                            <w:bottom w:val="none" w:sz="0" w:space="0" w:color="auto"/>
                            <w:right w:val="none" w:sz="0" w:space="0" w:color="auto"/>
                          </w:divBdr>
                          <w:divsChild>
                            <w:div w:id="1851213151">
                              <w:marLeft w:val="0"/>
                              <w:marRight w:val="0"/>
                              <w:marTop w:val="0"/>
                              <w:marBottom w:val="0"/>
                              <w:divBdr>
                                <w:top w:val="none" w:sz="0" w:space="0" w:color="auto"/>
                                <w:left w:val="none" w:sz="0" w:space="0" w:color="auto"/>
                                <w:bottom w:val="none" w:sz="0" w:space="0" w:color="auto"/>
                                <w:right w:val="none" w:sz="0" w:space="0" w:color="auto"/>
                              </w:divBdr>
                              <w:divsChild>
                                <w:div w:id="466047692">
                                  <w:marLeft w:val="0"/>
                                  <w:marRight w:val="0"/>
                                  <w:marTop w:val="240"/>
                                  <w:marBottom w:val="0"/>
                                  <w:divBdr>
                                    <w:top w:val="none" w:sz="0" w:space="0" w:color="auto"/>
                                    <w:left w:val="none" w:sz="0" w:space="0" w:color="auto"/>
                                    <w:bottom w:val="none" w:sz="0" w:space="0" w:color="auto"/>
                                    <w:right w:val="none" w:sz="0" w:space="0" w:color="auto"/>
                                  </w:divBdr>
                                  <w:divsChild>
                                    <w:div w:id="95278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6389163">
      <w:bodyDiv w:val="1"/>
      <w:marLeft w:val="0"/>
      <w:marRight w:val="0"/>
      <w:marTop w:val="0"/>
      <w:marBottom w:val="0"/>
      <w:divBdr>
        <w:top w:val="none" w:sz="0" w:space="0" w:color="auto"/>
        <w:left w:val="none" w:sz="0" w:space="0" w:color="auto"/>
        <w:bottom w:val="none" w:sz="0" w:space="0" w:color="auto"/>
        <w:right w:val="none" w:sz="0" w:space="0" w:color="auto"/>
      </w:divBdr>
      <w:divsChild>
        <w:div w:id="50622154">
          <w:marLeft w:val="0"/>
          <w:marRight w:val="0"/>
          <w:marTop w:val="0"/>
          <w:marBottom w:val="0"/>
          <w:divBdr>
            <w:top w:val="none" w:sz="0" w:space="0" w:color="auto"/>
            <w:left w:val="none" w:sz="0" w:space="0" w:color="auto"/>
            <w:bottom w:val="none" w:sz="0" w:space="0" w:color="auto"/>
            <w:right w:val="none" w:sz="0" w:space="0" w:color="auto"/>
          </w:divBdr>
          <w:divsChild>
            <w:div w:id="76527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10112">
      <w:bodyDiv w:val="1"/>
      <w:marLeft w:val="0"/>
      <w:marRight w:val="0"/>
      <w:marTop w:val="0"/>
      <w:marBottom w:val="0"/>
      <w:divBdr>
        <w:top w:val="none" w:sz="0" w:space="0" w:color="auto"/>
        <w:left w:val="none" w:sz="0" w:space="0" w:color="auto"/>
        <w:bottom w:val="none" w:sz="0" w:space="0" w:color="auto"/>
        <w:right w:val="none" w:sz="0" w:space="0" w:color="auto"/>
      </w:divBdr>
    </w:div>
    <w:div w:id="1721709689">
      <w:bodyDiv w:val="1"/>
      <w:marLeft w:val="0"/>
      <w:marRight w:val="0"/>
      <w:marTop w:val="0"/>
      <w:marBottom w:val="0"/>
      <w:divBdr>
        <w:top w:val="none" w:sz="0" w:space="0" w:color="auto"/>
        <w:left w:val="none" w:sz="0" w:space="0" w:color="auto"/>
        <w:bottom w:val="none" w:sz="0" w:space="0" w:color="auto"/>
        <w:right w:val="none" w:sz="0" w:space="0" w:color="auto"/>
      </w:divBdr>
      <w:divsChild>
        <w:div w:id="1234852089">
          <w:marLeft w:val="0"/>
          <w:marRight w:val="0"/>
          <w:marTop w:val="0"/>
          <w:marBottom w:val="0"/>
          <w:divBdr>
            <w:top w:val="none" w:sz="0" w:space="0" w:color="auto"/>
            <w:left w:val="none" w:sz="0" w:space="0" w:color="auto"/>
            <w:bottom w:val="none" w:sz="0" w:space="0" w:color="auto"/>
            <w:right w:val="none" w:sz="0" w:space="0" w:color="auto"/>
          </w:divBdr>
          <w:divsChild>
            <w:div w:id="1341472357">
              <w:marLeft w:val="0"/>
              <w:marRight w:val="0"/>
              <w:marTop w:val="0"/>
              <w:marBottom w:val="0"/>
              <w:divBdr>
                <w:top w:val="none" w:sz="0" w:space="0" w:color="auto"/>
                <w:left w:val="none" w:sz="0" w:space="0" w:color="auto"/>
                <w:bottom w:val="none" w:sz="0" w:space="0" w:color="auto"/>
                <w:right w:val="none" w:sz="0" w:space="0" w:color="auto"/>
              </w:divBdr>
              <w:divsChild>
                <w:div w:id="324212746">
                  <w:marLeft w:val="0"/>
                  <w:marRight w:val="0"/>
                  <w:marTop w:val="0"/>
                  <w:marBottom w:val="0"/>
                  <w:divBdr>
                    <w:top w:val="none" w:sz="0" w:space="0" w:color="auto"/>
                    <w:left w:val="none" w:sz="0" w:space="0" w:color="auto"/>
                    <w:bottom w:val="none" w:sz="0" w:space="0" w:color="auto"/>
                    <w:right w:val="none" w:sz="0" w:space="0" w:color="auto"/>
                  </w:divBdr>
                  <w:divsChild>
                    <w:div w:id="1452476764">
                      <w:marLeft w:val="0"/>
                      <w:marRight w:val="0"/>
                      <w:marTop w:val="0"/>
                      <w:marBottom w:val="0"/>
                      <w:divBdr>
                        <w:top w:val="none" w:sz="0" w:space="0" w:color="auto"/>
                        <w:left w:val="none" w:sz="0" w:space="0" w:color="auto"/>
                        <w:bottom w:val="none" w:sz="0" w:space="0" w:color="auto"/>
                        <w:right w:val="none" w:sz="0" w:space="0" w:color="auto"/>
                      </w:divBdr>
                      <w:divsChild>
                        <w:div w:id="87277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412075">
      <w:bodyDiv w:val="1"/>
      <w:marLeft w:val="0"/>
      <w:marRight w:val="0"/>
      <w:marTop w:val="0"/>
      <w:marBottom w:val="0"/>
      <w:divBdr>
        <w:top w:val="none" w:sz="0" w:space="0" w:color="auto"/>
        <w:left w:val="none" w:sz="0" w:space="0" w:color="auto"/>
        <w:bottom w:val="none" w:sz="0" w:space="0" w:color="auto"/>
        <w:right w:val="none" w:sz="0" w:space="0" w:color="auto"/>
      </w:divBdr>
    </w:div>
    <w:div w:id="1911697684">
      <w:bodyDiv w:val="1"/>
      <w:marLeft w:val="0"/>
      <w:marRight w:val="0"/>
      <w:marTop w:val="0"/>
      <w:marBottom w:val="0"/>
      <w:divBdr>
        <w:top w:val="none" w:sz="0" w:space="0" w:color="auto"/>
        <w:left w:val="none" w:sz="0" w:space="0" w:color="auto"/>
        <w:bottom w:val="none" w:sz="0" w:space="0" w:color="auto"/>
        <w:right w:val="none" w:sz="0" w:space="0" w:color="auto"/>
      </w:divBdr>
      <w:divsChild>
        <w:div w:id="431585451">
          <w:marLeft w:val="0"/>
          <w:marRight w:val="0"/>
          <w:marTop w:val="0"/>
          <w:marBottom w:val="0"/>
          <w:divBdr>
            <w:top w:val="none" w:sz="0" w:space="0" w:color="auto"/>
            <w:left w:val="none" w:sz="0" w:space="0" w:color="auto"/>
            <w:bottom w:val="none" w:sz="0" w:space="0" w:color="auto"/>
            <w:right w:val="none" w:sz="0" w:space="0" w:color="auto"/>
          </w:divBdr>
          <w:divsChild>
            <w:div w:id="79106814">
              <w:marLeft w:val="0"/>
              <w:marRight w:val="0"/>
              <w:marTop w:val="0"/>
              <w:marBottom w:val="0"/>
              <w:divBdr>
                <w:top w:val="none" w:sz="0" w:space="0" w:color="auto"/>
                <w:left w:val="none" w:sz="0" w:space="0" w:color="auto"/>
                <w:bottom w:val="none" w:sz="0" w:space="0" w:color="auto"/>
                <w:right w:val="none" w:sz="0" w:space="0" w:color="auto"/>
              </w:divBdr>
              <w:divsChild>
                <w:div w:id="1012535834">
                  <w:marLeft w:val="0"/>
                  <w:marRight w:val="0"/>
                  <w:marTop w:val="0"/>
                  <w:marBottom w:val="0"/>
                  <w:divBdr>
                    <w:top w:val="none" w:sz="0" w:space="0" w:color="auto"/>
                    <w:left w:val="none" w:sz="0" w:space="0" w:color="auto"/>
                    <w:bottom w:val="none" w:sz="0" w:space="0" w:color="auto"/>
                    <w:right w:val="none" w:sz="0" w:space="0" w:color="auto"/>
                  </w:divBdr>
                  <w:divsChild>
                    <w:div w:id="204475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s://www.oracle.com/database/what-is-a-data-warehouse/?utm_source=chatgpt.com" TargetMode="External"/><Relationship Id="rId4" Type="http://schemas.microsoft.com/office/2007/relationships/stylesWithEffects" Target="stylesWithEffects.xml"/><Relationship Id="rId9" Type="http://schemas.openxmlformats.org/officeDocument/2006/relationships/hyperlink" Target="https://learn.microsoft.com/en-us/analysis-services/?utm_source=chatgpt.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C9A860-2BAB-4CC1-8F66-6CA5C8A9E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6</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monaliza</dc:creator>
  <cp:lastModifiedBy>monaliza</cp:lastModifiedBy>
  <cp:revision>1</cp:revision>
  <dcterms:created xsi:type="dcterms:W3CDTF">2026-10-27T06:26:00Z</dcterms:created>
  <dcterms:modified xsi:type="dcterms:W3CDTF">2026-10-27T07:33:00Z</dcterms:modified>
</cp:coreProperties>
</file>