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泸州工投融资担保有限公司</w:t>
      </w:r>
    </w:p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风险控制委员会表决表</w:t>
      </w:r>
    </w:p>
    <w:p>
      <w:pPr>
        <w:jc w:val="center"/>
      </w:pPr>
    </w:p>
    <w:p>
      <w:pPr>
        <w:rPr>
          <w:rFonts w:ascii="方正仿宋简体" w:eastAsia="方正仿宋简体"/>
          <w:szCs w:val="21"/>
        </w:rPr>
      </w:pPr>
      <w:r>
        <w:rPr>
          <w:rFonts w:hint="eastAsia" w:ascii="方正仿宋简体" w:eastAsia="方正仿宋简体"/>
          <w:szCs w:val="21"/>
        </w:rPr>
        <w:t xml:space="preserve">2017年第（    ）次评审会          </w:t>
      </w:r>
      <w:r>
        <w:rPr>
          <w:rFonts w:ascii="方正仿宋简体" w:eastAsia="方正仿宋简体"/>
          <w:szCs w:val="21"/>
        </w:rPr>
        <w:t xml:space="preserve">                           </w:t>
      </w:r>
      <w:r>
        <w:rPr>
          <w:rFonts w:hint="eastAsia" w:ascii="方正仿宋简体" w:eastAsia="方正仿宋简体"/>
          <w:szCs w:val="21"/>
        </w:rPr>
        <w:t xml:space="preserve"> 2017年  月  日 </w:t>
      </w:r>
    </w:p>
    <w:p>
      <w:pPr>
        <w:rPr>
          <w:rFonts w:ascii="方正仿宋简体" w:eastAsia="方正仿宋简体"/>
          <w:szCs w:val="21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382"/>
        <w:gridCol w:w="692"/>
        <w:gridCol w:w="691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主办项目经理</w:t>
            </w: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风险经理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hint="eastAsia" w:ascii="方正仿宋简体" w:eastAsia="方正仿宋简体"/>
                <w:szCs w:val="21"/>
                <w:lang w:eastAsia="zh-CN"/>
              </w:rPr>
            </w:pPr>
            <w:r>
              <w:rPr>
                <w:rFonts w:hint="eastAsia" w:ascii="方正仿宋简体" w:eastAsia="方正仿宋简体"/>
                <w:szCs w:val="21"/>
                <w:lang w:val="en-US" w:eastAsia="zh-CN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  <w:vAlign w:val="center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评审项目</w:t>
            </w:r>
          </w:p>
        </w:tc>
        <w:tc>
          <w:tcPr>
            <w:tcW w:w="2074" w:type="dxa"/>
            <w:vMerge w:val="restart"/>
          </w:tcPr>
          <w:p>
            <w:pPr>
              <w:rPr>
                <w:rFonts w:ascii="方正仿宋简体" w:eastAsia="方正仿宋简体"/>
                <w:szCs w:val="21"/>
              </w:rPr>
            </w:pPr>
          </w:p>
          <w:p>
            <w:pPr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项目基本情况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客户名称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  <w:lang w:val="en-US" w:eastAsia="zh-CN"/>
              </w:rPr>
              <w:t>${</w:t>
            </w:r>
            <w:bookmarkStart w:id="0" w:name="_GoBack"/>
            <w:bookmarkEnd w:id="0"/>
            <w:r>
              <w:rPr>
                <w:rFonts w:hint="eastAsia" w:ascii="方正仿宋简体" w:eastAsia="方正仿宋简体"/>
                <w:szCs w:val="21"/>
                <w:lang w:val="en-US" w:eastAsia="zh-CN"/>
              </w:rPr>
              <w:t>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担保金额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贷款机构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担保性质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期限</w:t>
            </w:r>
          </w:p>
        </w:tc>
        <w:tc>
          <w:tcPr>
            <w:tcW w:w="2074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担保费</w:t>
            </w:r>
          </w:p>
        </w:tc>
        <w:tc>
          <w:tcPr>
            <w:tcW w:w="1382" w:type="dxa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1383" w:type="dxa"/>
            <w:gridSpan w:val="2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担保费率</w:t>
            </w:r>
          </w:p>
        </w:tc>
        <w:tc>
          <w:tcPr>
            <w:tcW w:w="1383" w:type="dxa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反担保措施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其他要求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备注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</w:trPr>
        <w:tc>
          <w:tcPr>
            <w:tcW w:w="2074" w:type="dxa"/>
            <w:vAlign w:val="center"/>
          </w:tcPr>
          <w:p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表决意见</w:t>
            </w:r>
          </w:p>
        </w:tc>
        <w:tc>
          <w:tcPr>
            <w:tcW w:w="6222" w:type="dxa"/>
            <w:gridSpan w:val="5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4" w:hRule="atLeast"/>
        </w:trPr>
        <w:tc>
          <w:tcPr>
            <w:tcW w:w="2074" w:type="dxa"/>
            <w:vAlign w:val="center"/>
          </w:tcPr>
          <w:p>
            <w:pPr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hint="eastAsia" w:ascii="方正仿宋简体" w:eastAsia="方正仿宋简体"/>
                <w:szCs w:val="21"/>
              </w:rPr>
              <w:t>风险控制要求</w:t>
            </w:r>
          </w:p>
        </w:tc>
        <w:tc>
          <w:tcPr>
            <w:tcW w:w="6222" w:type="dxa"/>
            <w:gridSpan w:val="5"/>
          </w:tcPr>
          <w:p>
            <w:pPr>
              <w:rPr>
                <w:rFonts w:ascii="方正仿宋简体" w:eastAsia="方正仿宋简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4C"/>
    <w:rsid w:val="00025E8C"/>
    <w:rsid w:val="0004085F"/>
    <w:rsid w:val="001C24F4"/>
    <w:rsid w:val="00566B4C"/>
    <w:rsid w:val="006F1660"/>
    <w:rsid w:val="00713D1C"/>
    <w:rsid w:val="0090089E"/>
    <w:rsid w:val="00FA1411"/>
    <w:rsid w:val="00FC5011"/>
    <w:rsid w:val="17E24ED6"/>
    <w:rsid w:val="22B206D7"/>
    <w:rsid w:val="36F71EB3"/>
    <w:rsid w:val="3B6F4891"/>
    <w:rsid w:val="3F4275E5"/>
    <w:rsid w:val="4D22463B"/>
    <w:rsid w:val="5C842AB3"/>
    <w:rsid w:val="72112CD1"/>
    <w:rsid w:val="7219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泸州工投融资担保有限公司</Company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2016-12-21T06:03:00Z</dcterms:created>
  <dc:creator>lenovo</dc:creator>
  <cp:lastModifiedBy>墨楠小</cp:lastModifiedBy>
  <dcterms:modified xsi:type="dcterms:W3CDTF">2018-09-19T09:55:26Z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