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850C5" w:rsidRPr="00B33952" w:rsidRDefault="0073142C" w:rsidP="0073142C">
      <w:pPr>
        <w:ind w:left="3119"/>
        <w:jc w:val="left"/>
        <w:rPr>
          <w:b/>
          <w:sz w:val="36"/>
          <w:szCs w:val="36"/>
          <w:lang w:val="fr-LU"/>
        </w:rPr>
      </w:pPr>
      <w:r>
        <w:rPr>
          <w:b/>
          <w:noProof/>
          <w:sz w:val="36"/>
          <w:szCs w:val="36"/>
          <w:lang w:eastAsia="en-US"/>
        </w:rPr>
        <w:drawing>
          <wp:anchor distT="0" distB="0" distL="114300" distR="114300" simplePos="0" relativeHeight="251658240" behindDoc="1" locked="0" layoutInCell="1" allowOverlap="1">
            <wp:simplePos x="0" y="0"/>
            <wp:positionH relativeFrom="column">
              <wp:posOffset>-45085</wp:posOffset>
            </wp:positionH>
            <wp:positionV relativeFrom="paragraph">
              <wp:posOffset>0</wp:posOffset>
            </wp:positionV>
            <wp:extent cx="1880235" cy="728980"/>
            <wp:effectExtent l="0" t="0" r="5715"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juan\AppData\Local\Microsoft\Windows\INetCache\Content.Word\Logo_caseslu.emf"/>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880235" cy="7289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850C5" w:rsidRDefault="000850C5" w:rsidP="000C58C2">
      <w:pPr>
        <w:ind w:left="3119"/>
        <w:jc w:val="right"/>
        <w:rPr>
          <w:b/>
          <w:sz w:val="36"/>
          <w:szCs w:val="36"/>
          <w:lang w:val="fr-LU"/>
        </w:rPr>
      </w:pPr>
    </w:p>
    <w:p w:rsidR="000850C5" w:rsidRDefault="000850C5" w:rsidP="000C58C2">
      <w:pPr>
        <w:ind w:left="3119"/>
        <w:jc w:val="right"/>
        <w:rPr>
          <w:b/>
          <w:sz w:val="36"/>
          <w:szCs w:val="36"/>
          <w:lang w:val="fr-LU"/>
        </w:rPr>
      </w:pPr>
    </w:p>
    <w:p w:rsidR="000850C5" w:rsidRDefault="00272F4B" w:rsidP="00272F4B">
      <w:pPr>
        <w:tabs>
          <w:tab w:val="left" w:pos="7347"/>
        </w:tabs>
        <w:ind w:left="3119"/>
        <w:rPr>
          <w:b/>
          <w:sz w:val="36"/>
          <w:szCs w:val="36"/>
          <w:lang w:val="fr-LU"/>
        </w:rPr>
      </w:pPr>
      <w:r>
        <w:rPr>
          <w:b/>
          <w:sz w:val="36"/>
          <w:szCs w:val="36"/>
          <w:lang w:val="fr-LU"/>
        </w:rPr>
        <w:tab/>
      </w:r>
    </w:p>
    <w:p w:rsidR="0073142C" w:rsidRDefault="0073142C" w:rsidP="00FE2473">
      <w:pPr>
        <w:rPr>
          <w:b/>
          <w:sz w:val="36"/>
          <w:szCs w:val="36"/>
          <w:lang w:val="fr-LU"/>
        </w:rPr>
      </w:pPr>
    </w:p>
    <w:p w:rsidR="000850C5" w:rsidRPr="00B33952" w:rsidRDefault="000850C5" w:rsidP="000C58C2">
      <w:pPr>
        <w:ind w:left="3119"/>
        <w:jc w:val="right"/>
        <w:rPr>
          <w:b/>
          <w:sz w:val="36"/>
          <w:szCs w:val="36"/>
          <w:lang w:val="fr-LU"/>
        </w:rPr>
      </w:pPr>
    </w:p>
    <w:p w:rsidR="000850C5" w:rsidRPr="00AF1CF2" w:rsidRDefault="002D3659" w:rsidP="00616DB2">
      <w:pPr>
        <w:pBdr>
          <w:bottom w:val="single" w:sz="4" w:space="1" w:color="auto"/>
        </w:pBdr>
        <w:ind w:left="5245"/>
        <w:jc w:val="right"/>
        <w:rPr>
          <w:b/>
          <w:sz w:val="36"/>
          <w:szCs w:val="36"/>
          <w:lang w:val="fr-LU"/>
        </w:rPr>
      </w:pPr>
      <w:r w:rsidRPr="00AF1CF2">
        <w:rPr>
          <w:b/>
          <w:sz w:val="36"/>
          <w:szCs w:val="36"/>
          <w:lang w:val="fr-LU"/>
        </w:rPr>
        <w:t>${DOCUMENT}</w:t>
      </w:r>
    </w:p>
    <w:p w:rsidR="000850C5" w:rsidRPr="00AF1CF2" w:rsidRDefault="000850C5" w:rsidP="000850C5">
      <w:pPr>
        <w:rPr>
          <w:lang w:val="fr-LU"/>
        </w:rPr>
      </w:pPr>
      <w:bookmarkStart w:id="0" w:name="_Toc21257203"/>
      <w:bookmarkStart w:id="1" w:name="_Toc21404234"/>
      <w:bookmarkStart w:id="2" w:name="_Toc21419504"/>
      <w:bookmarkStart w:id="3" w:name="_Toc21425305"/>
      <w:bookmarkStart w:id="4" w:name="_Toc21427160"/>
      <w:bookmarkStart w:id="5" w:name="_Toc44755072"/>
    </w:p>
    <w:p w:rsidR="000850C5" w:rsidRPr="00AF1CF2" w:rsidRDefault="000850C5" w:rsidP="000850C5">
      <w:pPr>
        <w:rPr>
          <w:lang w:val="fr-LU"/>
        </w:rPr>
      </w:pPr>
    </w:p>
    <w:p w:rsidR="000850C5" w:rsidRPr="00AF1CF2" w:rsidRDefault="000E7DE3" w:rsidP="000E7DE3">
      <w:pPr>
        <w:tabs>
          <w:tab w:val="left" w:pos="11340"/>
        </w:tabs>
        <w:rPr>
          <w:lang w:val="fr-LU"/>
        </w:rPr>
      </w:pPr>
      <w:r w:rsidRPr="00AF1CF2">
        <w:rPr>
          <w:lang w:val="fr-LU"/>
        </w:rPr>
        <w:tab/>
      </w:r>
    </w:p>
    <w:p w:rsidR="000850C5" w:rsidRPr="00AF1CF2" w:rsidRDefault="00F07791" w:rsidP="00F07791">
      <w:pPr>
        <w:jc w:val="center"/>
        <w:rPr>
          <w:b/>
          <w:color w:val="1F497D" w:themeColor="text2"/>
          <w:sz w:val="48"/>
          <w:szCs w:val="48"/>
          <w:lang w:val="fr-LU"/>
        </w:rPr>
      </w:pPr>
      <w:r w:rsidRPr="00AF1CF2">
        <w:rPr>
          <w:b/>
          <w:color w:val="1F497D" w:themeColor="text2"/>
          <w:sz w:val="48"/>
          <w:szCs w:val="48"/>
          <w:lang w:val="fr-LU"/>
        </w:rPr>
        <w:t>${COMPANY}</w:t>
      </w:r>
    </w:p>
    <w:p w:rsidR="00F07791" w:rsidRPr="00AF1CF2" w:rsidRDefault="00F07791" w:rsidP="00F07791">
      <w:pPr>
        <w:jc w:val="center"/>
        <w:rPr>
          <w:color w:val="1F497D" w:themeColor="text2"/>
          <w:lang w:val="fr-LU"/>
        </w:rPr>
      </w:pPr>
    </w:p>
    <w:p w:rsidR="00AF1CF2" w:rsidRDefault="00AF1CF2" w:rsidP="00AF1CF2">
      <w:pPr>
        <w:ind w:left="1560" w:right="1417"/>
        <w:jc w:val="center"/>
        <w:rPr>
          <w:b/>
          <w:color w:val="1F497D" w:themeColor="text2"/>
          <w:sz w:val="36"/>
          <w:szCs w:val="36"/>
          <w:lang w:val="fr-LU"/>
        </w:rPr>
      </w:pPr>
      <w:r w:rsidRPr="00791411">
        <w:rPr>
          <w:b/>
          <w:color w:val="1F497D" w:themeColor="text2"/>
          <w:sz w:val="36"/>
          <w:szCs w:val="36"/>
          <w:lang w:val="fr-LU"/>
        </w:rPr>
        <w:fldChar w:fldCharType="begin"/>
      </w:r>
      <w:r w:rsidRPr="00791411">
        <w:rPr>
          <w:b/>
          <w:color w:val="1F497D" w:themeColor="text2"/>
          <w:sz w:val="36"/>
          <w:szCs w:val="36"/>
          <w:lang w:val="fr-LU"/>
        </w:rPr>
        <w:instrText xml:space="preserve"> DOCPROPERTY  Subject  \* MERGEFORMAT </w:instrText>
      </w:r>
      <w:r w:rsidRPr="00791411">
        <w:rPr>
          <w:b/>
          <w:color w:val="1F497D" w:themeColor="text2"/>
          <w:sz w:val="36"/>
          <w:szCs w:val="36"/>
          <w:lang w:val="fr-LU"/>
        </w:rPr>
        <w:fldChar w:fldCharType="separate"/>
      </w:r>
      <w:r w:rsidRPr="00316B9E">
        <w:rPr>
          <w:lang w:val="fr-FR"/>
        </w:rPr>
        <w:t xml:space="preserve"> </w:t>
      </w:r>
      <w:r w:rsidR="00672256" w:rsidRPr="00964F91">
        <w:rPr>
          <w:b/>
          <w:color w:val="1F497D" w:themeColor="text2"/>
          <w:sz w:val="36"/>
          <w:szCs w:val="36"/>
          <w:lang w:val="fr-FR"/>
        </w:rPr>
        <w:t xml:space="preserve">Informatiebeveiliging </w:t>
      </w:r>
      <w:r>
        <w:rPr>
          <w:b/>
          <w:color w:val="1F497D" w:themeColor="text2"/>
          <w:sz w:val="36"/>
          <w:szCs w:val="36"/>
          <w:lang w:val="fr-LU"/>
        </w:rPr>
        <w:t xml:space="preserve">- </w:t>
      </w:r>
    </w:p>
    <w:p w:rsidR="000850C5" w:rsidRPr="00AF1CF2" w:rsidRDefault="00AF1CF2" w:rsidP="00AF1CF2">
      <w:pPr>
        <w:ind w:left="1560" w:right="1417"/>
        <w:jc w:val="center"/>
        <w:rPr>
          <w:b/>
          <w:color w:val="1F497D" w:themeColor="text2"/>
          <w:sz w:val="36"/>
          <w:szCs w:val="36"/>
          <w:lang w:val="fr-LU"/>
        </w:rPr>
      </w:pPr>
      <w:r>
        <w:rPr>
          <w:b/>
          <w:color w:val="1F497D" w:themeColor="text2"/>
          <w:sz w:val="36"/>
          <w:szCs w:val="36"/>
          <w:lang w:val="fr-LU"/>
        </w:rPr>
        <w:t>MONARC</w:t>
      </w:r>
      <w:r w:rsidRPr="00791411">
        <w:rPr>
          <w:b/>
          <w:color w:val="1F497D" w:themeColor="text2"/>
          <w:sz w:val="36"/>
          <w:szCs w:val="36"/>
          <w:lang w:val="fr-LU"/>
        </w:rPr>
        <w:fldChar w:fldCharType="end"/>
      </w:r>
    </w:p>
    <w:p w:rsidR="000850C5" w:rsidRPr="00AF1CF2" w:rsidRDefault="000850C5" w:rsidP="000850C5">
      <w:pPr>
        <w:rPr>
          <w:lang w:val="fr-LU"/>
        </w:rPr>
      </w:pPr>
    </w:p>
    <w:p w:rsidR="000850C5" w:rsidRPr="00AF1CF2" w:rsidRDefault="000850C5" w:rsidP="000850C5">
      <w:pPr>
        <w:rPr>
          <w:lang w:val="fr-LU"/>
        </w:rPr>
      </w:pPr>
    </w:p>
    <w:p w:rsidR="00F77370" w:rsidRPr="00AF1CF2" w:rsidRDefault="00F77370" w:rsidP="00885936">
      <w:pPr>
        <w:tabs>
          <w:tab w:val="left" w:pos="6115"/>
        </w:tabs>
        <w:rPr>
          <w:lang w:val="fr-LU"/>
        </w:rPr>
      </w:pPr>
    </w:p>
    <w:p w:rsidR="00E70EBF" w:rsidRPr="00AF1CF2" w:rsidRDefault="00E70EBF" w:rsidP="00885936">
      <w:pPr>
        <w:tabs>
          <w:tab w:val="left" w:pos="6115"/>
        </w:tabs>
        <w:rPr>
          <w:lang w:val="fr-LU"/>
        </w:rPr>
      </w:pPr>
    </w:p>
    <w:p w:rsidR="00F77370" w:rsidRPr="00AF1CF2" w:rsidRDefault="00F77370" w:rsidP="00885936">
      <w:pPr>
        <w:tabs>
          <w:tab w:val="left" w:pos="6115"/>
        </w:tabs>
        <w:rPr>
          <w:lang w:val="fr-LU"/>
        </w:rPr>
      </w:pPr>
    </w:p>
    <w:p w:rsidR="000850C5" w:rsidRPr="00AF1CF2" w:rsidRDefault="000850C5" w:rsidP="000850C5">
      <w:pPr>
        <w:rPr>
          <w:lang w:val="fr-LU"/>
        </w:rPr>
      </w:pPr>
    </w:p>
    <w:p w:rsidR="00AC1B98" w:rsidRPr="00AF1CF2" w:rsidRDefault="00AC1B98" w:rsidP="000850C5">
      <w:pPr>
        <w:rPr>
          <w:lang w:val="fr-LU"/>
        </w:rPr>
      </w:pPr>
    </w:p>
    <w:p w:rsidR="000850C5" w:rsidRPr="00AF1CF2" w:rsidRDefault="000850C5" w:rsidP="000850C5">
      <w:pPr>
        <w:rPr>
          <w:lang w:val="fr-LU"/>
        </w:rPr>
      </w:pPr>
    </w:p>
    <w:bookmarkEnd w:id="0"/>
    <w:bookmarkEnd w:id="1"/>
    <w:bookmarkEnd w:id="2"/>
    <w:bookmarkEnd w:id="3"/>
    <w:bookmarkEnd w:id="4"/>
    <w:bookmarkEnd w:id="5"/>
    <w:p w:rsidR="00672256" w:rsidRPr="00E64530" w:rsidRDefault="00672256" w:rsidP="00672256">
      <w:pPr>
        <w:rPr>
          <w:b/>
          <w:sz w:val="28"/>
          <w:lang w:val="fr-FR"/>
        </w:rPr>
      </w:pPr>
      <w:r w:rsidRPr="002E4324">
        <w:rPr>
          <w:b/>
          <w:sz w:val="28"/>
          <w:lang w:val="fr-FR"/>
        </w:rPr>
        <w:t>Algemene informatie</w:t>
      </w:r>
      <w:r w:rsidRPr="00E64530">
        <w:rPr>
          <w:b/>
          <w:sz w:val="28"/>
          <w:lang w:val="fr-FR"/>
        </w:rPr>
        <w:t xml:space="preserve"> </w:t>
      </w:r>
    </w:p>
    <w:p w:rsidR="00672256" w:rsidRPr="00E56495"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LU"/>
        </w:rPr>
      </w:pPr>
      <w:r w:rsidRPr="00E7544E">
        <w:rPr>
          <w:sz w:val="20"/>
          <w:szCs w:val="20"/>
          <w:lang w:val="fr-LU"/>
        </w:rPr>
        <w:t>Versie</w:t>
      </w:r>
      <w:r w:rsidRPr="00E56495">
        <w:rPr>
          <w:sz w:val="20"/>
          <w:szCs w:val="20"/>
          <w:lang w:val="fr-LU"/>
        </w:rPr>
        <w:t>:</w:t>
      </w:r>
      <w:r w:rsidRPr="00E56495">
        <w:rPr>
          <w:sz w:val="20"/>
          <w:szCs w:val="20"/>
          <w:lang w:val="fr-LU"/>
        </w:rPr>
        <w:tab/>
      </w:r>
      <w:r>
        <w:rPr>
          <w:sz w:val="20"/>
          <w:szCs w:val="20"/>
          <w:lang w:val="fr-LU"/>
        </w:rPr>
        <w:tab/>
      </w:r>
      <w:r w:rsidRPr="00E56495">
        <w:rPr>
          <w:sz w:val="20"/>
          <w:szCs w:val="20"/>
          <w:lang w:val="fr-LU"/>
        </w:rPr>
        <w:t>${VERSION}</w:t>
      </w:r>
    </w:p>
    <w:p w:rsidR="00672256" w:rsidRPr="00E56495"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LU"/>
        </w:rPr>
      </w:pPr>
      <w:r w:rsidRPr="002E4324">
        <w:rPr>
          <w:sz w:val="20"/>
          <w:lang w:val="fr-FR"/>
        </w:rPr>
        <w:t>Staat document:</w:t>
      </w:r>
      <w:r w:rsidRPr="00E56495">
        <w:rPr>
          <w:sz w:val="20"/>
          <w:szCs w:val="20"/>
          <w:lang w:val="fr-LU"/>
        </w:rPr>
        <w:tab/>
      </w:r>
      <w:r>
        <w:rPr>
          <w:sz w:val="20"/>
          <w:szCs w:val="20"/>
          <w:lang w:val="fr-LU"/>
        </w:rPr>
        <w:tab/>
      </w:r>
      <w:r w:rsidRPr="00E56495">
        <w:rPr>
          <w:sz w:val="20"/>
          <w:szCs w:val="20"/>
          <w:lang w:val="fr-LU"/>
        </w:rPr>
        <w:t>${STATE}</w:t>
      </w:r>
    </w:p>
    <w:p w:rsidR="00672256" w:rsidRPr="00E56495"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LU"/>
        </w:rPr>
      </w:pPr>
      <w:r w:rsidRPr="002E4324">
        <w:rPr>
          <w:sz w:val="20"/>
          <w:szCs w:val="20"/>
          <w:lang w:val="fr-LU"/>
        </w:rPr>
        <w:t>Classificatie:</w:t>
      </w:r>
      <w:r w:rsidRPr="00E56495">
        <w:rPr>
          <w:sz w:val="20"/>
          <w:szCs w:val="20"/>
          <w:lang w:val="fr-LU"/>
        </w:rPr>
        <w:tab/>
      </w:r>
      <w:r>
        <w:rPr>
          <w:sz w:val="20"/>
          <w:szCs w:val="20"/>
          <w:lang w:val="fr-LU"/>
        </w:rPr>
        <w:tab/>
      </w:r>
      <w:r w:rsidRPr="00E56495">
        <w:rPr>
          <w:sz w:val="20"/>
          <w:szCs w:val="20"/>
          <w:lang w:val="fr-LU"/>
        </w:rPr>
        <w:t>${CLASSIFICATION}</w:t>
      </w:r>
    </w:p>
    <w:p w:rsidR="00672256" w:rsidRPr="00E56495"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FR"/>
        </w:rPr>
      </w:pPr>
      <w:r w:rsidRPr="002E4324">
        <w:rPr>
          <w:sz w:val="20"/>
          <w:lang w:val="fr-FR"/>
        </w:rPr>
        <w:t>Vennootschap:</w:t>
      </w:r>
      <w:r w:rsidRPr="00E56495">
        <w:rPr>
          <w:sz w:val="20"/>
          <w:szCs w:val="20"/>
          <w:lang w:val="fr-FR"/>
        </w:rPr>
        <w:tab/>
      </w:r>
      <w:r>
        <w:rPr>
          <w:sz w:val="20"/>
          <w:szCs w:val="20"/>
          <w:lang w:val="fr-FR"/>
        </w:rPr>
        <w:tab/>
      </w:r>
      <w:r w:rsidRPr="00E56495">
        <w:rPr>
          <w:sz w:val="20"/>
          <w:szCs w:val="20"/>
          <w:lang w:val="fr-FR"/>
        </w:rPr>
        <w:t>${COMPANY}</w:t>
      </w:r>
    </w:p>
    <w:p w:rsidR="00672256" w:rsidRPr="00E56495"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ind w:left="2410" w:hanging="2410"/>
        <w:rPr>
          <w:sz w:val="20"/>
          <w:szCs w:val="20"/>
          <w:lang w:val="fr-LU"/>
        </w:rPr>
      </w:pPr>
      <w:r w:rsidRPr="002E4324">
        <w:rPr>
          <w:sz w:val="20"/>
          <w:lang w:val="fr-FR"/>
        </w:rPr>
        <w:t>Documentnaam:</w:t>
      </w:r>
      <w:r w:rsidRPr="00E56495">
        <w:rPr>
          <w:sz w:val="20"/>
          <w:szCs w:val="20"/>
          <w:lang w:val="fr-FR"/>
        </w:rPr>
        <w:tab/>
      </w:r>
      <w:r>
        <w:rPr>
          <w:sz w:val="20"/>
          <w:szCs w:val="20"/>
          <w:lang w:val="fr-FR"/>
        </w:rPr>
        <w:tab/>
      </w:r>
      <w:r w:rsidRPr="00E56495">
        <w:rPr>
          <w:sz w:val="20"/>
          <w:szCs w:val="20"/>
          <w:lang w:val="fr-BE"/>
        </w:rPr>
        <w:t>${DOCUMENT}</w:t>
      </w:r>
    </w:p>
    <w:p w:rsidR="00672256" w:rsidRPr="002E4324"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LU"/>
        </w:rPr>
      </w:pPr>
      <w:r w:rsidRPr="002E4324">
        <w:rPr>
          <w:sz w:val="20"/>
          <w:lang w:val="fr-LU"/>
        </w:rPr>
        <w:t>Datum:</w:t>
      </w:r>
      <w:r w:rsidRPr="002E4324">
        <w:rPr>
          <w:sz w:val="20"/>
          <w:szCs w:val="20"/>
          <w:lang w:val="fr-LU"/>
        </w:rPr>
        <w:tab/>
      </w:r>
      <w:r>
        <w:rPr>
          <w:sz w:val="20"/>
          <w:szCs w:val="20"/>
          <w:lang w:val="fr-LU"/>
        </w:rPr>
        <w:tab/>
      </w:r>
      <w:r w:rsidRPr="002E4324">
        <w:rPr>
          <w:sz w:val="20"/>
          <w:szCs w:val="20"/>
          <w:lang w:val="fr-LU"/>
        </w:rPr>
        <w:t>${DATE}</w:t>
      </w:r>
    </w:p>
    <w:p w:rsidR="00672256" w:rsidRPr="002E4324"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lang w:val="fr-LU"/>
        </w:rPr>
      </w:pPr>
      <w:r w:rsidRPr="002E4324">
        <w:rPr>
          <w:sz w:val="20"/>
          <w:lang w:val="fr-LU"/>
        </w:rPr>
        <w:t>Veiligheidsconsulent(en):</w:t>
      </w:r>
      <w:r w:rsidRPr="002E4324">
        <w:rPr>
          <w:lang w:val="fr-LU"/>
        </w:rPr>
        <w:tab/>
      </w:r>
      <w:r>
        <w:rPr>
          <w:lang w:val="fr-LU"/>
        </w:rPr>
        <w:tab/>
      </w:r>
      <w:r w:rsidRPr="002E4324">
        <w:rPr>
          <w:sz w:val="20"/>
          <w:szCs w:val="20"/>
          <w:lang w:val="fr-LU"/>
        </w:rPr>
        <w:t>${SMILE}</w:t>
      </w:r>
    </w:p>
    <w:p w:rsidR="00672256" w:rsidRPr="00964F91" w:rsidRDefault="00672256" w:rsidP="00672256">
      <w:pPr>
        <w:keepLines/>
        <w:pBdr>
          <w:top w:val="single" w:sz="4" w:space="1" w:color="auto"/>
          <w:left w:val="single" w:sz="4" w:space="4" w:color="auto"/>
          <w:bottom w:val="single" w:sz="4" w:space="1" w:color="auto"/>
          <w:right w:val="single" w:sz="4" w:space="4" w:color="auto"/>
        </w:pBdr>
        <w:tabs>
          <w:tab w:val="left" w:pos="2410"/>
          <w:tab w:val="left" w:pos="2835"/>
        </w:tabs>
        <w:spacing w:after="0"/>
        <w:rPr>
          <w:sz w:val="20"/>
          <w:szCs w:val="20"/>
        </w:rPr>
      </w:pPr>
      <w:r w:rsidRPr="00964F91">
        <w:rPr>
          <w:sz w:val="20"/>
        </w:rPr>
        <w:t>Vertegenwoordiger(s) klant:</w:t>
      </w:r>
      <w:r w:rsidRPr="00964F91">
        <w:rPr>
          <w:sz w:val="20"/>
        </w:rPr>
        <w:tab/>
      </w:r>
      <w:r w:rsidRPr="00964F91">
        <w:rPr>
          <w:sz w:val="20"/>
          <w:szCs w:val="20"/>
        </w:rPr>
        <w:t>${CLIENT}</w:t>
      </w:r>
    </w:p>
    <w:p w:rsidR="00672256" w:rsidRPr="0064787D" w:rsidRDefault="000850C5" w:rsidP="00672256">
      <w:pPr>
        <w:spacing w:after="0" w:line="276" w:lineRule="auto"/>
        <w:ind w:right="0"/>
        <w:jc w:val="left"/>
        <w:rPr>
          <w:b/>
          <w:sz w:val="32"/>
          <w:szCs w:val="32"/>
        </w:rPr>
      </w:pPr>
      <w:r w:rsidRPr="00672256">
        <w:br w:type="page"/>
      </w:r>
      <w:r w:rsidR="00672256" w:rsidRPr="0064787D">
        <w:rPr>
          <w:b/>
          <w:sz w:val="32"/>
        </w:rPr>
        <w:lastRenderedPageBreak/>
        <w:t>Samenvatting</w:t>
      </w:r>
    </w:p>
    <w:p w:rsidR="00672256" w:rsidRPr="0064787D" w:rsidRDefault="00672256" w:rsidP="00672256">
      <w:pPr>
        <w:spacing w:before="240"/>
      </w:pPr>
      <w:r w:rsidRPr="0064787D">
        <w:t>${SUMMARY_EVAL_RISK}</w:t>
      </w:r>
    </w:p>
    <w:p w:rsidR="00672256" w:rsidRPr="00E64530" w:rsidRDefault="00672256" w:rsidP="00672256">
      <w:pPr>
        <w:rPr>
          <w:b/>
          <w:sz w:val="24"/>
          <w:lang w:val="fr-FR"/>
        </w:rPr>
      </w:pPr>
      <w:r w:rsidRPr="00E64530">
        <w:rPr>
          <w:b/>
          <w:sz w:val="24"/>
          <w:lang w:val="fr-FR"/>
        </w:rPr>
        <w:t>Kaart van de actuele risico's</w:t>
      </w:r>
    </w:p>
    <w:p w:rsidR="00672256" w:rsidRPr="00E64530" w:rsidRDefault="00672256" w:rsidP="00672256">
      <w:pPr>
        <w:spacing w:before="240"/>
        <w:rPr>
          <w:lang w:val="fr-FR"/>
        </w:rPr>
      </w:pPr>
      <w:r w:rsidRPr="00E64530">
        <w:rPr>
          <w:lang w:val="fr-FR"/>
        </w:rPr>
        <w:t>${CURRENT_RISK_MAP}</w:t>
      </w:r>
    </w:p>
    <w:p w:rsidR="00672256" w:rsidRPr="00E64530" w:rsidRDefault="00672256" w:rsidP="00672256">
      <w:pPr>
        <w:spacing w:before="240"/>
        <w:rPr>
          <w:b/>
          <w:sz w:val="24"/>
          <w:lang w:val="fr-FR"/>
        </w:rPr>
      </w:pPr>
      <w:r w:rsidRPr="00E64530">
        <w:rPr>
          <w:b/>
          <w:sz w:val="24"/>
          <w:lang w:val="fr-FR"/>
        </w:rPr>
        <w:t>Kaart van de restrisico's</w:t>
      </w:r>
    </w:p>
    <w:p w:rsidR="00672256" w:rsidRPr="0064787D" w:rsidRDefault="00672256" w:rsidP="00672256">
      <w:pPr>
        <w:spacing w:before="240"/>
        <w:rPr>
          <w:sz w:val="10"/>
          <w:szCs w:val="10"/>
        </w:rPr>
      </w:pPr>
      <w:r w:rsidRPr="0064787D">
        <w:t>${TARGET_RISK_MAP}</w:t>
      </w:r>
    </w:p>
    <w:p w:rsidR="00715E6B" w:rsidRPr="007E5FF1" w:rsidRDefault="00715E6B" w:rsidP="00672256">
      <w:pPr>
        <w:spacing w:after="0" w:line="276" w:lineRule="auto"/>
        <w:ind w:right="0"/>
        <w:jc w:val="left"/>
        <w:rPr>
          <w:sz w:val="20"/>
        </w:rPr>
      </w:pPr>
      <w:r w:rsidRPr="007E5FF1">
        <w:rPr>
          <w:sz w:val="20"/>
        </w:rPr>
        <w:br w:type="page"/>
      </w:r>
    </w:p>
    <w:sdt>
      <w:sdtPr>
        <w:rPr>
          <w:rFonts w:ascii="Century Schoolbook" w:eastAsia="TrebuchetMS" w:hAnsi="Century Schoolbook" w:cs="Arial"/>
          <w:b w:val="0"/>
          <w:bCs w:val="0"/>
          <w:color w:val="auto"/>
          <w:sz w:val="22"/>
          <w:szCs w:val="22"/>
          <w:lang w:eastAsia="fr-FR"/>
        </w:rPr>
        <w:id w:val="1319227034"/>
        <w:docPartObj>
          <w:docPartGallery w:val="Table of Contents"/>
          <w:docPartUnique/>
        </w:docPartObj>
      </w:sdtPr>
      <w:sdtEndPr>
        <w:rPr>
          <w:noProof/>
        </w:rPr>
      </w:sdtEndPr>
      <w:sdtContent>
        <w:p w:rsidR="003A0934" w:rsidRPr="00F93EE0" w:rsidRDefault="00672256" w:rsidP="003A0934">
          <w:pPr>
            <w:pStyle w:val="TOCHeading"/>
            <w:rPr>
              <w:lang w:val="fr-LU"/>
            </w:rPr>
          </w:pPr>
          <w:r w:rsidRPr="0064787D">
            <w:t>Inhoudsopgave</w:t>
          </w:r>
        </w:p>
        <w:p w:rsidR="00C11DEF" w:rsidRDefault="00E91401">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r>
            <w:fldChar w:fldCharType="begin"/>
          </w:r>
          <w:r w:rsidR="003A0934" w:rsidRPr="00045AAF">
            <w:rPr>
              <w:lang w:val="fr-LU"/>
            </w:rPr>
            <w:instrText xml:space="preserve"> TOC \o "1-3" \h \z \u </w:instrText>
          </w:r>
          <w:r>
            <w:fldChar w:fldCharType="separate"/>
          </w:r>
          <w:hyperlink w:anchor="_Toc230371429" w:history="1">
            <w:r w:rsidR="00C11DEF" w:rsidRPr="00D44B4F">
              <w:rPr>
                <w:rStyle w:val="Hyperlink"/>
                <w:noProof/>
              </w:rPr>
              <w:t>1</w:t>
            </w:r>
            <w:r w:rsidR="00C11DEF">
              <w:rPr>
                <w:rFonts w:asciiTheme="minorHAnsi" w:eastAsiaTheme="minorEastAsia" w:hAnsiTheme="minorHAnsi" w:cstheme="minorBidi"/>
                <w:b w:val="0"/>
                <w:bCs w:val="0"/>
                <w:caps w:val="0"/>
                <w:noProof/>
                <w:kern w:val="2"/>
                <w:sz w:val="24"/>
                <w:szCs w:val="24"/>
                <w:lang w:val="en-LU" w:eastAsia="en-GB"/>
                <w14:ligatures w14:val="standardContextual"/>
              </w:rPr>
              <w:tab/>
            </w:r>
            <w:r w:rsidR="00C11DEF" w:rsidRPr="00D44B4F">
              <w:rPr>
                <w:rStyle w:val="Hyperlink"/>
                <w:noProof/>
              </w:rPr>
              <w:t>Inleiding</w:t>
            </w:r>
            <w:r w:rsidR="00C11DEF">
              <w:rPr>
                <w:noProof/>
                <w:webHidden/>
              </w:rPr>
              <w:tab/>
            </w:r>
            <w:r w:rsidR="00C11DEF">
              <w:rPr>
                <w:noProof/>
                <w:webHidden/>
              </w:rPr>
              <w:fldChar w:fldCharType="begin"/>
            </w:r>
            <w:r w:rsidR="00C11DEF">
              <w:rPr>
                <w:noProof/>
                <w:webHidden/>
              </w:rPr>
              <w:instrText xml:space="preserve"> PAGEREF _Toc230371429 \h </w:instrText>
            </w:r>
            <w:r w:rsidR="00C11DEF">
              <w:rPr>
                <w:noProof/>
                <w:webHidden/>
              </w:rPr>
            </w:r>
            <w:r w:rsidR="00C11DEF">
              <w:rPr>
                <w:noProof/>
                <w:webHidden/>
              </w:rPr>
              <w:fldChar w:fldCharType="separate"/>
            </w:r>
            <w:r w:rsidR="00C11DEF">
              <w:rPr>
                <w:noProof/>
                <w:webHidden/>
              </w:rPr>
              <w:t>4</w:t>
            </w:r>
            <w:r w:rsidR="00C11DEF">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0" w:history="1">
            <w:r w:rsidRPr="00D44B4F">
              <w:rPr>
                <w:rStyle w:val="Hyperlink"/>
                <w:noProof/>
                <w:snapToGrid w:val="0"/>
                <w:w w:val="0"/>
              </w:rPr>
              <w:t>1.1</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Context van de risicoanalyse</w:t>
            </w:r>
            <w:r>
              <w:rPr>
                <w:noProof/>
                <w:webHidden/>
              </w:rPr>
              <w:tab/>
            </w:r>
            <w:r>
              <w:rPr>
                <w:noProof/>
                <w:webHidden/>
              </w:rPr>
              <w:fldChar w:fldCharType="begin"/>
            </w:r>
            <w:r>
              <w:rPr>
                <w:noProof/>
                <w:webHidden/>
              </w:rPr>
              <w:instrText xml:space="preserve"> PAGEREF _Toc230371430 \h </w:instrText>
            </w:r>
            <w:r>
              <w:rPr>
                <w:noProof/>
                <w:webHidden/>
              </w:rPr>
            </w:r>
            <w:r>
              <w:rPr>
                <w:noProof/>
                <w:webHidden/>
              </w:rPr>
              <w:fldChar w:fldCharType="separate"/>
            </w:r>
            <w:r>
              <w:rPr>
                <w:noProof/>
                <w:webHidden/>
              </w:rPr>
              <w:t>4</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1" w:history="1">
            <w:r w:rsidRPr="00D44B4F">
              <w:rPr>
                <w:rStyle w:val="Hyperlink"/>
                <w:noProof/>
                <w:snapToGrid w:val="0"/>
                <w:w w:val="0"/>
              </w:rPr>
              <w:t>1.2</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Doelstellingen van het document</w:t>
            </w:r>
            <w:r>
              <w:rPr>
                <w:noProof/>
                <w:webHidden/>
              </w:rPr>
              <w:tab/>
            </w:r>
            <w:r>
              <w:rPr>
                <w:noProof/>
                <w:webHidden/>
              </w:rPr>
              <w:fldChar w:fldCharType="begin"/>
            </w:r>
            <w:r>
              <w:rPr>
                <w:noProof/>
                <w:webHidden/>
              </w:rPr>
              <w:instrText xml:space="preserve"> PAGEREF _Toc230371431 \h </w:instrText>
            </w:r>
            <w:r>
              <w:rPr>
                <w:noProof/>
                <w:webHidden/>
              </w:rPr>
            </w:r>
            <w:r>
              <w:rPr>
                <w:noProof/>
                <w:webHidden/>
              </w:rPr>
              <w:fldChar w:fldCharType="separate"/>
            </w:r>
            <w:r>
              <w:rPr>
                <w:noProof/>
                <w:webHidden/>
              </w:rPr>
              <w:t>4</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2" w:history="1">
            <w:r w:rsidRPr="00D44B4F">
              <w:rPr>
                <w:rStyle w:val="Hyperlink"/>
                <w:noProof/>
                <w:snapToGrid w:val="0"/>
                <w:w w:val="0"/>
              </w:rPr>
              <w:t>1.3</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Referenties</w:t>
            </w:r>
            <w:r>
              <w:rPr>
                <w:noProof/>
                <w:webHidden/>
              </w:rPr>
              <w:tab/>
            </w:r>
            <w:r>
              <w:rPr>
                <w:noProof/>
                <w:webHidden/>
              </w:rPr>
              <w:fldChar w:fldCharType="begin"/>
            </w:r>
            <w:r>
              <w:rPr>
                <w:noProof/>
                <w:webHidden/>
              </w:rPr>
              <w:instrText xml:space="preserve"> PAGEREF _Toc230371432 \h </w:instrText>
            </w:r>
            <w:r>
              <w:rPr>
                <w:noProof/>
                <w:webHidden/>
              </w:rPr>
            </w:r>
            <w:r>
              <w:rPr>
                <w:noProof/>
                <w:webHidden/>
              </w:rPr>
              <w:fldChar w:fldCharType="separate"/>
            </w:r>
            <w:r>
              <w:rPr>
                <w:noProof/>
                <w:webHidden/>
              </w:rPr>
              <w:t>4</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3" w:history="1">
            <w:r w:rsidRPr="00D44B4F">
              <w:rPr>
                <w:rStyle w:val="Hyperlink"/>
                <w:noProof/>
                <w:snapToGrid w:val="0"/>
                <w:w w:val="0"/>
              </w:rPr>
              <w:t>1.4</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Afkortingen/glossarium</w:t>
            </w:r>
            <w:r>
              <w:rPr>
                <w:noProof/>
                <w:webHidden/>
              </w:rPr>
              <w:tab/>
            </w:r>
            <w:r>
              <w:rPr>
                <w:noProof/>
                <w:webHidden/>
              </w:rPr>
              <w:fldChar w:fldCharType="begin"/>
            </w:r>
            <w:r>
              <w:rPr>
                <w:noProof/>
                <w:webHidden/>
              </w:rPr>
              <w:instrText xml:space="preserve"> PAGEREF _Toc230371433 \h </w:instrText>
            </w:r>
            <w:r>
              <w:rPr>
                <w:noProof/>
                <w:webHidden/>
              </w:rPr>
            </w:r>
            <w:r>
              <w:rPr>
                <w:noProof/>
                <w:webHidden/>
              </w:rPr>
              <w:fldChar w:fldCharType="separate"/>
            </w:r>
            <w:r>
              <w:rPr>
                <w:noProof/>
                <w:webHidden/>
              </w:rPr>
              <w:t>4</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4" w:history="1">
            <w:r w:rsidRPr="00D44B4F">
              <w:rPr>
                <w:rStyle w:val="Hyperlink"/>
                <w:noProof/>
                <w:snapToGrid w:val="0"/>
                <w:w w:val="0"/>
              </w:rPr>
              <w:t>1.5</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Beschrijving van de "Geoptimaliseerde methode voor risicoanalyse CASES" (MONARC)</w:t>
            </w:r>
            <w:r>
              <w:rPr>
                <w:noProof/>
                <w:webHidden/>
              </w:rPr>
              <w:tab/>
            </w:r>
            <w:r>
              <w:rPr>
                <w:noProof/>
                <w:webHidden/>
              </w:rPr>
              <w:fldChar w:fldCharType="begin"/>
            </w:r>
            <w:r>
              <w:rPr>
                <w:noProof/>
                <w:webHidden/>
              </w:rPr>
              <w:instrText xml:space="preserve"> PAGEREF _Toc230371434 \h </w:instrText>
            </w:r>
            <w:r>
              <w:rPr>
                <w:noProof/>
                <w:webHidden/>
              </w:rPr>
            </w:r>
            <w:r>
              <w:rPr>
                <w:noProof/>
                <w:webHidden/>
              </w:rPr>
              <w:fldChar w:fldCharType="separate"/>
            </w:r>
            <w:r>
              <w:rPr>
                <w:noProof/>
                <w:webHidden/>
              </w:rPr>
              <w:t>5</w:t>
            </w:r>
            <w:r>
              <w:rPr>
                <w:noProof/>
                <w:webHidden/>
              </w:rPr>
              <w:fldChar w:fldCharType="end"/>
            </w:r>
          </w:hyperlink>
        </w:p>
        <w:p w:rsidR="00C11DEF" w:rsidRDefault="00C11DEF">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35" w:history="1">
            <w:r w:rsidRPr="00D44B4F">
              <w:rPr>
                <w:rStyle w:val="Hyperlink"/>
                <w:noProof/>
              </w:rPr>
              <w:t>2</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44B4F">
              <w:rPr>
                <w:rStyle w:val="Hyperlink"/>
                <w:noProof/>
              </w:rPr>
              <w:t>Bepaling van de context</w:t>
            </w:r>
            <w:r>
              <w:rPr>
                <w:noProof/>
                <w:webHidden/>
              </w:rPr>
              <w:tab/>
            </w:r>
            <w:r>
              <w:rPr>
                <w:noProof/>
                <w:webHidden/>
              </w:rPr>
              <w:fldChar w:fldCharType="begin"/>
            </w:r>
            <w:r>
              <w:rPr>
                <w:noProof/>
                <w:webHidden/>
              </w:rPr>
              <w:instrText xml:space="preserve"> PAGEREF _Toc230371435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6" w:history="1">
            <w:r w:rsidRPr="00D44B4F">
              <w:rPr>
                <w:rStyle w:val="Hyperlink"/>
                <w:noProof/>
                <w:snapToGrid w:val="0"/>
                <w:w w:val="0"/>
              </w:rPr>
              <w:t>2.1</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Omschrijving van de context</w:t>
            </w:r>
            <w:r>
              <w:rPr>
                <w:noProof/>
                <w:webHidden/>
              </w:rPr>
              <w:tab/>
            </w:r>
            <w:r>
              <w:rPr>
                <w:noProof/>
                <w:webHidden/>
              </w:rPr>
              <w:fldChar w:fldCharType="begin"/>
            </w:r>
            <w:r>
              <w:rPr>
                <w:noProof/>
                <w:webHidden/>
              </w:rPr>
              <w:instrText xml:space="preserve"> PAGEREF _Toc230371436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37" w:history="1">
            <w:r w:rsidRPr="00D44B4F">
              <w:rPr>
                <w:rStyle w:val="Hyperlink"/>
                <w:noProof/>
              </w:rPr>
              <w:t>2.1.1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Context van de risicoanalyse</w:t>
            </w:r>
            <w:r>
              <w:rPr>
                <w:noProof/>
                <w:webHidden/>
              </w:rPr>
              <w:tab/>
            </w:r>
            <w:r>
              <w:rPr>
                <w:noProof/>
                <w:webHidden/>
              </w:rPr>
              <w:fldChar w:fldCharType="begin"/>
            </w:r>
            <w:r>
              <w:rPr>
                <w:noProof/>
                <w:webHidden/>
              </w:rPr>
              <w:instrText xml:space="preserve"> PAGEREF _Toc230371437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38" w:history="1">
            <w:r w:rsidRPr="00D44B4F">
              <w:rPr>
                <w:rStyle w:val="Hyperlink"/>
                <w:noProof/>
              </w:rPr>
              <w:t>2.1.2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Belanghebbenden en vereisten</w:t>
            </w:r>
            <w:r>
              <w:rPr>
                <w:noProof/>
                <w:webHidden/>
              </w:rPr>
              <w:tab/>
            </w:r>
            <w:r>
              <w:rPr>
                <w:noProof/>
                <w:webHidden/>
              </w:rPr>
              <w:fldChar w:fldCharType="begin"/>
            </w:r>
            <w:r>
              <w:rPr>
                <w:noProof/>
                <w:webHidden/>
              </w:rPr>
              <w:instrText xml:space="preserve"> PAGEREF _Toc230371438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39" w:history="1">
            <w:r w:rsidRPr="00D44B4F">
              <w:rPr>
                <w:rStyle w:val="Hyperlink"/>
                <w:noProof/>
                <w:snapToGrid w:val="0"/>
                <w:w w:val="0"/>
              </w:rPr>
              <w:t>2.2</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Definitie van de risicobeoordelingscriteria</w:t>
            </w:r>
            <w:r>
              <w:rPr>
                <w:noProof/>
                <w:webHidden/>
              </w:rPr>
              <w:tab/>
            </w:r>
            <w:r>
              <w:rPr>
                <w:noProof/>
                <w:webHidden/>
              </w:rPr>
              <w:fldChar w:fldCharType="begin"/>
            </w:r>
            <w:r>
              <w:rPr>
                <w:noProof/>
                <w:webHidden/>
              </w:rPr>
              <w:instrText xml:space="preserve"> PAGEREF _Toc230371439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0" w:history="1">
            <w:r w:rsidRPr="00D44B4F">
              <w:rPr>
                <w:rStyle w:val="Hyperlink"/>
                <w:noProof/>
                <w:lang w:val="fr-LU"/>
              </w:rPr>
              <w:t>2.2.1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Informatierisico's</w:t>
            </w:r>
            <w:r>
              <w:rPr>
                <w:noProof/>
                <w:webHidden/>
              </w:rPr>
              <w:tab/>
            </w:r>
            <w:r>
              <w:rPr>
                <w:noProof/>
                <w:webHidden/>
              </w:rPr>
              <w:fldChar w:fldCharType="begin"/>
            </w:r>
            <w:r>
              <w:rPr>
                <w:noProof/>
                <w:webHidden/>
              </w:rPr>
              <w:instrText xml:space="preserve"> PAGEREF _Toc230371440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1" w:history="1">
            <w:r w:rsidRPr="00D44B4F">
              <w:rPr>
                <w:rStyle w:val="Hyperlink"/>
                <w:noProof/>
                <w:lang w:val="en-GB"/>
              </w:rPr>
              <w:t>2.2.1.1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Impactschaal</w:t>
            </w:r>
            <w:r>
              <w:rPr>
                <w:noProof/>
                <w:webHidden/>
              </w:rPr>
              <w:tab/>
            </w:r>
            <w:r>
              <w:rPr>
                <w:noProof/>
                <w:webHidden/>
              </w:rPr>
              <w:fldChar w:fldCharType="begin"/>
            </w:r>
            <w:r>
              <w:rPr>
                <w:noProof/>
                <w:webHidden/>
              </w:rPr>
              <w:instrText xml:space="preserve"> PAGEREF _Toc230371441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2" w:history="1">
            <w:r w:rsidRPr="00D44B4F">
              <w:rPr>
                <w:rStyle w:val="Hyperlink"/>
                <w:noProof/>
                <w:lang w:val="en-GB"/>
              </w:rPr>
              <w:t>2.2.1.2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Dreigingsschalen</w:t>
            </w:r>
            <w:r>
              <w:rPr>
                <w:noProof/>
                <w:webHidden/>
              </w:rPr>
              <w:tab/>
            </w:r>
            <w:r>
              <w:rPr>
                <w:noProof/>
                <w:webHidden/>
              </w:rPr>
              <w:fldChar w:fldCharType="begin"/>
            </w:r>
            <w:r>
              <w:rPr>
                <w:noProof/>
                <w:webHidden/>
              </w:rPr>
              <w:instrText xml:space="preserve"> PAGEREF _Toc230371442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3" w:history="1">
            <w:r w:rsidRPr="00D44B4F">
              <w:rPr>
                <w:rStyle w:val="Hyperlink"/>
                <w:noProof/>
                <w:lang w:val="en-GB"/>
              </w:rPr>
              <w:t>2.2.1.3</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Kwetsbaarheidsschalen</w:t>
            </w:r>
            <w:r>
              <w:rPr>
                <w:noProof/>
                <w:webHidden/>
              </w:rPr>
              <w:tab/>
            </w:r>
            <w:r>
              <w:rPr>
                <w:noProof/>
                <w:webHidden/>
              </w:rPr>
              <w:fldChar w:fldCharType="begin"/>
            </w:r>
            <w:r>
              <w:rPr>
                <w:noProof/>
                <w:webHidden/>
              </w:rPr>
              <w:instrText xml:space="preserve"> PAGEREF _Toc230371443 \h </w:instrText>
            </w:r>
            <w:r>
              <w:rPr>
                <w:noProof/>
                <w:webHidden/>
              </w:rPr>
            </w:r>
            <w:r>
              <w:rPr>
                <w:noProof/>
                <w:webHidden/>
              </w:rPr>
              <w:fldChar w:fldCharType="separate"/>
            </w:r>
            <w:r>
              <w:rPr>
                <w:noProof/>
                <w:webHidden/>
              </w:rPr>
              <w:t>7</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4" w:history="1">
            <w:r w:rsidRPr="00D44B4F">
              <w:rPr>
                <w:rStyle w:val="Hyperlink"/>
                <w:noProof/>
                <w:lang w:val="en-GB"/>
              </w:rPr>
              <w:t>2.2.1.4</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lang w:val="nl-BE" w:eastAsia="nl-BE"/>
              </w:rPr>
              <w:t>A</w:t>
            </w:r>
            <w:r w:rsidRPr="00D44B4F">
              <w:rPr>
                <w:rStyle w:val="Hyperlink"/>
                <w:noProof/>
                <w:lang w:val="fr-FR"/>
              </w:rPr>
              <w:t>cceptatiedrempels voor de risico's</w:t>
            </w:r>
            <w:r>
              <w:rPr>
                <w:noProof/>
                <w:webHidden/>
              </w:rPr>
              <w:tab/>
            </w:r>
            <w:r>
              <w:rPr>
                <w:noProof/>
                <w:webHidden/>
              </w:rPr>
              <w:fldChar w:fldCharType="begin"/>
            </w:r>
            <w:r>
              <w:rPr>
                <w:noProof/>
                <w:webHidden/>
              </w:rPr>
              <w:instrText xml:space="preserve"> PAGEREF _Toc230371444 \h </w:instrText>
            </w:r>
            <w:r>
              <w:rPr>
                <w:noProof/>
                <w:webHidden/>
              </w:rPr>
            </w:r>
            <w:r>
              <w:rPr>
                <w:noProof/>
                <w:webHidden/>
              </w:rPr>
              <w:fldChar w:fldCharType="separate"/>
            </w:r>
            <w:r>
              <w:rPr>
                <w:noProof/>
                <w:webHidden/>
              </w:rPr>
              <w:t>8</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5" w:history="1">
            <w:r w:rsidRPr="00D44B4F">
              <w:rPr>
                <w:rStyle w:val="Hyperlink"/>
                <w:noProof/>
                <w:lang w:val="fr-LU"/>
              </w:rPr>
              <w:t>2.2.2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Operationele risico’s</w:t>
            </w:r>
            <w:r>
              <w:rPr>
                <w:noProof/>
                <w:webHidden/>
              </w:rPr>
              <w:tab/>
            </w:r>
            <w:r>
              <w:rPr>
                <w:noProof/>
                <w:webHidden/>
              </w:rPr>
              <w:fldChar w:fldCharType="begin"/>
            </w:r>
            <w:r>
              <w:rPr>
                <w:noProof/>
                <w:webHidden/>
              </w:rPr>
              <w:instrText xml:space="preserve"> PAGEREF _Toc230371445 \h </w:instrText>
            </w:r>
            <w:r>
              <w:rPr>
                <w:noProof/>
                <w:webHidden/>
              </w:rPr>
            </w:r>
            <w:r>
              <w:rPr>
                <w:noProof/>
                <w:webHidden/>
              </w:rPr>
              <w:fldChar w:fldCharType="separate"/>
            </w:r>
            <w:r>
              <w:rPr>
                <w:noProof/>
                <w:webHidden/>
              </w:rPr>
              <w:t>8</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6" w:history="1">
            <w:r w:rsidRPr="00D44B4F">
              <w:rPr>
                <w:rStyle w:val="Hyperlink"/>
                <w:noProof/>
                <w:lang w:val="en-GB"/>
              </w:rPr>
              <w:t>2.2.2.1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Impactschaal</w:t>
            </w:r>
            <w:r>
              <w:rPr>
                <w:noProof/>
                <w:webHidden/>
              </w:rPr>
              <w:tab/>
            </w:r>
            <w:r>
              <w:rPr>
                <w:noProof/>
                <w:webHidden/>
              </w:rPr>
              <w:fldChar w:fldCharType="begin"/>
            </w:r>
            <w:r>
              <w:rPr>
                <w:noProof/>
                <w:webHidden/>
              </w:rPr>
              <w:instrText xml:space="preserve"> PAGEREF _Toc230371446 \h </w:instrText>
            </w:r>
            <w:r>
              <w:rPr>
                <w:noProof/>
                <w:webHidden/>
              </w:rPr>
            </w:r>
            <w:r>
              <w:rPr>
                <w:noProof/>
                <w:webHidden/>
              </w:rPr>
              <w:fldChar w:fldCharType="separate"/>
            </w:r>
            <w:r>
              <w:rPr>
                <w:noProof/>
                <w:webHidden/>
              </w:rPr>
              <w:t>8</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7" w:history="1">
            <w:r w:rsidRPr="00D44B4F">
              <w:rPr>
                <w:rStyle w:val="Hyperlink"/>
                <w:noProof/>
                <w:lang w:val="en-GB"/>
              </w:rPr>
              <w:t>2.2.2.2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Waarschijnlijkheidsschaal</w:t>
            </w:r>
            <w:r>
              <w:rPr>
                <w:noProof/>
                <w:webHidden/>
              </w:rPr>
              <w:tab/>
            </w:r>
            <w:r>
              <w:rPr>
                <w:noProof/>
                <w:webHidden/>
              </w:rPr>
              <w:fldChar w:fldCharType="begin"/>
            </w:r>
            <w:r>
              <w:rPr>
                <w:noProof/>
                <w:webHidden/>
              </w:rPr>
              <w:instrText xml:space="preserve"> PAGEREF _Toc230371447 \h </w:instrText>
            </w:r>
            <w:r>
              <w:rPr>
                <w:noProof/>
                <w:webHidden/>
              </w:rPr>
            </w:r>
            <w:r>
              <w:rPr>
                <w:noProof/>
                <w:webHidden/>
              </w:rPr>
              <w:fldChar w:fldCharType="separate"/>
            </w:r>
            <w:r>
              <w:rPr>
                <w:noProof/>
                <w:webHidden/>
              </w:rPr>
              <w:t>8</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48" w:history="1">
            <w:r w:rsidRPr="00D44B4F">
              <w:rPr>
                <w:rStyle w:val="Hyperlink"/>
                <w:noProof/>
                <w:lang w:val="en-GB"/>
              </w:rPr>
              <w:t>2.2.2.3</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lang w:val="fr-FR"/>
              </w:rPr>
              <w:t>Acceptatiedrempels voor de risico's</w:t>
            </w:r>
            <w:r>
              <w:rPr>
                <w:noProof/>
                <w:webHidden/>
              </w:rPr>
              <w:tab/>
            </w:r>
            <w:r>
              <w:rPr>
                <w:noProof/>
                <w:webHidden/>
              </w:rPr>
              <w:fldChar w:fldCharType="begin"/>
            </w:r>
            <w:r>
              <w:rPr>
                <w:noProof/>
                <w:webHidden/>
              </w:rPr>
              <w:instrText xml:space="preserve"> PAGEREF _Toc230371448 \h </w:instrText>
            </w:r>
            <w:r>
              <w:rPr>
                <w:noProof/>
                <w:webHidden/>
              </w:rPr>
            </w:r>
            <w:r>
              <w:rPr>
                <w:noProof/>
                <w:webHidden/>
              </w:rPr>
              <w:fldChar w:fldCharType="separate"/>
            </w:r>
            <w:r>
              <w:rPr>
                <w:noProof/>
                <w:webHidden/>
              </w:rPr>
              <w:t>8</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49" w:history="1">
            <w:r w:rsidRPr="00D44B4F">
              <w:rPr>
                <w:rStyle w:val="Hyperlink"/>
                <w:noProof/>
                <w:snapToGrid w:val="0"/>
                <w:w w:val="0"/>
                <w:lang w:val="fr-FR"/>
              </w:rPr>
              <w:t>2.3</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lang w:val="fr-FR"/>
              </w:rPr>
              <w:t>Evaluatie van de trends en de dreigingen</w:t>
            </w:r>
            <w:r>
              <w:rPr>
                <w:noProof/>
                <w:webHidden/>
              </w:rPr>
              <w:tab/>
            </w:r>
            <w:r>
              <w:rPr>
                <w:noProof/>
                <w:webHidden/>
              </w:rPr>
              <w:fldChar w:fldCharType="begin"/>
            </w:r>
            <w:r>
              <w:rPr>
                <w:noProof/>
                <w:webHidden/>
              </w:rPr>
              <w:instrText xml:space="preserve"> PAGEREF _Toc230371449 \h </w:instrText>
            </w:r>
            <w:r>
              <w:rPr>
                <w:noProof/>
                <w:webHidden/>
              </w:rPr>
            </w:r>
            <w:r>
              <w:rPr>
                <w:noProof/>
                <w:webHidden/>
              </w:rPr>
              <w:fldChar w:fldCharType="separate"/>
            </w:r>
            <w:r>
              <w:rPr>
                <w:noProof/>
                <w:webHidden/>
              </w:rPr>
              <w:t>9</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0" w:history="1">
            <w:r w:rsidRPr="00D44B4F">
              <w:rPr>
                <w:rStyle w:val="Hyperlink"/>
                <w:noProof/>
                <w:snapToGrid w:val="0"/>
                <w:w w:val="0"/>
                <w:lang w:val="fr-LU"/>
              </w:rPr>
              <w:t>2.4</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Triggers voor herbeoordeling</w:t>
            </w:r>
            <w:r>
              <w:rPr>
                <w:noProof/>
                <w:webHidden/>
              </w:rPr>
              <w:tab/>
            </w:r>
            <w:r>
              <w:rPr>
                <w:noProof/>
                <w:webHidden/>
              </w:rPr>
              <w:fldChar w:fldCharType="begin"/>
            </w:r>
            <w:r>
              <w:rPr>
                <w:noProof/>
                <w:webHidden/>
              </w:rPr>
              <w:instrText xml:space="preserve"> PAGEREF _Toc230371450 \h </w:instrText>
            </w:r>
            <w:r>
              <w:rPr>
                <w:noProof/>
                <w:webHidden/>
              </w:rPr>
            </w:r>
            <w:r>
              <w:rPr>
                <w:noProof/>
                <w:webHidden/>
              </w:rPr>
              <w:fldChar w:fldCharType="separate"/>
            </w:r>
            <w:r>
              <w:rPr>
                <w:noProof/>
                <w:webHidden/>
              </w:rPr>
              <w:t>10</w:t>
            </w:r>
            <w:r>
              <w:rPr>
                <w:noProof/>
                <w:webHidden/>
              </w:rPr>
              <w:fldChar w:fldCharType="end"/>
            </w:r>
          </w:hyperlink>
        </w:p>
        <w:p w:rsidR="00C11DEF" w:rsidRDefault="00C11DEF">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51" w:history="1">
            <w:r w:rsidRPr="00D44B4F">
              <w:rPr>
                <w:rStyle w:val="Hyperlink"/>
                <w:noProof/>
              </w:rPr>
              <w:t>3</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44B4F">
              <w:rPr>
                <w:rStyle w:val="Hyperlink"/>
                <w:noProof/>
              </w:rPr>
              <w:t>Modellering van de context</w:t>
            </w:r>
            <w:r>
              <w:rPr>
                <w:noProof/>
                <w:webHidden/>
              </w:rPr>
              <w:tab/>
            </w:r>
            <w:r>
              <w:rPr>
                <w:noProof/>
                <w:webHidden/>
              </w:rPr>
              <w:fldChar w:fldCharType="begin"/>
            </w:r>
            <w:r>
              <w:rPr>
                <w:noProof/>
                <w:webHidden/>
              </w:rPr>
              <w:instrText xml:space="preserve"> PAGEREF _Toc230371451 \h </w:instrText>
            </w:r>
            <w:r>
              <w:rPr>
                <w:noProof/>
                <w:webHidden/>
              </w:rPr>
            </w:r>
            <w:r>
              <w:rPr>
                <w:noProof/>
                <w:webHidden/>
              </w:rPr>
              <w:fldChar w:fldCharType="separate"/>
            </w:r>
            <w:r>
              <w:rPr>
                <w:noProof/>
                <w:webHidden/>
              </w:rPr>
              <w:t>11</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2" w:history="1">
            <w:r w:rsidRPr="00D44B4F">
              <w:rPr>
                <w:rStyle w:val="Hyperlink"/>
                <w:noProof/>
                <w:snapToGrid w:val="0"/>
                <w:w w:val="0"/>
              </w:rPr>
              <w:t>3.1</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Identificatie van de activa</w:t>
            </w:r>
            <w:r>
              <w:rPr>
                <w:noProof/>
                <w:webHidden/>
              </w:rPr>
              <w:tab/>
            </w:r>
            <w:r>
              <w:rPr>
                <w:noProof/>
                <w:webHidden/>
              </w:rPr>
              <w:fldChar w:fldCharType="begin"/>
            </w:r>
            <w:r>
              <w:rPr>
                <w:noProof/>
                <w:webHidden/>
              </w:rPr>
              <w:instrText xml:space="preserve"> PAGEREF _Toc230371452 \h </w:instrText>
            </w:r>
            <w:r>
              <w:rPr>
                <w:noProof/>
                <w:webHidden/>
              </w:rPr>
            </w:r>
            <w:r>
              <w:rPr>
                <w:noProof/>
                <w:webHidden/>
              </w:rPr>
              <w:fldChar w:fldCharType="separate"/>
            </w:r>
            <w:r>
              <w:rPr>
                <w:noProof/>
                <w:webHidden/>
              </w:rPr>
              <w:t>11</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3" w:history="1">
            <w:r w:rsidRPr="00D44B4F">
              <w:rPr>
                <w:rStyle w:val="Hyperlink"/>
                <w:noProof/>
                <w:snapToGrid w:val="0"/>
                <w:w w:val="0"/>
              </w:rPr>
              <w:t>3.2</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Identificatie van de kwetsbaarheden</w:t>
            </w:r>
            <w:r>
              <w:rPr>
                <w:noProof/>
                <w:webHidden/>
              </w:rPr>
              <w:tab/>
            </w:r>
            <w:r>
              <w:rPr>
                <w:noProof/>
                <w:webHidden/>
              </w:rPr>
              <w:fldChar w:fldCharType="begin"/>
            </w:r>
            <w:r>
              <w:rPr>
                <w:noProof/>
                <w:webHidden/>
              </w:rPr>
              <w:instrText xml:space="preserve"> PAGEREF _Toc230371453 \h </w:instrText>
            </w:r>
            <w:r>
              <w:rPr>
                <w:noProof/>
                <w:webHidden/>
              </w:rPr>
            </w:r>
            <w:r>
              <w:rPr>
                <w:noProof/>
                <w:webHidden/>
              </w:rPr>
              <w:fldChar w:fldCharType="separate"/>
            </w:r>
            <w:r>
              <w:rPr>
                <w:noProof/>
                <w:webHidden/>
              </w:rPr>
              <w:t>11</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4" w:history="1">
            <w:r w:rsidRPr="00D44B4F">
              <w:rPr>
                <w:rStyle w:val="Hyperlink"/>
                <w:noProof/>
                <w:snapToGrid w:val="0"/>
                <w:w w:val="0"/>
              </w:rPr>
              <w:t>3.3</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Beoordeling van de gevolgen</w:t>
            </w:r>
            <w:r>
              <w:rPr>
                <w:noProof/>
                <w:webHidden/>
              </w:rPr>
              <w:tab/>
            </w:r>
            <w:r>
              <w:rPr>
                <w:noProof/>
                <w:webHidden/>
              </w:rPr>
              <w:fldChar w:fldCharType="begin"/>
            </w:r>
            <w:r>
              <w:rPr>
                <w:noProof/>
                <w:webHidden/>
              </w:rPr>
              <w:instrText xml:space="preserve"> PAGEREF _Toc230371454 \h </w:instrText>
            </w:r>
            <w:r>
              <w:rPr>
                <w:noProof/>
                <w:webHidden/>
              </w:rPr>
            </w:r>
            <w:r>
              <w:rPr>
                <w:noProof/>
                <w:webHidden/>
              </w:rPr>
              <w:fldChar w:fldCharType="separate"/>
            </w:r>
            <w:r>
              <w:rPr>
                <w:noProof/>
                <w:webHidden/>
              </w:rPr>
              <w:t>11</w:t>
            </w:r>
            <w:r>
              <w:rPr>
                <w:noProof/>
                <w:webHidden/>
              </w:rPr>
              <w:fldChar w:fldCharType="end"/>
            </w:r>
          </w:hyperlink>
        </w:p>
        <w:p w:rsidR="00C11DEF" w:rsidRDefault="00C11DEF">
          <w:pPr>
            <w:pStyle w:val="TOC1"/>
            <w:tabs>
              <w:tab w:val="left" w:pos="440"/>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55" w:history="1">
            <w:r w:rsidRPr="00D44B4F">
              <w:rPr>
                <w:rStyle w:val="Hyperlink"/>
                <w:noProof/>
              </w:rPr>
              <w:t>4</w:t>
            </w:r>
            <w:r>
              <w:rPr>
                <w:rFonts w:asciiTheme="minorHAnsi" w:eastAsiaTheme="minorEastAsia" w:hAnsiTheme="minorHAnsi" w:cstheme="minorBidi"/>
                <w:b w:val="0"/>
                <w:bCs w:val="0"/>
                <w:caps w:val="0"/>
                <w:noProof/>
                <w:kern w:val="2"/>
                <w:sz w:val="24"/>
                <w:szCs w:val="24"/>
                <w:lang w:val="en-LU" w:eastAsia="en-GB"/>
                <w14:ligatures w14:val="standardContextual"/>
              </w:rPr>
              <w:tab/>
            </w:r>
            <w:r w:rsidRPr="00D44B4F">
              <w:rPr>
                <w:rStyle w:val="Hyperlink"/>
                <w:noProof/>
              </w:rPr>
              <w:t>Evaluatie en behandeling van de risico's</w:t>
            </w:r>
            <w:r>
              <w:rPr>
                <w:noProof/>
                <w:webHidden/>
              </w:rPr>
              <w:tab/>
            </w:r>
            <w:r>
              <w:rPr>
                <w:noProof/>
                <w:webHidden/>
              </w:rPr>
              <w:fldChar w:fldCharType="begin"/>
            </w:r>
            <w:r>
              <w:rPr>
                <w:noProof/>
                <w:webHidden/>
              </w:rPr>
              <w:instrText xml:space="preserve"> PAGEREF _Toc230371455 \h </w:instrText>
            </w:r>
            <w:r>
              <w:rPr>
                <w:noProof/>
                <w:webHidden/>
              </w:rPr>
            </w:r>
            <w:r>
              <w:rPr>
                <w:noProof/>
                <w:webHidden/>
              </w:rPr>
              <w:fldChar w:fldCharType="separate"/>
            </w:r>
            <w:r>
              <w:rPr>
                <w:noProof/>
                <w:webHidden/>
              </w:rPr>
              <w:t>12</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6" w:history="1">
            <w:r w:rsidRPr="00D44B4F">
              <w:rPr>
                <w:rStyle w:val="Hyperlink"/>
                <w:noProof/>
                <w:snapToGrid w:val="0"/>
                <w:w w:val="0"/>
              </w:rPr>
              <w:t>4.1</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Samenvatting van de risicobeoordeling</w:t>
            </w:r>
            <w:r>
              <w:rPr>
                <w:noProof/>
                <w:webHidden/>
              </w:rPr>
              <w:tab/>
            </w:r>
            <w:r>
              <w:rPr>
                <w:noProof/>
                <w:webHidden/>
              </w:rPr>
              <w:fldChar w:fldCharType="begin"/>
            </w:r>
            <w:r>
              <w:rPr>
                <w:noProof/>
                <w:webHidden/>
              </w:rPr>
              <w:instrText xml:space="preserve"> PAGEREF _Toc230371456 \h </w:instrText>
            </w:r>
            <w:r>
              <w:rPr>
                <w:noProof/>
                <w:webHidden/>
              </w:rPr>
            </w:r>
            <w:r>
              <w:rPr>
                <w:noProof/>
                <w:webHidden/>
              </w:rPr>
              <w:fldChar w:fldCharType="separate"/>
            </w:r>
            <w:r>
              <w:rPr>
                <w:noProof/>
                <w:webHidden/>
              </w:rPr>
              <w:t>12</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57" w:history="1">
            <w:r w:rsidRPr="00D44B4F">
              <w:rPr>
                <w:rStyle w:val="Hyperlink"/>
                <w:noProof/>
                <w:lang w:val="fr-LU"/>
              </w:rPr>
              <w:t>4.1.1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lang w:val="fr-LU"/>
              </w:rPr>
              <w:t>Information risks</w:t>
            </w:r>
            <w:r>
              <w:rPr>
                <w:noProof/>
                <w:webHidden/>
              </w:rPr>
              <w:tab/>
            </w:r>
            <w:r>
              <w:rPr>
                <w:noProof/>
                <w:webHidden/>
              </w:rPr>
              <w:fldChar w:fldCharType="begin"/>
            </w:r>
            <w:r>
              <w:rPr>
                <w:noProof/>
                <w:webHidden/>
              </w:rPr>
              <w:instrText xml:space="preserve"> PAGEREF _Toc230371457 \h </w:instrText>
            </w:r>
            <w:r>
              <w:rPr>
                <w:noProof/>
                <w:webHidden/>
              </w:rPr>
            </w:r>
            <w:r>
              <w:rPr>
                <w:noProof/>
                <w:webHidden/>
              </w:rPr>
              <w:fldChar w:fldCharType="separate"/>
            </w:r>
            <w:r>
              <w:rPr>
                <w:noProof/>
                <w:webHidden/>
              </w:rPr>
              <w:t>12</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58" w:history="1">
            <w:r w:rsidRPr="00D44B4F">
              <w:rPr>
                <w:rStyle w:val="Hyperlink"/>
                <w:noProof/>
                <w:lang w:val="fr-LU"/>
              </w:rPr>
              <w:t>4.1.2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lang w:val="fr-LU"/>
              </w:rPr>
              <w:t>Operational risks</w:t>
            </w:r>
            <w:r>
              <w:rPr>
                <w:noProof/>
                <w:webHidden/>
              </w:rPr>
              <w:tab/>
            </w:r>
            <w:r>
              <w:rPr>
                <w:noProof/>
                <w:webHidden/>
              </w:rPr>
              <w:fldChar w:fldCharType="begin"/>
            </w:r>
            <w:r>
              <w:rPr>
                <w:noProof/>
                <w:webHidden/>
              </w:rPr>
              <w:instrText xml:space="preserve"> PAGEREF _Toc230371458 \h </w:instrText>
            </w:r>
            <w:r>
              <w:rPr>
                <w:noProof/>
                <w:webHidden/>
              </w:rPr>
            </w:r>
            <w:r>
              <w:rPr>
                <w:noProof/>
                <w:webHidden/>
              </w:rPr>
              <w:fldChar w:fldCharType="separate"/>
            </w:r>
            <w:r>
              <w:rPr>
                <w:noProof/>
                <w:webHidden/>
              </w:rPr>
              <w:t>12</w:t>
            </w:r>
            <w:r>
              <w:rPr>
                <w:noProof/>
                <w:webHidden/>
              </w:rPr>
              <w:fldChar w:fldCharType="end"/>
            </w:r>
          </w:hyperlink>
        </w:p>
        <w:p w:rsidR="00C11DEF" w:rsidRDefault="00C11DEF">
          <w:pPr>
            <w:pStyle w:val="TOC2"/>
            <w:tabs>
              <w:tab w:val="left" w:pos="880"/>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59" w:history="1">
            <w:r w:rsidRPr="00D44B4F">
              <w:rPr>
                <w:rStyle w:val="Hyperlink"/>
                <w:noProof/>
                <w:snapToGrid w:val="0"/>
                <w:w w:val="0"/>
              </w:rPr>
              <w:t>4.2</w:t>
            </w:r>
            <w:r>
              <w:rPr>
                <w:rFonts w:asciiTheme="minorHAnsi" w:eastAsiaTheme="minorEastAsia" w:hAnsiTheme="minorHAnsi" w:cstheme="minorBidi"/>
                <w:smallCaps w:val="0"/>
                <w:noProof/>
                <w:kern w:val="2"/>
                <w:sz w:val="24"/>
                <w:szCs w:val="24"/>
                <w:lang w:val="en-LU" w:eastAsia="en-GB"/>
                <w14:ligatures w14:val="standardContextual"/>
              </w:rPr>
              <w:tab/>
            </w:r>
            <w:r w:rsidRPr="00D44B4F">
              <w:rPr>
                <w:rStyle w:val="Hyperlink"/>
                <w:noProof/>
              </w:rPr>
              <w:t>Behandeling van de risico's</w:t>
            </w:r>
            <w:r>
              <w:rPr>
                <w:noProof/>
                <w:webHidden/>
              </w:rPr>
              <w:tab/>
            </w:r>
            <w:r>
              <w:rPr>
                <w:noProof/>
                <w:webHidden/>
              </w:rPr>
              <w:fldChar w:fldCharType="begin"/>
            </w:r>
            <w:r>
              <w:rPr>
                <w:noProof/>
                <w:webHidden/>
              </w:rPr>
              <w:instrText xml:space="preserve"> PAGEREF _Toc230371459 \h </w:instrText>
            </w:r>
            <w:r>
              <w:rPr>
                <w:noProof/>
                <w:webHidden/>
              </w:rPr>
            </w:r>
            <w:r>
              <w:rPr>
                <w:noProof/>
                <w:webHidden/>
              </w:rPr>
              <w:fldChar w:fldCharType="separate"/>
            </w:r>
            <w:r>
              <w:rPr>
                <w:noProof/>
                <w:webHidden/>
              </w:rPr>
              <w:t>13</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60" w:history="1">
            <w:r w:rsidRPr="00D44B4F">
              <w:rPr>
                <w:rStyle w:val="Hyperlink"/>
                <w:noProof/>
              </w:rPr>
              <w:t>4.2.1</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rPr>
              <w:t xml:space="preserve">Soort </w:t>
            </w:r>
            <w:r w:rsidRPr="00D44B4F">
              <w:rPr>
                <w:rStyle w:val="Hyperlink"/>
                <w:noProof/>
                <w:lang w:val="fr-FR"/>
              </w:rPr>
              <w:t>behandeling</w:t>
            </w:r>
            <w:r>
              <w:rPr>
                <w:noProof/>
                <w:webHidden/>
              </w:rPr>
              <w:tab/>
            </w:r>
            <w:r>
              <w:rPr>
                <w:noProof/>
                <w:webHidden/>
              </w:rPr>
              <w:fldChar w:fldCharType="begin"/>
            </w:r>
            <w:r>
              <w:rPr>
                <w:noProof/>
                <w:webHidden/>
              </w:rPr>
              <w:instrText xml:space="preserve"> PAGEREF _Toc230371460 \h </w:instrText>
            </w:r>
            <w:r>
              <w:rPr>
                <w:noProof/>
                <w:webHidden/>
              </w:rPr>
            </w:r>
            <w:r>
              <w:rPr>
                <w:noProof/>
                <w:webHidden/>
              </w:rPr>
              <w:fldChar w:fldCharType="separate"/>
            </w:r>
            <w:r>
              <w:rPr>
                <w:noProof/>
                <w:webHidden/>
              </w:rPr>
              <w:t>13</w:t>
            </w:r>
            <w:r>
              <w:rPr>
                <w:noProof/>
                <w:webHidden/>
              </w:rPr>
              <w:fldChar w:fldCharType="end"/>
            </w:r>
          </w:hyperlink>
        </w:p>
        <w:p w:rsidR="00C11DEF" w:rsidRDefault="00C11DEF">
          <w:pPr>
            <w:pStyle w:val="TOC3"/>
            <w:tabs>
              <w:tab w:val="left" w:pos="1320"/>
              <w:tab w:val="right" w:leader="dot" w:pos="9764"/>
            </w:tabs>
            <w:rPr>
              <w:rFonts w:asciiTheme="minorHAnsi" w:eastAsiaTheme="minorEastAsia" w:hAnsiTheme="minorHAnsi" w:cstheme="minorBidi"/>
              <w:i w:val="0"/>
              <w:iCs w:val="0"/>
              <w:noProof/>
              <w:kern w:val="2"/>
              <w:sz w:val="24"/>
              <w:szCs w:val="24"/>
              <w:lang w:val="en-LU" w:eastAsia="en-GB"/>
              <w14:ligatures w14:val="standardContextual"/>
            </w:rPr>
          </w:pPr>
          <w:hyperlink w:anchor="_Toc230371461" w:history="1">
            <w:r w:rsidRPr="00D44B4F">
              <w:rPr>
                <w:rStyle w:val="Hyperlink"/>
                <w:noProof/>
                <w:lang w:val="fr-FR"/>
              </w:rPr>
              <w:t>4.2.2</w:t>
            </w:r>
            <w:r>
              <w:rPr>
                <w:rFonts w:asciiTheme="minorHAnsi" w:eastAsiaTheme="minorEastAsia" w:hAnsiTheme="minorHAnsi" w:cstheme="minorBidi"/>
                <w:i w:val="0"/>
                <w:iCs w:val="0"/>
                <w:noProof/>
                <w:kern w:val="2"/>
                <w:sz w:val="24"/>
                <w:szCs w:val="24"/>
                <w:lang w:val="en-LU" w:eastAsia="en-GB"/>
                <w14:ligatures w14:val="standardContextual"/>
              </w:rPr>
              <w:tab/>
            </w:r>
            <w:r w:rsidRPr="00D44B4F">
              <w:rPr>
                <w:rStyle w:val="Hyperlink"/>
                <w:noProof/>
                <w:lang w:val="fr-FR"/>
              </w:rPr>
              <w:t>Risicobehandelingsplan</w:t>
            </w:r>
            <w:r>
              <w:rPr>
                <w:noProof/>
                <w:webHidden/>
              </w:rPr>
              <w:tab/>
            </w:r>
            <w:r>
              <w:rPr>
                <w:noProof/>
                <w:webHidden/>
              </w:rPr>
              <w:fldChar w:fldCharType="begin"/>
            </w:r>
            <w:r>
              <w:rPr>
                <w:noProof/>
                <w:webHidden/>
              </w:rPr>
              <w:instrText xml:space="preserve"> PAGEREF _Toc230371461 \h </w:instrText>
            </w:r>
            <w:r>
              <w:rPr>
                <w:noProof/>
                <w:webHidden/>
              </w:rPr>
            </w:r>
            <w:r>
              <w:rPr>
                <w:noProof/>
                <w:webHidden/>
              </w:rPr>
              <w:fldChar w:fldCharType="separate"/>
            </w:r>
            <w:r>
              <w:rPr>
                <w:noProof/>
                <w:webHidden/>
              </w:rPr>
              <w:t>13</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2" w:history="1">
            <w:r w:rsidRPr="00D44B4F">
              <w:rPr>
                <w:rStyle w:val="Hyperlink"/>
                <w:noProof/>
              </w:rPr>
              <w:t>Bijlage A: Interview en informatieverzameling</w:t>
            </w:r>
            <w:r>
              <w:rPr>
                <w:noProof/>
                <w:webHidden/>
              </w:rPr>
              <w:tab/>
            </w:r>
            <w:r>
              <w:rPr>
                <w:noProof/>
                <w:webHidden/>
              </w:rPr>
              <w:fldChar w:fldCharType="begin"/>
            </w:r>
            <w:r>
              <w:rPr>
                <w:noProof/>
                <w:webHidden/>
              </w:rPr>
              <w:instrText xml:space="preserve"> PAGEREF _Toc230371462 \h </w:instrText>
            </w:r>
            <w:r>
              <w:rPr>
                <w:noProof/>
                <w:webHidden/>
              </w:rPr>
            </w:r>
            <w:r>
              <w:rPr>
                <w:noProof/>
                <w:webHidden/>
              </w:rPr>
              <w:fldChar w:fldCharType="separate"/>
            </w:r>
            <w:r>
              <w:rPr>
                <w:noProof/>
                <w:webHidden/>
              </w:rPr>
              <w:t>14</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3" w:history="1">
            <w:r w:rsidRPr="00D44B4F">
              <w:rPr>
                <w:rStyle w:val="Hyperlink"/>
                <w:noProof/>
                <w:lang w:val="fr-FR"/>
              </w:rPr>
              <w:t>Bijlage B: Evaluatie van de trends</w:t>
            </w:r>
            <w:r>
              <w:rPr>
                <w:noProof/>
                <w:webHidden/>
              </w:rPr>
              <w:tab/>
            </w:r>
            <w:r>
              <w:rPr>
                <w:noProof/>
                <w:webHidden/>
              </w:rPr>
              <w:fldChar w:fldCharType="begin"/>
            </w:r>
            <w:r>
              <w:rPr>
                <w:noProof/>
                <w:webHidden/>
              </w:rPr>
              <w:instrText xml:space="preserve"> PAGEREF _Toc230371463 \h </w:instrText>
            </w:r>
            <w:r>
              <w:rPr>
                <w:noProof/>
                <w:webHidden/>
              </w:rPr>
            </w:r>
            <w:r>
              <w:rPr>
                <w:noProof/>
                <w:webHidden/>
              </w:rPr>
              <w:fldChar w:fldCharType="separate"/>
            </w:r>
            <w:r>
              <w:rPr>
                <w:noProof/>
                <w:webHidden/>
              </w:rPr>
              <w:t>15</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4" w:history="1">
            <w:r w:rsidRPr="00D44B4F">
              <w:rPr>
                <w:rStyle w:val="Hyperlink"/>
                <w:noProof/>
              </w:rPr>
              <w:t>Bijlage C: Evaluatie van de dreigingen</w:t>
            </w:r>
            <w:r>
              <w:rPr>
                <w:noProof/>
                <w:webHidden/>
              </w:rPr>
              <w:tab/>
            </w:r>
            <w:r>
              <w:rPr>
                <w:noProof/>
                <w:webHidden/>
              </w:rPr>
              <w:fldChar w:fldCharType="begin"/>
            </w:r>
            <w:r>
              <w:rPr>
                <w:noProof/>
                <w:webHidden/>
              </w:rPr>
              <w:instrText xml:space="preserve"> PAGEREF _Toc230371464 \h </w:instrText>
            </w:r>
            <w:r>
              <w:rPr>
                <w:noProof/>
                <w:webHidden/>
              </w:rPr>
            </w:r>
            <w:r>
              <w:rPr>
                <w:noProof/>
                <w:webHidden/>
              </w:rPr>
              <w:fldChar w:fldCharType="separate"/>
            </w:r>
            <w:r>
              <w:rPr>
                <w:noProof/>
                <w:webHidden/>
              </w:rPr>
              <w:t>16</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5" w:history="1">
            <w:r w:rsidRPr="00D44B4F">
              <w:rPr>
                <w:rStyle w:val="Hyperlink"/>
                <w:noProof/>
                <w:lang w:val="fr-FR"/>
              </w:rPr>
              <w:t>Bijlage D: Activa context</w:t>
            </w:r>
            <w:r>
              <w:rPr>
                <w:noProof/>
                <w:webHidden/>
              </w:rPr>
              <w:tab/>
            </w:r>
            <w:r>
              <w:rPr>
                <w:noProof/>
                <w:webHidden/>
              </w:rPr>
              <w:fldChar w:fldCharType="begin"/>
            </w:r>
            <w:r>
              <w:rPr>
                <w:noProof/>
                <w:webHidden/>
              </w:rPr>
              <w:instrText xml:space="preserve"> PAGEREF _Toc230371465 \h </w:instrText>
            </w:r>
            <w:r>
              <w:rPr>
                <w:noProof/>
                <w:webHidden/>
              </w:rPr>
            </w:r>
            <w:r>
              <w:rPr>
                <w:noProof/>
                <w:webHidden/>
              </w:rPr>
              <w:fldChar w:fldCharType="separate"/>
            </w:r>
            <w:r>
              <w:rPr>
                <w:noProof/>
                <w:webHidden/>
              </w:rPr>
              <w:t>17</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6" w:history="1">
            <w:r w:rsidRPr="00D44B4F">
              <w:rPr>
                <w:rStyle w:val="Hyperlink"/>
                <w:noProof/>
              </w:rPr>
              <w:t>Bijlage E: Risico-eigenaars</w:t>
            </w:r>
            <w:r>
              <w:rPr>
                <w:noProof/>
                <w:webHidden/>
              </w:rPr>
              <w:tab/>
            </w:r>
            <w:r>
              <w:rPr>
                <w:noProof/>
                <w:webHidden/>
              </w:rPr>
              <w:fldChar w:fldCharType="begin"/>
            </w:r>
            <w:r>
              <w:rPr>
                <w:noProof/>
                <w:webHidden/>
              </w:rPr>
              <w:instrText xml:space="preserve"> PAGEREF _Toc230371466 \h </w:instrText>
            </w:r>
            <w:r>
              <w:rPr>
                <w:noProof/>
                <w:webHidden/>
              </w:rPr>
            </w:r>
            <w:r>
              <w:rPr>
                <w:noProof/>
                <w:webHidden/>
              </w:rPr>
              <w:fldChar w:fldCharType="separate"/>
            </w:r>
            <w:r>
              <w:rPr>
                <w:noProof/>
                <w:webHidden/>
              </w:rPr>
              <w:t>18</w:t>
            </w:r>
            <w:r>
              <w:rPr>
                <w:noProof/>
                <w:webHidden/>
              </w:rPr>
              <w:fldChar w:fldCharType="end"/>
            </w:r>
          </w:hyperlink>
        </w:p>
        <w:p w:rsidR="00C11DEF" w:rsidRDefault="00C11DEF">
          <w:pPr>
            <w:pStyle w:val="TOC1"/>
            <w:tabs>
              <w:tab w:val="right" w:leader="dot" w:pos="9764"/>
            </w:tabs>
            <w:rPr>
              <w:rFonts w:asciiTheme="minorHAnsi" w:eastAsiaTheme="minorEastAsia" w:hAnsiTheme="minorHAnsi" w:cstheme="minorBidi"/>
              <w:b w:val="0"/>
              <w:bCs w:val="0"/>
              <w:caps w:val="0"/>
              <w:noProof/>
              <w:kern w:val="2"/>
              <w:sz w:val="24"/>
              <w:szCs w:val="24"/>
              <w:lang w:val="en-LU" w:eastAsia="en-GB"/>
              <w14:ligatures w14:val="standardContextual"/>
            </w:rPr>
          </w:pPr>
          <w:hyperlink w:anchor="_Toc230371467" w:history="1">
            <w:r w:rsidRPr="00D44B4F">
              <w:rPr>
                <w:rStyle w:val="Hyperlink"/>
                <w:noProof/>
              </w:rPr>
              <w:t>Bijlage F: Aantekeningen en opmerkingen van de consultant</w:t>
            </w:r>
            <w:r>
              <w:rPr>
                <w:noProof/>
                <w:webHidden/>
              </w:rPr>
              <w:tab/>
            </w:r>
            <w:r>
              <w:rPr>
                <w:noProof/>
                <w:webHidden/>
              </w:rPr>
              <w:fldChar w:fldCharType="begin"/>
            </w:r>
            <w:r>
              <w:rPr>
                <w:noProof/>
                <w:webHidden/>
              </w:rPr>
              <w:instrText xml:space="preserve"> PAGEREF _Toc230371467 \h </w:instrText>
            </w:r>
            <w:r>
              <w:rPr>
                <w:noProof/>
                <w:webHidden/>
              </w:rPr>
            </w:r>
            <w:r>
              <w:rPr>
                <w:noProof/>
                <w:webHidden/>
              </w:rPr>
              <w:fldChar w:fldCharType="separate"/>
            </w:r>
            <w:r>
              <w:rPr>
                <w:noProof/>
                <w:webHidden/>
              </w:rPr>
              <w:t>19</w:t>
            </w:r>
            <w:r>
              <w:rPr>
                <w:noProof/>
                <w:webHidden/>
              </w:rPr>
              <w:fldChar w:fldCharType="end"/>
            </w:r>
          </w:hyperlink>
        </w:p>
        <w:p w:rsidR="00C11DEF" w:rsidRDefault="00C11DEF">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68" w:history="1">
            <w:r w:rsidRPr="00D44B4F">
              <w:rPr>
                <w:rStyle w:val="Hyperlink"/>
                <w:noProof/>
              </w:rPr>
              <w:t>Informatierisico's</w:t>
            </w:r>
            <w:r>
              <w:rPr>
                <w:noProof/>
                <w:webHidden/>
              </w:rPr>
              <w:tab/>
            </w:r>
            <w:r>
              <w:rPr>
                <w:noProof/>
                <w:webHidden/>
              </w:rPr>
              <w:fldChar w:fldCharType="begin"/>
            </w:r>
            <w:r>
              <w:rPr>
                <w:noProof/>
                <w:webHidden/>
              </w:rPr>
              <w:instrText xml:space="preserve"> PAGEREF _Toc230371468 \h </w:instrText>
            </w:r>
            <w:r>
              <w:rPr>
                <w:noProof/>
                <w:webHidden/>
              </w:rPr>
            </w:r>
            <w:r>
              <w:rPr>
                <w:noProof/>
                <w:webHidden/>
              </w:rPr>
              <w:fldChar w:fldCharType="separate"/>
            </w:r>
            <w:r>
              <w:rPr>
                <w:noProof/>
                <w:webHidden/>
              </w:rPr>
              <w:t>19</w:t>
            </w:r>
            <w:r>
              <w:rPr>
                <w:noProof/>
                <w:webHidden/>
              </w:rPr>
              <w:fldChar w:fldCharType="end"/>
            </w:r>
          </w:hyperlink>
        </w:p>
        <w:p w:rsidR="00C11DEF" w:rsidRDefault="00C11DEF">
          <w:pPr>
            <w:pStyle w:val="TOC2"/>
            <w:tabs>
              <w:tab w:val="right" w:leader="dot" w:pos="9764"/>
            </w:tabs>
            <w:rPr>
              <w:rFonts w:asciiTheme="minorHAnsi" w:eastAsiaTheme="minorEastAsia" w:hAnsiTheme="minorHAnsi" w:cstheme="minorBidi"/>
              <w:smallCaps w:val="0"/>
              <w:noProof/>
              <w:kern w:val="2"/>
              <w:sz w:val="24"/>
              <w:szCs w:val="24"/>
              <w:lang w:val="en-LU" w:eastAsia="en-GB"/>
              <w14:ligatures w14:val="standardContextual"/>
            </w:rPr>
          </w:pPr>
          <w:hyperlink w:anchor="_Toc230371469" w:history="1">
            <w:r w:rsidRPr="00D44B4F">
              <w:rPr>
                <w:rStyle w:val="Hyperlink"/>
                <w:noProof/>
              </w:rPr>
              <w:t>Operationele risico's</w:t>
            </w:r>
            <w:r>
              <w:rPr>
                <w:noProof/>
                <w:webHidden/>
              </w:rPr>
              <w:tab/>
            </w:r>
            <w:r>
              <w:rPr>
                <w:noProof/>
                <w:webHidden/>
              </w:rPr>
              <w:fldChar w:fldCharType="begin"/>
            </w:r>
            <w:r>
              <w:rPr>
                <w:noProof/>
                <w:webHidden/>
              </w:rPr>
              <w:instrText xml:space="preserve"> PAGEREF _Toc230371469 \h </w:instrText>
            </w:r>
            <w:r>
              <w:rPr>
                <w:noProof/>
                <w:webHidden/>
              </w:rPr>
            </w:r>
            <w:r>
              <w:rPr>
                <w:noProof/>
                <w:webHidden/>
              </w:rPr>
              <w:fldChar w:fldCharType="separate"/>
            </w:r>
            <w:r>
              <w:rPr>
                <w:noProof/>
                <w:webHidden/>
              </w:rPr>
              <w:t>20</w:t>
            </w:r>
            <w:r>
              <w:rPr>
                <w:noProof/>
                <w:webHidden/>
              </w:rPr>
              <w:fldChar w:fldCharType="end"/>
            </w:r>
          </w:hyperlink>
        </w:p>
        <w:p w:rsidR="00C25408" w:rsidRDefault="00E91401" w:rsidP="00C25408">
          <w:pPr>
            <w:rPr>
              <w:b/>
              <w:bCs/>
              <w:noProof/>
            </w:rPr>
          </w:pPr>
          <w:r>
            <w:rPr>
              <w:b/>
              <w:bCs/>
              <w:noProof/>
            </w:rPr>
            <w:fldChar w:fldCharType="end"/>
          </w:r>
        </w:p>
      </w:sdtContent>
    </w:sdt>
    <w:p w:rsidR="00C25408" w:rsidRDefault="00C25408">
      <w:pPr>
        <w:spacing w:after="200" w:line="276" w:lineRule="auto"/>
        <w:ind w:right="0"/>
        <w:jc w:val="left"/>
      </w:pPr>
      <w:r>
        <w:br w:type="page"/>
      </w:r>
    </w:p>
    <w:p w:rsidR="00672256" w:rsidRPr="0064787D" w:rsidRDefault="00672256" w:rsidP="00672256">
      <w:pPr>
        <w:pStyle w:val="Heading1"/>
        <w:numPr>
          <w:ilvl w:val="0"/>
          <w:numId w:val="1"/>
        </w:numPr>
      </w:pPr>
      <w:bookmarkStart w:id="6" w:name="_Toc488675318"/>
      <w:bookmarkStart w:id="7" w:name="_Toc508120252"/>
      <w:bookmarkStart w:id="8" w:name="_Toc511640872"/>
      <w:bookmarkStart w:id="9" w:name="_Toc230371429"/>
      <w:r w:rsidRPr="0064787D">
        <w:lastRenderedPageBreak/>
        <w:t>Inleiding</w:t>
      </w:r>
      <w:bookmarkEnd w:id="6"/>
      <w:bookmarkEnd w:id="7"/>
      <w:bookmarkEnd w:id="8"/>
      <w:bookmarkEnd w:id="9"/>
    </w:p>
    <w:p w:rsidR="00672256" w:rsidRPr="0064787D" w:rsidRDefault="00672256" w:rsidP="00672256">
      <w:pPr>
        <w:pStyle w:val="Heading2"/>
        <w:numPr>
          <w:ilvl w:val="1"/>
          <w:numId w:val="1"/>
        </w:numPr>
      </w:pPr>
      <w:bookmarkStart w:id="10" w:name="_Toc488675319"/>
      <w:bookmarkStart w:id="11" w:name="_Toc508120253"/>
      <w:bookmarkStart w:id="12" w:name="_Toc511640873"/>
      <w:bookmarkStart w:id="13" w:name="_Toc230371430"/>
      <w:r w:rsidRPr="0064787D">
        <w:t>Context van de risicoanalyse</w:t>
      </w:r>
      <w:bookmarkEnd w:id="10"/>
      <w:bookmarkEnd w:id="11"/>
      <w:bookmarkEnd w:id="12"/>
      <w:bookmarkEnd w:id="13"/>
    </w:p>
    <w:p w:rsidR="00672256" w:rsidRPr="0064787D" w:rsidRDefault="00672256" w:rsidP="00672256">
      <w:pPr>
        <w:spacing w:before="240"/>
        <w:rPr>
          <w:sz w:val="10"/>
          <w:szCs w:val="10"/>
        </w:rPr>
      </w:pPr>
      <w:r w:rsidRPr="0064787D">
        <w:t>${CONTEXT_ANA_RISK}</w:t>
      </w:r>
    </w:p>
    <w:p w:rsidR="00672256" w:rsidRPr="0064787D" w:rsidRDefault="00672256" w:rsidP="00672256">
      <w:pPr>
        <w:pStyle w:val="Heading2"/>
        <w:numPr>
          <w:ilvl w:val="1"/>
          <w:numId w:val="1"/>
        </w:numPr>
        <w:spacing w:before="0"/>
      </w:pPr>
      <w:bookmarkStart w:id="14" w:name="_Toc488675320"/>
      <w:bookmarkStart w:id="15" w:name="_Toc508120254"/>
      <w:bookmarkStart w:id="16" w:name="_Toc511640874"/>
      <w:bookmarkStart w:id="17" w:name="_Toc230371431"/>
      <w:r w:rsidRPr="0064787D">
        <w:t>Doelstellingen van het document</w:t>
      </w:r>
      <w:bookmarkEnd w:id="14"/>
      <w:bookmarkEnd w:id="15"/>
      <w:bookmarkEnd w:id="16"/>
      <w:bookmarkEnd w:id="17"/>
    </w:p>
    <w:p w:rsidR="00672256" w:rsidRPr="00E64530" w:rsidRDefault="00672256" w:rsidP="00672256">
      <w:pPr>
        <w:rPr>
          <w:lang w:val="fr-FR"/>
        </w:rPr>
      </w:pPr>
      <w:r w:rsidRPr="00E64530">
        <w:rPr>
          <w:lang w:val="fr-FR"/>
        </w:rPr>
        <w:t>Dit document bevat een samenvatting van de methodologie en de resultaten van de risicoanalyse uitgevoerd met MONARC in de omgeving van de klant.  MONARC valt onder de internationale ISO-27005:2011-norm.</w:t>
      </w:r>
    </w:p>
    <w:p w:rsidR="00672256" w:rsidRPr="00E64530" w:rsidRDefault="00672256" w:rsidP="00672256">
      <w:pPr>
        <w:rPr>
          <w:lang w:val="fr-FR"/>
        </w:rPr>
      </w:pPr>
      <w:r w:rsidRPr="00E64530">
        <w:rPr>
          <w:lang w:val="fr-FR"/>
        </w:rPr>
        <w:t>De aldus verkregen resultaten hebben tot doel de belangrijkste risico's te identificeren, het bestaande beveiligingsniveau in acht te nemen en aanbevelingen te doen voor het invoeren van veiligheidsmaatregelen. De partijen begrijpen dat deze aanbevelingen noch exclusief, noch exhaustief zijn.</w:t>
      </w:r>
    </w:p>
    <w:p w:rsidR="00672256" w:rsidRPr="0064787D" w:rsidRDefault="00672256" w:rsidP="00672256">
      <w:r w:rsidRPr="00B21104">
        <w:t xml:space="preserve">De lijst van gedetecteerde risico's is gebaseerd op informatie die door de klant en/of zijn vertegenwoordigers is verstrekt zonder dat naar bewijzen is gezocht. </w:t>
      </w:r>
      <w:r w:rsidRPr="0064787D">
        <w:t xml:space="preserve">De analyse die het resultaat is van deze beoordeling mag </w:t>
      </w:r>
      <w:r w:rsidR="00B21104" w:rsidRPr="00B21104">
        <w:t>Luxembourg House of Cybersecurity</w:t>
      </w:r>
      <w:r w:rsidR="00B21104">
        <w:t xml:space="preserve"> </w:t>
      </w:r>
      <w:r w:rsidRPr="0064787D">
        <w:t>niet binden voor omissies of fouten die aan een betrokken persoon of derden te wijten zijn.</w:t>
      </w:r>
    </w:p>
    <w:p w:rsidR="00672256" w:rsidRPr="0064787D" w:rsidRDefault="00672256" w:rsidP="00672256">
      <w:pPr>
        <w:pStyle w:val="Heading2"/>
        <w:numPr>
          <w:ilvl w:val="1"/>
          <w:numId w:val="1"/>
        </w:numPr>
      </w:pPr>
      <w:bookmarkStart w:id="18" w:name="_Toc488675321"/>
      <w:bookmarkStart w:id="19" w:name="_Toc508120255"/>
      <w:bookmarkStart w:id="20" w:name="_Toc511640875"/>
      <w:bookmarkStart w:id="21" w:name="_Toc230371432"/>
      <w:r w:rsidRPr="0064787D">
        <w:t>Referenties</w:t>
      </w:r>
      <w:bookmarkEnd w:id="18"/>
      <w:bookmarkEnd w:id="19"/>
      <w:bookmarkEnd w:id="20"/>
      <w:bookmarkEnd w:id="21"/>
    </w:p>
    <w:p w:rsidR="00672256" w:rsidRPr="0064787D" w:rsidRDefault="00672256" w:rsidP="00672256">
      <w:pPr>
        <w:pStyle w:val="ListParagraph"/>
        <w:numPr>
          <w:ilvl w:val="0"/>
          <w:numId w:val="6"/>
        </w:numPr>
        <w:ind w:left="360" w:right="0"/>
        <w:contextualSpacing w:val="0"/>
      </w:pPr>
      <w:r w:rsidRPr="0064787D">
        <w:t xml:space="preserve">ISO/IEC 27005 (2011), beheer van risico's in verband met de informatieveiligheid. </w:t>
      </w:r>
    </w:p>
    <w:p w:rsidR="00672256" w:rsidRPr="0064787D" w:rsidRDefault="00672256" w:rsidP="00672256">
      <w:pPr>
        <w:pStyle w:val="ListParagraph"/>
        <w:numPr>
          <w:ilvl w:val="0"/>
          <w:numId w:val="6"/>
        </w:numPr>
        <w:ind w:left="360" w:right="0"/>
        <w:contextualSpacing w:val="0"/>
      </w:pPr>
      <w:hyperlink r:id="rId10" w:history="1">
        <w:r w:rsidRPr="0064787D">
          <w:rPr>
            <w:rStyle w:val="Hyperlink"/>
          </w:rPr>
          <w:t>https://www.iso.org/standard/56742.html</w:t>
        </w:r>
      </w:hyperlink>
      <w:r w:rsidRPr="0064787D">
        <w:t>. De ISO-27005-norm legt in detail uit hoe risico's moeten worden beoordeeld en behandeld in het kader van de informatieveiligheid.</w:t>
      </w:r>
    </w:p>
    <w:p w:rsidR="00672256" w:rsidRPr="0064787D" w:rsidRDefault="00672256" w:rsidP="00672256">
      <w:pPr>
        <w:pStyle w:val="Heading2"/>
        <w:numPr>
          <w:ilvl w:val="1"/>
          <w:numId w:val="1"/>
        </w:numPr>
      </w:pPr>
      <w:bookmarkStart w:id="22" w:name="_Toc488675322"/>
      <w:bookmarkStart w:id="23" w:name="_Toc508120256"/>
      <w:bookmarkStart w:id="24" w:name="_Toc511640876"/>
      <w:bookmarkStart w:id="25" w:name="_Toc230371433"/>
      <w:r w:rsidRPr="0064787D">
        <w:t>Afkortingen/glossarium</w:t>
      </w:r>
      <w:bookmarkEnd w:id="22"/>
      <w:bookmarkEnd w:id="23"/>
      <w:bookmarkEnd w:id="24"/>
      <w:bookmarkEnd w:id="25"/>
    </w:p>
    <w:p w:rsidR="00672256" w:rsidRPr="0064787D" w:rsidRDefault="00672256" w:rsidP="00672256">
      <w:r w:rsidRPr="0064787D">
        <w:rPr>
          <w:b/>
        </w:rPr>
        <w:t xml:space="preserve">Activa: </w:t>
      </w:r>
      <w:r w:rsidRPr="0064787D">
        <w:t xml:space="preserve">Elk element dat waarde heeft voor de onderneming.  </w:t>
      </w:r>
    </w:p>
    <w:p w:rsidR="00672256" w:rsidRPr="0064787D" w:rsidRDefault="00672256" w:rsidP="00672256">
      <w:pPr>
        <w:rPr>
          <w:bCs/>
        </w:rPr>
      </w:pPr>
      <w:r w:rsidRPr="0064787D">
        <w:rPr>
          <w:b/>
        </w:rPr>
        <w:t>Vertrouwelijkheid</w:t>
      </w:r>
      <w:r w:rsidRPr="0064787D">
        <w:t>: Informatie die niet beschikbaar is voor of verspreid mag worden onder niet-gemachtigde individuen, entiteiten of processen.</w:t>
      </w:r>
    </w:p>
    <w:p w:rsidR="00672256" w:rsidRPr="0064787D" w:rsidRDefault="00672256" w:rsidP="00672256">
      <w:pPr>
        <w:rPr>
          <w:bCs/>
        </w:rPr>
      </w:pPr>
      <w:r w:rsidRPr="0064787D">
        <w:rPr>
          <w:b/>
        </w:rPr>
        <w:t>Beschikbaarheid</w:t>
      </w:r>
      <w:r w:rsidRPr="0064787D">
        <w:t>: Toegankelijk en bruikbaar zijn op verzoek van een gemachtigde entiteit.</w:t>
      </w:r>
    </w:p>
    <w:p w:rsidR="00672256" w:rsidRPr="0064787D" w:rsidRDefault="00672256" w:rsidP="00672256">
      <w:pPr>
        <w:rPr>
          <w:bCs/>
        </w:rPr>
      </w:pPr>
      <w:r w:rsidRPr="0064787D">
        <w:rPr>
          <w:b/>
        </w:rPr>
        <w:t>Integriteit:</w:t>
      </w:r>
      <w:r w:rsidRPr="0064787D">
        <w:t xml:space="preserve"> Behouden van de juistheid en volledigheid van een goed.</w:t>
      </w:r>
    </w:p>
    <w:p w:rsidR="00672256" w:rsidRDefault="00672256" w:rsidP="00672256">
      <w:r w:rsidRPr="0064787D">
        <w:rPr>
          <w:b/>
        </w:rPr>
        <w:t>MONARC</w:t>
      </w:r>
      <w:r w:rsidRPr="0064787D">
        <w:t>: Geoptimaliseerde methode voor risicoanalyse CASES.</w:t>
      </w:r>
    </w:p>
    <w:p w:rsidR="00672256" w:rsidRPr="00A1796F" w:rsidRDefault="00672256" w:rsidP="00672256">
      <w:r w:rsidRPr="00A1796F">
        <w:br w:type="page"/>
      </w:r>
    </w:p>
    <w:p w:rsidR="00672256" w:rsidRPr="0064787D" w:rsidRDefault="00672256" w:rsidP="00672256">
      <w:pPr>
        <w:pStyle w:val="Heading2"/>
        <w:numPr>
          <w:ilvl w:val="1"/>
          <w:numId w:val="1"/>
        </w:numPr>
      </w:pPr>
      <w:bookmarkStart w:id="26" w:name="_Toc488675323"/>
      <w:bookmarkStart w:id="27" w:name="_Toc508120257"/>
      <w:bookmarkStart w:id="28" w:name="_Toc511640877"/>
      <w:bookmarkStart w:id="29" w:name="_Toc230371434"/>
      <w:r w:rsidRPr="0064787D">
        <w:lastRenderedPageBreak/>
        <w:t>Beschrijving van de "Geoptimaliseerde methode voor risicoanalyse CASES" (MONARC)</w:t>
      </w:r>
      <w:bookmarkEnd w:id="26"/>
      <w:bookmarkEnd w:id="27"/>
      <w:bookmarkEnd w:id="28"/>
      <w:bookmarkEnd w:id="29"/>
    </w:p>
    <w:p w:rsidR="00672256" w:rsidRPr="0064787D" w:rsidRDefault="00672256" w:rsidP="00672256">
      <w:r w:rsidRPr="0064787D">
        <w:t>De risicoanalysemethode MONARC bestaat uit vier fasen:</w:t>
      </w:r>
    </w:p>
    <w:p w:rsidR="00672256" w:rsidRDefault="00672256" w:rsidP="00672256">
      <w:pPr>
        <w:jc w:val="center"/>
        <w:rPr>
          <w:lang w:val="fr-LU"/>
        </w:rPr>
      </w:pPr>
      <w:r>
        <w:rPr>
          <w:noProof/>
          <w:lang w:eastAsia="en-US"/>
        </w:rPr>
        <w:drawing>
          <wp:inline distT="0" distB="0" distL="0" distR="0" wp14:anchorId="6F84B70E" wp14:editId="516F7F88">
            <wp:extent cx="3987800" cy="2683829"/>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3754" cy="2701296"/>
                    </a:xfrm>
                    <a:prstGeom prst="rect">
                      <a:avLst/>
                    </a:prstGeom>
                  </pic:spPr>
                </pic:pic>
              </a:graphicData>
            </a:graphic>
          </wp:inline>
        </w:drawing>
      </w:r>
    </w:p>
    <w:p w:rsidR="00672256" w:rsidRDefault="00672256" w:rsidP="00672256">
      <w:r w:rsidRPr="0064787D">
        <w:t>Meer bepaald:</w:t>
      </w:r>
    </w:p>
    <w:p w:rsidR="00672256" w:rsidRDefault="00E860BC" w:rsidP="00672256">
      <w:pPr>
        <w:tabs>
          <w:tab w:val="center" w:pos="4833"/>
        </w:tabs>
        <w:jc w:val="center"/>
        <w:rPr>
          <w:lang w:val="fr-LU"/>
        </w:rPr>
      </w:pPr>
      <w:r w:rsidRPr="0037272E">
        <w:rPr>
          <w:noProof/>
          <w:lang w:val="fr-BE" w:eastAsia="fr-BE"/>
        </w:rPr>
        <w:drawing>
          <wp:inline distT="0" distB="0" distL="0" distR="0" wp14:anchorId="25C2498B" wp14:editId="298C23E7">
            <wp:extent cx="4947684" cy="4610366"/>
            <wp:effectExtent l="0" t="0" r="5715" b="0"/>
            <wp:docPr id="152551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2726" name=""/>
                    <pic:cNvPicPr/>
                  </pic:nvPicPr>
                  <pic:blipFill>
                    <a:blip r:embed="rId12"/>
                    <a:stretch>
                      <a:fillRect/>
                    </a:stretch>
                  </pic:blipFill>
                  <pic:spPr>
                    <a:xfrm>
                      <a:off x="0" y="0"/>
                      <a:ext cx="5036287" cy="4692928"/>
                    </a:xfrm>
                    <a:prstGeom prst="rect">
                      <a:avLst/>
                    </a:prstGeom>
                  </pic:spPr>
                </pic:pic>
              </a:graphicData>
            </a:graphic>
          </wp:inline>
        </w:drawing>
      </w:r>
    </w:p>
    <w:p w:rsidR="00672256" w:rsidRPr="00E64530" w:rsidRDefault="00672256" w:rsidP="00672256">
      <w:pPr>
        <w:rPr>
          <w:lang w:val="fr-FR"/>
        </w:rPr>
      </w:pPr>
      <w:r w:rsidRPr="0064787D">
        <w:lastRenderedPageBreak/>
        <w:t xml:space="preserve">MONARC vereenvoudigt het risicobeheer door een oplossing voor te stellen voor risicobeheer, en zelfs informatiebeveiligingsgovernance, gebaseerd op de state of the art in het domein. </w:t>
      </w:r>
      <w:r w:rsidRPr="00E64530">
        <w:rPr>
          <w:lang w:val="fr-FR"/>
        </w:rPr>
        <w:t>Het maakt het mogelijk om in korte tijd een analyse uit te voeren vanuit bestaande en personaliseerbare modellen, en tegelijk te voldoen aan de internationale ISO/IEC-27005:2011-norm.</w:t>
      </w:r>
    </w:p>
    <w:p w:rsidR="00672256" w:rsidRPr="00E64530" w:rsidRDefault="00672256" w:rsidP="00672256">
      <w:pPr>
        <w:rPr>
          <w:lang w:val="fr-FR"/>
        </w:rPr>
      </w:pPr>
      <w:r w:rsidRPr="0064787D">
        <w:t xml:space="preserve">MONARC is gebaseerd op een bibliotheek van risicomodellen die objecten voorstellen die bestaan uit risicoscenario's per activa of groepen activa. </w:t>
      </w:r>
      <w:r w:rsidRPr="00E64530">
        <w:rPr>
          <w:lang w:val="fr-FR"/>
        </w:rPr>
        <w:t>Deze aanpak vereenvoudigt het beheer van de meest voorkomende risico's en verhoogt de objectiviteit en efficiëntie. Aangezien MONARC volledig iteratief is, kunnen deze resultaten worden uitgediept en aangepast aan de maturiteit van elke organisatie door de granulariteit van de risicoscenario's te verhogen.</w:t>
      </w:r>
    </w:p>
    <w:p w:rsidR="00672256" w:rsidRPr="00E64530" w:rsidRDefault="00672256" w:rsidP="00672256">
      <w:pPr>
        <w:rPr>
          <w:b/>
          <w:lang w:val="fr-FR"/>
        </w:rPr>
      </w:pPr>
      <w:r w:rsidRPr="00E64530">
        <w:rPr>
          <w:b/>
          <w:lang w:val="fr-FR"/>
        </w:rPr>
        <w:t>Bepaling van de context</w:t>
      </w:r>
    </w:p>
    <w:p w:rsidR="00672256" w:rsidRPr="00E64530" w:rsidRDefault="00672256" w:rsidP="00672256">
      <w:pPr>
        <w:spacing w:after="0"/>
        <w:rPr>
          <w:lang w:val="fr-FR"/>
        </w:rPr>
      </w:pPr>
      <w:r w:rsidRPr="00E64530">
        <w:rPr>
          <w:lang w:val="fr-FR"/>
        </w:rPr>
        <w:t xml:space="preserve">Deze eerste stap is bedoeld om de context, het belang en de prioriteiten in kaart te brengen die eigen zijn aan de onderneming of organisatie die haar risico's wil analyseren. </w:t>
      </w:r>
    </w:p>
    <w:p w:rsidR="00672256" w:rsidRPr="0064787D" w:rsidRDefault="00672256" w:rsidP="00672256">
      <w:pPr>
        <w:spacing w:after="0"/>
      </w:pPr>
      <w:r w:rsidRPr="00E64530">
        <w:rPr>
          <w:lang w:val="fr-FR"/>
        </w:rPr>
        <w:t xml:space="preserve">Het doel is om onder meer de kernactiviteiten en de kritieke processen van de onderneming te identificeren om de risicoanalyse te richten op de belangrijkste elementen. </w:t>
      </w:r>
      <w:r w:rsidRPr="0064787D">
        <w:t>Hiervoor wordt een kick-offmeeting georganiseerd met de leden van het management en de sleutelpersonen. Het doel is om te weten wat de onderneming ten goede komt en wat ze zou kunnen schaden, alsook om de sleutelprocessen, de interne en externe dreigingen en de organisatorische, technische en menselijke kwetsbaarheden te identificeren.</w:t>
      </w:r>
    </w:p>
    <w:p w:rsidR="00672256" w:rsidRPr="00E64530" w:rsidRDefault="00672256" w:rsidP="00672256">
      <w:pPr>
        <w:spacing w:before="240"/>
        <w:rPr>
          <w:b/>
          <w:bCs/>
          <w:lang w:val="fr-FR"/>
        </w:rPr>
      </w:pPr>
      <w:r w:rsidRPr="00E64530">
        <w:rPr>
          <w:b/>
          <w:lang w:val="fr-FR"/>
        </w:rPr>
        <w:t>Modellering van de context</w:t>
      </w:r>
    </w:p>
    <w:p w:rsidR="00672256" w:rsidRPr="0064787D" w:rsidRDefault="00672256" w:rsidP="00672256">
      <w:pPr>
        <w:spacing w:after="0"/>
      </w:pPr>
      <w:r w:rsidRPr="00E64530">
        <w:rPr>
          <w:lang w:val="fr-FR"/>
        </w:rPr>
        <w:t xml:space="preserve">Deze fase omvat de modellering van de boomstructuur. De activa werden in de vorige fase gedefinieerd. </w:t>
      </w:r>
      <w:r w:rsidRPr="0064787D">
        <w:t xml:space="preserve">Ze moeten nu gedetailleerd en geformaliseerd worden in een schema dat de onderlinge afhankelijkheid weergeeft. </w:t>
      </w:r>
    </w:p>
    <w:p w:rsidR="00672256" w:rsidRPr="00E64530" w:rsidRDefault="00672256" w:rsidP="00672256">
      <w:pPr>
        <w:spacing w:after="0"/>
        <w:rPr>
          <w:lang w:val="fr-FR"/>
        </w:rPr>
      </w:pPr>
      <w:r w:rsidRPr="00E64530">
        <w:rPr>
          <w:lang w:val="fr-FR"/>
        </w:rPr>
        <w:t>De impact wordt gedefinieerd op het niveau van de primaire activa (diensten of informatie). De secundaire activa erven de impact van het primaire actief waaraan ze zijn verbonden (boomstructuur).</w:t>
      </w:r>
    </w:p>
    <w:p w:rsidR="00672256" w:rsidRPr="00E64530" w:rsidRDefault="00672256" w:rsidP="00672256">
      <w:pPr>
        <w:spacing w:after="0"/>
        <w:rPr>
          <w:lang w:val="fr-FR"/>
        </w:rPr>
      </w:pPr>
      <w:r w:rsidRPr="00E64530">
        <w:rPr>
          <w:lang w:val="fr-FR"/>
        </w:rPr>
        <w:t>De effecten op het niveau van de secundaire activa kunnen handmatig worden gewijzigd.</w:t>
      </w:r>
    </w:p>
    <w:p w:rsidR="00672256" w:rsidRPr="00E64530" w:rsidRDefault="00672256" w:rsidP="00672256">
      <w:pPr>
        <w:spacing w:before="240"/>
        <w:rPr>
          <w:b/>
          <w:bCs/>
          <w:lang w:val="fr-FR"/>
        </w:rPr>
      </w:pPr>
      <w:r w:rsidRPr="00E64530">
        <w:rPr>
          <w:b/>
          <w:lang w:val="fr-FR"/>
        </w:rPr>
        <w:t>Evaluatie en behandeling van de risico's</w:t>
      </w:r>
    </w:p>
    <w:p w:rsidR="00672256" w:rsidRPr="00E64530" w:rsidRDefault="00672256" w:rsidP="00672256">
      <w:pPr>
        <w:spacing w:after="0"/>
        <w:rPr>
          <w:lang w:val="fr-FR"/>
        </w:rPr>
      </w:pPr>
      <w:r w:rsidRPr="00E64530">
        <w:rPr>
          <w:lang w:val="fr-FR"/>
        </w:rPr>
        <w:t>De evaluatie bestaat uit het kwantificeren van de dreigingen, de kwetsbaarheden en de effecten om de risico's te berekenen.</w:t>
      </w:r>
    </w:p>
    <w:p w:rsidR="00672256" w:rsidRPr="00E64530" w:rsidRDefault="00672256" w:rsidP="00672256">
      <w:pPr>
        <w:spacing w:after="0"/>
        <w:rPr>
          <w:lang w:val="fr-FR"/>
        </w:rPr>
      </w:pPr>
      <w:r w:rsidRPr="00E64530">
        <w:rPr>
          <w:lang w:val="fr-FR"/>
        </w:rPr>
        <w:t>Daartoe is het noodzakelijk te beschikken over kwaliteitsvolle informatie over de exacte waarschijnlijkheid van dreigingen, het gemak waarmee kwetsbaarheden kunnen worden uitgebuit en potentiële effecten... Vandaar het belang om te vertrouwen op meeteenheden die door deskundigen zijn gevalideerd.</w:t>
      </w:r>
    </w:p>
    <w:p w:rsidR="00672256" w:rsidRPr="00E64530" w:rsidRDefault="00672256" w:rsidP="00672256">
      <w:pPr>
        <w:spacing w:after="0"/>
        <w:rPr>
          <w:lang w:val="fr-FR"/>
        </w:rPr>
      </w:pPr>
      <w:r w:rsidRPr="00E64530">
        <w:rPr>
          <w:lang w:val="fr-FR"/>
        </w:rPr>
        <w:t>Wanneer uit de risicobeoordeling blijkt dat het risico groter is dan het aanvaardbare niveau (risicoaanvaardingsschema), moeten risicomanagementmaatregelen worden genomen om het risico tot een aanvaardbaar niveau te reduceren.</w:t>
      </w:r>
    </w:p>
    <w:p w:rsidR="00672256" w:rsidRPr="00E64530" w:rsidRDefault="00672256" w:rsidP="00672256">
      <w:pPr>
        <w:spacing w:after="0"/>
        <w:rPr>
          <w:u w:val="single"/>
          <w:lang w:val="fr-FR"/>
        </w:rPr>
      </w:pPr>
    </w:p>
    <w:p w:rsidR="00672256" w:rsidRPr="00E64530" w:rsidRDefault="00672256" w:rsidP="00672256">
      <w:pPr>
        <w:spacing w:after="0"/>
        <w:rPr>
          <w:u w:val="single"/>
          <w:lang w:val="fr-FR"/>
        </w:rPr>
      </w:pPr>
      <w:r w:rsidRPr="00E64530">
        <w:rPr>
          <w:b/>
          <w:lang w:val="fr-FR"/>
        </w:rPr>
        <w:t>Implementering en toezicht</w:t>
      </w:r>
    </w:p>
    <w:p w:rsidR="00672256" w:rsidRPr="00E64530" w:rsidRDefault="00672256" w:rsidP="00672256">
      <w:pPr>
        <w:spacing w:before="240"/>
        <w:rPr>
          <w:lang w:val="fr-FR"/>
        </w:rPr>
      </w:pPr>
      <w:r w:rsidRPr="00E64530">
        <w:rPr>
          <w:lang w:val="fr-FR"/>
        </w:rPr>
        <w:t>Zodra de eerste behandeling van de risico's is uitgevoerd, is het noodzakelijk om een fase van continu beveiligingsbeheer in te gaan, met terugkerend toezicht en controle van de beveiligingsmaatregelen, om deze duurzaam te kunnen verbeteren.</w:t>
      </w:r>
    </w:p>
    <w:p w:rsidR="00672256" w:rsidRPr="00E64530" w:rsidRDefault="00672256" w:rsidP="00672256">
      <w:pPr>
        <w:spacing w:before="240"/>
        <w:rPr>
          <w:lang w:val="fr-FR"/>
        </w:rPr>
      </w:pPr>
      <w:r w:rsidRPr="00E64530">
        <w:rPr>
          <w:lang w:val="fr-FR"/>
        </w:rPr>
        <w:t xml:space="preserve">Deze vierde fase maakt het ook mogelijk om de veiligheid continu te optimaliseren door de granulariteit van de gebruikte objecten te verhogen door de reikwijdte van </w:t>
      </w:r>
      <w:r>
        <w:rPr>
          <w:lang w:val="fr-FR"/>
        </w:rPr>
        <w:t>de risicoanalyse uit te breiden.</w:t>
      </w:r>
      <w:r w:rsidRPr="00E64530">
        <w:rPr>
          <w:lang w:val="fr-FR"/>
        </w:rPr>
        <w:br w:type="page"/>
      </w:r>
    </w:p>
    <w:p w:rsidR="00672256" w:rsidRPr="0064787D" w:rsidRDefault="00672256" w:rsidP="00672256">
      <w:pPr>
        <w:pStyle w:val="Heading1"/>
        <w:numPr>
          <w:ilvl w:val="0"/>
          <w:numId w:val="1"/>
        </w:numPr>
      </w:pPr>
      <w:bookmarkStart w:id="30" w:name="_Toc488675324"/>
      <w:bookmarkStart w:id="31" w:name="_Toc508120258"/>
      <w:bookmarkStart w:id="32" w:name="_Toc511640878"/>
      <w:bookmarkStart w:id="33" w:name="_Toc230371435"/>
      <w:r w:rsidRPr="0064787D">
        <w:lastRenderedPageBreak/>
        <w:t>Bepaling van de context</w:t>
      </w:r>
      <w:bookmarkEnd w:id="30"/>
      <w:bookmarkEnd w:id="31"/>
      <w:bookmarkEnd w:id="32"/>
      <w:bookmarkEnd w:id="33"/>
    </w:p>
    <w:p w:rsidR="00672256" w:rsidRPr="0064787D" w:rsidRDefault="00672256" w:rsidP="00672256">
      <w:pPr>
        <w:pStyle w:val="Heading2"/>
        <w:numPr>
          <w:ilvl w:val="1"/>
          <w:numId w:val="1"/>
        </w:numPr>
      </w:pPr>
      <w:bookmarkStart w:id="34" w:name="_Toc488675325"/>
      <w:bookmarkStart w:id="35" w:name="_Toc508120259"/>
      <w:bookmarkStart w:id="36" w:name="_Toc511640879"/>
      <w:bookmarkStart w:id="37" w:name="_Toc230371436"/>
      <w:bookmarkStart w:id="38" w:name="_Toc354489473"/>
      <w:r w:rsidRPr="0064787D">
        <w:t>Omschrijving van de context</w:t>
      </w:r>
      <w:bookmarkEnd w:id="34"/>
      <w:bookmarkEnd w:id="35"/>
      <w:bookmarkEnd w:id="36"/>
      <w:bookmarkEnd w:id="37"/>
      <w:r w:rsidRPr="0064787D">
        <w:t xml:space="preserve"> </w:t>
      </w:r>
      <w:bookmarkEnd w:id="38"/>
    </w:p>
    <w:p w:rsidR="00C11DEF" w:rsidRPr="008B46E1" w:rsidRDefault="00C11DEF" w:rsidP="00C11DEF">
      <w:pPr>
        <w:pStyle w:val="Heading3"/>
        <w:numPr>
          <w:ilvl w:val="2"/>
          <w:numId w:val="1"/>
        </w:numPr>
        <w:ind w:left="709"/>
      </w:pPr>
      <w:bookmarkStart w:id="39" w:name="_Toc230360679"/>
      <w:bookmarkStart w:id="40" w:name="_Toc230371437"/>
      <w:bookmarkStart w:id="41" w:name="_Toc354489474"/>
      <w:bookmarkStart w:id="42" w:name="_Toc488675326"/>
      <w:bookmarkStart w:id="43" w:name="_Toc508120260"/>
      <w:bookmarkStart w:id="44" w:name="_Toc511640880"/>
      <w:r w:rsidRPr="00765A97">
        <w:t>Context van de risicoanalyse</w:t>
      </w:r>
      <w:bookmarkEnd w:id="39"/>
      <w:bookmarkEnd w:id="40"/>
    </w:p>
    <w:p w:rsidR="00C11DEF" w:rsidRDefault="00C11DEF" w:rsidP="00C11DEF">
      <w:r w:rsidRPr="00233A4F">
        <w:t>${CONTEXT_GEST_RISK}</w:t>
      </w:r>
    </w:p>
    <w:p w:rsidR="00C11DEF" w:rsidRPr="008B46E1" w:rsidRDefault="00C11DEF" w:rsidP="00C11DEF">
      <w:pPr>
        <w:pStyle w:val="Heading3"/>
        <w:numPr>
          <w:ilvl w:val="2"/>
          <w:numId w:val="1"/>
        </w:numPr>
        <w:ind w:left="709"/>
      </w:pPr>
      <w:bookmarkStart w:id="45" w:name="_Toc230360231"/>
      <w:bookmarkStart w:id="46" w:name="_Toc230360680"/>
      <w:bookmarkStart w:id="47" w:name="_Toc230371438"/>
      <w:r w:rsidRPr="00765A97">
        <w:t>Belanghebbenden en vereisten</w:t>
      </w:r>
      <w:bookmarkEnd w:id="45"/>
      <w:bookmarkEnd w:id="46"/>
      <w:bookmarkEnd w:id="47"/>
    </w:p>
    <w:p w:rsidR="00C11DEF" w:rsidRPr="005D64F8" w:rsidRDefault="00C11DEF" w:rsidP="00C11DEF">
      <w:r w:rsidRPr="00233A4F">
        <w:t>${</w:t>
      </w:r>
      <w:r w:rsidRPr="005D64F8">
        <w:t>TABLE_INTERESTED_PARTIES</w:t>
      </w:r>
      <w:r w:rsidRPr="00233A4F">
        <w:t>}</w:t>
      </w:r>
    </w:p>
    <w:p w:rsidR="00672256" w:rsidRDefault="00672256" w:rsidP="00672256">
      <w:pPr>
        <w:pStyle w:val="Heading2"/>
        <w:numPr>
          <w:ilvl w:val="1"/>
          <w:numId w:val="1"/>
        </w:numPr>
        <w:spacing w:before="0"/>
      </w:pPr>
      <w:bookmarkStart w:id="48" w:name="_Toc230371439"/>
      <w:r w:rsidRPr="0064787D">
        <w:t>Definitie van de risicobeoordelingscriteria</w:t>
      </w:r>
      <w:bookmarkEnd w:id="41"/>
      <w:bookmarkEnd w:id="42"/>
      <w:bookmarkEnd w:id="43"/>
      <w:bookmarkEnd w:id="44"/>
      <w:bookmarkEnd w:id="48"/>
    </w:p>
    <w:p w:rsidR="004A2025" w:rsidRPr="004A2025" w:rsidRDefault="004A2025" w:rsidP="004A2025">
      <w:pPr>
        <w:pStyle w:val="Heading3"/>
        <w:numPr>
          <w:ilvl w:val="2"/>
          <w:numId w:val="1"/>
        </w:numPr>
        <w:ind w:left="709"/>
        <w:rPr>
          <w:lang w:val="fr-LU"/>
        </w:rPr>
      </w:pPr>
      <w:bookmarkStart w:id="49" w:name="_Toc75419143"/>
      <w:bookmarkStart w:id="50" w:name="_Toc230371440"/>
      <w:r w:rsidRPr="00453509">
        <w:t>Informatierisico's</w:t>
      </w:r>
      <w:bookmarkEnd w:id="49"/>
      <w:bookmarkEnd w:id="50"/>
    </w:p>
    <w:p w:rsidR="00672256" w:rsidRPr="0064787D" w:rsidRDefault="00672256" w:rsidP="004A2025">
      <w:pPr>
        <w:pStyle w:val="Heading3"/>
        <w:numPr>
          <w:ilvl w:val="3"/>
          <w:numId w:val="1"/>
        </w:numPr>
      </w:pPr>
      <w:bookmarkStart w:id="51" w:name="_Toc354489475"/>
      <w:bookmarkStart w:id="52" w:name="_Toc488675327"/>
      <w:bookmarkStart w:id="53" w:name="_Toc508120261"/>
      <w:bookmarkStart w:id="54" w:name="_Toc511640881"/>
      <w:bookmarkStart w:id="55" w:name="_Toc230371441"/>
      <w:r w:rsidRPr="0064787D">
        <w:t>Impactschaal</w:t>
      </w:r>
      <w:bookmarkEnd w:id="51"/>
      <w:bookmarkEnd w:id="52"/>
      <w:bookmarkEnd w:id="53"/>
      <w:bookmarkEnd w:id="54"/>
      <w:bookmarkEnd w:id="55"/>
    </w:p>
    <w:p w:rsidR="00672256" w:rsidRPr="0064787D" w:rsidRDefault="00672256" w:rsidP="00672256">
      <w:pPr>
        <w:spacing w:after="0"/>
      </w:pPr>
      <w:r w:rsidRPr="0064787D">
        <w:t>De onderstaande tabel geeft de omvang van de impact en de gevolgen weer die een risico voor de onderneming kan hebben. 0 betekent geen impact, dus geen risico.</w:t>
      </w:r>
    </w:p>
    <w:p w:rsidR="00672256" w:rsidRPr="0064787D" w:rsidRDefault="00672256" w:rsidP="00672256">
      <w:pPr>
        <w:spacing w:after="0"/>
      </w:pPr>
    </w:p>
    <w:p w:rsidR="00672256" w:rsidRPr="0064787D" w:rsidRDefault="00672256" w:rsidP="00672256">
      <w:r w:rsidRPr="0064787D">
        <w:t>${SCALE_IMPACT}</w:t>
      </w:r>
    </w:p>
    <w:p w:rsidR="00672256" w:rsidRPr="0064787D" w:rsidRDefault="00672256" w:rsidP="004A2025">
      <w:pPr>
        <w:pStyle w:val="Heading3"/>
        <w:numPr>
          <w:ilvl w:val="3"/>
          <w:numId w:val="1"/>
        </w:numPr>
      </w:pPr>
      <w:bookmarkStart w:id="56" w:name="_Toc488675328"/>
      <w:bookmarkStart w:id="57" w:name="_Toc508120262"/>
      <w:bookmarkStart w:id="58" w:name="_Toc511640882"/>
      <w:bookmarkStart w:id="59" w:name="_Toc230371442"/>
      <w:r w:rsidRPr="0064787D">
        <w:t>Dreigingsschalen</w:t>
      </w:r>
      <w:bookmarkEnd w:id="56"/>
      <w:bookmarkEnd w:id="57"/>
      <w:bookmarkEnd w:id="58"/>
      <w:bookmarkEnd w:id="59"/>
    </w:p>
    <w:p w:rsidR="00672256" w:rsidRPr="0064787D" w:rsidRDefault="00672256" w:rsidP="00672256">
      <w:pPr>
        <w:spacing w:after="0"/>
      </w:pPr>
      <w:r w:rsidRPr="0064787D">
        <w:t>De onderstaande tabel geeft de waarschijnlijkheidsschaal voor het optreden van een dreiging weer.</w:t>
      </w:r>
    </w:p>
    <w:p w:rsidR="00672256" w:rsidRPr="0064787D" w:rsidRDefault="00672256" w:rsidP="00672256">
      <w:pPr>
        <w:spacing w:after="0"/>
      </w:pPr>
    </w:p>
    <w:p w:rsidR="00672256" w:rsidRPr="0064787D" w:rsidRDefault="00672256" w:rsidP="00672256">
      <w:pPr>
        <w:spacing w:after="0"/>
      </w:pPr>
      <w:r w:rsidRPr="0064787D">
        <w:t>${SCALE_THREAT}</w:t>
      </w:r>
    </w:p>
    <w:p w:rsidR="00672256" w:rsidRPr="0064787D" w:rsidRDefault="00672256" w:rsidP="004A2025">
      <w:pPr>
        <w:pStyle w:val="Heading3"/>
        <w:numPr>
          <w:ilvl w:val="3"/>
          <w:numId w:val="1"/>
        </w:numPr>
      </w:pPr>
      <w:bookmarkStart w:id="60" w:name="_Toc488675329"/>
      <w:bookmarkStart w:id="61" w:name="_Toc508120263"/>
      <w:bookmarkStart w:id="62" w:name="_Toc511640883"/>
      <w:bookmarkStart w:id="63" w:name="_Toc230371443"/>
      <w:r w:rsidRPr="0064787D">
        <w:t>Kwetsbaarheidsschalen</w:t>
      </w:r>
      <w:bookmarkEnd w:id="60"/>
      <w:bookmarkEnd w:id="61"/>
      <w:bookmarkEnd w:id="62"/>
      <w:bookmarkEnd w:id="63"/>
    </w:p>
    <w:p w:rsidR="00672256" w:rsidRPr="0064787D" w:rsidRDefault="00672256" w:rsidP="00672256">
      <w:pPr>
        <w:spacing w:after="0"/>
      </w:pPr>
      <w:r w:rsidRPr="0064787D">
        <w:t>De onderstaande tabel geeft de kwetsbaarheidsschaal van het actief weer. Bij het kwalificeren van de kwetsbaarheid wordt rekening gehouden met de geldende veiligheidsmaatregelen.</w:t>
      </w:r>
    </w:p>
    <w:p w:rsidR="00672256" w:rsidRPr="0064787D" w:rsidRDefault="00672256" w:rsidP="00672256">
      <w:pPr>
        <w:spacing w:after="0"/>
      </w:pPr>
    </w:p>
    <w:p w:rsidR="00672256" w:rsidRDefault="00672256" w:rsidP="00672256">
      <w:pPr>
        <w:spacing w:after="200" w:line="276" w:lineRule="auto"/>
        <w:ind w:right="0"/>
        <w:jc w:val="left"/>
      </w:pPr>
      <w:r w:rsidRPr="0064787D">
        <w:t>${SCALE_VULN}</w:t>
      </w:r>
    </w:p>
    <w:p w:rsidR="00672256" w:rsidRDefault="00672256" w:rsidP="00672256">
      <w:pPr>
        <w:spacing w:after="200" w:line="276" w:lineRule="auto"/>
        <w:ind w:right="0"/>
        <w:jc w:val="left"/>
        <w:rPr>
          <w:rFonts w:eastAsia="Times New Roman" w:cs="URWPalladioL-Bold"/>
          <w:b/>
          <w:bCs/>
          <w:sz w:val="24"/>
          <w:szCs w:val="24"/>
          <w:lang w:val="fr-LU"/>
        </w:rPr>
      </w:pPr>
      <w:r>
        <w:rPr>
          <w:lang w:val="fr-LU"/>
        </w:rPr>
        <w:br w:type="page"/>
      </w:r>
    </w:p>
    <w:p w:rsidR="00672256" w:rsidRPr="00E64530" w:rsidRDefault="004A2025" w:rsidP="004A2025">
      <w:pPr>
        <w:pStyle w:val="Heading3"/>
        <w:numPr>
          <w:ilvl w:val="3"/>
          <w:numId w:val="1"/>
        </w:numPr>
        <w:rPr>
          <w:lang w:val="fr-FR"/>
        </w:rPr>
      </w:pPr>
      <w:bookmarkStart w:id="64" w:name="_Toc488675330"/>
      <w:bookmarkStart w:id="65" w:name="_Toc508120264"/>
      <w:bookmarkStart w:id="66" w:name="_Toc511640884"/>
      <w:bookmarkStart w:id="67" w:name="_Toc230371444"/>
      <w:r>
        <w:rPr>
          <w:lang w:val="nl-BE" w:eastAsia="nl-BE"/>
        </w:rPr>
        <w:lastRenderedPageBreak/>
        <w:t>A</w:t>
      </w:r>
      <w:r w:rsidR="00672256" w:rsidRPr="00E64530">
        <w:rPr>
          <w:lang w:val="fr-FR"/>
        </w:rPr>
        <w:t>cceptatiedrempels voor de risico's</w:t>
      </w:r>
      <w:bookmarkEnd w:id="64"/>
      <w:bookmarkEnd w:id="65"/>
      <w:bookmarkEnd w:id="66"/>
      <w:bookmarkEnd w:id="67"/>
    </w:p>
    <w:p w:rsidR="00672256" w:rsidRPr="0064787D" w:rsidRDefault="00672256" w:rsidP="00672256">
      <w:pPr>
        <w:rPr>
          <w:color w:val="000000"/>
        </w:rPr>
      </w:pPr>
      <w:r w:rsidRPr="00E64530">
        <w:rPr>
          <w:color w:val="000000"/>
        </w:rPr>
        <w:t xml:space="preserve">De onderstaande tabel geeft de berekening van de risico's weer. </w:t>
      </w:r>
      <w:r w:rsidRPr="00964F91">
        <w:rPr>
          <w:color w:val="000000"/>
        </w:rPr>
        <w:t>De kleuren dienen uitsluitend ter indicatie en moeten worden aan</w:t>
      </w:r>
      <w:r w:rsidRPr="0064787D">
        <w:rPr>
          <w:color w:val="000000"/>
        </w:rPr>
        <w:t xml:space="preserve">vaard en/of gewijzigd door de Raad van Bestuur / het Directiecomité. </w:t>
      </w:r>
    </w:p>
    <w:p w:rsidR="00672256" w:rsidRPr="0064787D" w:rsidRDefault="00672256" w:rsidP="00672256">
      <w:pPr>
        <w:ind w:firstLine="709"/>
        <w:rPr>
          <w:color w:val="000000"/>
        </w:rPr>
      </w:pPr>
      <w:r w:rsidRPr="0064787D">
        <w:rPr>
          <w:color w:val="000000"/>
        </w:rPr>
        <w:t>Rood: Onaanvaardbaar risico dat moet worden behandeld.</w:t>
      </w:r>
    </w:p>
    <w:p w:rsidR="00672256" w:rsidRPr="0064787D" w:rsidRDefault="00672256" w:rsidP="00672256">
      <w:pPr>
        <w:ind w:firstLine="709"/>
        <w:rPr>
          <w:color w:val="000000"/>
        </w:rPr>
      </w:pPr>
      <w:r w:rsidRPr="0064787D">
        <w:rPr>
          <w:color w:val="000000"/>
        </w:rPr>
        <w:t>Oranje: Gemiddeld risico dat al dan niet moet worden behandeld, naargelang het geval.</w:t>
      </w:r>
    </w:p>
    <w:p w:rsidR="00672256" w:rsidRPr="004A2025" w:rsidRDefault="00672256" w:rsidP="004A2025">
      <w:pPr>
        <w:ind w:firstLine="709"/>
        <w:rPr>
          <w:color w:val="000000"/>
        </w:rPr>
      </w:pPr>
      <w:r w:rsidRPr="0064787D">
        <w:rPr>
          <w:color w:val="000000"/>
        </w:rPr>
        <w:t xml:space="preserve">Groen: Klein risico waarvoor geen actie is vereist.   </w:t>
      </w:r>
    </w:p>
    <w:p w:rsidR="00672256" w:rsidRPr="0064787D" w:rsidRDefault="00672256" w:rsidP="00EF3B18">
      <w:r w:rsidRPr="0064787D">
        <w:t>${TABLE_RISKS}</w:t>
      </w:r>
    </w:p>
    <w:p w:rsidR="004A2025" w:rsidRDefault="004A2025" w:rsidP="004A2025">
      <w:pPr>
        <w:pStyle w:val="Heading3"/>
        <w:numPr>
          <w:ilvl w:val="2"/>
          <w:numId w:val="1"/>
        </w:numPr>
        <w:ind w:left="709"/>
        <w:rPr>
          <w:lang w:val="fr-LU"/>
        </w:rPr>
      </w:pPr>
      <w:bookmarkStart w:id="68" w:name="_Toc75419148"/>
      <w:bookmarkStart w:id="69" w:name="_Toc230371445"/>
      <w:r w:rsidRPr="00453509">
        <w:t>Operationele risico’s</w:t>
      </w:r>
      <w:bookmarkEnd w:id="68"/>
      <w:bookmarkEnd w:id="69"/>
    </w:p>
    <w:p w:rsidR="004A2025" w:rsidRDefault="004A2025" w:rsidP="004A2025">
      <w:pPr>
        <w:pStyle w:val="Heading3"/>
        <w:numPr>
          <w:ilvl w:val="3"/>
          <w:numId w:val="1"/>
        </w:numPr>
      </w:pPr>
      <w:bookmarkStart w:id="70" w:name="_Toc75419149"/>
      <w:bookmarkStart w:id="71" w:name="_Toc230371446"/>
      <w:r>
        <w:t>Impactschaal</w:t>
      </w:r>
      <w:bookmarkEnd w:id="70"/>
      <w:bookmarkEnd w:id="71"/>
    </w:p>
    <w:p w:rsidR="004A2025" w:rsidRPr="00704084" w:rsidRDefault="004A2025" w:rsidP="004A2025">
      <w:r w:rsidRPr="00704084">
        <w:t>${OP_RISKS_SCALE_IMPACT}</w:t>
      </w:r>
    </w:p>
    <w:p w:rsidR="004A2025" w:rsidRDefault="004A2025" w:rsidP="004A2025">
      <w:pPr>
        <w:pStyle w:val="Heading3"/>
        <w:numPr>
          <w:ilvl w:val="3"/>
          <w:numId w:val="1"/>
        </w:numPr>
      </w:pPr>
      <w:bookmarkStart w:id="72" w:name="_Toc75419150"/>
      <w:bookmarkStart w:id="73" w:name="_Toc230371447"/>
      <w:r w:rsidRPr="00453509">
        <w:t>Waarschijnlijkheidsschaal</w:t>
      </w:r>
      <w:bookmarkEnd w:id="72"/>
      <w:bookmarkEnd w:id="73"/>
    </w:p>
    <w:p w:rsidR="004A2025" w:rsidRPr="00704084" w:rsidRDefault="004A2025" w:rsidP="004A2025">
      <w:r w:rsidRPr="00704084">
        <w:t>${OP_RISKS_SCALE_LIKELIHOOD}</w:t>
      </w:r>
    </w:p>
    <w:p w:rsidR="004A2025" w:rsidRDefault="004A2025" w:rsidP="004A2025">
      <w:pPr>
        <w:pStyle w:val="Heading3"/>
        <w:numPr>
          <w:ilvl w:val="3"/>
          <w:numId w:val="1"/>
        </w:numPr>
        <w:rPr>
          <w:lang w:val="fr-FR"/>
        </w:rPr>
      </w:pPr>
      <w:bookmarkStart w:id="74" w:name="_Toc75419151"/>
      <w:bookmarkStart w:id="75" w:name="_Toc230371448"/>
      <w:r>
        <w:rPr>
          <w:lang w:val="fr-FR"/>
        </w:rPr>
        <w:t>A</w:t>
      </w:r>
      <w:r w:rsidRPr="00556582">
        <w:rPr>
          <w:lang w:val="fr-FR"/>
        </w:rPr>
        <w:t>cceptatiedrempels voor de risico's</w:t>
      </w:r>
      <w:bookmarkEnd w:id="74"/>
      <w:bookmarkEnd w:id="75"/>
      <w:r w:rsidRPr="00556582">
        <w:rPr>
          <w:lang w:val="fr-FR"/>
        </w:rPr>
        <w:t xml:space="preserve"> </w:t>
      </w:r>
    </w:p>
    <w:p w:rsidR="004A2025" w:rsidRPr="00704084" w:rsidRDefault="004A2025" w:rsidP="00881D68">
      <w:pPr>
        <w:rPr>
          <w:lang w:val="fr-FR"/>
        </w:rPr>
      </w:pPr>
      <w:r w:rsidRPr="00704084">
        <w:rPr>
          <w:lang w:val="fr-FR"/>
        </w:rPr>
        <w:t>${TABLE_OP_RISKS}</w:t>
      </w:r>
    </w:p>
    <w:p w:rsidR="00672256" w:rsidRPr="00E41711" w:rsidRDefault="00672256" w:rsidP="00672256">
      <w:pPr>
        <w:spacing w:after="200" w:line="276" w:lineRule="auto"/>
        <w:ind w:right="0"/>
      </w:pPr>
      <w:r w:rsidRPr="00E41711">
        <w:br w:type="page"/>
      </w:r>
    </w:p>
    <w:p w:rsidR="00672256" w:rsidRPr="00E64530" w:rsidRDefault="00672256" w:rsidP="00672256">
      <w:pPr>
        <w:pStyle w:val="Heading2"/>
        <w:numPr>
          <w:ilvl w:val="1"/>
          <w:numId w:val="1"/>
        </w:numPr>
        <w:rPr>
          <w:lang w:val="fr-FR"/>
        </w:rPr>
      </w:pPr>
      <w:bookmarkStart w:id="76" w:name="_Toc508120267"/>
      <w:bookmarkStart w:id="77" w:name="_Toc511640885"/>
      <w:bookmarkStart w:id="78" w:name="_Toc230371449"/>
      <w:bookmarkStart w:id="79" w:name="_Toc488675331"/>
      <w:r w:rsidRPr="00E64530">
        <w:rPr>
          <w:lang w:val="fr-FR"/>
        </w:rPr>
        <w:lastRenderedPageBreak/>
        <w:t>Evaluatie van de trends en de dreigingen</w:t>
      </w:r>
      <w:bookmarkEnd w:id="76"/>
      <w:bookmarkEnd w:id="77"/>
      <w:bookmarkEnd w:id="78"/>
      <w:r w:rsidRPr="00E64530">
        <w:rPr>
          <w:lang w:val="fr-FR"/>
        </w:rPr>
        <w:t xml:space="preserve"> </w:t>
      </w:r>
      <w:bookmarkEnd w:id="79"/>
    </w:p>
    <w:p w:rsidR="00672256" w:rsidRPr="0064787D" w:rsidRDefault="00672256" w:rsidP="00672256">
      <w:pPr>
        <w:spacing w:before="240"/>
        <w:rPr>
          <w:sz w:val="10"/>
          <w:szCs w:val="10"/>
        </w:rPr>
      </w:pPr>
      <w:r w:rsidRPr="0064787D">
        <w:t>${SYNTH_EVAL_THREAT}</w:t>
      </w:r>
    </w:p>
    <w:p w:rsidR="00672256" w:rsidRDefault="00672256" w:rsidP="00672256">
      <w:pPr>
        <w:spacing w:after="0"/>
      </w:pPr>
      <w:r w:rsidRPr="0064787D">
        <w:t>De onderstaande tabel geeft de dreigingen weer waar bijzondere aandacht aan werd besteed.</w:t>
      </w:r>
    </w:p>
    <w:p w:rsidR="00672256" w:rsidRPr="00A1796F" w:rsidRDefault="00672256" w:rsidP="00672256">
      <w:pPr>
        <w:spacing w:after="0"/>
      </w:pPr>
    </w:p>
    <w:p w:rsidR="00672256" w:rsidRDefault="00672256" w:rsidP="00672256">
      <w:r w:rsidRPr="00CB2B7E">
        <w:t>${TABLE_THREATS}</w:t>
      </w:r>
    </w:p>
    <w:p w:rsidR="00672256" w:rsidRDefault="00672256" w:rsidP="00672256">
      <w:pPr>
        <w:rPr>
          <w:lang w:val="fr-LU"/>
        </w:rPr>
      </w:pPr>
      <w:r>
        <w:rPr>
          <w:lang w:val="fr-LU"/>
        </w:rPr>
        <w:br w:type="page"/>
      </w:r>
    </w:p>
    <w:p w:rsidR="00D26754" w:rsidRPr="00573C19" w:rsidRDefault="00D26754" w:rsidP="00D26754">
      <w:pPr>
        <w:pStyle w:val="Heading2"/>
        <w:numPr>
          <w:ilvl w:val="1"/>
          <w:numId w:val="1"/>
        </w:numPr>
        <w:spacing w:before="0"/>
        <w:rPr>
          <w:lang w:val="fr-LU"/>
        </w:rPr>
      </w:pPr>
      <w:bookmarkStart w:id="80" w:name="_Toc229569022"/>
      <w:bookmarkStart w:id="81" w:name="_Toc230371450"/>
      <w:r w:rsidRPr="00D26754">
        <w:lastRenderedPageBreak/>
        <w:t>Triggers voor herbeoordeling</w:t>
      </w:r>
      <w:bookmarkEnd w:id="80"/>
      <w:bookmarkEnd w:id="81"/>
    </w:p>
    <w:p w:rsidR="00D26754" w:rsidRPr="00C917D8" w:rsidRDefault="0094206F" w:rsidP="00D26754">
      <w:pPr>
        <w:rPr>
          <w:lang w:val="en-LU"/>
        </w:rPr>
      </w:pPr>
      <w:r w:rsidRPr="0094206F">
        <w:t>De volgende gebeurtenissen of omstandigheden vereisen een herbeoordeling van de risicoanalyse om ervoor te zorgen dat deze relevant en actueel blijft.</w:t>
      </w:r>
    </w:p>
    <w:p w:rsidR="00D26754" w:rsidRPr="00C917D8" w:rsidRDefault="00D26754" w:rsidP="00D26754">
      <w:pPr>
        <w:rPr>
          <w:lang w:val="en-LU"/>
        </w:rPr>
      </w:pPr>
      <w:r w:rsidRPr="00CB2B7E">
        <w:t>${</w:t>
      </w:r>
      <w:r w:rsidRPr="00C917D8">
        <w:rPr>
          <w:lang w:val="en-LU"/>
        </w:rPr>
        <w:t>TABLE_REASSESSMENT_TRIGGERS</w:t>
      </w:r>
      <w:r w:rsidRPr="00CB2B7E">
        <w:t>}</w:t>
      </w:r>
    </w:p>
    <w:p w:rsidR="00D26754" w:rsidRPr="00AA2D64" w:rsidRDefault="00D26754" w:rsidP="00672256"/>
    <w:p w:rsidR="00672256" w:rsidRPr="0064787D" w:rsidRDefault="00672256" w:rsidP="00672256">
      <w:pPr>
        <w:pStyle w:val="Heading1"/>
        <w:numPr>
          <w:ilvl w:val="0"/>
          <w:numId w:val="1"/>
        </w:numPr>
      </w:pPr>
      <w:bookmarkStart w:id="82" w:name="_Toc488675333"/>
      <w:bookmarkStart w:id="83" w:name="_Toc508120269"/>
      <w:bookmarkStart w:id="84" w:name="_Toc511640886"/>
      <w:bookmarkStart w:id="85" w:name="_Toc230371451"/>
      <w:r w:rsidRPr="0064787D">
        <w:lastRenderedPageBreak/>
        <w:t>Modellering van de context</w:t>
      </w:r>
      <w:bookmarkEnd w:id="82"/>
      <w:bookmarkEnd w:id="83"/>
      <w:bookmarkEnd w:id="84"/>
      <w:bookmarkEnd w:id="85"/>
    </w:p>
    <w:p w:rsidR="00672256" w:rsidRPr="0064787D" w:rsidRDefault="00672256" w:rsidP="00672256">
      <w:pPr>
        <w:pStyle w:val="Heading2"/>
        <w:numPr>
          <w:ilvl w:val="1"/>
          <w:numId w:val="1"/>
        </w:numPr>
      </w:pPr>
      <w:bookmarkStart w:id="86" w:name="_Toc488675334"/>
      <w:bookmarkStart w:id="87" w:name="_Toc508120270"/>
      <w:bookmarkStart w:id="88" w:name="_Toc511640887"/>
      <w:bookmarkStart w:id="89" w:name="_Toc230371452"/>
      <w:r w:rsidRPr="0064787D">
        <w:t>Identificatie van de activa</w:t>
      </w:r>
      <w:bookmarkEnd w:id="86"/>
      <w:bookmarkEnd w:id="87"/>
      <w:bookmarkEnd w:id="88"/>
      <w:bookmarkEnd w:id="89"/>
      <w:r w:rsidRPr="0064787D">
        <w:t xml:space="preserve"> </w:t>
      </w:r>
    </w:p>
    <w:p w:rsidR="00672256" w:rsidRPr="0064787D" w:rsidRDefault="00672256" w:rsidP="00672256">
      <w:pPr>
        <w:rPr>
          <w:sz w:val="10"/>
          <w:szCs w:val="10"/>
        </w:rPr>
      </w:pPr>
      <w:r w:rsidRPr="0064787D">
        <w:t>${SYNTH_ACTIF}</w:t>
      </w:r>
    </w:p>
    <w:p w:rsidR="00672256" w:rsidRPr="0064787D" w:rsidRDefault="00672256" w:rsidP="00672256">
      <w:pPr>
        <w:pStyle w:val="Heading2"/>
        <w:numPr>
          <w:ilvl w:val="1"/>
          <w:numId w:val="1"/>
        </w:numPr>
        <w:spacing w:before="0"/>
      </w:pPr>
      <w:bookmarkStart w:id="90" w:name="_Toc488675335"/>
      <w:bookmarkStart w:id="91" w:name="_Toc508120271"/>
      <w:bookmarkStart w:id="92" w:name="_Toc511640888"/>
      <w:bookmarkStart w:id="93" w:name="_Toc230371453"/>
      <w:r w:rsidRPr="0064787D">
        <w:t>Identificatie van de kwetsbaarheden</w:t>
      </w:r>
      <w:bookmarkEnd w:id="90"/>
      <w:bookmarkEnd w:id="91"/>
      <w:bookmarkEnd w:id="92"/>
      <w:bookmarkEnd w:id="93"/>
      <w:r w:rsidRPr="0064787D">
        <w:t xml:space="preserve"> </w:t>
      </w:r>
    </w:p>
    <w:p w:rsidR="00672256" w:rsidRPr="0064787D" w:rsidRDefault="00672256" w:rsidP="00672256">
      <w:pPr>
        <w:rPr>
          <w:color w:val="000000"/>
        </w:rPr>
      </w:pPr>
      <w:r w:rsidRPr="0064787D">
        <w:rPr>
          <w:color w:val="000000"/>
        </w:rPr>
        <w:t xml:space="preserve">Met behulp van de modellering van MONARC en zijn objecten kunnen kwetsbaarheden worden geïdentificeerd met voldoende granulariteit voor deze herhaling van de risicoanalyse. </w:t>
      </w:r>
    </w:p>
    <w:p w:rsidR="00672256" w:rsidRPr="00654EEC" w:rsidRDefault="00672256" w:rsidP="00672256">
      <w:pPr>
        <w:rPr>
          <w:color w:val="000000"/>
          <w:lang w:val="fr-FR"/>
        </w:rPr>
      </w:pPr>
      <w:r w:rsidRPr="00654EEC">
        <w:rPr>
          <w:color w:val="000000"/>
          <w:lang w:val="fr-FR"/>
        </w:rPr>
        <w:t>Het blijft echter aan de consultants om nieuwe contextuele risico's te creëren die ze mogelijk tijdens de opdracht ontdekken.</w:t>
      </w:r>
    </w:p>
    <w:p w:rsidR="00672256" w:rsidRPr="0064787D" w:rsidRDefault="00672256" w:rsidP="00672256">
      <w:pPr>
        <w:pStyle w:val="Heading2"/>
        <w:numPr>
          <w:ilvl w:val="1"/>
          <w:numId w:val="1"/>
        </w:numPr>
      </w:pPr>
      <w:bookmarkStart w:id="94" w:name="_Toc488675336"/>
      <w:bookmarkStart w:id="95" w:name="_Toc508120272"/>
      <w:bookmarkStart w:id="96" w:name="_Toc511640889"/>
      <w:bookmarkStart w:id="97" w:name="_Toc230371454"/>
      <w:r w:rsidRPr="0064787D">
        <w:t>Beoordeling van de gevolgen</w:t>
      </w:r>
      <w:bookmarkEnd w:id="94"/>
      <w:bookmarkEnd w:id="95"/>
      <w:bookmarkEnd w:id="96"/>
      <w:bookmarkEnd w:id="97"/>
    </w:p>
    <w:p w:rsidR="00672256" w:rsidRPr="00A1796F" w:rsidRDefault="00672256" w:rsidP="00672256">
      <w:pPr>
        <w:spacing w:after="0"/>
        <w:rPr>
          <w:color w:val="000000" w:themeColor="text1"/>
        </w:rPr>
      </w:pPr>
      <w:r w:rsidRPr="0064787D">
        <w:rPr>
          <w:color w:val="000000"/>
        </w:rPr>
        <w:t>De onderstaande tabel geeft de impact weer voor de essentiële activa van ${COMPANY}. Om tijd te besparen zullen alle secundaire activa die in de modellering van de essentiële activa zullen worden opgenomen deze effecten standaard erven, maar ze zullen handmatig kunnen worden verfijnd.</w:t>
      </w:r>
    </w:p>
    <w:p w:rsidR="00672256" w:rsidRPr="00A1796F" w:rsidRDefault="00672256" w:rsidP="00672256">
      <w:pPr>
        <w:spacing w:after="0"/>
        <w:rPr>
          <w:color w:val="000000" w:themeColor="text1"/>
        </w:rPr>
      </w:pPr>
    </w:p>
    <w:p w:rsidR="00672256" w:rsidRDefault="00672256" w:rsidP="00672256">
      <w:pPr>
        <w:spacing w:after="0"/>
        <w:rPr>
          <w:lang w:val="fr-LU"/>
        </w:rPr>
      </w:pPr>
      <w:r>
        <w:rPr>
          <w:lang w:val="fr-LU"/>
        </w:rPr>
        <w:t>${IMPACTS_APPRECIATION}</w:t>
      </w:r>
    </w:p>
    <w:p w:rsidR="00672256" w:rsidRDefault="00672256" w:rsidP="00672256">
      <w:pPr>
        <w:spacing w:after="0"/>
        <w:rPr>
          <w:lang w:val="fr-LU"/>
        </w:rPr>
      </w:pPr>
      <w:r>
        <w:rPr>
          <w:lang w:val="fr-LU"/>
        </w:rPr>
        <w:br w:type="page"/>
      </w:r>
    </w:p>
    <w:p w:rsidR="00672256" w:rsidRPr="0064787D" w:rsidRDefault="00672256" w:rsidP="00672256">
      <w:pPr>
        <w:pStyle w:val="Heading1"/>
        <w:numPr>
          <w:ilvl w:val="0"/>
          <w:numId w:val="1"/>
        </w:numPr>
      </w:pPr>
      <w:bookmarkStart w:id="98" w:name="_Toc488675337"/>
      <w:bookmarkStart w:id="99" w:name="_Toc508120273"/>
      <w:bookmarkStart w:id="100" w:name="_Toc511640890"/>
      <w:bookmarkStart w:id="101" w:name="_Toc230371455"/>
      <w:r w:rsidRPr="0064787D">
        <w:lastRenderedPageBreak/>
        <w:t>Evaluatie en behandeling van de risico's</w:t>
      </w:r>
      <w:bookmarkEnd w:id="98"/>
      <w:bookmarkEnd w:id="99"/>
      <w:bookmarkEnd w:id="100"/>
      <w:bookmarkEnd w:id="101"/>
    </w:p>
    <w:p w:rsidR="00672256" w:rsidRPr="002D2973" w:rsidRDefault="00672256" w:rsidP="00672256">
      <w:pPr>
        <w:rPr>
          <w:lang w:val="fr-FR"/>
        </w:rPr>
      </w:pPr>
      <w:r w:rsidRPr="0064787D">
        <w:t xml:space="preserve">Het resultaat van het verzamelen van informatie, de invoer en de verschillende evaluaties wordt verwerkt in de MONARC-tool en staat ter beschikking van de klant. </w:t>
      </w:r>
      <w:r w:rsidRPr="002D2973">
        <w:rPr>
          <w:lang w:val="fr-FR"/>
        </w:rPr>
        <w:t>Een deel van deze informatie is ook terug te vinden in de bijlage bij dit document.</w:t>
      </w:r>
    </w:p>
    <w:p w:rsidR="00672256" w:rsidRPr="0064787D" w:rsidRDefault="00672256" w:rsidP="00672256">
      <w:r w:rsidRPr="0064787D">
        <w:t>Verder in dit hoofdstuk worden de resultaten en aanbevelingen voorgesteld die deze risicoanalyse afronden.</w:t>
      </w:r>
    </w:p>
    <w:p w:rsidR="00672256" w:rsidRPr="0064787D" w:rsidRDefault="00672256" w:rsidP="00AA27CF">
      <w:pPr>
        <w:pStyle w:val="Heading2"/>
        <w:numPr>
          <w:ilvl w:val="1"/>
          <w:numId w:val="1"/>
        </w:numPr>
        <w:snapToGrid w:val="0"/>
        <w:ind w:left="567"/>
      </w:pPr>
      <w:bookmarkStart w:id="102" w:name="_Toc360469787"/>
      <w:bookmarkStart w:id="103" w:name="_Ref415751951"/>
      <w:bookmarkStart w:id="104" w:name="_Ref415751961"/>
      <w:bookmarkStart w:id="105" w:name="_Toc488675338"/>
      <w:bookmarkStart w:id="106" w:name="_Toc508120274"/>
      <w:bookmarkStart w:id="107" w:name="_Toc511640891"/>
      <w:bookmarkStart w:id="108" w:name="_Toc230371456"/>
      <w:r w:rsidRPr="0064787D">
        <w:t>Samenvatting van de risicobeoordeling</w:t>
      </w:r>
      <w:bookmarkEnd w:id="102"/>
      <w:bookmarkEnd w:id="103"/>
      <w:bookmarkEnd w:id="104"/>
      <w:bookmarkEnd w:id="105"/>
      <w:bookmarkEnd w:id="106"/>
      <w:bookmarkEnd w:id="107"/>
      <w:bookmarkEnd w:id="108"/>
    </w:p>
    <w:p w:rsidR="00672256" w:rsidRPr="0064787D" w:rsidRDefault="00672256" w:rsidP="00672256">
      <w:pPr>
        <w:spacing w:after="0"/>
        <w:rPr>
          <w:sz w:val="10"/>
          <w:szCs w:val="10"/>
        </w:rPr>
      </w:pPr>
      <w:r w:rsidRPr="0064787D">
        <w:t>${SUMMARY_EVAL_RISK}</w:t>
      </w:r>
    </w:p>
    <w:p w:rsidR="00457D5F" w:rsidRPr="00324E2A" w:rsidRDefault="00457D5F" w:rsidP="00457D5F">
      <w:pPr>
        <w:pStyle w:val="Heading3"/>
        <w:numPr>
          <w:ilvl w:val="2"/>
          <w:numId w:val="1"/>
        </w:numPr>
        <w:ind w:left="709"/>
        <w:rPr>
          <w:lang w:val="fr-LU"/>
        </w:rPr>
      </w:pPr>
      <w:bookmarkStart w:id="109" w:name="_Toc80715168"/>
      <w:bookmarkStart w:id="110" w:name="_Toc230371457"/>
      <w:r w:rsidRPr="00324E2A">
        <w:rPr>
          <w:lang w:val="fr-LU"/>
        </w:rPr>
        <w:t>Information risks</w:t>
      </w:r>
      <w:bookmarkEnd w:id="109"/>
      <w:bookmarkEnd w:id="110"/>
    </w:p>
    <w:p w:rsidR="00457D5F" w:rsidRDefault="00457D5F" w:rsidP="00457D5F">
      <w:pPr>
        <w:rPr>
          <w:lang w:val="fr-LU"/>
        </w:rPr>
      </w:pPr>
      <w:r w:rsidRPr="0027510C">
        <w:rPr>
          <w:lang w:val="fr-LU"/>
        </w:rPr>
        <w:t>${DISTRIB_EVAL_RISK}</w:t>
      </w:r>
    </w:p>
    <w:p w:rsidR="00457D5F" w:rsidRPr="0027510C" w:rsidRDefault="00457D5F" w:rsidP="00457D5F">
      <w:pPr>
        <w:rPr>
          <w:lang w:val="fr-LU"/>
        </w:rPr>
      </w:pPr>
    </w:p>
    <w:p w:rsidR="00457D5F" w:rsidRDefault="00457D5F" w:rsidP="00457D5F">
      <w:pPr>
        <w:jc w:val="center"/>
        <w:rPr>
          <w:lang w:val="fr-LU"/>
        </w:rPr>
      </w:pPr>
      <w:r w:rsidRPr="0027510C">
        <w:rPr>
          <w:lang w:val="fr-LU"/>
        </w:rPr>
        <w:t>${GRAPH_EVAL_RISK}</w:t>
      </w:r>
    </w:p>
    <w:p w:rsidR="00457D5F" w:rsidRPr="00324E2A" w:rsidRDefault="00457D5F" w:rsidP="00457D5F">
      <w:pPr>
        <w:pStyle w:val="Heading3"/>
        <w:numPr>
          <w:ilvl w:val="2"/>
          <w:numId w:val="1"/>
        </w:numPr>
        <w:ind w:left="709"/>
        <w:rPr>
          <w:lang w:val="fr-LU"/>
        </w:rPr>
      </w:pPr>
      <w:bookmarkStart w:id="111" w:name="_Toc80715169"/>
      <w:bookmarkStart w:id="112" w:name="_Toc230371458"/>
      <w:r>
        <w:rPr>
          <w:lang w:val="fr-LU"/>
        </w:rPr>
        <w:t>Operational</w:t>
      </w:r>
      <w:r w:rsidRPr="00324E2A">
        <w:rPr>
          <w:lang w:val="fr-LU"/>
        </w:rPr>
        <w:t xml:space="preserve"> risks</w:t>
      </w:r>
      <w:bookmarkEnd w:id="111"/>
      <w:bookmarkEnd w:id="112"/>
    </w:p>
    <w:p w:rsidR="00457D5F" w:rsidRDefault="00457D5F" w:rsidP="00457D5F">
      <w:pPr>
        <w:rPr>
          <w:lang w:val="fr-LU"/>
        </w:rPr>
      </w:pPr>
      <w:r w:rsidRPr="0027510C">
        <w:rPr>
          <w:lang w:val="fr-LU"/>
        </w:rPr>
        <w:t>${DISTRIB_EVAL_</w:t>
      </w:r>
      <w:r>
        <w:rPr>
          <w:lang w:val="fr-LU"/>
        </w:rPr>
        <w:t>OP_</w:t>
      </w:r>
      <w:r w:rsidRPr="0027510C">
        <w:rPr>
          <w:lang w:val="fr-LU"/>
        </w:rPr>
        <w:t>RISK}</w:t>
      </w:r>
    </w:p>
    <w:p w:rsidR="00457D5F" w:rsidRPr="0027510C" w:rsidRDefault="00457D5F" w:rsidP="00457D5F">
      <w:pPr>
        <w:rPr>
          <w:lang w:val="fr-LU"/>
        </w:rPr>
      </w:pPr>
    </w:p>
    <w:p w:rsidR="00457D5F" w:rsidRDefault="00457D5F" w:rsidP="00457D5F">
      <w:pPr>
        <w:jc w:val="center"/>
        <w:rPr>
          <w:lang w:val="fr-LU"/>
        </w:rPr>
      </w:pPr>
      <w:r w:rsidRPr="0027510C">
        <w:rPr>
          <w:lang w:val="fr-LU"/>
        </w:rPr>
        <w:t>${GRAPH_EVAL_</w:t>
      </w:r>
      <w:r>
        <w:rPr>
          <w:lang w:val="fr-LU"/>
        </w:rPr>
        <w:t>OP_</w:t>
      </w:r>
      <w:r w:rsidRPr="0027510C">
        <w:rPr>
          <w:lang w:val="fr-LU"/>
        </w:rPr>
        <w:t>RISK}</w:t>
      </w:r>
    </w:p>
    <w:p w:rsidR="002A3706" w:rsidRPr="0027510C" w:rsidRDefault="002A3706" w:rsidP="003E339B">
      <w:pPr>
        <w:rPr>
          <w:lang w:val="fr-LU"/>
        </w:rPr>
      </w:pPr>
      <w:r w:rsidRPr="0027510C">
        <w:rPr>
          <w:highlight w:val="yellow"/>
          <w:lang w:val="fr-LU"/>
        </w:rPr>
        <w:br w:type="page"/>
      </w:r>
    </w:p>
    <w:p w:rsidR="00F53F68" w:rsidRDefault="00F53F68" w:rsidP="00EF7070">
      <w:pPr>
        <w:pStyle w:val="Heading2"/>
        <w:numPr>
          <w:ilvl w:val="1"/>
          <w:numId w:val="8"/>
        </w:numPr>
        <w:snapToGrid w:val="0"/>
        <w:ind w:left="718"/>
        <w:rPr>
          <w:lang w:val="fr-LU"/>
        </w:rPr>
        <w:sectPr w:rsidR="00F53F68" w:rsidSect="00F53F68">
          <w:headerReference w:type="default" r:id="rId13"/>
          <w:footerReference w:type="default" r:id="rId14"/>
          <w:pgSz w:w="11906" w:h="16838" w:code="9"/>
          <w:pgMar w:top="1440" w:right="1138" w:bottom="245" w:left="432" w:header="562" w:footer="562" w:gutter="562"/>
          <w:cols w:space="708"/>
          <w:titlePg/>
          <w:docGrid w:linePitch="360"/>
        </w:sectPr>
      </w:pPr>
      <w:bookmarkStart w:id="113" w:name="_Toc360469788"/>
    </w:p>
    <w:p w:rsidR="00672256" w:rsidRPr="0064787D" w:rsidRDefault="00672256" w:rsidP="00AA27CF">
      <w:pPr>
        <w:pStyle w:val="Heading2"/>
        <w:numPr>
          <w:ilvl w:val="1"/>
          <w:numId w:val="1"/>
        </w:numPr>
        <w:snapToGrid w:val="0"/>
        <w:ind w:left="567"/>
      </w:pPr>
      <w:bookmarkStart w:id="114" w:name="_Toc488675339"/>
      <w:bookmarkStart w:id="115" w:name="_Toc508120275"/>
      <w:bookmarkStart w:id="116" w:name="_Toc511640892"/>
      <w:bookmarkStart w:id="117" w:name="_Toc230371459"/>
      <w:bookmarkEnd w:id="113"/>
      <w:r w:rsidRPr="0064787D">
        <w:lastRenderedPageBreak/>
        <w:t>Behandeling van de risico's</w:t>
      </w:r>
      <w:bookmarkEnd w:id="114"/>
      <w:bookmarkEnd w:id="115"/>
      <w:bookmarkEnd w:id="116"/>
      <w:bookmarkEnd w:id="117"/>
    </w:p>
    <w:p w:rsidR="00AA27CF" w:rsidRPr="00AA27CF" w:rsidRDefault="00AA27CF" w:rsidP="00AA27CF">
      <w:pPr>
        <w:pStyle w:val="Heading3"/>
        <w:numPr>
          <w:ilvl w:val="2"/>
          <w:numId w:val="1"/>
        </w:numPr>
        <w:ind w:left="709"/>
      </w:pPr>
      <w:bookmarkStart w:id="118" w:name="_Toc230371460"/>
      <w:r w:rsidRPr="00AA27CF">
        <w:t xml:space="preserve">Soort </w:t>
      </w:r>
      <w:r w:rsidRPr="00AA27CF">
        <w:rPr>
          <w:lang w:val="fr-FR"/>
        </w:rPr>
        <w:t>behandeling</w:t>
      </w:r>
      <w:bookmarkEnd w:id="118"/>
    </w:p>
    <w:p w:rsidR="00AA27CF" w:rsidRPr="00AA27CF" w:rsidRDefault="00AA27CF" w:rsidP="00AA27CF">
      <w:r w:rsidRPr="00AA27CF">
        <w:t xml:space="preserve">${RISKS_KIND_OF_TREATMENT} </w:t>
      </w:r>
    </w:p>
    <w:p w:rsidR="00AA27CF" w:rsidRDefault="00AA27CF" w:rsidP="00AA27CF">
      <w:pPr>
        <w:pStyle w:val="Heading3"/>
        <w:numPr>
          <w:ilvl w:val="2"/>
          <w:numId w:val="1"/>
        </w:numPr>
        <w:ind w:left="709"/>
        <w:rPr>
          <w:lang w:val="fr-FR"/>
        </w:rPr>
      </w:pPr>
      <w:bookmarkStart w:id="119" w:name="_Toc230371461"/>
      <w:r w:rsidRPr="00AA27CF">
        <w:rPr>
          <w:lang w:val="fr-FR"/>
        </w:rPr>
        <w:t>Risicobehandelingsplan</w:t>
      </w:r>
      <w:bookmarkEnd w:id="119"/>
    </w:p>
    <w:p w:rsidR="00672256" w:rsidRPr="002D2973" w:rsidRDefault="00672256" w:rsidP="00672256">
      <w:pPr>
        <w:rPr>
          <w:lang w:val="fr-FR"/>
        </w:rPr>
      </w:pPr>
      <w:r w:rsidRPr="002D2973">
        <w:rPr>
          <w:lang w:val="fr-FR"/>
        </w:rPr>
        <w:t>De volgende tabel bevat de belangrijkste aanbevelingen uit de risicoanalyse en het risicobeheerplan. De evaluatie en de formulering van de aanbevelingen verlopen volgende deze schaal:</w:t>
      </w:r>
    </w:p>
    <w:p w:rsidR="00672256" w:rsidRPr="002D2973" w:rsidRDefault="00672256" w:rsidP="00672256">
      <w:pPr>
        <w:ind w:left="1440" w:hanging="720"/>
        <w:rPr>
          <w:lang w:val="fr-FR"/>
        </w:rPr>
      </w:pPr>
      <w:r w:rsidRPr="002D2973">
        <w:rPr>
          <w:color w:val="FF0000"/>
          <w:lang w:val="fr-FR"/>
        </w:rPr>
        <w:t>●●●</w:t>
      </w:r>
      <w:r>
        <w:rPr>
          <w:color w:val="FF0000"/>
          <w:lang w:val="fr-FR"/>
        </w:rPr>
        <w:tab/>
      </w:r>
      <w:r w:rsidRPr="002D2973">
        <w:rPr>
          <w:lang w:val="fr-FR"/>
        </w:rPr>
        <w:t>: Prioritaire aanbeveling.</w:t>
      </w:r>
    </w:p>
    <w:p w:rsidR="00672256" w:rsidRPr="002D2973" w:rsidRDefault="00672256" w:rsidP="00672256">
      <w:pPr>
        <w:ind w:left="1440" w:hanging="720"/>
        <w:rPr>
          <w:lang w:val="fr-FR"/>
        </w:rPr>
      </w:pPr>
      <w:r w:rsidRPr="002D2973">
        <w:rPr>
          <w:color w:val="FF0000"/>
          <w:lang w:val="fr-FR"/>
        </w:rPr>
        <w:t>●●</w:t>
      </w:r>
      <w:r>
        <w:rPr>
          <w:color w:val="FF0000"/>
          <w:lang w:val="fr-FR"/>
        </w:rPr>
        <w:tab/>
      </w:r>
      <w:r w:rsidRPr="002D2973">
        <w:rPr>
          <w:lang w:val="fr-FR"/>
        </w:rPr>
        <w:t>: Aanbeveling die een specifieke actie vereist om een kwetsbaarheid of een goede praktijk die tekortschiet te verhelpen.</w:t>
      </w:r>
    </w:p>
    <w:p w:rsidR="00672256" w:rsidRPr="002D2973" w:rsidRDefault="00672256" w:rsidP="00672256">
      <w:pPr>
        <w:ind w:left="1440" w:hanging="720"/>
      </w:pPr>
      <w:r w:rsidRPr="002D2973">
        <w:rPr>
          <w:color w:val="FF0000"/>
        </w:rPr>
        <w:t>●</w:t>
      </w:r>
      <w:r w:rsidRPr="002D2973">
        <w:rPr>
          <w:color w:val="FF0000"/>
        </w:rPr>
        <w:tab/>
      </w:r>
      <w:r w:rsidRPr="002D2973">
        <w:t>: Nuttige aanwijzing voor de veiligheid, advies.</w:t>
      </w:r>
    </w:p>
    <w:p w:rsidR="00672256" w:rsidRPr="004A2025" w:rsidRDefault="00672256" w:rsidP="00AA27CF">
      <w:pPr>
        <w:pStyle w:val="Heading40"/>
        <w:rPr>
          <w:lang w:val="en-US"/>
        </w:rPr>
      </w:pPr>
      <w:bookmarkStart w:id="120" w:name="_Toc488675340"/>
      <w:bookmarkStart w:id="121" w:name="_Toc508120276"/>
      <w:bookmarkStart w:id="122" w:name="_Toc511640893"/>
      <w:r w:rsidRPr="004A2025">
        <w:rPr>
          <w:lang w:val="en-US"/>
        </w:rPr>
        <w:t>Informatierisico's</w:t>
      </w:r>
      <w:bookmarkEnd w:id="120"/>
      <w:bookmarkEnd w:id="121"/>
      <w:bookmarkEnd w:id="122"/>
    </w:p>
    <w:p w:rsidR="00672256" w:rsidRPr="004A2025" w:rsidRDefault="00672256" w:rsidP="00672256">
      <w:pPr>
        <w:spacing w:before="240" w:after="200" w:line="276" w:lineRule="auto"/>
        <w:ind w:right="0"/>
        <w:jc w:val="left"/>
      </w:pPr>
      <w:r w:rsidRPr="004A2025">
        <w:t xml:space="preserve">${RISKS_RECO_FULL} </w:t>
      </w:r>
    </w:p>
    <w:p w:rsidR="00672256" w:rsidRPr="004A2025" w:rsidRDefault="00672256" w:rsidP="00AA27CF">
      <w:pPr>
        <w:pStyle w:val="Heading40"/>
        <w:rPr>
          <w:lang w:val="en-US"/>
        </w:rPr>
      </w:pPr>
      <w:bookmarkStart w:id="123" w:name="_Toc488675341"/>
      <w:bookmarkStart w:id="124" w:name="_Toc508120277"/>
      <w:bookmarkStart w:id="125" w:name="_Toc511640894"/>
      <w:r w:rsidRPr="004A2025">
        <w:rPr>
          <w:lang w:val="en-US"/>
        </w:rPr>
        <w:t>Operationele risico's</w:t>
      </w:r>
      <w:bookmarkEnd w:id="123"/>
      <w:bookmarkEnd w:id="124"/>
      <w:bookmarkEnd w:id="125"/>
    </w:p>
    <w:p w:rsidR="00672256" w:rsidRPr="004A2025" w:rsidRDefault="00672256" w:rsidP="00672256">
      <w:pPr>
        <w:spacing w:after="200" w:line="276" w:lineRule="auto"/>
        <w:ind w:right="0"/>
        <w:jc w:val="left"/>
      </w:pPr>
      <w:r w:rsidRPr="004A2025">
        <w:t xml:space="preserve">${OPRISKS_RECO_FULL} </w:t>
      </w:r>
    </w:p>
    <w:p w:rsidR="003A0934" w:rsidRPr="004A2025" w:rsidRDefault="003D1986" w:rsidP="003D1986">
      <w:pPr>
        <w:spacing w:after="200" w:line="276" w:lineRule="auto"/>
        <w:ind w:right="0"/>
        <w:jc w:val="left"/>
      </w:pPr>
      <w:r w:rsidRPr="004A2025">
        <w:br w:type="page"/>
      </w:r>
    </w:p>
    <w:p w:rsidR="004E50F6" w:rsidRPr="004A2025" w:rsidRDefault="004E50F6" w:rsidP="003A0934">
      <w:pPr>
        <w:pStyle w:val="Heading1"/>
        <w:sectPr w:rsidR="004E50F6" w:rsidRPr="004A2025" w:rsidSect="00160D87">
          <w:headerReference w:type="default" r:id="rId15"/>
          <w:footerReference w:type="default" r:id="rId16"/>
          <w:headerReference w:type="first" r:id="rId17"/>
          <w:pgSz w:w="16838" w:h="11906" w:orient="landscape" w:code="9"/>
          <w:pgMar w:top="432" w:right="1138" w:bottom="1138" w:left="1138" w:header="562" w:footer="562" w:gutter="562"/>
          <w:cols w:space="708"/>
          <w:docGrid w:linePitch="360"/>
        </w:sectPr>
      </w:pPr>
    </w:p>
    <w:p w:rsidR="00672256" w:rsidRPr="004A2025" w:rsidRDefault="00672256" w:rsidP="00672256">
      <w:pPr>
        <w:pStyle w:val="Heading1"/>
      </w:pPr>
      <w:bookmarkStart w:id="126" w:name="_Toc488675342"/>
      <w:bookmarkStart w:id="127" w:name="_Toc508120278"/>
      <w:bookmarkStart w:id="128" w:name="_Toc511640895"/>
      <w:bookmarkStart w:id="129" w:name="_Toc230371462"/>
      <w:r w:rsidRPr="004A2025">
        <w:lastRenderedPageBreak/>
        <w:t>Bijlage A: Interview en informatieverzameling</w:t>
      </w:r>
      <w:bookmarkEnd w:id="126"/>
      <w:bookmarkEnd w:id="127"/>
      <w:bookmarkEnd w:id="128"/>
      <w:bookmarkEnd w:id="129"/>
    </w:p>
    <w:p w:rsidR="00672256" w:rsidRPr="007E1DDA" w:rsidRDefault="00672256" w:rsidP="00672256">
      <w:r w:rsidRPr="007E1DDA">
        <w:t>De informatie die het mogelijk maakte de analyse uit te voeren, werd verzameld door middel van interviews met sleutelfiguren in het vakgebied en technische verantwoordelijken.</w:t>
      </w:r>
    </w:p>
    <w:p w:rsidR="00672256" w:rsidRPr="00A1796F" w:rsidRDefault="00672256" w:rsidP="00672256">
      <w:r w:rsidRPr="0064787D">
        <w:t>We danken de volgende personen voor hun actieve bijdrage tijdens de interviews en bezoeken in het kader van onze opdracht:</w:t>
      </w:r>
    </w:p>
    <w:p w:rsidR="00672256" w:rsidRPr="00A1796F" w:rsidRDefault="00672256" w:rsidP="00672256"/>
    <w:p w:rsidR="00672256" w:rsidRDefault="00672256" w:rsidP="00672256">
      <w:pPr>
        <w:jc w:val="left"/>
        <w:rPr>
          <w:lang w:val="fr-FR"/>
        </w:rPr>
      </w:pPr>
      <w:r w:rsidRPr="00964F91">
        <w:rPr>
          <w:lang w:val="fr-FR"/>
        </w:rPr>
        <w:t>${TABLE_INTERVIEW}</w:t>
      </w:r>
    </w:p>
    <w:p w:rsidR="00672256" w:rsidRPr="00964F91" w:rsidRDefault="00672256" w:rsidP="00672256">
      <w:pPr>
        <w:jc w:val="left"/>
        <w:rPr>
          <w:lang w:val="fr-FR"/>
        </w:rPr>
      </w:pPr>
      <w:r w:rsidRPr="00964F91">
        <w:rPr>
          <w:lang w:val="fr-FR"/>
        </w:rPr>
        <w:br w:type="page"/>
      </w:r>
    </w:p>
    <w:p w:rsidR="00672256" w:rsidRPr="002D2973" w:rsidRDefault="00672256" w:rsidP="00672256">
      <w:pPr>
        <w:pStyle w:val="Heading1"/>
        <w:rPr>
          <w:lang w:val="fr-FR"/>
        </w:rPr>
      </w:pPr>
      <w:bookmarkStart w:id="130" w:name="_Toc488675343"/>
      <w:bookmarkStart w:id="131" w:name="_Toc508120279"/>
      <w:bookmarkStart w:id="132" w:name="_Toc511640896"/>
      <w:bookmarkStart w:id="133" w:name="_Toc230371463"/>
      <w:r w:rsidRPr="002D2973">
        <w:rPr>
          <w:lang w:val="fr-FR"/>
        </w:rPr>
        <w:lastRenderedPageBreak/>
        <w:t>Bijlage B: Evaluatie van de trends</w:t>
      </w:r>
      <w:bookmarkEnd w:id="130"/>
      <w:bookmarkEnd w:id="131"/>
      <w:bookmarkEnd w:id="132"/>
      <w:bookmarkEnd w:id="133"/>
    </w:p>
    <w:p w:rsidR="00672256" w:rsidRPr="00A1796F" w:rsidRDefault="00672256" w:rsidP="00672256">
      <w:r w:rsidRPr="00A1796F">
        <w:t>${TABLE_EVAL_TEND}</w:t>
      </w:r>
      <w:r w:rsidRPr="00A1796F">
        <w:br w:type="page"/>
      </w:r>
    </w:p>
    <w:p w:rsidR="00672256" w:rsidRPr="00DE29AC" w:rsidRDefault="00672256" w:rsidP="00672256">
      <w:pPr>
        <w:pStyle w:val="Heading1"/>
      </w:pPr>
      <w:bookmarkStart w:id="134" w:name="_Toc488675344"/>
      <w:bookmarkStart w:id="135" w:name="_Toc508120280"/>
      <w:bookmarkStart w:id="136" w:name="_Toc511640897"/>
      <w:bookmarkStart w:id="137" w:name="_Toc230371464"/>
      <w:r w:rsidRPr="0064787D">
        <w:lastRenderedPageBreak/>
        <w:t>Bijlage C: Evaluatie van de dreigingen</w:t>
      </w:r>
      <w:bookmarkEnd w:id="134"/>
      <w:bookmarkEnd w:id="135"/>
      <w:bookmarkEnd w:id="136"/>
      <w:bookmarkEnd w:id="137"/>
    </w:p>
    <w:p w:rsidR="000552B4" w:rsidRDefault="00672256" w:rsidP="000552B4">
      <w:r w:rsidRPr="00A1796F">
        <w:t>${TABLE_THREATS_FULL}</w:t>
      </w:r>
      <w:r w:rsidR="000552B4" w:rsidRPr="007E5FF1">
        <w:br w:type="page"/>
      </w:r>
    </w:p>
    <w:p w:rsidR="00376671" w:rsidRPr="004748AC" w:rsidRDefault="00376671" w:rsidP="00376671">
      <w:pPr>
        <w:pStyle w:val="Heading1"/>
        <w:rPr>
          <w:lang w:val="fr-FR"/>
        </w:rPr>
      </w:pPr>
      <w:bookmarkStart w:id="138" w:name="_Toc230371465"/>
      <w:r w:rsidRPr="004748AC">
        <w:rPr>
          <w:lang w:val="fr-FR"/>
        </w:rPr>
        <w:lastRenderedPageBreak/>
        <w:t xml:space="preserve">Bijlage D: </w:t>
      </w:r>
      <w:r w:rsidR="004748AC" w:rsidRPr="004748AC">
        <w:rPr>
          <w:lang w:val="fr-FR"/>
        </w:rPr>
        <w:t>Activa context</w:t>
      </w:r>
      <w:bookmarkEnd w:id="138"/>
    </w:p>
    <w:p w:rsidR="00376671" w:rsidRPr="004748AC" w:rsidRDefault="00376671" w:rsidP="00376671">
      <w:pPr>
        <w:rPr>
          <w:lang w:val="fr-FR"/>
        </w:rPr>
      </w:pPr>
      <w:r w:rsidRPr="004748AC">
        <w:rPr>
          <w:lang w:val="fr-FR"/>
        </w:rPr>
        <w:t>${TABLE_ASSET_CONTEXT}</w:t>
      </w:r>
      <w:r w:rsidRPr="004748AC">
        <w:rPr>
          <w:lang w:val="fr-FR"/>
        </w:rPr>
        <w:br w:type="page"/>
      </w:r>
    </w:p>
    <w:p w:rsidR="007E1DDA" w:rsidRPr="00272F4B" w:rsidRDefault="004748AC" w:rsidP="007E1DDA">
      <w:pPr>
        <w:pStyle w:val="Heading1"/>
      </w:pPr>
      <w:bookmarkStart w:id="139" w:name="_Toc230371466"/>
      <w:r w:rsidRPr="00272F4B">
        <w:lastRenderedPageBreak/>
        <w:t>Bijlage E</w:t>
      </w:r>
      <w:r w:rsidR="007E1DDA" w:rsidRPr="00272F4B">
        <w:t>: Risico-eigenaars</w:t>
      </w:r>
      <w:bookmarkEnd w:id="139"/>
    </w:p>
    <w:p w:rsidR="007E1DDA" w:rsidRPr="007E5FF1" w:rsidRDefault="007E1DDA" w:rsidP="000552B4">
      <w:r w:rsidRPr="00A1796F">
        <w:t>${TABLE_</w:t>
      </w:r>
      <w:r>
        <w:t>RISK_OWNERS</w:t>
      </w:r>
      <w:r w:rsidRPr="00A1796F">
        <w:t>}</w:t>
      </w:r>
      <w:r w:rsidRPr="007E5FF1">
        <w:br w:type="page"/>
      </w:r>
    </w:p>
    <w:p w:rsidR="000552B4" w:rsidRPr="007E5FF1" w:rsidRDefault="000552B4" w:rsidP="000552B4">
      <w:pPr>
        <w:sectPr w:rsidR="000552B4" w:rsidRPr="007E5FF1" w:rsidSect="00160D87">
          <w:headerReference w:type="default" r:id="rId18"/>
          <w:footerReference w:type="default" r:id="rId19"/>
          <w:headerReference w:type="first" r:id="rId20"/>
          <w:pgSz w:w="11906" w:h="16838" w:code="9"/>
          <w:pgMar w:top="1440" w:right="1138" w:bottom="245" w:left="432" w:header="562" w:footer="562" w:gutter="562"/>
          <w:cols w:space="708"/>
          <w:docGrid w:linePitch="360"/>
        </w:sectPr>
      </w:pPr>
    </w:p>
    <w:p w:rsidR="00672256" w:rsidRPr="0064787D" w:rsidRDefault="00672256" w:rsidP="00672256">
      <w:pPr>
        <w:pStyle w:val="Heading1"/>
        <w:jc w:val="left"/>
      </w:pPr>
      <w:bookmarkStart w:id="140" w:name="_Toc508120281"/>
      <w:bookmarkStart w:id="141" w:name="_Toc511640898"/>
      <w:bookmarkStart w:id="142" w:name="_Toc230371467"/>
      <w:r w:rsidRPr="0064787D">
        <w:lastRenderedPageBreak/>
        <w:t xml:space="preserve">Bijlage </w:t>
      </w:r>
      <w:r w:rsidR="004748AC">
        <w:t>F</w:t>
      </w:r>
      <w:r w:rsidRPr="0064787D">
        <w:t>: Aantekeningen en opmerkingen van de consultant</w:t>
      </w:r>
      <w:bookmarkEnd w:id="140"/>
      <w:bookmarkEnd w:id="141"/>
      <w:bookmarkEnd w:id="142"/>
    </w:p>
    <w:p w:rsidR="00672256" w:rsidRPr="002D2973" w:rsidRDefault="00672256" w:rsidP="00672256">
      <w:pPr>
        <w:pStyle w:val="Heading2"/>
        <w:snapToGrid w:val="0"/>
      </w:pPr>
      <w:bookmarkStart w:id="143" w:name="_Toc488675346"/>
      <w:bookmarkStart w:id="144" w:name="_Toc508120282"/>
      <w:bookmarkStart w:id="145" w:name="_Toc511640899"/>
      <w:bookmarkStart w:id="146" w:name="_Toc230371468"/>
      <w:r w:rsidRPr="0064787D">
        <w:t>Informatierisico's</w:t>
      </w:r>
      <w:bookmarkEnd w:id="143"/>
      <w:bookmarkEnd w:id="144"/>
      <w:bookmarkEnd w:id="145"/>
      <w:bookmarkEnd w:id="146"/>
    </w:p>
    <w:p w:rsidR="00672256" w:rsidRPr="007E1DDA" w:rsidRDefault="00672256" w:rsidP="00672256">
      <w:pPr>
        <w:jc w:val="left"/>
      </w:pPr>
      <w:r w:rsidRPr="007E1DDA">
        <w:t>${TABLE_AUDIT_INSTANCES}</w:t>
      </w:r>
    </w:p>
    <w:p w:rsidR="00672256" w:rsidRPr="007E1DDA" w:rsidRDefault="00672256" w:rsidP="00672256">
      <w:pPr>
        <w:jc w:val="left"/>
      </w:pPr>
      <w:r w:rsidRPr="007E1DDA">
        <w:br w:type="page"/>
      </w:r>
    </w:p>
    <w:p w:rsidR="00672256" w:rsidRPr="00A1796F" w:rsidRDefault="00672256" w:rsidP="00672256">
      <w:pPr>
        <w:pStyle w:val="Heading2"/>
        <w:snapToGrid w:val="0"/>
      </w:pPr>
      <w:bookmarkStart w:id="147" w:name="_Toc488675347"/>
      <w:bookmarkStart w:id="148" w:name="_Toc508120283"/>
      <w:bookmarkStart w:id="149" w:name="_Toc511640900"/>
      <w:bookmarkStart w:id="150" w:name="_Toc230371469"/>
      <w:r w:rsidRPr="0064787D">
        <w:lastRenderedPageBreak/>
        <w:t>Operationele risico's</w:t>
      </w:r>
      <w:bookmarkEnd w:id="147"/>
      <w:bookmarkEnd w:id="148"/>
      <w:bookmarkEnd w:id="149"/>
      <w:bookmarkEnd w:id="150"/>
      <w:r w:rsidRPr="00A1796F">
        <w:t xml:space="preserve"> </w:t>
      </w:r>
    </w:p>
    <w:p w:rsidR="008C4C20" w:rsidRPr="007E5FF1" w:rsidRDefault="00672256" w:rsidP="00672256">
      <w:pPr>
        <w:jc w:val="left"/>
      </w:pPr>
      <w:r w:rsidRPr="008C4C20">
        <w:t>${TABLE_AUDIT_RISKS_OP}</w:t>
      </w:r>
    </w:p>
    <w:sectPr w:rsidR="008C4C20" w:rsidRPr="007E5FF1" w:rsidSect="00F87E3A">
      <w:headerReference w:type="default" r:id="rId21"/>
      <w:footerReference w:type="default" r:id="rId22"/>
      <w:pgSz w:w="16838" w:h="11906" w:orient="landscape" w:code="9"/>
      <w:pgMar w:top="431" w:right="1140" w:bottom="1140" w:left="1140" w:header="561" w:footer="561" w:gutter="56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55EC0" w:rsidRDefault="00155EC0" w:rsidP="002112D1">
      <w:r>
        <w:separator/>
      </w:r>
    </w:p>
  </w:endnote>
  <w:endnote w:type="continuationSeparator" w:id="0">
    <w:p w:rsidR="00155EC0" w:rsidRDefault="00155EC0" w:rsidP="002112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entury Schoolbook">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rebuchetMS">
    <w:altName w:val="Calibri"/>
    <w:panose1 w:val="020B0603020202020204"/>
    <w:charset w:val="00"/>
    <w:family w:val="swiss"/>
    <w:notTrueType/>
    <w:pitch w:val="default"/>
    <w:sig w:usb0="00000003" w:usb1="00000000" w:usb2="00000000" w:usb3="00000000" w:csb0="00000001" w:csb1="00000000"/>
  </w:font>
  <w:font w:name="URWPalladioL-Bold">
    <w:altName w:val="Calibri"/>
    <w:panose1 w:val="020B0604020202020204"/>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altName w:val="Sylfaen"/>
    <w:panose1 w:val="020B06040202020202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55167" behindDoc="0" locked="0" layoutInCell="1" allowOverlap="1" wp14:anchorId="2079E065" wp14:editId="7EA24812">
          <wp:simplePos x="0" y="0"/>
          <wp:positionH relativeFrom="column">
            <wp:posOffset>-72390</wp:posOffset>
          </wp:positionH>
          <wp:positionV relativeFrom="paragraph">
            <wp:posOffset>107950</wp:posOffset>
          </wp:positionV>
          <wp:extent cx="878400" cy="360000"/>
          <wp:effectExtent l="0" t="0" r="0" b="2540"/>
          <wp:wrapNone/>
          <wp:docPr id="1106420425" name="Picture 110642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4</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73600" behindDoc="0" locked="0" layoutInCell="1" allowOverlap="1" wp14:anchorId="475CA2C6" wp14:editId="47DD4FE2">
          <wp:simplePos x="0" y="0"/>
          <wp:positionH relativeFrom="column">
            <wp:posOffset>-71120</wp:posOffset>
          </wp:positionH>
          <wp:positionV relativeFrom="paragraph">
            <wp:posOffset>107950</wp:posOffset>
          </wp:positionV>
          <wp:extent cx="878400" cy="360000"/>
          <wp:effectExtent l="0" t="0" r="0" b="2540"/>
          <wp:wrapNone/>
          <wp:docPr id="1887139756" name="Picture 1887139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12</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474519" w:rsidRPr="00C84B0E" w:rsidRDefault="00474519" w:rsidP="00A579DF">
    <w:pPr>
      <w:pStyle w:val="smile-footer"/>
      <w:jc w:val="both"/>
      <w:rPr>
        <w:rFonts w:ascii="Century Schoolbook" w:hAnsi="Century Schoolbook"/>
        <w:i w:val="0"/>
        <w:color w:val="auto"/>
        <w:sz w:val="12"/>
      </w:rPr>
    </w:pPr>
  </w:p>
  <w:p w:rsidR="00474519" w:rsidRPr="000468B9" w:rsidRDefault="00474519" w:rsidP="00A579DF">
    <w:pPr>
      <w:pStyle w:val="smile-address"/>
      <w:ind w:left="-142"/>
      <w:rPr>
        <w:i w:val="0"/>
        <w:color w:val="auto"/>
      </w:rPr>
    </w:pPr>
    <w:r w:rsidRPr="009F444F">
      <w:rPr>
        <w:i w:val="0"/>
        <w:noProof/>
        <w:color w:val="auto"/>
        <w:lang w:val="en-US" w:eastAsia="en-US" w:bidi="ar-SA"/>
      </w:rPr>
      <w:drawing>
        <wp:anchor distT="0" distB="0" distL="0" distR="0" simplePos="0" relativeHeight="251677696" behindDoc="0" locked="0" layoutInCell="1" allowOverlap="1" wp14:anchorId="1FD8E238" wp14:editId="5E6B51BD">
          <wp:simplePos x="0" y="0"/>
          <wp:positionH relativeFrom="column">
            <wp:posOffset>-72390</wp:posOffset>
          </wp:positionH>
          <wp:positionV relativeFrom="paragraph">
            <wp:posOffset>107950</wp:posOffset>
          </wp:positionV>
          <wp:extent cx="878400" cy="360000"/>
          <wp:effectExtent l="0" t="0" r="0" b="2540"/>
          <wp:wrapNone/>
          <wp:docPr id="91509555" name="Picture 91509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17</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2C64B2" w:rsidRPr="0035344E" w:rsidRDefault="002C64B2" w:rsidP="00A579DF">
    <w:pPr>
      <w:pStyle w:val="smile-footer"/>
      <w:jc w:val="both"/>
      <w:rPr>
        <w:rFonts w:ascii="Century Schoolbook" w:hAnsi="Century Schoolbook"/>
        <w:i w:val="0"/>
        <w:color w:val="auto"/>
        <w:sz w:val="12"/>
      </w:rPr>
    </w:pPr>
  </w:p>
  <w:p w:rsidR="002C64B2" w:rsidRPr="000468B9" w:rsidRDefault="00325CFD" w:rsidP="00A579DF">
    <w:pPr>
      <w:pStyle w:val="smile-address"/>
      <w:ind w:left="-142"/>
      <w:rPr>
        <w:i w:val="0"/>
        <w:color w:val="auto"/>
      </w:rPr>
    </w:pPr>
    <w:r w:rsidRPr="009F444F">
      <w:rPr>
        <w:i w:val="0"/>
        <w:noProof/>
        <w:color w:val="auto"/>
        <w:lang w:val="en-US" w:eastAsia="en-US" w:bidi="ar-SA"/>
      </w:rPr>
      <w:drawing>
        <wp:anchor distT="0" distB="0" distL="0" distR="0" simplePos="0" relativeHeight="251758592" behindDoc="0" locked="0" layoutInCell="1" allowOverlap="1" wp14:anchorId="1F6D3F00" wp14:editId="3D16B845">
          <wp:simplePos x="0" y="0"/>
          <wp:positionH relativeFrom="column">
            <wp:posOffset>-72390</wp:posOffset>
          </wp:positionH>
          <wp:positionV relativeFrom="paragraph">
            <wp:posOffset>107950</wp:posOffset>
          </wp:positionV>
          <wp:extent cx="878400" cy="360000"/>
          <wp:effectExtent l="0" t="0" r="0" b="254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78400" cy="360000"/>
                  </a:xfrm>
                  <a:prstGeom prst="rect">
                    <a:avLst/>
                  </a:prstGeom>
                  <a:solidFill>
                    <a:srgbClr val="FFFFFF"/>
                  </a:solidFill>
                  <a:ln>
                    <a:noFill/>
                  </a:ln>
                </pic:spPr>
              </pic:pic>
            </a:graphicData>
          </a:graphic>
          <wp14:sizeRelH relativeFrom="margin">
            <wp14:pctWidth>0</wp14:pctWidth>
          </wp14:sizeRelH>
          <wp14:sizeRelV relativeFrom="margin">
            <wp14:pctHeight>0</wp14:pctHeight>
          </wp14:sizeRelV>
        </wp:anchor>
      </w:drawing>
    </w:r>
    <w:r w:rsidRPr="000468B9">
      <w:rPr>
        <w:i w:val="0"/>
        <w:color w:val="auto"/>
      </w:rPr>
      <w:br/>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Pr>
        <w:i w:val="0"/>
        <w:color w:val="auto"/>
      </w:rPr>
      <w:tab/>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PAGE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19</w:t>
    </w:r>
    <w:r w:rsidRPr="000468B9">
      <w:rPr>
        <w:rFonts w:ascii="Century Schoolbook" w:hAnsi="Century Schoolbook"/>
        <w:i w:val="0"/>
        <w:color w:val="auto"/>
      </w:rPr>
      <w:fldChar w:fldCharType="end"/>
    </w:r>
    <w:r w:rsidRPr="000468B9">
      <w:rPr>
        <w:rFonts w:ascii="Century Schoolbook" w:hAnsi="Century Schoolbook"/>
        <w:i w:val="0"/>
        <w:color w:val="auto"/>
      </w:rPr>
      <w:t>/</w:t>
    </w:r>
    <w:r w:rsidRPr="000468B9">
      <w:rPr>
        <w:rFonts w:ascii="Century Schoolbook" w:hAnsi="Century Schoolbook"/>
        <w:i w:val="0"/>
        <w:color w:val="auto"/>
      </w:rPr>
      <w:fldChar w:fldCharType="begin"/>
    </w:r>
    <w:r w:rsidRPr="000468B9">
      <w:rPr>
        <w:rFonts w:ascii="Century Schoolbook" w:hAnsi="Century Schoolbook"/>
        <w:i w:val="0"/>
        <w:color w:val="auto"/>
      </w:rPr>
      <w:instrText xml:space="preserve"> NUMPAGES \*Arabic </w:instrText>
    </w:r>
    <w:r w:rsidRPr="000468B9">
      <w:rPr>
        <w:rFonts w:ascii="Century Schoolbook" w:hAnsi="Century Schoolbook"/>
        <w:i w:val="0"/>
        <w:color w:val="auto"/>
      </w:rPr>
      <w:fldChar w:fldCharType="separate"/>
    </w:r>
    <w:r w:rsidR="00B21104">
      <w:rPr>
        <w:rFonts w:ascii="Century Schoolbook" w:hAnsi="Century Schoolbook"/>
        <w:i w:val="0"/>
        <w:noProof/>
        <w:color w:val="auto"/>
      </w:rPr>
      <w:t>19</w:t>
    </w:r>
    <w:r w:rsidRPr="000468B9">
      <w:rPr>
        <w:rFonts w:ascii="Century Schoolbook" w:hAnsi="Century Schoolbook"/>
        <w:i w:val="0"/>
        <w:color w:val="aut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55EC0" w:rsidRDefault="00155EC0" w:rsidP="002112D1">
      <w:r>
        <w:separator/>
      </w:r>
    </w:p>
  </w:footnote>
  <w:footnote w:type="continuationSeparator" w:id="0">
    <w:p w:rsidR="00155EC0" w:rsidRDefault="00155EC0" w:rsidP="002112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672256" w:rsidRPr="0071122F" w:rsidTr="00672256">
      <w:trPr>
        <w:trHeight w:hRule="exact" w:val="202"/>
      </w:trPr>
      <w:tc>
        <w:tcPr>
          <w:tcW w:w="3510" w:type="dxa"/>
          <w:vAlign w:val="center"/>
        </w:tcPr>
        <w:p w:rsidR="00672256" w:rsidRPr="00791411" w:rsidRDefault="00672256" w:rsidP="00672256">
          <w:pPr>
            <w:spacing w:after="0"/>
            <w:jc w:val="left"/>
            <w:rPr>
              <w:sz w:val="18"/>
              <w:lang w:val="fr-LU"/>
            </w:rPr>
          </w:pPr>
          <w:r>
            <w:rPr>
              <w:noProof/>
              <w:lang w:eastAsia="en-US"/>
            </w:rPr>
            <w:drawing>
              <wp:anchor distT="0" distB="0" distL="114300" distR="114300" simplePos="0" relativeHeight="251738112" behindDoc="0" locked="0" layoutInCell="1" allowOverlap="1" wp14:anchorId="51C1E15D" wp14:editId="15EF82CE">
                <wp:simplePos x="0" y="0"/>
                <wp:positionH relativeFrom="column">
                  <wp:posOffset>-42545</wp:posOffset>
                </wp:positionH>
                <wp:positionV relativeFrom="paragraph">
                  <wp:posOffset>36830</wp:posOffset>
                </wp:positionV>
                <wp:extent cx="1524635" cy="575945"/>
                <wp:effectExtent l="0" t="0" r="0" b="0"/>
                <wp:wrapNone/>
                <wp:docPr id="286268991" name="Picture 286268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narc-RVB"/>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pic:spPr>
                    </pic:pic>
                  </a:graphicData>
                </a:graphic>
                <wp14:sizeRelH relativeFrom="page">
                  <wp14:pctWidth>0</wp14:pctWidth>
                </wp14:sizeRelH>
                <wp14:sizeRelV relativeFrom="page">
                  <wp14:pctHeight>0</wp14:pctHeight>
                </wp14:sizeRelV>
              </wp:anchor>
            </w:drawing>
          </w:r>
          <w:r>
            <w:rPr>
              <w:sz w:val="18"/>
              <w:lang w:val="fr-LU"/>
            </w:rPr>
            <w:ptab w:relativeTo="margin" w:alignment="left" w:leader="none"/>
          </w:r>
        </w:p>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2343"/>
            </w:tabs>
            <w:spacing w:after="0"/>
            <w:jc w:val="right"/>
            <w:rPr>
              <w:b/>
              <w:sz w:val="16"/>
              <w:lang w:val="fr-LU"/>
            </w:rPr>
          </w:pPr>
          <w:r w:rsidRPr="00E7544E">
            <w:rPr>
              <w:b/>
              <w:sz w:val="16"/>
              <w:lang w:val="fr-LU"/>
            </w:rPr>
            <w:t>Versie</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672256" w:rsidRPr="002F725D"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sidRPr="00E7544E">
            <w:rPr>
              <w:b/>
              <w:sz w:val="16"/>
              <w:lang w:val="fr-LU"/>
            </w:rPr>
            <w:t>Staat document</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672256" w:rsidRPr="009F0038"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ind w:left="-351"/>
            <w:jc w:val="right"/>
            <w:rPr>
              <w:b/>
              <w:sz w:val="16"/>
              <w:lang w:val="fr-LU"/>
            </w:rPr>
          </w:pPr>
          <w:r>
            <w:rPr>
              <w:b/>
              <w:sz w:val="16"/>
            </w:rPr>
            <w:t>Classificatie</w:t>
          </w:r>
        </w:p>
      </w:tc>
      <w:tc>
        <w:tcPr>
          <w:tcW w:w="3060" w:type="dxa"/>
          <w:vAlign w:val="center"/>
        </w:tcPr>
        <w:p w:rsidR="00672256" w:rsidRPr="00B476B5" w:rsidRDefault="00672256" w:rsidP="0067225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672256" w:rsidRPr="00791411"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Vennootschap</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672256" w:rsidRPr="0071122F" w:rsidTr="00672256">
      <w:trPr>
        <w:trHeight w:hRule="exact" w:val="288"/>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Documentnaam</w:t>
          </w:r>
        </w:p>
      </w:tc>
      <w:tc>
        <w:tcPr>
          <w:tcW w:w="3060" w:type="dxa"/>
          <w:vAlign w:val="center"/>
        </w:tcPr>
        <w:p w:rsidR="00672256" w:rsidRPr="00810F34" w:rsidRDefault="00672256" w:rsidP="0067225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400" w:type="dxa"/>
      <w:tblBorders>
        <w:bottom w:val="single" w:sz="4" w:space="0" w:color="auto"/>
      </w:tblBorders>
      <w:tblLayout w:type="fixed"/>
      <w:tblLook w:val="01E0" w:firstRow="1" w:lastRow="1" w:firstColumn="1" w:lastColumn="1" w:noHBand="0" w:noVBand="0"/>
    </w:tblPr>
    <w:tblGrid>
      <w:gridCol w:w="8100"/>
      <w:gridCol w:w="3240"/>
      <w:gridCol w:w="3060"/>
    </w:tblGrid>
    <w:tr w:rsidR="00672256" w:rsidRPr="0071122F" w:rsidTr="00672256">
      <w:trPr>
        <w:trHeight w:hRule="exact" w:val="202"/>
      </w:trPr>
      <w:tc>
        <w:tcPr>
          <w:tcW w:w="8100" w:type="dxa"/>
          <w:vAlign w:val="center"/>
        </w:tcPr>
        <w:p w:rsidR="00672256" w:rsidRPr="00791411" w:rsidRDefault="00672256" w:rsidP="00672256">
          <w:pPr>
            <w:spacing w:after="0"/>
            <w:jc w:val="left"/>
            <w:rPr>
              <w:sz w:val="18"/>
              <w:lang w:val="fr-LU"/>
            </w:rPr>
          </w:pPr>
          <w:r>
            <w:rPr>
              <w:noProof/>
              <w:sz w:val="18"/>
              <w:lang w:eastAsia="en-US"/>
            </w:rPr>
            <w:drawing>
              <wp:anchor distT="0" distB="0" distL="114300" distR="114300" simplePos="0" relativeHeight="251744256" behindDoc="0" locked="0" layoutInCell="1" allowOverlap="1" wp14:anchorId="32B3E263" wp14:editId="3A00AF94">
                <wp:simplePos x="0" y="0"/>
                <wp:positionH relativeFrom="column">
                  <wp:posOffset>-15875</wp:posOffset>
                </wp:positionH>
                <wp:positionV relativeFrom="paragraph">
                  <wp:posOffset>45720</wp:posOffset>
                </wp:positionV>
                <wp:extent cx="1524635" cy="575945"/>
                <wp:effectExtent l="0" t="0" r="0" b="0"/>
                <wp:wrapNone/>
                <wp:docPr id="1196422999" name="Picture 1196422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8"/>
              <w:lang w:val="fr-LU"/>
            </w:rPr>
            <w:ptab w:relativeTo="margin" w:alignment="left" w:leader="none"/>
          </w:r>
        </w:p>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2343"/>
            </w:tabs>
            <w:spacing w:after="0"/>
            <w:jc w:val="right"/>
            <w:rPr>
              <w:b/>
              <w:sz w:val="16"/>
              <w:lang w:val="fr-LU"/>
            </w:rPr>
          </w:pPr>
          <w:r w:rsidRPr="00E7544E">
            <w:rPr>
              <w:b/>
              <w:sz w:val="16"/>
              <w:lang w:val="fr-LU"/>
            </w:rPr>
            <w:t>Versie</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672256" w:rsidRPr="002F725D" w:rsidTr="00672256">
      <w:trPr>
        <w:trHeight w:hRule="exact" w:val="202"/>
      </w:trPr>
      <w:tc>
        <w:tcPr>
          <w:tcW w:w="810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sidRPr="00E7544E">
            <w:rPr>
              <w:b/>
              <w:sz w:val="16"/>
              <w:lang w:val="fr-LU"/>
            </w:rPr>
            <w:t>Staat document</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672256" w:rsidRPr="009F0038" w:rsidTr="00672256">
      <w:trPr>
        <w:trHeight w:hRule="exact" w:val="202"/>
      </w:trPr>
      <w:tc>
        <w:tcPr>
          <w:tcW w:w="810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ind w:left="-351"/>
            <w:jc w:val="right"/>
            <w:rPr>
              <w:b/>
              <w:sz w:val="16"/>
              <w:lang w:val="fr-LU"/>
            </w:rPr>
          </w:pPr>
          <w:r>
            <w:rPr>
              <w:b/>
              <w:sz w:val="16"/>
            </w:rPr>
            <w:t>Classificatie</w:t>
          </w:r>
        </w:p>
      </w:tc>
      <w:tc>
        <w:tcPr>
          <w:tcW w:w="3060" w:type="dxa"/>
          <w:vAlign w:val="center"/>
        </w:tcPr>
        <w:p w:rsidR="00672256" w:rsidRPr="00B476B5" w:rsidRDefault="00672256" w:rsidP="0067225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672256" w:rsidRPr="00791411" w:rsidTr="00672256">
      <w:trPr>
        <w:trHeight w:hRule="exact" w:val="202"/>
      </w:trPr>
      <w:tc>
        <w:tcPr>
          <w:tcW w:w="810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Vennootschap</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672256" w:rsidRPr="0071122F" w:rsidTr="00672256">
      <w:trPr>
        <w:trHeight w:hRule="exact" w:val="288"/>
      </w:trPr>
      <w:tc>
        <w:tcPr>
          <w:tcW w:w="810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Documentnaam</w:t>
          </w:r>
        </w:p>
      </w:tc>
      <w:tc>
        <w:tcPr>
          <w:tcW w:w="3060" w:type="dxa"/>
          <w:vAlign w:val="center"/>
        </w:tcPr>
        <w:p w:rsidR="00672256" w:rsidRPr="00810F34" w:rsidRDefault="00672256" w:rsidP="0067225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670" w:type="dxa"/>
      <w:tblBorders>
        <w:bottom w:val="single" w:sz="4" w:space="0" w:color="auto"/>
      </w:tblBorders>
      <w:tblLayout w:type="fixed"/>
      <w:tblLook w:val="01E0" w:firstRow="1" w:lastRow="1" w:firstColumn="1" w:lastColumn="1" w:noHBand="0" w:noVBand="0"/>
    </w:tblPr>
    <w:tblGrid>
      <w:gridCol w:w="8370"/>
      <w:gridCol w:w="3240"/>
      <w:gridCol w:w="3060"/>
    </w:tblGrid>
    <w:tr w:rsidR="00474519" w:rsidRPr="0071122F" w:rsidTr="004E50F6">
      <w:trPr>
        <w:trHeight w:hRule="exact" w:val="202"/>
      </w:trPr>
      <w:tc>
        <w:tcPr>
          <w:tcW w:w="8370" w:type="dxa"/>
          <w:vAlign w:val="center"/>
        </w:tcPr>
        <w:p w:rsidR="00474519" w:rsidRPr="00791411" w:rsidRDefault="00474519" w:rsidP="004E50F6">
          <w:pPr>
            <w:spacing w:after="0"/>
            <w:jc w:val="left"/>
            <w:rPr>
              <w:sz w:val="18"/>
              <w:lang w:val="fr-LU"/>
            </w:rPr>
          </w:pPr>
          <w:r w:rsidRPr="009F444F">
            <w:rPr>
              <w:noProof/>
              <w:sz w:val="18"/>
              <w:lang w:eastAsia="en-US"/>
            </w:rPr>
            <w:drawing>
              <wp:anchor distT="0" distB="0" distL="114300" distR="114300" simplePos="0" relativeHeight="251665408" behindDoc="1" locked="0" layoutInCell="1" allowOverlap="1" wp14:anchorId="104E75A9" wp14:editId="2D047EBB">
                <wp:simplePos x="0" y="0"/>
                <wp:positionH relativeFrom="column">
                  <wp:posOffset>-60325</wp:posOffset>
                </wp:positionH>
                <wp:positionV relativeFrom="paragraph">
                  <wp:posOffset>635</wp:posOffset>
                </wp:positionV>
                <wp:extent cx="1209040" cy="532765"/>
                <wp:effectExtent l="0" t="0" r="0" b="635"/>
                <wp:wrapNone/>
                <wp:docPr id="834740081" name="Picture 834740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État document</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474519" w:rsidRPr="00B476B5" w:rsidRDefault="00474519"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4E50F6">
      <w:trPr>
        <w:trHeight w:hRule="exact" w:val="202"/>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Société</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4E50F6">
      <w:trPr>
        <w:trHeight w:hRule="exact" w:val="288"/>
      </w:trPr>
      <w:tc>
        <w:tcPr>
          <w:tcW w:w="837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Nom du document</w:t>
          </w:r>
        </w:p>
      </w:tc>
      <w:tc>
        <w:tcPr>
          <w:tcW w:w="3060" w:type="dxa"/>
          <w:vAlign w:val="center"/>
        </w:tcPr>
        <w:p w:rsidR="00474519" w:rsidRPr="00810F34" w:rsidRDefault="00474519"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4E50F6" w:rsidRDefault="00474519" w:rsidP="004E50F6">
    <w:pPr>
      <w:pStyle w:val="Header"/>
      <w:rPr>
        <w:sz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672256" w:rsidRPr="0071122F" w:rsidTr="00672256">
      <w:trPr>
        <w:trHeight w:hRule="exact" w:val="202"/>
      </w:trPr>
      <w:tc>
        <w:tcPr>
          <w:tcW w:w="3510" w:type="dxa"/>
          <w:vAlign w:val="center"/>
        </w:tcPr>
        <w:p w:rsidR="00672256" w:rsidRPr="00791411" w:rsidRDefault="00672256" w:rsidP="00672256">
          <w:pPr>
            <w:spacing w:after="0"/>
            <w:jc w:val="left"/>
            <w:rPr>
              <w:sz w:val="18"/>
              <w:lang w:val="fr-LU"/>
            </w:rPr>
          </w:pPr>
          <w:r>
            <w:rPr>
              <w:noProof/>
              <w:sz w:val="18"/>
              <w:lang w:eastAsia="en-US"/>
            </w:rPr>
            <w:drawing>
              <wp:anchor distT="0" distB="0" distL="114300" distR="114300" simplePos="0" relativeHeight="251750400" behindDoc="0" locked="0" layoutInCell="1" allowOverlap="1" wp14:anchorId="207E9777" wp14:editId="3385674E">
                <wp:simplePos x="0" y="0"/>
                <wp:positionH relativeFrom="column">
                  <wp:posOffset>-26035</wp:posOffset>
                </wp:positionH>
                <wp:positionV relativeFrom="paragraph">
                  <wp:posOffset>36830</wp:posOffset>
                </wp:positionV>
                <wp:extent cx="1524635" cy="575945"/>
                <wp:effectExtent l="0" t="0" r="0" b="0"/>
                <wp:wrapNone/>
                <wp:docPr id="53489621" name="Picture 53489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635" cy="5759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2343"/>
            </w:tabs>
            <w:spacing w:after="0"/>
            <w:jc w:val="right"/>
            <w:rPr>
              <w:b/>
              <w:sz w:val="16"/>
              <w:lang w:val="fr-LU"/>
            </w:rPr>
          </w:pPr>
          <w:r w:rsidRPr="00E7544E">
            <w:rPr>
              <w:b/>
              <w:sz w:val="16"/>
              <w:lang w:val="fr-LU"/>
            </w:rPr>
            <w:t>Versie</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672256" w:rsidRPr="002F725D"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sidRPr="00E7544E">
            <w:rPr>
              <w:b/>
              <w:sz w:val="16"/>
              <w:lang w:val="fr-LU"/>
            </w:rPr>
            <w:t>Staat document</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672256" w:rsidRPr="009F0038"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ind w:left="-351"/>
            <w:jc w:val="right"/>
            <w:rPr>
              <w:b/>
              <w:sz w:val="16"/>
              <w:lang w:val="fr-LU"/>
            </w:rPr>
          </w:pPr>
          <w:r>
            <w:rPr>
              <w:b/>
              <w:sz w:val="16"/>
            </w:rPr>
            <w:t>Classificatie</w:t>
          </w:r>
        </w:p>
      </w:tc>
      <w:tc>
        <w:tcPr>
          <w:tcW w:w="3060" w:type="dxa"/>
          <w:vAlign w:val="center"/>
        </w:tcPr>
        <w:p w:rsidR="00672256" w:rsidRPr="00B476B5" w:rsidRDefault="00672256" w:rsidP="0067225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672256" w:rsidRPr="00791411" w:rsidTr="00672256">
      <w:trPr>
        <w:trHeight w:hRule="exact" w:val="202"/>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Vennootschap</w:t>
          </w:r>
        </w:p>
      </w:tc>
      <w:tc>
        <w:tcPr>
          <w:tcW w:w="3060" w:type="dxa"/>
          <w:vAlign w:val="center"/>
        </w:tcPr>
        <w:p w:rsidR="00672256" w:rsidRPr="00B476B5" w:rsidRDefault="00672256" w:rsidP="0067225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672256" w:rsidRPr="0071122F" w:rsidTr="00672256">
      <w:trPr>
        <w:trHeight w:hRule="exact" w:val="288"/>
      </w:trPr>
      <w:tc>
        <w:tcPr>
          <w:tcW w:w="3510" w:type="dxa"/>
          <w:vAlign w:val="center"/>
        </w:tcPr>
        <w:p w:rsidR="00672256" w:rsidRPr="00791411" w:rsidRDefault="00672256" w:rsidP="00672256">
          <w:pPr>
            <w:spacing w:after="0"/>
            <w:jc w:val="center"/>
            <w:rPr>
              <w:sz w:val="18"/>
              <w:lang w:val="fr-LU"/>
            </w:rPr>
          </w:pPr>
        </w:p>
      </w:tc>
      <w:tc>
        <w:tcPr>
          <w:tcW w:w="3240" w:type="dxa"/>
        </w:tcPr>
        <w:p w:rsidR="00672256" w:rsidRPr="00791411" w:rsidRDefault="00672256" w:rsidP="00672256">
          <w:pPr>
            <w:tabs>
              <w:tab w:val="left" w:pos="1451"/>
            </w:tabs>
            <w:spacing w:after="0"/>
            <w:jc w:val="right"/>
            <w:rPr>
              <w:b/>
              <w:sz w:val="16"/>
              <w:lang w:val="fr-LU"/>
            </w:rPr>
          </w:pPr>
          <w:r>
            <w:rPr>
              <w:b/>
              <w:sz w:val="16"/>
            </w:rPr>
            <w:t>Documentnaam</w:t>
          </w:r>
        </w:p>
      </w:tc>
      <w:tc>
        <w:tcPr>
          <w:tcW w:w="3060" w:type="dxa"/>
          <w:vAlign w:val="center"/>
        </w:tcPr>
        <w:p w:rsidR="00672256" w:rsidRPr="00810F34" w:rsidRDefault="00672256" w:rsidP="0067225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746785" w:rsidRDefault="00474519" w:rsidP="006146CD">
    <w:pPr>
      <w:pStyle w:val="Header"/>
      <w:rPr>
        <w:sz w:val="12"/>
        <w:lang w:val="de-C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810" w:type="dxa"/>
      <w:tblBorders>
        <w:bottom w:val="single" w:sz="4" w:space="0" w:color="auto"/>
      </w:tblBorders>
      <w:tblLayout w:type="fixed"/>
      <w:tblLook w:val="01E0" w:firstRow="1" w:lastRow="1" w:firstColumn="1" w:lastColumn="1" w:noHBand="0" w:noVBand="0"/>
    </w:tblPr>
    <w:tblGrid>
      <w:gridCol w:w="3510"/>
      <w:gridCol w:w="3240"/>
      <w:gridCol w:w="3060"/>
    </w:tblGrid>
    <w:tr w:rsidR="00474519" w:rsidRPr="0071122F" w:rsidTr="002372BB">
      <w:trPr>
        <w:trHeight w:hRule="exact" w:val="202"/>
      </w:trPr>
      <w:tc>
        <w:tcPr>
          <w:tcW w:w="3510" w:type="dxa"/>
          <w:vAlign w:val="center"/>
        </w:tcPr>
        <w:p w:rsidR="00474519" w:rsidRPr="00791411" w:rsidRDefault="00474519" w:rsidP="004E50F6">
          <w:pPr>
            <w:spacing w:after="0"/>
            <w:jc w:val="left"/>
            <w:rPr>
              <w:sz w:val="18"/>
              <w:lang w:val="fr-LU"/>
            </w:rPr>
          </w:pPr>
          <w:r w:rsidRPr="009F444F">
            <w:rPr>
              <w:noProof/>
              <w:sz w:val="18"/>
              <w:lang w:eastAsia="en-US"/>
            </w:rPr>
            <w:drawing>
              <wp:anchor distT="0" distB="0" distL="114300" distR="114300" simplePos="0" relativeHeight="251669504" behindDoc="1" locked="0" layoutInCell="1" allowOverlap="1" wp14:anchorId="562B9FDE" wp14:editId="62A0EA2D">
                <wp:simplePos x="0" y="0"/>
                <wp:positionH relativeFrom="column">
                  <wp:posOffset>-60325</wp:posOffset>
                </wp:positionH>
                <wp:positionV relativeFrom="paragraph">
                  <wp:posOffset>635</wp:posOffset>
                </wp:positionV>
                <wp:extent cx="1209040" cy="532765"/>
                <wp:effectExtent l="0" t="0" r="0" b="635"/>
                <wp:wrapNone/>
                <wp:docPr id="858585811" name="Picture 85858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case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09040" cy="532765"/>
                        </a:xfrm>
                        <a:prstGeom prst="rect">
                          <a:avLst/>
                        </a:prstGeom>
                      </pic:spPr>
                    </pic:pic>
                  </a:graphicData>
                </a:graphic>
              </wp:anchor>
            </w:drawing>
          </w:r>
          <w:r>
            <w:rPr>
              <w:sz w:val="18"/>
              <w:lang w:val="fr-LU"/>
            </w:rPr>
            <w:ptab w:relativeTo="margin" w:alignment="left" w:leader="none"/>
          </w:r>
        </w:p>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2343"/>
            </w:tabs>
            <w:spacing w:after="0"/>
            <w:jc w:val="right"/>
            <w:rPr>
              <w:b/>
              <w:sz w:val="16"/>
              <w:lang w:val="fr-LU"/>
            </w:rPr>
          </w:pPr>
          <w:r>
            <w:rPr>
              <w:b/>
              <w:sz w:val="16"/>
              <w:lang w:val="fr-LU"/>
            </w:rPr>
            <w:t>Version</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F07791">
            <w:rPr>
              <w:sz w:val="16"/>
              <w:szCs w:val="16"/>
              <w:lang w:val="fr-LU"/>
            </w:rPr>
            <w:t>${VERSION}</w:t>
          </w:r>
        </w:p>
      </w:tc>
    </w:tr>
    <w:tr w:rsidR="00474519" w:rsidRPr="002F725D" w:rsidTr="002372BB">
      <w:trPr>
        <w:trHeight w:hRule="exact" w:val="202"/>
      </w:trPr>
      <w:tc>
        <w:tcPr>
          <w:tcW w:w="351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État document</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lang w:val="fr-LU"/>
            </w:rPr>
            <w:t>${STATE}</w:t>
          </w:r>
        </w:p>
      </w:tc>
    </w:tr>
    <w:tr w:rsidR="00474519" w:rsidRPr="009F0038" w:rsidTr="002372BB">
      <w:trPr>
        <w:trHeight w:hRule="exact" w:val="202"/>
      </w:trPr>
      <w:tc>
        <w:tcPr>
          <w:tcW w:w="351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ind w:left="-351"/>
            <w:jc w:val="right"/>
            <w:rPr>
              <w:b/>
              <w:sz w:val="16"/>
              <w:lang w:val="fr-LU"/>
            </w:rPr>
          </w:pPr>
          <w:r w:rsidRPr="00746785">
            <w:rPr>
              <w:b/>
              <w:sz w:val="16"/>
              <w:lang w:val="fr-LU"/>
            </w:rPr>
            <w:t>Classification</w:t>
          </w:r>
        </w:p>
      </w:tc>
      <w:tc>
        <w:tcPr>
          <w:tcW w:w="3060" w:type="dxa"/>
          <w:vAlign w:val="center"/>
        </w:tcPr>
        <w:p w:rsidR="00474519" w:rsidRPr="00B476B5" w:rsidRDefault="00474519" w:rsidP="004E50F6">
          <w:pPr>
            <w:tabs>
              <w:tab w:val="left" w:pos="1451"/>
              <w:tab w:val="left" w:pos="2901"/>
              <w:tab w:val="left" w:pos="4002"/>
            </w:tabs>
            <w:spacing w:after="0"/>
            <w:ind w:left="-109" w:right="175"/>
            <w:jc w:val="left"/>
            <w:rPr>
              <w:sz w:val="16"/>
              <w:szCs w:val="16"/>
              <w:lang w:val="fr-LU"/>
            </w:rPr>
          </w:pPr>
          <w:r w:rsidRPr="00AE6E79">
            <w:rPr>
              <w:sz w:val="16"/>
              <w:szCs w:val="16"/>
              <w:lang w:val="fr-LU"/>
            </w:rPr>
            <w:t>${CLASSIFICATION}</w:t>
          </w:r>
        </w:p>
      </w:tc>
    </w:tr>
    <w:tr w:rsidR="00474519" w:rsidRPr="00791411" w:rsidTr="002372BB">
      <w:trPr>
        <w:trHeight w:hRule="exact" w:val="202"/>
      </w:trPr>
      <w:tc>
        <w:tcPr>
          <w:tcW w:w="351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Société</w:t>
          </w:r>
        </w:p>
      </w:tc>
      <w:tc>
        <w:tcPr>
          <w:tcW w:w="3060" w:type="dxa"/>
          <w:vAlign w:val="center"/>
        </w:tcPr>
        <w:p w:rsidR="00474519" w:rsidRPr="00B476B5" w:rsidRDefault="00474519" w:rsidP="004E50F6">
          <w:pPr>
            <w:tabs>
              <w:tab w:val="left" w:pos="1451"/>
              <w:tab w:val="left" w:pos="2726"/>
              <w:tab w:val="left" w:pos="2901"/>
            </w:tabs>
            <w:spacing w:after="0"/>
            <w:ind w:left="-109" w:right="317"/>
            <w:jc w:val="left"/>
            <w:rPr>
              <w:sz w:val="16"/>
              <w:szCs w:val="16"/>
              <w:lang w:val="fr-LU"/>
            </w:rPr>
          </w:pPr>
          <w:r w:rsidRPr="00E3668C">
            <w:rPr>
              <w:sz w:val="16"/>
              <w:szCs w:val="16"/>
              <w:lang w:val="fr-LU"/>
            </w:rPr>
            <w:t>${</w:t>
          </w:r>
          <w:r w:rsidRPr="003664E2">
            <w:rPr>
              <w:sz w:val="16"/>
              <w:szCs w:val="16"/>
              <w:lang w:val="fr-LU"/>
            </w:rPr>
            <w:t>COMPANY}</w:t>
          </w:r>
        </w:p>
      </w:tc>
    </w:tr>
    <w:tr w:rsidR="00474519" w:rsidRPr="0071122F" w:rsidTr="002372BB">
      <w:trPr>
        <w:trHeight w:hRule="exact" w:val="288"/>
      </w:trPr>
      <w:tc>
        <w:tcPr>
          <w:tcW w:w="3510" w:type="dxa"/>
          <w:vAlign w:val="center"/>
        </w:tcPr>
        <w:p w:rsidR="00474519" w:rsidRPr="00791411" w:rsidRDefault="00474519" w:rsidP="004E50F6">
          <w:pPr>
            <w:spacing w:after="0"/>
            <w:jc w:val="center"/>
            <w:rPr>
              <w:sz w:val="18"/>
              <w:lang w:val="fr-LU"/>
            </w:rPr>
          </w:pPr>
        </w:p>
      </w:tc>
      <w:tc>
        <w:tcPr>
          <w:tcW w:w="3240" w:type="dxa"/>
          <w:vAlign w:val="center"/>
        </w:tcPr>
        <w:p w:rsidR="00474519" w:rsidRPr="00791411" w:rsidRDefault="00474519" w:rsidP="004E50F6">
          <w:pPr>
            <w:tabs>
              <w:tab w:val="left" w:pos="1451"/>
            </w:tabs>
            <w:spacing w:after="0"/>
            <w:jc w:val="right"/>
            <w:rPr>
              <w:b/>
              <w:sz w:val="16"/>
              <w:lang w:val="fr-LU"/>
            </w:rPr>
          </w:pPr>
          <w:r>
            <w:rPr>
              <w:b/>
              <w:sz w:val="16"/>
              <w:lang w:val="fr-LU"/>
            </w:rPr>
            <w:t>Nom du document</w:t>
          </w:r>
        </w:p>
      </w:tc>
      <w:tc>
        <w:tcPr>
          <w:tcW w:w="3060" w:type="dxa"/>
          <w:vAlign w:val="center"/>
        </w:tcPr>
        <w:p w:rsidR="00474519" w:rsidRPr="00810F34" w:rsidRDefault="00474519" w:rsidP="004E50F6">
          <w:pPr>
            <w:tabs>
              <w:tab w:val="left" w:pos="1451"/>
              <w:tab w:val="left" w:pos="2726"/>
              <w:tab w:val="left" w:pos="2901"/>
            </w:tabs>
            <w:spacing w:after="0"/>
            <w:ind w:left="-109" w:right="317"/>
            <w:jc w:val="left"/>
            <w:rPr>
              <w:sz w:val="16"/>
              <w:szCs w:val="16"/>
              <w:lang w:val="de-CH"/>
            </w:rPr>
          </w:pPr>
          <w:r w:rsidRPr="00B60BDE">
            <w:rPr>
              <w:sz w:val="16"/>
              <w:szCs w:val="16"/>
              <w:lang w:val="de-CH"/>
            </w:rPr>
            <w:t>${DOCUMENT}</w:t>
          </w:r>
        </w:p>
      </w:tc>
    </w:tr>
  </w:tbl>
  <w:p w:rsidR="00474519" w:rsidRPr="004E50F6" w:rsidRDefault="00474519" w:rsidP="004E50F6">
    <w:pPr>
      <w:pStyle w:val="Header"/>
      <w:rPr>
        <w:sz w:val="1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4522" w:type="dxa"/>
      <w:tblLayout w:type="fixed"/>
      <w:tblLook w:val="04A0" w:firstRow="1" w:lastRow="0" w:firstColumn="1" w:lastColumn="0" w:noHBand="0" w:noVBand="1"/>
    </w:tblPr>
    <w:tblGrid>
      <w:gridCol w:w="8222"/>
      <w:gridCol w:w="3235"/>
      <w:gridCol w:w="3065"/>
    </w:tblGrid>
    <w:tr w:rsidR="00B916CF" w:rsidRPr="0071122F" w:rsidTr="00B916CF">
      <w:trPr>
        <w:trHeight w:hRule="exact" w:val="202"/>
      </w:trPr>
      <w:tc>
        <w:tcPr>
          <w:tcW w:w="8222" w:type="dxa"/>
        </w:tcPr>
        <w:p w:rsidR="002C64B2" w:rsidRPr="00791411" w:rsidRDefault="00325CFD" w:rsidP="002D2973">
          <w:pPr>
            <w:spacing w:after="0"/>
            <w:jc w:val="left"/>
            <w:rPr>
              <w:sz w:val="18"/>
              <w:lang w:val="fr-LU"/>
            </w:rPr>
          </w:pPr>
          <w:r>
            <w:rPr>
              <w:noProof/>
              <w:sz w:val="18"/>
              <w:lang w:eastAsia="en-US"/>
            </w:rPr>
            <w:drawing>
              <wp:anchor distT="0" distB="0" distL="114300" distR="114300" simplePos="0" relativeHeight="251759616" behindDoc="0" locked="0" layoutInCell="1" allowOverlap="1" wp14:anchorId="792FA289" wp14:editId="337B620C">
                <wp:simplePos x="0" y="0"/>
                <wp:positionH relativeFrom="column">
                  <wp:posOffset>17254</wp:posOffset>
                </wp:positionH>
                <wp:positionV relativeFrom="paragraph">
                  <wp:posOffset>7832</wp:posOffset>
                </wp:positionV>
                <wp:extent cx="1524841" cy="57594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uan\AppData\Local\Microsoft\Windows\INetCache\Content.Word\monarc-RVB.EMF"/>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524841" cy="575945"/>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8"/>
              <w:lang w:val="fr-LU"/>
            </w:rPr>
            <w:ptab w:relativeTo="margin" w:alignment="left" w:leader="none"/>
          </w:r>
        </w:p>
        <w:p w:rsidR="002C64B2" w:rsidRPr="00791411" w:rsidRDefault="002C64B2" w:rsidP="002D2973">
          <w:pPr>
            <w:spacing w:after="0"/>
            <w:jc w:val="left"/>
            <w:rPr>
              <w:sz w:val="18"/>
              <w:lang w:val="fr-LU"/>
            </w:rPr>
          </w:pPr>
        </w:p>
      </w:tc>
      <w:tc>
        <w:tcPr>
          <w:tcW w:w="3235" w:type="dxa"/>
          <w:vAlign w:val="center"/>
        </w:tcPr>
        <w:p w:rsidR="002C64B2" w:rsidRPr="00791411" w:rsidRDefault="00325CFD" w:rsidP="002D2973">
          <w:pPr>
            <w:tabs>
              <w:tab w:val="left" w:pos="2343"/>
            </w:tabs>
            <w:spacing w:after="0"/>
            <w:jc w:val="right"/>
            <w:rPr>
              <w:b/>
              <w:sz w:val="16"/>
            </w:rPr>
          </w:pPr>
          <w:r>
            <w:rPr>
              <w:b/>
              <w:sz w:val="16"/>
            </w:rPr>
            <w:t>Versie</w:t>
          </w:r>
        </w:p>
      </w:tc>
      <w:tc>
        <w:tcPr>
          <w:tcW w:w="3065" w:type="dxa"/>
          <w:vAlign w:val="center"/>
        </w:tcPr>
        <w:p w:rsidR="002C64B2" w:rsidRPr="00B476B5" w:rsidRDefault="00325CFD" w:rsidP="002D2973">
          <w:pPr>
            <w:tabs>
              <w:tab w:val="left" w:pos="1451"/>
              <w:tab w:val="left" w:pos="2726"/>
              <w:tab w:val="left" w:pos="2901"/>
            </w:tabs>
            <w:spacing w:after="0"/>
            <w:ind w:left="-109" w:right="317"/>
            <w:jc w:val="left"/>
            <w:rPr>
              <w:sz w:val="16"/>
              <w:szCs w:val="16"/>
            </w:rPr>
          </w:pPr>
          <w:r>
            <w:rPr>
              <w:sz w:val="16"/>
            </w:rPr>
            <w:t>${VERSION}</w:t>
          </w:r>
        </w:p>
      </w:tc>
    </w:tr>
    <w:tr w:rsidR="00B916CF" w:rsidRPr="002F725D" w:rsidTr="00B916CF">
      <w:trPr>
        <w:trHeight w:hRule="exact" w:val="202"/>
      </w:trPr>
      <w:tc>
        <w:tcPr>
          <w:tcW w:w="8222" w:type="dxa"/>
        </w:tcPr>
        <w:p w:rsidR="002C64B2" w:rsidRPr="00791411" w:rsidRDefault="002C64B2" w:rsidP="002D2973">
          <w:pPr>
            <w:spacing w:after="0"/>
            <w:jc w:val="center"/>
            <w:rPr>
              <w:sz w:val="18"/>
              <w:lang w:val="fr-LU"/>
            </w:rPr>
          </w:pPr>
        </w:p>
      </w:tc>
      <w:tc>
        <w:tcPr>
          <w:tcW w:w="3235" w:type="dxa"/>
          <w:vAlign w:val="center"/>
        </w:tcPr>
        <w:p w:rsidR="002C64B2" w:rsidRPr="00791411" w:rsidRDefault="00325CFD" w:rsidP="002D2973">
          <w:pPr>
            <w:tabs>
              <w:tab w:val="left" w:pos="1451"/>
            </w:tabs>
            <w:spacing w:after="0"/>
            <w:jc w:val="right"/>
            <w:rPr>
              <w:b/>
              <w:sz w:val="16"/>
            </w:rPr>
          </w:pPr>
          <w:r>
            <w:rPr>
              <w:b/>
              <w:sz w:val="16"/>
            </w:rPr>
            <w:t>Staat document</w:t>
          </w:r>
        </w:p>
      </w:tc>
      <w:tc>
        <w:tcPr>
          <w:tcW w:w="3065" w:type="dxa"/>
          <w:vAlign w:val="center"/>
        </w:tcPr>
        <w:p w:rsidR="002C64B2" w:rsidRPr="00B476B5" w:rsidRDefault="00325CFD" w:rsidP="002D2973">
          <w:pPr>
            <w:tabs>
              <w:tab w:val="left" w:pos="1451"/>
              <w:tab w:val="left" w:pos="2726"/>
              <w:tab w:val="left" w:pos="2901"/>
            </w:tabs>
            <w:spacing w:after="0"/>
            <w:ind w:left="-109" w:right="317"/>
            <w:jc w:val="left"/>
            <w:rPr>
              <w:sz w:val="16"/>
              <w:szCs w:val="16"/>
            </w:rPr>
          </w:pPr>
          <w:r>
            <w:rPr>
              <w:sz w:val="16"/>
            </w:rPr>
            <w:t>${STATE}</w:t>
          </w:r>
        </w:p>
      </w:tc>
    </w:tr>
    <w:tr w:rsidR="00B916CF" w:rsidRPr="009F0038" w:rsidTr="00B916CF">
      <w:trPr>
        <w:trHeight w:hRule="exact" w:val="202"/>
      </w:trPr>
      <w:tc>
        <w:tcPr>
          <w:tcW w:w="8222" w:type="dxa"/>
        </w:tcPr>
        <w:p w:rsidR="002C64B2" w:rsidRPr="00791411" w:rsidRDefault="002C64B2" w:rsidP="002D2973">
          <w:pPr>
            <w:spacing w:after="0"/>
            <w:jc w:val="center"/>
            <w:rPr>
              <w:sz w:val="18"/>
              <w:lang w:val="fr-LU"/>
            </w:rPr>
          </w:pPr>
        </w:p>
      </w:tc>
      <w:tc>
        <w:tcPr>
          <w:tcW w:w="3235" w:type="dxa"/>
          <w:vAlign w:val="center"/>
        </w:tcPr>
        <w:p w:rsidR="002C64B2" w:rsidRPr="00791411" w:rsidRDefault="00325CFD" w:rsidP="002D2973">
          <w:pPr>
            <w:tabs>
              <w:tab w:val="left" w:pos="1451"/>
            </w:tabs>
            <w:spacing w:after="0"/>
            <w:ind w:left="-351"/>
            <w:jc w:val="right"/>
            <w:rPr>
              <w:b/>
              <w:sz w:val="16"/>
            </w:rPr>
          </w:pPr>
          <w:r>
            <w:rPr>
              <w:b/>
              <w:sz w:val="16"/>
            </w:rPr>
            <w:t>Classificatie</w:t>
          </w:r>
        </w:p>
      </w:tc>
      <w:tc>
        <w:tcPr>
          <w:tcW w:w="3065" w:type="dxa"/>
          <w:vAlign w:val="center"/>
        </w:tcPr>
        <w:p w:rsidR="002C64B2" w:rsidRPr="00B476B5" w:rsidRDefault="00325CFD" w:rsidP="002D2973">
          <w:pPr>
            <w:tabs>
              <w:tab w:val="left" w:pos="1451"/>
              <w:tab w:val="left" w:pos="2901"/>
              <w:tab w:val="left" w:pos="4002"/>
            </w:tabs>
            <w:spacing w:after="0"/>
            <w:ind w:left="-109" w:right="175"/>
            <w:jc w:val="left"/>
            <w:rPr>
              <w:sz w:val="16"/>
              <w:szCs w:val="16"/>
            </w:rPr>
          </w:pPr>
          <w:r w:rsidRPr="00AE6E79">
            <w:rPr>
              <w:sz w:val="16"/>
              <w:szCs w:val="16"/>
              <w:lang w:val="fr-LU"/>
            </w:rPr>
            <w:t>${CLASSIFICATION}</w:t>
          </w:r>
        </w:p>
      </w:tc>
    </w:tr>
    <w:tr w:rsidR="00B916CF" w:rsidRPr="00791411" w:rsidTr="00B916CF">
      <w:trPr>
        <w:trHeight w:hRule="exact" w:val="202"/>
      </w:trPr>
      <w:tc>
        <w:tcPr>
          <w:tcW w:w="8222" w:type="dxa"/>
        </w:tcPr>
        <w:p w:rsidR="002C64B2" w:rsidRPr="00791411" w:rsidRDefault="002C64B2" w:rsidP="002D2973">
          <w:pPr>
            <w:spacing w:after="0"/>
            <w:jc w:val="center"/>
            <w:rPr>
              <w:sz w:val="18"/>
              <w:lang w:val="fr-LU"/>
            </w:rPr>
          </w:pPr>
        </w:p>
      </w:tc>
      <w:tc>
        <w:tcPr>
          <w:tcW w:w="3235" w:type="dxa"/>
          <w:vAlign w:val="center"/>
        </w:tcPr>
        <w:p w:rsidR="002C64B2" w:rsidRPr="00791411" w:rsidRDefault="00325CFD" w:rsidP="002D2973">
          <w:pPr>
            <w:tabs>
              <w:tab w:val="left" w:pos="1451"/>
            </w:tabs>
            <w:spacing w:after="0"/>
            <w:jc w:val="right"/>
            <w:rPr>
              <w:b/>
              <w:sz w:val="16"/>
            </w:rPr>
          </w:pPr>
          <w:r>
            <w:rPr>
              <w:b/>
              <w:sz w:val="16"/>
            </w:rPr>
            <w:t>Vennootschap</w:t>
          </w:r>
        </w:p>
      </w:tc>
      <w:tc>
        <w:tcPr>
          <w:tcW w:w="3065" w:type="dxa"/>
          <w:vAlign w:val="center"/>
        </w:tcPr>
        <w:p w:rsidR="002C64B2" w:rsidRPr="00B476B5" w:rsidRDefault="00325CFD" w:rsidP="002D2973">
          <w:pPr>
            <w:tabs>
              <w:tab w:val="left" w:pos="1451"/>
              <w:tab w:val="left" w:pos="2726"/>
              <w:tab w:val="left" w:pos="2901"/>
            </w:tabs>
            <w:spacing w:after="0"/>
            <w:ind w:left="-109" w:right="317"/>
            <w:jc w:val="left"/>
            <w:rPr>
              <w:sz w:val="16"/>
              <w:szCs w:val="16"/>
            </w:rPr>
          </w:pPr>
          <w:r>
            <w:rPr>
              <w:sz w:val="16"/>
            </w:rPr>
            <w:t>${COMPANY}</w:t>
          </w:r>
        </w:p>
      </w:tc>
    </w:tr>
    <w:tr w:rsidR="00B916CF" w:rsidRPr="0071122F" w:rsidTr="00B916CF">
      <w:trPr>
        <w:trHeight w:hRule="exact" w:val="288"/>
      </w:trPr>
      <w:tc>
        <w:tcPr>
          <w:tcW w:w="8222" w:type="dxa"/>
          <w:tcBorders>
            <w:bottom w:val="single" w:sz="4" w:space="0" w:color="auto"/>
          </w:tcBorders>
        </w:tcPr>
        <w:p w:rsidR="002C64B2" w:rsidRPr="00791411" w:rsidRDefault="002C64B2" w:rsidP="002D2973">
          <w:pPr>
            <w:spacing w:after="0"/>
            <w:jc w:val="center"/>
            <w:rPr>
              <w:sz w:val="18"/>
              <w:lang w:val="fr-LU"/>
            </w:rPr>
          </w:pPr>
        </w:p>
      </w:tc>
      <w:tc>
        <w:tcPr>
          <w:tcW w:w="3235" w:type="dxa"/>
          <w:tcBorders>
            <w:bottom w:val="single" w:sz="4" w:space="0" w:color="auto"/>
          </w:tcBorders>
          <w:vAlign w:val="center"/>
        </w:tcPr>
        <w:p w:rsidR="002C64B2" w:rsidRPr="00791411" w:rsidRDefault="00325CFD" w:rsidP="002D2973">
          <w:pPr>
            <w:tabs>
              <w:tab w:val="left" w:pos="1451"/>
            </w:tabs>
            <w:spacing w:after="0"/>
            <w:jc w:val="right"/>
            <w:rPr>
              <w:b/>
              <w:sz w:val="16"/>
            </w:rPr>
          </w:pPr>
          <w:r>
            <w:rPr>
              <w:b/>
              <w:sz w:val="16"/>
            </w:rPr>
            <w:t>Documentnaam</w:t>
          </w:r>
        </w:p>
      </w:tc>
      <w:tc>
        <w:tcPr>
          <w:tcW w:w="3065" w:type="dxa"/>
          <w:tcBorders>
            <w:bottom w:val="single" w:sz="4" w:space="0" w:color="auto"/>
          </w:tcBorders>
          <w:vAlign w:val="center"/>
        </w:tcPr>
        <w:p w:rsidR="002C64B2" w:rsidRPr="00810F34" w:rsidRDefault="00325CFD" w:rsidP="002D2973">
          <w:pPr>
            <w:tabs>
              <w:tab w:val="left" w:pos="1451"/>
              <w:tab w:val="left" w:pos="2726"/>
              <w:tab w:val="left" w:pos="2901"/>
            </w:tabs>
            <w:spacing w:after="0"/>
            <w:ind w:left="-109" w:right="317"/>
            <w:jc w:val="left"/>
            <w:rPr>
              <w:sz w:val="16"/>
              <w:szCs w:val="16"/>
            </w:rPr>
          </w:pPr>
          <w:r>
            <w:rPr>
              <w:sz w:val="16"/>
            </w:rPr>
            <w:t>${DOCUMENT}</w:t>
          </w:r>
        </w:p>
      </w:tc>
    </w:tr>
  </w:tbl>
  <w:p w:rsidR="002C64B2" w:rsidRPr="00097CB4" w:rsidRDefault="002C64B2" w:rsidP="00E3668C">
    <w:pPr>
      <w:pStyle w:val="Header"/>
      <w:rPr>
        <w:sz w:val="2"/>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3D5408"/>
    <w:multiLevelType w:val="hybridMultilevel"/>
    <w:tmpl w:val="96966412"/>
    <w:lvl w:ilvl="0" w:tplc="9D1811C0">
      <w:start w:val="1"/>
      <w:numFmt w:val="decimal"/>
      <w:pStyle w:val="Recommendationtitle"/>
      <w:lvlText w:val="[Rec %1]"/>
      <w:lvlJc w:val="left"/>
      <w:pPr>
        <w:tabs>
          <w:tab w:val="num" w:pos="928"/>
        </w:tabs>
        <w:ind w:left="928" w:hanging="360"/>
      </w:pPr>
      <w:rPr>
        <w:rFonts w:ascii="Century Schoolbook" w:hAnsi="Century Schoolbook" w:hint="default"/>
        <w:b/>
        <w:bCs w:val="0"/>
        <w:i w:val="0"/>
        <w:iCs w:val="0"/>
        <w:caps w:val="0"/>
        <w:smallCaps w:val="0"/>
        <w:strike w:val="0"/>
        <w:dstrike w:val="0"/>
        <w:noProof w:val="0"/>
        <w:vanish w:val="0"/>
        <w:color w:val="000000"/>
        <w:spacing w:val="0"/>
        <w:kern w:val="0"/>
        <w:position w:val="0"/>
        <w:sz w:val="18"/>
        <w:u w:val="none"/>
        <w:effect w:val="none"/>
        <w:vertAlign w:val="baseline"/>
        <w:em w:val="none"/>
        <w:specVanish w:val="0"/>
      </w:rPr>
    </w:lvl>
    <w:lvl w:ilvl="1" w:tplc="04090019">
      <w:start w:val="1"/>
      <w:numFmt w:val="lowerLetter"/>
      <w:lvlText w:val="%2."/>
      <w:lvlJc w:val="left"/>
      <w:pPr>
        <w:tabs>
          <w:tab w:val="num" w:pos="1464"/>
        </w:tabs>
        <w:ind w:left="1464" w:hanging="360"/>
      </w:pPr>
    </w:lvl>
    <w:lvl w:ilvl="2" w:tplc="0409001B" w:tentative="1">
      <w:start w:val="1"/>
      <w:numFmt w:val="lowerRoman"/>
      <w:lvlText w:val="%3."/>
      <w:lvlJc w:val="right"/>
      <w:pPr>
        <w:tabs>
          <w:tab w:val="num" w:pos="2184"/>
        </w:tabs>
        <w:ind w:left="2184" w:hanging="180"/>
      </w:pPr>
    </w:lvl>
    <w:lvl w:ilvl="3" w:tplc="0409000F" w:tentative="1">
      <w:start w:val="1"/>
      <w:numFmt w:val="decimal"/>
      <w:lvlText w:val="%4."/>
      <w:lvlJc w:val="left"/>
      <w:pPr>
        <w:tabs>
          <w:tab w:val="num" w:pos="2904"/>
        </w:tabs>
        <w:ind w:left="2904" w:hanging="360"/>
      </w:pPr>
    </w:lvl>
    <w:lvl w:ilvl="4" w:tplc="04090019" w:tentative="1">
      <w:start w:val="1"/>
      <w:numFmt w:val="lowerLetter"/>
      <w:lvlText w:val="%5."/>
      <w:lvlJc w:val="left"/>
      <w:pPr>
        <w:tabs>
          <w:tab w:val="num" w:pos="3624"/>
        </w:tabs>
        <w:ind w:left="3624" w:hanging="360"/>
      </w:pPr>
    </w:lvl>
    <w:lvl w:ilvl="5" w:tplc="0409001B" w:tentative="1">
      <w:start w:val="1"/>
      <w:numFmt w:val="lowerRoman"/>
      <w:lvlText w:val="%6."/>
      <w:lvlJc w:val="right"/>
      <w:pPr>
        <w:tabs>
          <w:tab w:val="num" w:pos="4344"/>
        </w:tabs>
        <w:ind w:left="4344" w:hanging="180"/>
      </w:pPr>
    </w:lvl>
    <w:lvl w:ilvl="6" w:tplc="0409000F" w:tentative="1">
      <w:start w:val="1"/>
      <w:numFmt w:val="decimal"/>
      <w:lvlText w:val="%7."/>
      <w:lvlJc w:val="left"/>
      <w:pPr>
        <w:tabs>
          <w:tab w:val="num" w:pos="5064"/>
        </w:tabs>
        <w:ind w:left="5064" w:hanging="360"/>
      </w:pPr>
    </w:lvl>
    <w:lvl w:ilvl="7" w:tplc="04090019" w:tentative="1">
      <w:start w:val="1"/>
      <w:numFmt w:val="lowerLetter"/>
      <w:lvlText w:val="%8."/>
      <w:lvlJc w:val="left"/>
      <w:pPr>
        <w:tabs>
          <w:tab w:val="num" w:pos="5784"/>
        </w:tabs>
        <w:ind w:left="5784" w:hanging="360"/>
      </w:pPr>
    </w:lvl>
    <w:lvl w:ilvl="8" w:tplc="0409001B" w:tentative="1">
      <w:start w:val="1"/>
      <w:numFmt w:val="lowerRoman"/>
      <w:lvlText w:val="%9."/>
      <w:lvlJc w:val="right"/>
      <w:pPr>
        <w:tabs>
          <w:tab w:val="num" w:pos="6504"/>
        </w:tabs>
        <w:ind w:left="6504" w:hanging="180"/>
      </w:pPr>
    </w:lvl>
  </w:abstractNum>
  <w:abstractNum w:abstractNumId="1" w15:restartNumberingAfterBreak="0">
    <w:nsid w:val="299A23CC"/>
    <w:multiLevelType w:val="multilevel"/>
    <w:tmpl w:val="EF78925A"/>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Century Schoolbook" w:hAnsi="Century Schoolbook" w:cs="Arial" w:hint="default"/>
        <w:b/>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1.%2.%3"/>
      <w:lvlJc w:val="left"/>
      <w:pPr>
        <w:ind w:left="1146" w:hanging="720"/>
      </w:pPr>
      <w:rPr>
        <w:rFonts w:hint="default"/>
      </w:rPr>
    </w:lvl>
    <w:lvl w:ilvl="3">
      <w:start w:val="1"/>
      <w:numFmt w:val="decimal"/>
      <w:lvlText w:val="%1.%2.%3.%4"/>
      <w:lvlJc w:val="left"/>
      <w:pPr>
        <w:ind w:left="864" w:hanging="864"/>
      </w:pPr>
      <w:rPr>
        <w:rFonts w:hint="default"/>
        <w:lang w:val="en-GB"/>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682F1C29"/>
    <w:multiLevelType w:val="multilevel"/>
    <w:tmpl w:val="CFAC7D86"/>
    <w:lvl w:ilvl="0">
      <w:start w:val="1"/>
      <w:numFmt w:val="decimal"/>
      <w:pStyle w:val="CELTICTitle1"/>
      <w:lvlText w:val="%1"/>
      <w:lvlJc w:val="left"/>
      <w:pPr>
        <w:tabs>
          <w:tab w:val="num" w:pos="858"/>
        </w:tabs>
        <w:ind w:left="858" w:hanging="432"/>
      </w:pPr>
      <w:rPr>
        <w:rFonts w:hint="default"/>
      </w:rPr>
    </w:lvl>
    <w:lvl w:ilvl="1">
      <w:start w:val="1"/>
      <w:numFmt w:val="decimal"/>
      <w:pStyle w:val="CELTICTitle2"/>
      <w:isLgl/>
      <w:lvlText w:val="%1.%2"/>
      <w:lvlJc w:val="left"/>
      <w:pPr>
        <w:tabs>
          <w:tab w:val="num" w:pos="576"/>
        </w:tabs>
        <w:ind w:left="576" w:hanging="576"/>
      </w:pPr>
      <w:rPr>
        <w:rFonts w:hint="default"/>
      </w:rPr>
    </w:lvl>
    <w:lvl w:ilvl="2">
      <w:start w:val="1"/>
      <w:numFmt w:val="decimal"/>
      <w:pStyle w:val="CELTICTitle3"/>
      <w:lvlText w:val="%1.%2.%3"/>
      <w:lvlJc w:val="left"/>
      <w:pPr>
        <w:tabs>
          <w:tab w:val="num" w:pos="1146"/>
        </w:tabs>
        <w:ind w:left="1146" w:hanging="720"/>
      </w:pPr>
      <w:rPr>
        <w:rFonts w:hint="default"/>
      </w:rPr>
    </w:lvl>
    <w:lvl w:ilvl="3">
      <w:start w:val="1"/>
      <w:numFmt w:val="decimal"/>
      <w:pStyle w:val="CELTICTitle4"/>
      <w:lvlText w:val="%1.%2.%3.%4"/>
      <w:lvlJc w:val="left"/>
      <w:pPr>
        <w:tabs>
          <w:tab w:val="num" w:pos="1148"/>
        </w:tabs>
        <w:ind w:left="1148"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6DF7775C"/>
    <w:multiLevelType w:val="hybridMultilevel"/>
    <w:tmpl w:val="BDAABF70"/>
    <w:lvl w:ilvl="0" w:tplc="0407000F">
      <w:start w:val="1"/>
      <w:numFmt w:val="bullet"/>
      <w:pStyle w:val="CELTICListBullet1"/>
      <w:lvlText w:val=""/>
      <w:lvlJc w:val="left"/>
      <w:pPr>
        <w:tabs>
          <w:tab w:val="num" w:pos="567"/>
        </w:tabs>
        <w:ind w:left="567" w:hanging="567"/>
      </w:pPr>
      <w:rPr>
        <w:rFonts w:ascii="Symbol" w:hAnsi="Symbol" w:hint="default"/>
      </w:rPr>
    </w:lvl>
    <w:lvl w:ilvl="1" w:tplc="04070019">
      <w:start w:val="1"/>
      <w:numFmt w:val="bullet"/>
      <w:lvlText w:val="o"/>
      <w:lvlJc w:val="left"/>
      <w:pPr>
        <w:tabs>
          <w:tab w:val="num" w:pos="1440"/>
        </w:tabs>
        <w:ind w:left="1440" w:hanging="360"/>
      </w:pPr>
      <w:rPr>
        <w:rFonts w:ascii="Courier New" w:hAnsi="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EE055F3"/>
    <w:multiLevelType w:val="hybridMultilevel"/>
    <w:tmpl w:val="41E6A68E"/>
    <w:lvl w:ilvl="0" w:tplc="6262DE34">
      <w:start w:val="1"/>
      <w:numFmt w:val="decimal"/>
      <w:pStyle w:val="Biblio"/>
      <w:lvlText w:val="[%1]"/>
      <w:lvlJc w:val="right"/>
      <w:pPr>
        <w:ind w:left="360" w:hanging="360"/>
      </w:pPr>
      <w:rPr>
        <w:rFonts w:hint="default"/>
      </w:rPr>
    </w:lvl>
    <w:lvl w:ilvl="1" w:tplc="FE7EC470">
      <w:start w:val="1"/>
      <w:numFmt w:val="decimal"/>
      <w:lvlText w:val="%2."/>
      <w:lvlJc w:val="left"/>
      <w:pPr>
        <w:ind w:left="1553" w:hanging="360"/>
      </w:pPr>
      <w:rPr>
        <w:rFonts w:hint="default"/>
      </w:rPr>
    </w:lvl>
    <w:lvl w:ilvl="2" w:tplc="35A0BC04" w:tentative="1">
      <w:start w:val="1"/>
      <w:numFmt w:val="lowerRoman"/>
      <w:lvlText w:val="%3."/>
      <w:lvlJc w:val="right"/>
      <w:pPr>
        <w:ind w:left="2273" w:hanging="180"/>
      </w:pPr>
    </w:lvl>
    <w:lvl w:ilvl="3" w:tplc="5712CC32" w:tentative="1">
      <w:start w:val="1"/>
      <w:numFmt w:val="decimal"/>
      <w:lvlText w:val="%4."/>
      <w:lvlJc w:val="left"/>
      <w:pPr>
        <w:ind w:left="2993" w:hanging="360"/>
      </w:pPr>
    </w:lvl>
    <w:lvl w:ilvl="4" w:tplc="24869A26" w:tentative="1">
      <w:start w:val="1"/>
      <w:numFmt w:val="lowerLetter"/>
      <w:lvlText w:val="%5."/>
      <w:lvlJc w:val="left"/>
      <w:pPr>
        <w:ind w:left="3713" w:hanging="360"/>
      </w:pPr>
    </w:lvl>
    <w:lvl w:ilvl="5" w:tplc="20523816" w:tentative="1">
      <w:start w:val="1"/>
      <w:numFmt w:val="lowerRoman"/>
      <w:lvlText w:val="%6."/>
      <w:lvlJc w:val="right"/>
      <w:pPr>
        <w:ind w:left="4433" w:hanging="180"/>
      </w:pPr>
    </w:lvl>
    <w:lvl w:ilvl="6" w:tplc="20E2D9A0" w:tentative="1">
      <w:start w:val="1"/>
      <w:numFmt w:val="decimal"/>
      <w:lvlText w:val="%7."/>
      <w:lvlJc w:val="left"/>
      <w:pPr>
        <w:ind w:left="5153" w:hanging="360"/>
      </w:pPr>
    </w:lvl>
    <w:lvl w:ilvl="7" w:tplc="7A662458" w:tentative="1">
      <w:start w:val="1"/>
      <w:numFmt w:val="lowerLetter"/>
      <w:lvlText w:val="%8."/>
      <w:lvlJc w:val="left"/>
      <w:pPr>
        <w:ind w:left="5873" w:hanging="360"/>
      </w:pPr>
    </w:lvl>
    <w:lvl w:ilvl="8" w:tplc="C7DAAFDA" w:tentative="1">
      <w:start w:val="1"/>
      <w:numFmt w:val="lowerRoman"/>
      <w:lvlText w:val="%9."/>
      <w:lvlJc w:val="right"/>
      <w:pPr>
        <w:ind w:left="6593" w:hanging="180"/>
      </w:pPr>
    </w:lvl>
  </w:abstractNum>
  <w:abstractNum w:abstractNumId="5" w15:restartNumberingAfterBreak="0">
    <w:nsid w:val="78EA6A45"/>
    <w:multiLevelType w:val="multilevel"/>
    <w:tmpl w:val="8D3A4D94"/>
    <w:lvl w:ilvl="0">
      <w:start w:val="1"/>
      <w:numFmt w:val="decimal"/>
      <w:pStyle w:val="CELTICListNumber1"/>
      <w:lvlText w:val="%1."/>
      <w:lvlJc w:val="left"/>
      <w:pPr>
        <w:tabs>
          <w:tab w:val="num" w:pos="567"/>
        </w:tabs>
        <w:ind w:left="567" w:hanging="567"/>
      </w:pPr>
      <w:rPr>
        <w:rFonts w:ascii="Verdana" w:hAnsi="Verdana" w:hint="default"/>
        <w:b w:val="0"/>
        <w:i w:val="0"/>
        <w:sz w:val="18"/>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440"/>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7A3B00AF"/>
    <w:multiLevelType w:val="hybridMultilevel"/>
    <w:tmpl w:val="AFEA40A8"/>
    <w:lvl w:ilvl="0" w:tplc="5C4C2620">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5920434">
    <w:abstractNumId w:val="1"/>
  </w:num>
  <w:num w:numId="2" w16cid:durableId="2101179371">
    <w:abstractNumId w:val="4"/>
  </w:num>
  <w:num w:numId="3" w16cid:durableId="1248802697">
    <w:abstractNumId w:val="5"/>
  </w:num>
  <w:num w:numId="4" w16cid:durableId="1908219516">
    <w:abstractNumId w:val="3"/>
  </w:num>
  <w:num w:numId="5" w16cid:durableId="124931588">
    <w:abstractNumId w:val="2"/>
  </w:num>
  <w:num w:numId="6" w16cid:durableId="386729102">
    <w:abstractNumId w:val="6"/>
  </w:num>
  <w:num w:numId="7" w16cid:durableId="573466429">
    <w:abstractNumId w:val="0"/>
  </w:num>
  <w:num w:numId="8" w16cid:durableId="1618486490">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9"/>
  <w:activeWritingStyle w:appName="MSWord" w:lang="fr-LU" w:vendorID="64" w:dllVersion="6" w:nlCheck="1" w:checkStyle="0"/>
  <w:activeWritingStyle w:appName="MSWord" w:lang="fr-BE" w:vendorID="64" w:dllVersion="6" w:nlCheck="1" w:checkStyle="0"/>
  <w:activeWritingStyle w:appName="MSWord" w:lang="fr-FR" w:vendorID="64" w:dllVersion="6" w:nlCheck="1" w:checkStyle="0"/>
  <w:activeWritingStyle w:appName="MSWord" w:lang="en-US" w:vendorID="64" w:dllVersion="6" w:nlCheck="1" w:checkStyle="0"/>
  <w:activeWritingStyle w:appName="MSWord" w:lang="fr-FR" w:vendorID="64" w:dllVersion="4096" w:nlCheck="1" w:checkStyle="0"/>
  <w:activeWritingStyle w:appName="MSWord" w:lang="en-US" w:vendorID="64" w:dllVersion="4096" w:nlCheck="1" w:checkStyle="0"/>
  <w:defaultTabStop w:val="709"/>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78F8"/>
    <w:rsid w:val="000001B0"/>
    <w:rsid w:val="000008BA"/>
    <w:rsid w:val="00001AA2"/>
    <w:rsid w:val="00001D07"/>
    <w:rsid w:val="00001EEC"/>
    <w:rsid w:val="00002E1C"/>
    <w:rsid w:val="000035EC"/>
    <w:rsid w:val="0000370D"/>
    <w:rsid w:val="000060DB"/>
    <w:rsid w:val="000060F8"/>
    <w:rsid w:val="00007179"/>
    <w:rsid w:val="00007992"/>
    <w:rsid w:val="00007B0B"/>
    <w:rsid w:val="00011677"/>
    <w:rsid w:val="00011701"/>
    <w:rsid w:val="00011F0E"/>
    <w:rsid w:val="000122BF"/>
    <w:rsid w:val="00012B66"/>
    <w:rsid w:val="000159AA"/>
    <w:rsid w:val="00015C44"/>
    <w:rsid w:val="00016F65"/>
    <w:rsid w:val="000200C0"/>
    <w:rsid w:val="00020DDB"/>
    <w:rsid w:val="00020E1A"/>
    <w:rsid w:val="000214A6"/>
    <w:rsid w:val="00021D21"/>
    <w:rsid w:val="00022272"/>
    <w:rsid w:val="00022F72"/>
    <w:rsid w:val="00023697"/>
    <w:rsid w:val="00023F38"/>
    <w:rsid w:val="00024002"/>
    <w:rsid w:val="000243E5"/>
    <w:rsid w:val="0002529C"/>
    <w:rsid w:val="0002622D"/>
    <w:rsid w:val="0002707B"/>
    <w:rsid w:val="00027832"/>
    <w:rsid w:val="00030089"/>
    <w:rsid w:val="000305B8"/>
    <w:rsid w:val="00030B34"/>
    <w:rsid w:val="00030D19"/>
    <w:rsid w:val="00031FFC"/>
    <w:rsid w:val="00032973"/>
    <w:rsid w:val="00032CE2"/>
    <w:rsid w:val="00032EAB"/>
    <w:rsid w:val="000332F0"/>
    <w:rsid w:val="0003412F"/>
    <w:rsid w:val="00034C8A"/>
    <w:rsid w:val="00034DA4"/>
    <w:rsid w:val="00036C66"/>
    <w:rsid w:val="00036F38"/>
    <w:rsid w:val="00037CCF"/>
    <w:rsid w:val="00040C5F"/>
    <w:rsid w:val="0004221C"/>
    <w:rsid w:val="00042625"/>
    <w:rsid w:val="00043636"/>
    <w:rsid w:val="00043930"/>
    <w:rsid w:val="00043CBE"/>
    <w:rsid w:val="00044EB0"/>
    <w:rsid w:val="000452BE"/>
    <w:rsid w:val="000452EB"/>
    <w:rsid w:val="00045AA9"/>
    <w:rsid w:val="00045AAF"/>
    <w:rsid w:val="000468B9"/>
    <w:rsid w:val="00046FC2"/>
    <w:rsid w:val="00047B89"/>
    <w:rsid w:val="000502AC"/>
    <w:rsid w:val="0005086B"/>
    <w:rsid w:val="00051798"/>
    <w:rsid w:val="00051859"/>
    <w:rsid w:val="00051D6F"/>
    <w:rsid w:val="00052371"/>
    <w:rsid w:val="0005239D"/>
    <w:rsid w:val="00052D3A"/>
    <w:rsid w:val="000535F8"/>
    <w:rsid w:val="00054A14"/>
    <w:rsid w:val="00054E08"/>
    <w:rsid w:val="00055098"/>
    <w:rsid w:val="000552B4"/>
    <w:rsid w:val="00056737"/>
    <w:rsid w:val="0005730E"/>
    <w:rsid w:val="000577EC"/>
    <w:rsid w:val="00057B80"/>
    <w:rsid w:val="00060BE7"/>
    <w:rsid w:val="0006116A"/>
    <w:rsid w:val="00061AE3"/>
    <w:rsid w:val="00062BBC"/>
    <w:rsid w:val="00063526"/>
    <w:rsid w:val="00064A3D"/>
    <w:rsid w:val="00064C6F"/>
    <w:rsid w:val="00065DBC"/>
    <w:rsid w:val="0006625B"/>
    <w:rsid w:val="00066975"/>
    <w:rsid w:val="00066A53"/>
    <w:rsid w:val="00067F81"/>
    <w:rsid w:val="00071407"/>
    <w:rsid w:val="00071A34"/>
    <w:rsid w:val="00072E8D"/>
    <w:rsid w:val="00073515"/>
    <w:rsid w:val="00073593"/>
    <w:rsid w:val="0007434E"/>
    <w:rsid w:val="00074546"/>
    <w:rsid w:val="00074720"/>
    <w:rsid w:val="000778DB"/>
    <w:rsid w:val="000779D4"/>
    <w:rsid w:val="00077CCC"/>
    <w:rsid w:val="0008060A"/>
    <w:rsid w:val="00080891"/>
    <w:rsid w:val="00080BB8"/>
    <w:rsid w:val="000812E8"/>
    <w:rsid w:val="0008157D"/>
    <w:rsid w:val="00081749"/>
    <w:rsid w:val="00081850"/>
    <w:rsid w:val="0008447D"/>
    <w:rsid w:val="00084521"/>
    <w:rsid w:val="0008467A"/>
    <w:rsid w:val="000850C5"/>
    <w:rsid w:val="00085380"/>
    <w:rsid w:val="00085CC0"/>
    <w:rsid w:val="00086DD0"/>
    <w:rsid w:val="00086F86"/>
    <w:rsid w:val="00087B46"/>
    <w:rsid w:val="00087FD1"/>
    <w:rsid w:val="00090EFB"/>
    <w:rsid w:val="00091DEB"/>
    <w:rsid w:val="00093AE8"/>
    <w:rsid w:val="00093F94"/>
    <w:rsid w:val="00094600"/>
    <w:rsid w:val="00095302"/>
    <w:rsid w:val="00095C03"/>
    <w:rsid w:val="00096664"/>
    <w:rsid w:val="00096DA8"/>
    <w:rsid w:val="00097529"/>
    <w:rsid w:val="00097CA7"/>
    <w:rsid w:val="00097EBA"/>
    <w:rsid w:val="000A04EC"/>
    <w:rsid w:val="000A15CA"/>
    <w:rsid w:val="000A3829"/>
    <w:rsid w:val="000A48D4"/>
    <w:rsid w:val="000A4B38"/>
    <w:rsid w:val="000A4C29"/>
    <w:rsid w:val="000A4F97"/>
    <w:rsid w:val="000A5DAB"/>
    <w:rsid w:val="000A6327"/>
    <w:rsid w:val="000A6E17"/>
    <w:rsid w:val="000A7940"/>
    <w:rsid w:val="000B0DD5"/>
    <w:rsid w:val="000B1E34"/>
    <w:rsid w:val="000B2230"/>
    <w:rsid w:val="000B22D6"/>
    <w:rsid w:val="000B33A4"/>
    <w:rsid w:val="000B4CD9"/>
    <w:rsid w:val="000B5166"/>
    <w:rsid w:val="000B54C0"/>
    <w:rsid w:val="000B75E7"/>
    <w:rsid w:val="000C0994"/>
    <w:rsid w:val="000C1646"/>
    <w:rsid w:val="000C31A7"/>
    <w:rsid w:val="000C452A"/>
    <w:rsid w:val="000C46DA"/>
    <w:rsid w:val="000C46E1"/>
    <w:rsid w:val="000C4DD3"/>
    <w:rsid w:val="000C57AA"/>
    <w:rsid w:val="000C58C2"/>
    <w:rsid w:val="000C6036"/>
    <w:rsid w:val="000C62DD"/>
    <w:rsid w:val="000C636F"/>
    <w:rsid w:val="000D0CB3"/>
    <w:rsid w:val="000D0F79"/>
    <w:rsid w:val="000D17F9"/>
    <w:rsid w:val="000D1EA6"/>
    <w:rsid w:val="000D2455"/>
    <w:rsid w:val="000D245D"/>
    <w:rsid w:val="000D2AF2"/>
    <w:rsid w:val="000D2B4B"/>
    <w:rsid w:val="000D2D54"/>
    <w:rsid w:val="000D2F01"/>
    <w:rsid w:val="000D57F3"/>
    <w:rsid w:val="000D5A8B"/>
    <w:rsid w:val="000D658B"/>
    <w:rsid w:val="000D685C"/>
    <w:rsid w:val="000D740B"/>
    <w:rsid w:val="000D7696"/>
    <w:rsid w:val="000D7A51"/>
    <w:rsid w:val="000D7C99"/>
    <w:rsid w:val="000E1187"/>
    <w:rsid w:val="000E21A4"/>
    <w:rsid w:val="000E491C"/>
    <w:rsid w:val="000E4CFF"/>
    <w:rsid w:val="000E6870"/>
    <w:rsid w:val="000E7662"/>
    <w:rsid w:val="000E7DE3"/>
    <w:rsid w:val="000F0473"/>
    <w:rsid w:val="000F19FF"/>
    <w:rsid w:val="000F1D55"/>
    <w:rsid w:val="000F21EB"/>
    <w:rsid w:val="000F3C52"/>
    <w:rsid w:val="000F46FB"/>
    <w:rsid w:val="000F578B"/>
    <w:rsid w:val="000F6476"/>
    <w:rsid w:val="000F7859"/>
    <w:rsid w:val="00100FA5"/>
    <w:rsid w:val="001010F2"/>
    <w:rsid w:val="00101A25"/>
    <w:rsid w:val="00101DAA"/>
    <w:rsid w:val="00101E8F"/>
    <w:rsid w:val="00102D87"/>
    <w:rsid w:val="001035E2"/>
    <w:rsid w:val="0010430E"/>
    <w:rsid w:val="00104607"/>
    <w:rsid w:val="00105F34"/>
    <w:rsid w:val="00105F87"/>
    <w:rsid w:val="00106721"/>
    <w:rsid w:val="00107443"/>
    <w:rsid w:val="00107B7E"/>
    <w:rsid w:val="00110212"/>
    <w:rsid w:val="001108A2"/>
    <w:rsid w:val="00110C8F"/>
    <w:rsid w:val="00110CA0"/>
    <w:rsid w:val="00110FF7"/>
    <w:rsid w:val="00111983"/>
    <w:rsid w:val="00112C9A"/>
    <w:rsid w:val="001131B9"/>
    <w:rsid w:val="001135EF"/>
    <w:rsid w:val="001138D3"/>
    <w:rsid w:val="00114417"/>
    <w:rsid w:val="0011452F"/>
    <w:rsid w:val="00115DB4"/>
    <w:rsid w:val="0011604B"/>
    <w:rsid w:val="00120743"/>
    <w:rsid w:val="00120B1C"/>
    <w:rsid w:val="00121B34"/>
    <w:rsid w:val="00122ABB"/>
    <w:rsid w:val="0012426B"/>
    <w:rsid w:val="00124530"/>
    <w:rsid w:val="001253BC"/>
    <w:rsid w:val="00125E9B"/>
    <w:rsid w:val="0012712E"/>
    <w:rsid w:val="00127DC0"/>
    <w:rsid w:val="001303F4"/>
    <w:rsid w:val="001310AA"/>
    <w:rsid w:val="00131CEA"/>
    <w:rsid w:val="0013200B"/>
    <w:rsid w:val="00133425"/>
    <w:rsid w:val="00133493"/>
    <w:rsid w:val="00133F3E"/>
    <w:rsid w:val="001341A4"/>
    <w:rsid w:val="001341DF"/>
    <w:rsid w:val="00135A14"/>
    <w:rsid w:val="00135E92"/>
    <w:rsid w:val="001369ED"/>
    <w:rsid w:val="001378B5"/>
    <w:rsid w:val="00140C19"/>
    <w:rsid w:val="00140D5F"/>
    <w:rsid w:val="001419BE"/>
    <w:rsid w:val="00141D7B"/>
    <w:rsid w:val="001434F8"/>
    <w:rsid w:val="001464EE"/>
    <w:rsid w:val="00146AF1"/>
    <w:rsid w:val="001508C3"/>
    <w:rsid w:val="00151810"/>
    <w:rsid w:val="00151CAE"/>
    <w:rsid w:val="0015213E"/>
    <w:rsid w:val="00152495"/>
    <w:rsid w:val="00153CD2"/>
    <w:rsid w:val="00155EC0"/>
    <w:rsid w:val="001602DF"/>
    <w:rsid w:val="001605B6"/>
    <w:rsid w:val="001609E6"/>
    <w:rsid w:val="00160D87"/>
    <w:rsid w:val="0016119F"/>
    <w:rsid w:val="00162282"/>
    <w:rsid w:val="001630E6"/>
    <w:rsid w:val="00163D73"/>
    <w:rsid w:val="00166D16"/>
    <w:rsid w:val="0016719E"/>
    <w:rsid w:val="00167857"/>
    <w:rsid w:val="00167DB2"/>
    <w:rsid w:val="0017020D"/>
    <w:rsid w:val="001706F0"/>
    <w:rsid w:val="00170B44"/>
    <w:rsid w:val="00171BA6"/>
    <w:rsid w:val="0017258C"/>
    <w:rsid w:val="0017294D"/>
    <w:rsid w:val="001752B3"/>
    <w:rsid w:val="00175525"/>
    <w:rsid w:val="00175638"/>
    <w:rsid w:val="001762E8"/>
    <w:rsid w:val="00180E35"/>
    <w:rsid w:val="00180F60"/>
    <w:rsid w:val="0018138B"/>
    <w:rsid w:val="0018142D"/>
    <w:rsid w:val="001820BC"/>
    <w:rsid w:val="00182242"/>
    <w:rsid w:val="00184122"/>
    <w:rsid w:val="001849E1"/>
    <w:rsid w:val="00184B77"/>
    <w:rsid w:val="00185DDB"/>
    <w:rsid w:val="00186244"/>
    <w:rsid w:val="001863E0"/>
    <w:rsid w:val="00186792"/>
    <w:rsid w:val="00186AE6"/>
    <w:rsid w:val="00186AF5"/>
    <w:rsid w:val="0018759A"/>
    <w:rsid w:val="001875F8"/>
    <w:rsid w:val="00187A7D"/>
    <w:rsid w:val="00191D26"/>
    <w:rsid w:val="001930CF"/>
    <w:rsid w:val="0019625D"/>
    <w:rsid w:val="0019657C"/>
    <w:rsid w:val="00196682"/>
    <w:rsid w:val="00196A8A"/>
    <w:rsid w:val="00197F95"/>
    <w:rsid w:val="001A0237"/>
    <w:rsid w:val="001A0961"/>
    <w:rsid w:val="001A11CE"/>
    <w:rsid w:val="001A11DB"/>
    <w:rsid w:val="001A1FBD"/>
    <w:rsid w:val="001A256A"/>
    <w:rsid w:val="001A28A9"/>
    <w:rsid w:val="001A3122"/>
    <w:rsid w:val="001A3A1B"/>
    <w:rsid w:val="001A3C80"/>
    <w:rsid w:val="001A3CA4"/>
    <w:rsid w:val="001A4254"/>
    <w:rsid w:val="001A446A"/>
    <w:rsid w:val="001A4D98"/>
    <w:rsid w:val="001B119B"/>
    <w:rsid w:val="001B1BCA"/>
    <w:rsid w:val="001B2294"/>
    <w:rsid w:val="001B27CF"/>
    <w:rsid w:val="001B2F27"/>
    <w:rsid w:val="001B347F"/>
    <w:rsid w:val="001B35E8"/>
    <w:rsid w:val="001B4930"/>
    <w:rsid w:val="001B4D11"/>
    <w:rsid w:val="001B657B"/>
    <w:rsid w:val="001B663F"/>
    <w:rsid w:val="001B729C"/>
    <w:rsid w:val="001C0083"/>
    <w:rsid w:val="001C035D"/>
    <w:rsid w:val="001C0DCD"/>
    <w:rsid w:val="001C0E9B"/>
    <w:rsid w:val="001C2029"/>
    <w:rsid w:val="001C2D74"/>
    <w:rsid w:val="001C3E92"/>
    <w:rsid w:val="001C54CA"/>
    <w:rsid w:val="001C564F"/>
    <w:rsid w:val="001C572E"/>
    <w:rsid w:val="001C5C97"/>
    <w:rsid w:val="001C6025"/>
    <w:rsid w:val="001C7386"/>
    <w:rsid w:val="001C7DE6"/>
    <w:rsid w:val="001D0187"/>
    <w:rsid w:val="001D021C"/>
    <w:rsid w:val="001D0493"/>
    <w:rsid w:val="001D089C"/>
    <w:rsid w:val="001D111A"/>
    <w:rsid w:val="001D1287"/>
    <w:rsid w:val="001D13B6"/>
    <w:rsid w:val="001D1E2E"/>
    <w:rsid w:val="001D27A0"/>
    <w:rsid w:val="001D3DB8"/>
    <w:rsid w:val="001D4132"/>
    <w:rsid w:val="001D430C"/>
    <w:rsid w:val="001D49B4"/>
    <w:rsid w:val="001D53CC"/>
    <w:rsid w:val="001D55A0"/>
    <w:rsid w:val="001D6C53"/>
    <w:rsid w:val="001D75CB"/>
    <w:rsid w:val="001D7EAA"/>
    <w:rsid w:val="001E0803"/>
    <w:rsid w:val="001E0BC7"/>
    <w:rsid w:val="001E1CD1"/>
    <w:rsid w:val="001E3245"/>
    <w:rsid w:val="001E38EC"/>
    <w:rsid w:val="001E3DA2"/>
    <w:rsid w:val="001E4C7D"/>
    <w:rsid w:val="001E523D"/>
    <w:rsid w:val="001E54EC"/>
    <w:rsid w:val="001E5582"/>
    <w:rsid w:val="001E5A29"/>
    <w:rsid w:val="001F206B"/>
    <w:rsid w:val="001F2667"/>
    <w:rsid w:val="001F2C68"/>
    <w:rsid w:val="001F3588"/>
    <w:rsid w:val="001F3976"/>
    <w:rsid w:val="001F3A64"/>
    <w:rsid w:val="001F42AE"/>
    <w:rsid w:val="001F48BE"/>
    <w:rsid w:val="001F4D61"/>
    <w:rsid w:val="001F5283"/>
    <w:rsid w:val="001F53A8"/>
    <w:rsid w:val="001F6104"/>
    <w:rsid w:val="001F7AA8"/>
    <w:rsid w:val="00200714"/>
    <w:rsid w:val="002007E1"/>
    <w:rsid w:val="00200B00"/>
    <w:rsid w:val="00201674"/>
    <w:rsid w:val="0020239A"/>
    <w:rsid w:val="00202778"/>
    <w:rsid w:val="00202CEB"/>
    <w:rsid w:val="00203CDB"/>
    <w:rsid w:val="002042A7"/>
    <w:rsid w:val="00206702"/>
    <w:rsid w:val="00206723"/>
    <w:rsid w:val="002067A4"/>
    <w:rsid w:val="00206B94"/>
    <w:rsid w:val="00206D8B"/>
    <w:rsid w:val="00207EC8"/>
    <w:rsid w:val="00207FC9"/>
    <w:rsid w:val="00210524"/>
    <w:rsid w:val="0021089A"/>
    <w:rsid w:val="002112D1"/>
    <w:rsid w:val="00212FC1"/>
    <w:rsid w:val="00214A01"/>
    <w:rsid w:val="00214A0C"/>
    <w:rsid w:val="00215B07"/>
    <w:rsid w:val="00215D68"/>
    <w:rsid w:val="002161CF"/>
    <w:rsid w:val="00216A1A"/>
    <w:rsid w:val="00216D4F"/>
    <w:rsid w:val="00217091"/>
    <w:rsid w:val="002173B0"/>
    <w:rsid w:val="00217D22"/>
    <w:rsid w:val="002214CA"/>
    <w:rsid w:val="00221661"/>
    <w:rsid w:val="0022354C"/>
    <w:rsid w:val="002239A2"/>
    <w:rsid w:val="00223EFB"/>
    <w:rsid w:val="00226DA4"/>
    <w:rsid w:val="002272FD"/>
    <w:rsid w:val="00227626"/>
    <w:rsid w:val="00230DD9"/>
    <w:rsid w:val="00231376"/>
    <w:rsid w:val="002322A2"/>
    <w:rsid w:val="00232FBC"/>
    <w:rsid w:val="00233A4F"/>
    <w:rsid w:val="00233C16"/>
    <w:rsid w:val="00233D73"/>
    <w:rsid w:val="00233F61"/>
    <w:rsid w:val="00235423"/>
    <w:rsid w:val="0023577B"/>
    <w:rsid w:val="00235B53"/>
    <w:rsid w:val="00235F53"/>
    <w:rsid w:val="00236694"/>
    <w:rsid w:val="00236BB6"/>
    <w:rsid w:val="002372BB"/>
    <w:rsid w:val="00237EFB"/>
    <w:rsid w:val="00240859"/>
    <w:rsid w:val="00240E18"/>
    <w:rsid w:val="0024112E"/>
    <w:rsid w:val="0024148F"/>
    <w:rsid w:val="00242504"/>
    <w:rsid w:val="00242643"/>
    <w:rsid w:val="00243298"/>
    <w:rsid w:val="002432E8"/>
    <w:rsid w:val="00243625"/>
    <w:rsid w:val="00243B7D"/>
    <w:rsid w:val="00243DD7"/>
    <w:rsid w:val="00244021"/>
    <w:rsid w:val="00244878"/>
    <w:rsid w:val="0024505E"/>
    <w:rsid w:val="00246ACC"/>
    <w:rsid w:val="0025102A"/>
    <w:rsid w:val="00251439"/>
    <w:rsid w:val="002525BA"/>
    <w:rsid w:val="002530C2"/>
    <w:rsid w:val="002530EE"/>
    <w:rsid w:val="002531FB"/>
    <w:rsid w:val="002546F9"/>
    <w:rsid w:val="002565B3"/>
    <w:rsid w:val="00261991"/>
    <w:rsid w:val="00261B74"/>
    <w:rsid w:val="00263496"/>
    <w:rsid w:val="0026456D"/>
    <w:rsid w:val="00264B5D"/>
    <w:rsid w:val="00264D51"/>
    <w:rsid w:val="00264EF6"/>
    <w:rsid w:val="00265DC9"/>
    <w:rsid w:val="00267535"/>
    <w:rsid w:val="00267E6F"/>
    <w:rsid w:val="00267F5A"/>
    <w:rsid w:val="0027016F"/>
    <w:rsid w:val="002708C4"/>
    <w:rsid w:val="0027104A"/>
    <w:rsid w:val="002715A1"/>
    <w:rsid w:val="00271823"/>
    <w:rsid w:val="00271B3A"/>
    <w:rsid w:val="00271EB8"/>
    <w:rsid w:val="00272E6B"/>
    <w:rsid w:val="00272F4B"/>
    <w:rsid w:val="002731F4"/>
    <w:rsid w:val="002737AC"/>
    <w:rsid w:val="0027384A"/>
    <w:rsid w:val="002742CB"/>
    <w:rsid w:val="0027484A"/>
    <w:rsid w:val="00274A4D"/>
    <w:rsid w:val="00274B6E"/>
    <w:rsid w:val="0027510C"/>
    <w:rsid w:val="00275355"/>
    <w:rsid w:val="00275B15"/>
    <w:rsid w:val="002804A8"/>
    <w:rsid w:val="002805ED"/>
    <w:rsid w:val="00281541"/>
    <w:rsid w:val="00281941"/>
    <w:rsid w:val="0028198E"/>
    <w:rsid w:val="00283550"/>
    <w:rsid w:val="00284004"/>
    <w:rsid w:val="002852FE"/>
    <w:rsid w:val="002858D7"/>
    <w:rsid w:val="00285DB9"/>
    <w:rsid w:val="00286A77"/>
    <w:rsid w:val="00287D9C"/>
    <w:rsid w:val="002900AC"/>
    <w:rsid w:val="002901C0"/>
    <w:rsid w:val="00290367"/>
    <w:rsid w:val="00290715"/>
    <w:rsid w:val="002931B6"/>
    <w:rsid w:val="002A09A7"/>
    <w:rsid w:val="002A1C86"/>
    <w:rsid w:val="002A2319"/>
    <w:rsid w:val="002A23DD"/>
    <w:rsid w:val="002A287E"/>
    <w:rsid w:val="002A2E24"/>
    <w:rsid w:val="002A3706"/>
    <w:rsid w:val="002A3BD3"/>
    <w:rsid w:val="002A3F26"/>
    <w:rsid w:val="002A4A92"/>
    <w:rsid w:val="002A5AF5"/>
    <w:rsid w:val="002A5E5C"/>
    <w:rsid w:val="002A61E1"/>
    <w:rsid w:val="002A622D"/>
    <w:rsid w:val="002A6D9F"/>
    <w:rsid w:val="002A7593"/>
    <w:rsid w:val="002B0C2C"/>
    <w:rsid w:val="002B0C7E"/>
    <w:rsid w:val="002B1172"/>
    <w:rsid w:val="002B19F9"/>
    <w:rsid w:val="002B1CA7"/>
    <w:rsid w:val="002B27D1"/>
    <w:rsid w:val="002B33DB"/>
    <w:rsid w:val="002B367E"/>
    <w:rsid w:val="002B3790"/>
    <w:rsid w:val="002B472B"/>
    <w:rsid w:val="002B500A"/>
    <w:rsid w:val="002B5082"/>
    <w:rsid w:val="002B5B83"/>
    <w:rsid w:val="002B6924"/>
    <w:rsid w:val="002B6A63"/>
    <w:rsid w:val="002B7B68"/>
    <w:rsid w:val="002C02D2"/>
    <w:rsid w:val="002C0B3C"/>
    <w:rsid w:val="002C0F85"/>
    <w:rsid w:val="002C129B"/>
    <w:rsid w:val="002C26EF"/>
    <w:rsid w:val="002C3FEB"/>
    <w:rsid w:val="002C42AF"/>
    <w:rsid w:val="002C43B4"/>
    <w:rsid w:val="002C4410"/>
    <w:rsid w:val="002C46BF"/>
    <w:rsid w:val="002C543F"/>
    <w:rsid w:val="002C566E"/>
    <w:rsid w:val="002C5A54"/>
    <w:rsid w:val="002C5E1D"/>
    <w:rsid w:val="002C64B2"/>
    <w:rsid w:val="002C7C89"/>
    <w:rsid w:val="002C7D71"/>
    <w:rsid w:val="002D0F04"/>
    <w:rsid w:val="002D23AD"/>
    <w:rsid w:val="002D242F"/>
    <w:rsid w:val="002D31B1"/>
    <w:rsid w:val="002D3268"/>
    <w:rsid w:val="002D3659"/>
    <w:rsid w:val="002D5515"/>
    <w:rsid w:val="002D5A18"/>
    <w:rsid w:val="002D635E"/>
    <w:rsid w:val="002D63B8"/>
    <w:rsid w:val="002D71B7"/>
    <w:rsid w:val="002D73F9"/>
    <w:rsid w:val="002E01DB"/>
    <w:rsid w:val="002E086B"/>
    <w:rsid w:val="002E2346"/>
    <w:rsid w:val="002E2FA7"/>
    <w:rsid w:val="002E3C81"/>
    <w:rsid w:val="002E4A8B"/>
    <w:rsid w:val="002E5BA9"/>
    <w:rsid w:val="002E60AE"/>
    <w:rsid w:val="002E691D"/>
    <w:rsid w:val="002F04BC"/>
    <w:rsid w:val="002F0F03"/>
    <w:rsid w:val="002F13A9"/>
    <w:rsid w:val="002F1D5B"/>
    <w:rsid w:val="002F1EF8"/>
    <w:rsid w:val="002F2246"/>
    <w:rsid w:val="002F2741"/>
    <w:rsid w:val="002F57AC"/>
    <w:rsid w:val="002F6624"/>
    <w:rsid w:val="00300EBD"/>
    <w:rsid w:val="00301955"/>
    <w:rsid w:val="00302ADE"/>
    <w:rsid w:val="003046CB"/>
    <w:rsid w:val="003050E2"/>
    <w:rsid w:val="003056CF"/>
    <w:rsid w:val="00305E12"/>
    <w:rsid w:val="00306397"/>
    <w:rsid w:val="0030675F"/>
    <w:rsid w:val="00310856"/>
    <w:rsid w:val="00310CE6"/>
    <w:rsid w:val="003113AC"/>
    <w:rsid w:val="00311A40"/>
    <w:rsid w:val="003127D7"/>
    <w:rsid w:val="003132AA"/>
    <w:rsid w:val="003134FE"/>
    <w:rsid w:val="0031666B"/>
    <w:rsid w:val="003167A6"/>
    <w:rsid w:val="003169E9"/>
    <w:rsid w:val="00317622"/>
    <w:rsid w:val="0032043C"/>
    <w:rsid w:val="00320D97"/>
    <w:rsid w:val="0032178E"/>
    <w:rsid w:val="00321B83"/>
    <w:rsid w:val="0032205E"/>
    <w:rsid w:val="0032238D"/>
    <w:rsid w:val="00322EB7"/>
    <w:rsid w:val="0032499C"/>
    <w:rsid w:val="003250D9"/>
    <w:rsid w:val="0032593B"/>
    <w:rsid w:val="00325CFD"/>
    <w:rsid w:val="00325D13"/>
    <w:rsid w:val="00327A26"/>
    <w:rsid w:val="00327D46"/>
    <w:rsid w:val="00330318"/>
    <w:rsid w:val="00330F3A"/>
    <w:rsid w:val="0033185B"/>
    <w:rsid w:val="00331A49"/>
    <w:rsid w:val="00331CB5"/>
    <w:rsid w:val="003322AC"/>
    <w:rsid w:val="00332AD3"/>
    <w:rsid w:val="00333A31"/>
    <w:rsid w:val="00335824"/>
    <w:rsid w:val="003364B8"/>
    <w:rsid w:val="0033661E"/>
    <w:rsid w:val="00337093"/>
    <w:rsid w:val="003373BA"/>
    <w:rsid w:val="003375A7"/>
    <w:rsid w:val="003376CF"/>
    <w:rsid w:val="00337721"/>
    <w:rsid w:val="003404A0"/>
    <w:rsid w:val="00341502"/>
    <w:rsid w:val="00341735"/>
    <w:rsid w:val="0034181D"/>
    <w:rsid w:val="00342811"/>
    <w:rsid w:val="00342A98"/>
    <w:rsid w:val="00343199"/>
    <w:rsid w:val="003440E1"/>
    <w:rsid w:val="0034413B"/>
    <w:rsid w:val="00345573"/>
    <w:rsid w:val="00346BF6"/>
    <w:rsid w:val="0034703D"/>
    <w:rsid w:val="00350611"/>
    <w:rsid w:val="00350D3B"/>
    <w:rsid w:val="003511F1"/>
    <w:rsid w:val="00352186"/>
    <w:rsid w:val="00352467"/>
    <w:rsid w:val="003524E1"/>
    <w:rsid w:val="00352F87"/>
    <w:rsid w:val="003541E9"/>
    <w:rsid w:val="003545FE"/>
    <w:rsid w:val="0035463B"/>
    <w:rsid w:val="00356041"/>
    <w:rsid w:val="00356564"/>
    <w:rsid w:val="003567BF"/>
    <w:rsid w:val="00356D73"/>
    <w:rsid w:val="00360041"/>
    <w:rsid w:val="00360B12"/>
    <w:rsid w:val="00360C1D"/>
    <w:rsid w:val="0036132F"/>
    <w:rsid w:val="00361777"/>
    <w:rsid w:val="00361E6B"/>
    <w:rsid w:val="00362902"/>
    <w:rsid w:val="00362EE8"/>
    <w:rsid w:val="00363358"/>
    <w:rsid w:val="00363C46"/>
    <w:rsid w:val="00364C4B"/>
    <w:rsid w:val="00365CB0"/>
    <w:rsid w:val="00365E47"/>
    <w:rsid w:val="00365F44"/>
    <w:rsid w:val="003664E2"/>
    <w:rsid w:val="003669E4"/>
    <w:rsid w:val="00366E2C"/>
    <w:rsid w:val="0037110A"/>
    <w:rsid w:val="00371309"/>
    <w:rsid w:val="00371D98"/>
    <w:rsid w:val="003729E0"/>
    <w:rsid w:val="0037391C"/>
    <w:rsid w:val="00374BCC"/>
    <w:rsid w:val="00376671"/>
    <w:rsid w:val="003776A7"/>
    <w:rsid w:val="00381B16"/>
    <w:rsid w:val="00381B47"/>
    <w:rsid w:val="00381ED1"/>
    <w:rsid w:val="00381EDA"/>
    <w:rsid w:val="00382340"/>
    <w:rsid w:val="00382925"/>
    <w:rsid w:val="0038337D"/>
    <w:rsid w:val="0038443E"/>
    <w:rsid w:val="00384B87"/>
    <w:rsid w:val="003854FA"/>
    <w:rsid w:val="003874AB"/>
    <w:rsid w:val="003874F8"/>
    <w:rsid w:val="00387FA0"/>
    <w:rsid w:val="0039088A"/>
    <w:rsid w:val="0039183E"/>
    <w:rsid w:val="00391C8E"/>
    <w:rsid w:val="00392554"/>
    <w:rsid w:val="0039298B"/>
    <w:rsid w:val="00392D4D"/>
    <w:rsid w:val="003939C4"/>
    <w:rsid w:val="0039473A"/>
    <w:rsid w:val="0039557F"/>
    <w:rsid w:val="00396DED"/>
    <w:rsid w:val="003971F4"/>
    <w:rsid w:val="00397267"/>
    <w:rsid w:val="00397EEC"/>
    <w:rsid w:val="003A07DC"/>
    <w:rsid w:val="003A0934"/>
    <w:rsid w:val="003A167F"/>
    <w:rsid w:val="003A6DEB"/>
    <w:rsid w:val="003B0CD7"/>
    <w:rsid w:val="003B15BC"/>
    <w:rsid w:val="003B334D"/>
    <w:rsid w:val="003B3F31"/>
    <w:rsid w:val="003B4069"/>
    <w:rsid w:val="003B4154"/>
    <w:rsid w:val="003B4DB8"/>
    <w:rsid w:val="003B545E"/>
    <w:rsid w:val="003B6007"/>
    <w:rsid w:val="003B69BE"/>
    <w:rsid w:val="003B6AB9"/>
    <w:rsid w:val="003B6EC1"/>
    <w:rsid w:val="003B76C2"/>
    <w:rsid w:val="003B7AF2"/>
    <w:rsid w:val="003C1044"/>
    <w:rsid w:val="003C1226"/>
    <w:rsid w:val="003C294F"/>
    <w:rsid w:val="003C39C6"/>
    <w:rsid w:val="003C5067"/>
    <w:rsid w:val="003C51A3"/>
    <w:rsid w:val="003C5302"/>
    <w:rsid w:val="003C53AE"/>
    <w:rsid w:val="003C5610"/>
    <w:rsid w:val="003C5997"/>
    <w:rsid w:val="003C5B07"/>
    <w:rsid w:val="003C61BC"/>
    <w:rsid w:val="003C7845"/>
    <w:rsid w:val="003C7B2F"/>
    <w:rsid w:val="003D021B"/>
    <w:rsid w:val="003D13F2"/>
    <w:rsid w:val="003D1986"/>
    <w:rsid w:val="003D2820"/>
    <w:rsid w:val="003D4C41"/>
    <w:rsid w:val="003D54D4"/>
    <w:rsid w:val="003D5960"/>
    <w:rsid w:val="003D5CF9"/>
    <w:rsid w:val="003D6057"/>
    <w:rsid w:val="003D67C6"/>
    <w:rsid w:val="003D6B76"/>
    <w:rsid w:val="003D6CC9"/>
    <w:rsid w:val="003D72A6"/>
    <w:rsid w:val="003D778A"/>
    <w:rsid w:val="003D781E"/>
    <w:rsid w:val="003D7E38"/>
    <w:rsid w:val="003D7EA1"/>
    <w:rsid w:val="003E159E"/>
    <w:rsid w:val="003E1A90"/>
    <w:rsid w:val="003E2269"/>
    <w:rsid w:val="003E3350"/>
    <w:rsid w:val="003E339B"/>
    <w:rsid w:val="003E3C29"/>
    <w:rsid w:val="003E450A"/>
    <w:rsid w:val="003E4533"/>
    <w:rsid w:val="003E5665"/>
    <w:rsid w:val="003E6A49"/>
    <w:rsid w:val="003E7E1F"/>
    <w:rsid w:val="003F06FA"/>
    <w:rsid w:val="003F0825"/>
    <w:rsid w:val="003F0CFE"/>
    <w:rsid w:val="003F0DE6"/>
    <w:rsid w:val="003F139A"/>
    <w:rsid w:val="003F2C39"/>
    <w:rsid w:val="003F3A05"/>
    <w:rsid w:val="003F3BAD"/>
    <w:rsid w:val="003F3C04"/>
    <w:rsid w:val="003F3DAF"/>
    <w:rsid w:val="003F4034"/>
    <w:rsid w:val="003F53F7"/>
    <w:rsid w:val="003F6454"/>
    <w:rsid w:val="003F6EA2"/>
    <w:rsid w:val="003F7D58"/>
    <w:rsid w:val="00402257"/>
    <w:rsid w:val="0040265B"/>
    <w:rsid w:val="00403D4F"/>
    <w:rsid w:val="0040440D"/>
    <w:rsid w:val="004044D2"/>
    <w:rsid w:val="00404720"/>
    <w:rsid w:val="004048FE"/>
    <w:rsid w:val="00407569"/>
    <w:rsid w:val="00407D88"/>
    <w:rsid w:val="0041009D"/>
    <w:rsid w:val="00410331"/>
    <w:rsid w:val="00410AFA"/>
    <w:rsid w:val="00410CAC"/>
    <w:rsid w:val="004113DA"/>
    <w:rsid w:val="0041145C"/>
    <w:rsid w:val="0041251A"/>
    <w:rsid w:val="0041461F"/>
    <w:rsid w:val="0041472C"/>
    <w:rsid w:val="00414839"/>
    <w:rsid w:val="00414D6C"/>
    <w:rsid w:val="00414DC1"/>
    <w:rsid w:val="00416FF2"/>
    <w:rsid w:val="00421AC7"/>
    <w:rsid w:val="0042236E"/>
    <w:rsid w:val="00423E2F"/>
    <w:rsid w:val="00424657"/>
    <w:rsid w:val="00424DE3"/>
    <w:rsid w:val="00425331"/>
    <w:rsid w:val="00425CC6"/>
    <w:rsid w:val="00425E7E"/>
    <w:rsid w:val="00427B27"/>
    <w:rsid w:val="00427E98"/>
    <w:rsid w:val="00427FA5"/>
    <w:rsid w:val="00430F89"/>
    <w:rsid w:val="00431529"/>
    <w:rsid w:val="00432044"/>
    <w:rsid w:val="004321E3"/>
    <w:rsid w:val="004337EE"/>
    <w:rsid w:val="00434346"/>
    <w:rsid w:val="00434B26"/>
    <w:rsid w:val="00434BED"/>
    <w:rsid w:val="00435215"/>
    <w:rsid w:val="0043711D"/>
    <w:rsid w:val="00437CCE"/>
    <w:rsid w:val="00441099"/>
    <w:rsid w:val="00442073"/>
    <w:rsid w:val="00442B78"/>
    <w:rsid w:val="00444111"/>
    <w:rsid w:val="00444931"/>
    <w:rsid w:val="00445134"/>
    <w:rsid w:val="00445E58"/>
    <w:rsid w:val="004471D4"/>
    <w:rsid w:val="004471F7"/>
    <w:rsid w:val="00447DBE"/>
    <w:rsid w:val="00450828"/>
    <w:rsid w:val="00451120"/>
    <w:rsid w:val="004523D1"/>
    <w:rsid w:val="00453299"/>
    <w:rsid w:val="004535D1"/>
    <w:rsid w:val="004537CF"/>
    <w:rsid w:val="0045383B"/>
    <w:rsid w:val="00453E35"/>
    <w:rsid w:val="00453FA4"/>
    <w:rsid w:val="004542A7"/>
    <w:rsid w:val="00454537"/>
    <w:rsid w:val="00454838"/>
    <w:rsid w:val="00455819"/>
    <w:rsid w:val="00455BD3"/>
    <w:rsid w:val="00455D2D"/>
    <w:rsid w:val="00455D7C"/>
    <w:rsid w:val="004561E5"/>
    <w:rsid w:val="00457D5F"/>
    <w:rsid w:val="00457EE6"/>
    <w:rsid w:val="00460FBE"/>
    <w:rsid w:val="00461BD7"/>
    <w:rsid w:val="00461F3E"/>
    <w:rsid w:val="004628A0"/>
    <w:rsid w:val="0046461A"/>
    <w:rsid w:val="00464863"/>
    <w:rsid w:val="00464AC2"/>
    <w:rsid w:val="004654F5"/>
    <w:rsid w:val="00466367"/>
    <w:rsid w:val="004663F1"/>
    <w:rsid w:val="00467099"/>
    <w:rsid w:val="00467514"/>
    <w:rsid w:val="004679C2"/>
    <w:rsid w:val="00467CCF"/>
    <w:rsid w:val="004707BD"/>
    <w:rsid w:val="004707E8"/>
    <w:rsid w:val="004709DA"/>
    <w:rsid w:val="00471103"/>
    <w:rsid w:val="00471983"/>
    <w:rsid w:val="00471D41"/>
    <w:rsid w:val="00471D8E"/>
    <w:rsid w:val="004721B4"/>
    <w:rsid w:val="004725EB"/>
    <w:rsid w:val="00473138"/>
    <w:rsid w:val="00473A19"/>
    <w:rsid w:val="00474519"/>
    <w:rsid w:val="004748AC"/>
    <w:rsid w:val="00474D02"/>
    <w:rsid w:val="00474DBE"/>
    <w:rsid w:val="004752B7"/>
    <w:rsid w:val="00476331"/>
    <w:rsid w:val="00476720"/>
    <w:rsid w:val="00477844"/>
    <w:rsid w:val="004810B2"/>
    <w:rsid w:val="0048172F"/>
    <w:rsid w:val="00481960"/>
    <w:rsid w:val="00482AE1"/>
    <w:rsid w:val="004836E5"/>
    <w:rsid w:val="00484326"/>
    <w:rsid w:val="00484636"/>
    <w:rsid w:val="004847FA"/>
    <w:rsid w:val="00484AD0"/>
    <w:rsid w:val="00485AAF"/>
    <w:rsid w:val="00485BF8"/>
    <w:rsid w:val="004860C5"/>
    <w:rsid w:val="0048642F"/>
    <w:rsid w:val="004867F1"/>
    <w:rsid w:val="004868C7"/>
    <w:rsid w:val="00486D4D"/>
    <w:rsid w:val="00487060"/>
    <w:rsid w:val="00487870"/>
    <w:rsid w:val="00487A79"/>
    <w:rsid w:val="00487EA7"/>
    <w:rsid w:val="00487FF4"/>
    <w:rsid w:val="00490129"/>
    <w:rsid w:val="004902EA"/>
    <w:rsid w:val="00490547"/>
    <w:rsid w:val="00491D1C"/>
    <w:rsid w:val="00492D76"/>
    <w:rsid w:val="00492E85"/>
    <w:rsid w:val="004961B5"/>
    <w:rsid w:val="0049651B"/>
    <w:rsid w:val="00497A42"/>
    <w:rsid w:val="00497ECA"/>
    <w:rsid w:val="004A05FA"/>
    <w:rsid w:val="004A0951"/>
    <w:rsid w:val="004A1426"/>
    <w:rsid w:val="004A2025"/>
    <w:rsid w:val="004A239A"/>
    <w:rsid w:val="004A3768"/>
    <w:rsid w:val="004A39E1"/>
    <w:rsid w:val="004A3D8D"/>
    <w:rsid w:val="004A4777"/>
    <w:rsid w:val="004A482C"/>
    <w:rsid w:val="004A4B1A"/>
    <w:rsid w:val="004A4FCB"/>
    <w:rsid w:val="004A544E"/>
    <w:rsid w:val="004A61C3"/>
    <w:rsid w:val="004A661D"/>
    <w:rsid w:val="004A74BB"/>
    <w:rsid w:val="004A7521"/>
    <w:rsid w:val="004B1B2A"/>
    <w:rsid w:val="004B2199"/>
    <w:rsid w:val="004B26E6"/>
    <w:rsid w:val="004B276F"/>
    <w:rsid w:val="004B2BB7"/>
    <w:rsid w:val="004B2EFF"/>
    <w:rsid w:val="004B2FA5"/>
    <w:rsid w:val="004B32EA"/>
    <w:rsid w:val="004B3FF3"/>
    <w:rsid w:val="004B628C"/>
    <w:rsid w:val="004B703C"/>
    <w:rsid w:val="004B7121"/>
    <w:rsid w:val="004B76EE"/>
    <w:rsid w:val="004C0481"/>
    <w:rsid w:val="004C107D"/>
    <w:rsid w:val="004C1CD4"/>
    <w:rsid w:val="004C1EFB"/>
    <w:rsid w:val="004C2792"/>
    <w:rsid w:val="004C3B29"/>
    <w:rsid w:val="004C58BB"/>
    <w:rsid w:val="004C5A4D"/>
    <w:rsid w:val="004C5FE7"/>
    <w:rsid w:val="004C7A6C"/>
    <w:rsid w:val="004C7DBC"/>
    <w:rsid w:val="004C7F21"/>
    <w:rsid w:val="004D090C"/>
    <w:rsid w:val="004D09E8"/>
    <w:rsid w:val="004D1D06"/>
    <w:rsid w:val="004D2090"/>
    <w:rsid w:val="004D38B2"/>
    <w:rsid w:val="004D3EC8"/>
    <w:rsid w:val="004D3FA7"/>
    <w:rsid w:val="004D4D46"/>
    <w:rsid w:val="004D78FF"/>
    <w:rsid w:val="004E0D99"/>
    <w:rsid w:val="004E1626"/>
    <w:rsid w:val="004E287A"/>
    <w:rsid w:val="004E298A"/>
    <w:rsid w:val="004E2C6E"/>
    <w:rsid w:val="004E325C"/>
    <w:rsid w:val="004E3A44"/>
    <w:rsid w:val="004E50F6"/>
    <w:rsid w:val="004E6520"/>
    <w:rsid w:val="004E67CC"/>
    <w:rsid w:val="004E6812"/>
    <w:rsid w:val="004E6993"/>
    <w:rsid w:val="004E6BB6"/>
    <w:rsid w:val="004E7012"/>
    <w:rsid w:val="004F03C1"/>
    <w:rsid w:val="004F0481"/>
    <w:rsid w:val="004F04C0"/>
    <w:rsid w:val="004F07C1"/>
    <w:rsid w:val="004F092B"/>
    <w:rsid w:val="004F0D45"/>
    <w:rsid w:val="004F18A6"/>
    <w:rsid w:val="004F2871"/>
    <w:rsid w:val="004F2C91"/>
    <w:rsid w:val="004F2DD6"/>
    <w:rsid w:val="004F2F0C"/>
    <w:rsid w:val="004F320A"/>
    <w:rsid w:val="004F3D80"/>
    <w:rsid w:val="004F3E4C"/>
    <w:rsid w:val="004F45F2"/>
    <w:rsid w:val="004F4671"/>
    <w:rsid w:val="004F5A04"/>
    <w:rsid w:val="004F5AB0"/>
    <w:rsid w:val="004F5F87"/>
    <w:rsid w:val="004F6652"/>
    <w:rsid w:val="004F69AB"/>
    <w:rsid w:val="004F7597"/>
    <w:rsid w:val="004F7D23"/>
    <w:rsid w:val="004F7DAD"/>
    <w:rsid w:val="004F7E4E"/>
    <w:rsid w:val="00500D5E"/>
    <w:rsid w:val="00500EF6"/>
    <w:rsid w:val="00500F31"/>
    <w:rsid w:val="00501044"/>
    <w:rsid w:val="00502B56"/>
    <w:rsid w:val="00502CD5"/>
    <w:rsid w:val="005031F6"/>
    <w:rsid w:val="00503863"/>
    <w:rsid w:val="005042D3"/>
    <w:rsid w:val="00506CFB"/>
    <w:rsid w:val="005072A0"/>
    <w:rsid w:val="00507689"/>
    <w:rsid w:val="00507D96"/>
    <w:rsid w:val="005107F7"/>
    <w:rsid w:val="00510C30"/>
    <w:rsid w:val="00511B30"/>
    <w:rsid w:val="00512A05"/>
    <w:rsid w:val="00513883"/>
    <w:rsid w:val="00513C98"/>
    <w:rsid w:val="00514459"/>
    <w:rsid w:val="0051753D"/>
    <w:rsid w:val="005176C4"/>
    <w:rsid w:val="00517DCE"/>
    <w:rsid w:val="00520024"/>
    <w:rsid w:val="00520698"/>
    <w:rsid w:val="00520ABF"/>
    <w:rsid w:val="005216EC"/>
    <w:rsid w:val="00521BC4"/>
    <w:rsid w:val="00521DBB"/>
    <w:rsid w:val="00521DF7"/>
    <w:rsid w:val="00522D11"/>
    <w:rsid w:val="00523CC8"/>
    <w:rsid w:val="00523F90"/>
    <w:rsid w:val="00524335"/>
    <w:rsid w:val="00525402"/>
    <w:rsid w:val="005260A8"/>
    <w:rsid w:val="00530509"/>
    <w:rsid w:val="005317B8"/>
    <w:rsid w:val="0053344D"/>
    <w:rsid w:val="00533763"/>
    <w:rsid w:val="00533D4B"/>
    <w:rsid w:val="00534BE0"/>
    <w:rsid w:val="00535586"/>
    <w:rsid w:val="00535A59"/>
    <w:rsid w:val="005362EE"/>
    <w:rsid w:val="00540566"/>
    <w:rsid w:val="00540B75"/>
    <w:rsid w:val="00541451"/>
    <w:rsid w:val="00543F65"/>
    <w:rsid w:val="00544494"/>
    <w:rsid w:val="00544A79"/>
    <w:rsid w:val="00545609"/>
    <w:rsid w:val="00545861"/>
    <w:rsid w:val="00546316"/>
    <w:rsid w:val="00546BFD"/>
    <w:rsid w:val="00547B64"/>
    <w:rsid w:val="00547ED5"/>
    <w:rsid w:val="00550051"/>
    <w:rsid w:val="00550E2C"/>
    <w:rsid w:val="00551652"/>
    <w:rsid w:val="005520A8"/>
    <w:rsid w:val="00552ACE"/>
    <w:rsid w:val="00552C3F"/>
    <w:rsid w:val="00554757"/>
    <w:rsid w:val="00554A8E"/>
    <w:rsid w:val="00554EFF"/>
    <w:rsid w:val="0055523E"/>
    <w:rsid w:val="00556AC8"/>
    <w:rsid w:val="0055710F"/>
    <w:rsid w:val="00557F9A"/>
    <w:rsid w:val="00560AD9"/>
    <w:rsid w:val="0056287C"/>
    <w:rsid w:val="00562D38"/>
    <w:rsid w:val="00562E2E"/>
    <w:rsid w:val="0056322D"/>
    <w:rsid w:val="00563978"/>
    <w:rsid w:val="00564058"/>
    <w:rsid w:val="00564DA7"/>
    <w:rsid w:val="005651D3"/>
    <w:rsid w:val="00566092"/>
    <w:rsid w:val="005667E3"/>
    <w:rsid w:val="00566E45"/>
    <w:rsid w:val="0056775A"/>
    <w:rsid w:val="00570B96"/>
    <w:rsid w:val="00571958"/>
    <w:rsid w:val="005724C6"/>
    <w:rsid w:val="0057258E"/>
    <w:rsid w:val="00572935"/>
    <w:rsid w:val="00572C03"/>
    <w:rsid w:val="00573FF3"/>
    <w:rsid w:val="00574F65"/>
    <w:rsid w:val="005757EC"/>
    <w:rsid w:val="00577965"/>
    <w:rsid w:val="00577AAF"/>
    <w:rsid w:val="00580C74"/>
    <w:rsid w:val="005812C4"/>
    <w:rsid w:val="005816BF"/>
    <w:rsid w:val="00582D91"/>
    <w:rsid w:val="00582ECE"/>
    <w:rsid w:val="00583721"/>
    <w:rsid w:val="0058502B"/>
    <w:rsid w:val="00585896"/>
    <w:rsid w:val="005865BB"/>
    <w:rsid w:val="0058660C"/>
    <w:rsid w:val="00586795"/>
    <w:rsid w:val="0058769E"/>
    <w:rsid w:val="00587CA1"/>
    <w:rsid w:val="00590102"/>
    <w:rsid w:val="00590D5F"/>
    <w:rsid w:val="005914F7"/>
    <w:rsid w:val="0059419F"/>
    <w:rsid w:val="00595E21"/>
    <w:rsid w:val="0059768A"/>
    <w:rsid w:val="005A0156"/>
    <w:rsid w:val="005A0C2E"/>
    <w:rsid w:val="005A1041"/>
    <w:rsid w:val="005A1E67"/>
    <w:rsid w:val="005A27A6"/>
    <w:rsid w:val="005A2F7A"/>
    <w:rsid w:val="005A336C"/>
    <w:rsid w:val="005A3420"/>
    <w:rsid w:val="005A39E7"/>
    <w:rsid w:val="005A4C08"/>
    <w:rsid w:val="005A5925"/>
    <w:rsid w:val="005A5B52"/>
    <w:rsid w:val="005A6DB2"/>
    <w:rsid w:val="005A779D"/>
    <w:rsid w:val="005A7965"/>
    <w:rsid w:val="005A7B5B"/>
    <w:rsid w:val="005B025A"/>
    <w:rsid w:val="005B2F00"/>
    <w:rsid w:val="005B31D1"/>
    <w:rsid w:val="005B3391"/>
    <w:rsid w:val="005B41E6"/>
    <w:rsid w:val="005B4421"/>
    <w:rsid w:val="005B5188"/>
    <w:rsid w:val="005B5806"/>
    <w:rsid w:val="005B6320"/>
    <w:rsid w:val="005B663C"/>
    <w:rsid w:val="005B6C29"/>
    <w:rsid w:val="005B7D1D"/>
    <w:rsid w:val="005B7E42"/>
    <w:rsid w:val="005C0B68"/>
    <w:rsid w:val="005C0C6C"/>
    <w:rsid w:val="005C126F"/>
    <w:rsid w:val="005C13EC"/>
    <w:rsid w:val="005C1C64"/>
    <w:rsid w:val="005C215A"/>
    <w:rsid w:val="005C4358"/>
    <w:rsid w:val="005C45F2"/>
    <w:rsid w:val="005C4745"/>
    <w:rsid w:val="005C5030"/>
    <w:rsid w:val="005C5184"/>
    <w:rsid w:val="005C59C5"/>
    <w:rsid w:val="005C62D5"/>
    <w:rsid w:val="005C7281"/>
    <w:rsid w:val="005C72B8"/>
    <w:rsid w:val="005C7ED7"/>
    <w:rsid w:val="005D10DF"/>
    <w:rsid w:val="005D1343"/>
    <w:rsid w:val="005D1AEA"/>
    <w:rsid w:val="005D1C81"/>
    <w:rsid w:val="005D54D4"/>
    <w:rsid w:val="005D5AD4"/>
    <w:rsid w:val="005D614A"/>
    <w:rsid w:val="005D6A73"/>
    <w:rsid w:val="005D70C6"/>
    <w:rsid w:val="005D766F"/>
    <w:rsid w:val="005D7874"/>
    <w:rsid w:val="005D7BF4"/>
    <w:rsid w:val="005E009C"/>
    <w:rsid w:val="005E0AA4"/>
    <w:rsid w:val="005E0DB4"/>
    <w:rsid w:val="005E0E01"/>
    <w:rsid w:val="005E0F9B"/>
    <w:rsid w:val="005E2C6C"/>
    <w:rsid w:val="005E4A98"/>
    <w:rsid w:val="005E4AD8"/>
    <w:rsid w:val="005E5A46"/>
    <w:rsid w:val="005E658B"/>
    <w:rsid w:val="005E76DB"/>
    <w:rsid w:val="005F2377"/>
    <w:rsid w:val="005F2AC7"/>
    <w:rsid w:val="005F2C34"/>
    <w:rsid w:val="005F2FA4"/>
    <w:rsid w:val="005F38B1"/>
    <w:rsid w:val="005F4D92"/>
    <w:rsid w:val="005F4DFE"/>
    <w:rsid w:val="005F4F25"/>
    <w:rsid w:val="005F6EAD"/>
    <w:rsid w:val="005F72D7"/>
    <w:rsid w:val="005F7373"/>
    <w:rsid w:val="005F7F88"/>
    <w:rsid w:val="00600663"/>
    <w:rsid w:val="00601AB1"/>
    <w:rsid w:val="00601C30"/>
    <w:rsid w:val="00601F96"/>
    <w:rsid w:val="00602856"/>
    <w:rsid w:val="0060344E"/>
    <w:rsid w:val="006036AA"/>
    <w:rsid w:val="006036E9"/>
    <w:rsid w:val="00604C5C"/>
    <w:rsid w:val="006064FD"/>
    <w:rsid w:val="00606902"/>
    <w:rsid w:val="00606F85"/>
    <w:rsid w:val="00607EA6"/>
    <w:rsid w:val="00607F1A"/>
    <w:rsid w:val="006116CB"/>
    <w:rsid w:val="006121EC"/>
    <w:rsid w:val="006129BF"/>
    <w:rsid w:val="00612F52"/>
    <w:rsid w:val="00613E2F"/>
    <w:rsid w:val="006146CD"/>
    <w:rsid w:val="006159CA"/>
    <w:rsid w:val="00616DB2"/>
    <w:rsid w:val="00617471"/>
    <w:rsid w:val="00620AB2"/>
    <w:rsid w:val="00621CEA"/>
    <w:rsid w:val="00621ECF"/>
    <w:rsid w:val="00622235"/>
    <w:rsid w:val="00622501"/>
    <w:rsid w:val="00623F74"/>
    <w:rsid w:val="0062451D"/>
    <w:rsid w:val="00624894"/>
    <w:rsid w:val="00625622"/>
    <w:rsid w:val="00626102"/>
    <w:rsid w:val="00626133"/>
    <w:rsid w:val="0062683A"/>
    <w:rsid w:val="00626CC2"/>
    <w:rsid w:val="0062705A"/>
    <w:rsid w:val="0062725F"/>
    <w:rsid w:val="00630190"/>
    <w:rsid w:val="00630214"/>
    <w:rsid w:val="006305A2"/>
    <w:rsid w:val="00630779"/>
    <w:rsid w:val="006308F6"/>
    <w:rsid w:val="00630E73"/>
    <w:rsid w:val="0063345E"/>
    <w:rsid w:val="006336A2"/>
    <w:rsid w:val="00633BEE"/>
    <w:rsid w:val="006344BF"/>
    <w:rsid w:val="0063461A"/>
    <w:rsid w:val="00634C4F"/>
    <w:rsid w:val="00635FEB"/>
    <w:rsid w:val="006361AF"/>
    <w:rsid w:val="00636A93"/>
    <w:rsid w:val="00636DD3"/>
    <w:rsid w:val="00637D06"/>
    <w:rsid w:val="00640C12"/>
    <w:rsid w:val="0064111E"/>
    <w:rsid w:val="006424C4"/>
    <w:rsid w:val="00643038"/>
    <w:rsid w:val="006433F3"/>
    <w:rsid w:val="006434B6"/>
    <w:rsid w:val="0064358D"/>
    <w:rsid w:val="00643FB9"/>
    <w:rsid w:val="00644CED"/>
    <w:rsid w:val="00644F39"/>
    <w:rsid w:val="0064607E"/>
    <w:rsid w:val="00646AD1"/>
    <w:rsid w:val="00647079"/>
    <w:rsid w:val="006476CF"/>
    <w:rsid w:val="00647963"/>
    <w:rsid w:val="00650272"/>
    <w:rsid w:val="00651223"/>
    <w:rsid w:val="006519AF"/>
    <w:rsid w:val="006538A6"/>
    <w:rsid w:val="00654265"/>
    <w:rsid w:val="00654960"/>
    <w:rsid w:val="00654D0B"/>
    <w:rsid w:val="00654DCE"/>
    <w:rsid w:val="00654E3A"/>
    <w:rsid w:val="006551E2"/>
    <w:rsid w:val="0065582F"/>
    <w:rsid w:val="00656F50"/>
    <w:rsid w:val="006570F0"/>
    <w:rsid w:val="00657B74"/>
    <w:rsid w:val="006604DB"/>
    <w:rsid w:val="00660D93"/>
    <w:rsid w:val="00660DB9"/>
    <w:rsid w:val="0066126A"/>
    <w:rsid w:val="00662056"/>
    <w:rsid w:val="006646C2"/>
    <w:rsid w:val="00664A01"/>
    <w:rsid w:val="006652A6"/>
    <w:rsid w:val="0066558B"/>
    <w:rsid w:val="00666CFB"/>
    <w:rsid w:val="006673FE"/>
    <w:rsid w:val="00671926"/>
    <w:rsid w:val="00672256"/>
    <w:rsid w:val="00672585"/>
    <w:rsid w:val="006726C6"/>
    <w:rsid w:val="00672CAF"/>
    <w:rsid w:val="00673C7D"/>
    <w:rsid w:val="00674B47"/>
    <w:rsid w:val="00677AC0"/>
    <w:rsid w:val="00677B19"/>
    <w:rsid w:val="006810E2"/>
    <w:rsid w:val="00682C27"/>
    <w:rsid w:val="00682C4B"/>
    <w:rsid w:val="006836C9"/>
    <w:rsid w:val="00684295"/>
    <w:rsid w:val="006848DA"/>
    <w:rsid w:val="00685132"/>
    <w:rsid w:val="006866E5"/>
    <w:rsid w:val="006867A2"/>
    <w:rsid w:val="00686800"/>
    <w:rsid w:val="006900C9"/>
    <w:rsid w:val="00690382"/>
    <w:rsid w:val="00690BF3"/>
    <w:rsid w:val="006922A1"/>
    <w:rsid w:val="00692F5A"/>
    <w:rsid w:val="00693A0B"/>
    <w:rsid w:val="0069402F"/>
    <w:rsid w:val="0069441E"/>
    <w:rsid w:val="006949D3"/>
    <w:rsid w:val="00695F08"/>
    <w:rsid w:val="00695F73"/>
    <w:rsid w:val="006965EE"/>
    <w:rsid w:val="0069771B"/>
    <w:rsid w:val="006A0173"/>
    <w:rsid w:val="006A0C24"/>
    <w:rsid w:val="006A0D88"/>
    <w:rsid w:val="006A11C8"/>
    <w:rsid w:val="006A1CB5"/>
    <w:rsid w:val="006A1FEF"/>
    <w:rsid w:val="006A2620"/>
    <w:rsid w:val="006A384F"/>
    <w:rsid w:val="006A4950"/>
    <w:rsid w:val="006A4FE6"/>
    <w:rsid w:val="006A586B"/>
    <w:rsid w:val="006A67BC"/>
    <w:rsid w:val="006A7F65"/>
    <w:rsid w:val="006B0A95"/>
    <w:rsid w:val="006B1C84"/>
    <w:rsid w:val="006B255C"/>
    <w:rsid w:val="006B37B7"/>
    <w:rsid w:val="006B3B9D"/>
    <w:rsid w:val="006B402D"/>
    <w:rsid w:val="006B5055"/>
    <w:rsid w:val="006B516A"/>
    <w:rsid w:val="006B5316"/>
    <w:rsid w:val="006B539D"/>
    <w:rsid w:val="006B60F1"/>
    <w:rsid w:val="006B637E"/>
    <w:rsid w:val="006B6552"/>
    <w:rsid w:val="006C018E"/>
    <w:rsid w:val="006C2229"/>
    <w:rsid w:val="006C23D6"/>
    <w:rsid w:val="006C250A"/>
    <w:rsid w:val="006C2F1E"/>
    <w:rsid w:val="006C30D4"/>
    <w:rsid w:val="006C34DD"/>
    <w:rsid w:val="006C359B"/>
    <w:rsid w:val="006C36F3"/>
    <w:rsid w:val="006C3830"/>
    <w:rsid w:val="006C3DDA"/>
    <w:rsid w:val="006C497C"/>
    <w:rsid w:val="006C52B5"/>
    <w:rsid w:val="006C63F3"/>
    <w:rsid w:val="006C751B"/>
    <w:rsid w:val="006C7930"/>
    <w:rsid w:val="006C7AA2"/>
    <w:rsid w:val="006C7E4A"/>
    <w:rsid w:val="006D06C6"/>
    <w:rsid w:val="006D07FC"/>
    <w:rsid w:val="006D0965"/>
    <w:rsid w:val="006D15DE"/>
    <w:rsid w:val="006D2905"/>
    <w:rsid w:val="006D2EC0"/>
    <w:rsid w:val="006D2FD4"/>
    <w:rsid w:val="006D3698"/>
    <w:rsid w:val="006D402A"/>
    <w:rsid w:val="006D4FA4"/>
    <w:rsid w:val="006D597C"/>
    <w:rsid w:val="006D5C91"/>
    <w:rsid w:val="006D761C"/>
    <w:rsid w:val="006D7C77"/>
    <w:rsid w:val="006E1D30"/>
    <w:rsid w:val="006E3103"/>
    <w:rsid w:val="006E3A2B"/>
    <w:rsid w:val="006E4000"/>
    <w:rsid w:val="006E490C"/>
    <w:rsid w:val="006E4CA5"/>
    <w:rsid w:val="006E4E9C"/>
    <w:rsid w:val="006E57C6"/>
    <w:rsid w:val="006E6306"/>
    <w:rsid w:val="006E65AB"/>
    <w:rsid w:val="006E6CBE"/>
    <w:rsid w:val="006E7367"/>
    <w:rsid w:val="006E7AEA"/>
    <w:rsid w:val="006F1151"/>
    <w:rsid w:val="006F2693"/>
    <w:rsid w:val="006F28D2"/>
    <w:rsid w:val="006F3953"/>
    <w:rsid w:val="006F3D54"/>
    <w:rsid w:val="006F4AAE"/>
    <w:rsid w:val="006F5994"/>
    <w:rsid w:val="006F7745"/>
    <w:rsid w:val="007002B2"/>
    <w:rsid w:val="007009D3"/>
    <w:rsid w:val="00700B11"/>
    <w:rsid w:val="00701906"/>
    <w:rsid w:val="0070195F"/>
    <w:rsid w:val="00702E37"/>
    <w:rsid w:val="00703C1C"/>
    <w:rsid w:val="007054DF"/>
    <w:rsid w:val="00705866"/>
    <w:rsid w:val="00706E60"/>
    <w:rsid w:val="00710B3A"/>
    <w:rsid w:val="0071122F"/>
    <w:rsid w:val="007114B0"/>
    <w:rsid w:val="0071168D"/>
    <w:rsid w:val="00712566"/>
    <w:rsid w:val="00713197"/>
    <w:rsid w:val="0071374F"/>
    <w:rsid w:val="00714276"/>
    <w:rsid w:val="00714CD9"/>
    <w:rsid w:val="0071574F"/>
    <w:rsid w:val="00715CED"/>
    <w:rsid w:val="00715E6B"/>
    <w:rsid w:val="00716936"/>
    <w:rsid w:val="0071746C"/>
    <w:rsid w:val="007175C3"/>
    <w:rsid w:val="007200A9"/>
    <w:rsid w:val="00721A04"/>
    <w:rsid w:val="00723100"/>
    <w:rsid w:val="007237E6"/>
    <w:rsid w:val="0072424F"/>
    <w:rsid w:val="00724797"/>
    <w:rsid w:val="00725101"/>
    <w:rsid w:val="00725704"/>
    <w:rsid w:val="007259F3"/>
    <w:rsid w:val="00725BF2"/>
    <w:rsid w:val="00726627"/>
    <w:rsid w:val="007271B4"/>
    <w:rsid w:val="00727216"/>
    <w:rsid w:val="007300DB"/>
    <w:rsid w:val="0073029F"/>
    <w:rsid w:val="00730D4B"/>
    <w:rsid w:val="00730DDF"/>
    <w:rsid w:val="0073142C"/>
    <w:rsid w:val="00731B87"/>
    <w:rsid w:val="00732493"/>
    <w:rsid w:val="0073325E"/>
    <w:rsid w:val="007339BA"/>
    <w:rsid w:val="0073402D"/>
    <w:rsid w:val="007345B6"/>
    <w:rsid w:val="00735B97"/>
    <w:rsid w:val="00736B42"/>
    <w:rsid w:val="007374AF"/>
    <w:rsid w:val="007404F5"/>
    <w:rsid w:val="0074060C"/>
    <w:rsid w:val="00740822"/>
    <w:rsid w:val="00740D8F"/>
    <w:rsid w:val="007420DC"/>
    <w:rsid w:val="007450C9"/>
    <w:rsid w:val="007450F4"/>
    <w:rsid w:val="00746785"/>
    <w:rsid w:val="00747500"/>
    <w:rsid w:val="007508D7"/>
    <w:rsid w:val="00750E58"/>
    <w:rsid w:val="0075187C"/>
    <w:rsid w:val="00751D48"/>
    <w:rsid w:val="00752191"/>
    <w:rsid w:val="007531AD"/>
    <w:rsid w:val="007538CF"/>
    <w:rsid w:val="00753B24"/>
    <w:rsid w:val="00755415"/>
    <w:rsid w:val="007558D6"/>
    <w:rsid w:val="0075706E"/>
    <w:rsid w:val="00761ACC"/>
    <w:rsid w:val="007626BA"/>
    <w:rsid w:val="007628FA"/>
    <w:rsid w:val="0076367F"/>
    <w:rsid w:val="00763C7F"/>
    <w:rsid w:val="007650A3"/>
    <w:rsid w:val="00765531"/>
    <w:rsid w:val="007656CF"/>
    <w:rsid w:val="00766D4F"/>
    <w:rsid w:val="0077042D"/>
    <w:rsid w:val="00770950"/>
    <w:rsid w:val="00770AE9"/>
    <w:rsid w:val="00771149"/>
    <w:rsid w:val="0077155E"/>
    <w:rsid w:val="00771B5F"/>
    <w:rsid w:val="00771FE5"/>
    <w:rsid w:val="00772989"/>
    <w:rsid w:val="00773F6E"/>
    <w:rsid w:val="00774016"/>
    <w:rsid w:val="00774D94"/>
    <w:rsid w:val="00776B2E"/>
    <w:rsid w:val="0077791F"/>
    <w:rsid w:val="00780296"/>
    <w:rsid w:val="00780382"/>
    <w:rsid w:val="007811D8"/>
    <w:rsid w:val="00781835"/>
    <w:rsid w:val="00782BAA"/>
    <w:rsid w:val="00782D89"/>
    <w:rsid w:val="0078375A"/>
    <w:rsid w:val="00783AC3"/>
    <w:rsid w:val="00784363"/>
    <w:rsid w:val="0078559A"/>
    <w:rsid w:val="00785C9F"/>
    <w:rsid w:val="00785D87"/>
    <w:rsid w:val="00787302"/>
    <w:rsid w:val="007912D8"/>
    <w:rsid w:val="00791502"/>
    <w:rsid w:val="007938EE"/>
    <w:rsid w:val="00793D36"/>
    <w:rsid w:val="007945D0"/>
    <w:rsid w:val="007954BC"/>
    <w:rsid w:val="0079576E"/>
    <w:rsid w:val="00795787"/>
    <w:rsid w:val="007958F3"/>
    <w:rsid w:val="00795AEB"/>
    <w:rsid w:val="00795C56"/>
    <w:rsid w:val="00795D0F"/>
    <w:rsid w:val="00796064"/>
    <w:rsid w:val="00796FEA"/>
    <w:rsid w:val="007977E3"/>
    <w:rsid w:val="007A00E1"/>
    <w:rsid w:val="007A0FCD"/>
    <w:rsid w:val="007A22AE"/>
    <w:rsid w:val="007A247E"/>
    <w:rsid w:val="007A2735"/>
    <w:rsid w:val="007A2BE6"/>
    <w:rsid w:val="007A2CCB"/>
    <w:rsid w:val="007A4227"/>
    <w:rsid w:val="007A53BD"/>
    <w:rsid w:val="007A5719"/>
    <w:rsid w:val="007A5C9C"/>
    <w:rsid w:val="007A68FE"/>
    <w:rsid w:val="007A738F"/>
    <w:rsid w:val="007A7DCD"/>
    <w:rsid w:val="007B0146"/>
    <w:rsid w:val="007B023B"/>
    <w:rsid w:val="007B068A"/>
    <w:rsid w:val="007B071C"/>
    <w:rsid w:val="007B14F6"/>
    <w:rsid w:val="007B1A7F"/>
    <w:rsid w:val="007B1D4C"/>
    <w:rsid w:val="007B4DB8"/>
    <w:rsid w:val="007B535A"/>
    <w:rsid w:val="007B5B17"/>
    <w:rsid w:val="007B5F6D"/>
    <w:rsid w:val="007B61C3"/>
    <w:rsid w:val="007B6360"/>
    <w:rsid w:val="007B66CB"/>
    <w:rsid w:val="007B6DDA"/>
    <w:rsid w:val="007B7B9D"/>
    <w:rsid w:val="007B7D88"/>
    <w:rsid w:val="007C0AB1"/>
    <w:rsid w:val="007C1516"/>
    <w:rsid w:val="007C198D"/>
    <w:rsid w:val="007C1CE1"/>
    <w:rsid w:val="007C44C4"/>
    <w:rsid w:val="007C55CF"/>
    <w:rsid w:val="007C6258"/>
    <w:rsid w:val="007C6900"/>
    <w:rsid w:val="007C7AE0"/>
    <w:rsid w:val="007D00FB"/>
    <w:rsid w:val="007D034C"/>
    <w:rsid w:val="007D0C84"/>
    <w:rsid w:val="007D13BB"/>
    <w:rsid w:val="007D198A"/>
    <w:rsid w:val="007D1D40"/>
    <w:rsid w:val="007D2375"/>
    <w:rsid w:val="007D38F8"/>
    <w:rsid w:val="007D4036"/>
    <w:rsid w:val="007D4369"/>
    <w:rsid w:val="007D43F4"/>
    <w:rsid w:val="007D497F"/>
    <w:rsid w:val="007D535E"/>
    <w:rsid w:val="007D5F7B"/>
    <w:rsid w:val="007D67BE"/>
    <w:rsid w:val="007D7A41"/>
    <w:rsid w:val="007E05A5"/>
    <w:rsid w:val="007E0931"/>
    <w:rsid w:val="007E0C7B"/>
    <w:rsid w:val="007E1323"/>
    <w:rsid w:val="007E19A2"/>
    <w:rsid w:val="007E1CC9"/>
    <w:rsid w:val="007E1DDA"/>
    <w:rsid w:val="007E2195"/>
    <w:rsid w:val="007E221E"/>
    <w:rsid w:val="007E2467"/>
    <w:rsid w:val="007E30A0"/>
    <w:rsid w:val="007E37FC"/>
    <w:rsid w:val="007E44EF"/>
    <w:rsid w:val="007E4B32"/>
    <w:rsid w:val="007E4F96"/>
    <w:rsid w:val="007E5B65"/>
    <w:rsid w:val="007E5FF1"/>
    <w:rsid w:val="007E6DE9"/>
    <w:rsid w:val="007F1AC1"/>
    <w:rsid w:val="007F2949"/>
    <w:rsid w:val="007F2BBE"/>
    <w:rsid w:val="007F43A6"/>
    <w:rsid w:val="007F467D"/>
    <w:rsid w:val="007F5F13"/>
    <w:rsid w:val="007F6149"/>
    <w:rsid w:val="007F64D9"/>
    <w:rsid w:val="007F78ED"/>
    <w:rsid w:val="007F7B00"/>
    <w:rsid w:val="008005B0"/>
    <w:rsid w:val="008007C6"/>
    <w:rsid w:val="00801B8F"/>
    <w:rsid w:val="008021AA"/>
    <w:rsid w:val="00802781"/>
    <w:rsid w:val="00802FCF"/>
    <w:rsid w:val="00804B24"/>
    <w:rsid w:val="00805048"/>
    <w:rsid w:val="0080555D"/>
    <w:rsid w:val="0080592E"/>
    <w:rsid w:val="00806A9D"/>
    <w:rsid w:val="00806AB7"/>
    <w:rsid w:val="0080718B"/>
    <w:rsid w:val="0081019E"/>
    <w:rsid w:val="008108B8"/>
    <w:rsid w:val="00810DE3"/>
    <w:rsid w:val="00810F34"/>
    <w:rsid w:val="008112AF"/>
    <w:rsid w:val="008113A0"/>
    <w:rsid w:val="00811965"/>
    <w:rsid w:val="00811D11"/>
    <w:rsid w:val="00811E9E"/>
    <w:rsid w:val="008124F2"/>
    <w:rsid w:val="008146B1"/>
    <w:rsid w:val="00814C0D"/>
    <w:rsid w:val="008151B6"/>
    <w:rsid w:val="00815463"/>
    <w:rsid w:val="008154AE"/>
    <w:rsid w:val="00815533"/>
    <w:rsid w:val="0081570A"/>
    <w:rsid w:val="00815966"/>
    <w:rsid w:val="008160C5"/>
    <w:rsid w:val="008167FE"/>
    <w:rsid w:val="008174D7"/>
    <w:rsid w:val="00817573"/>
    <w:rsid w:val="0082039F"/>
    <w:rsid w:val="00820AD4"/>
    <w:rsid w:val="008215EB"/>
    <w:rsid w:val="00821BA2"/>
    <w:rsid w:val="00821E40"/>
    <w:rsid w:val="008224A3"/>
    <w:rsid w:val="008236F3"/>
    <w:rsid w:val="008238C8"/>
    <w:rsid w:val="008259EE"/>
    <w:rsid w:val="00825F8B"/>
    <w:rsid w:val="0082621E"/>
    <w:rsid w:val="0082701D"/>
    <w:rsid w:val="008306DD"/>
    <w:rsid w:val="00832DEA"/>
    <w:rsid w:val="008333DD"/>
    <w:rsid w:val="00833F0B"/>
    <w:rsid w:val="00834061"/>
    <w:rsid w:val="00835B11"/>
    <w:rsid w:val="00835C66"/>
    <w:rsid w:val="008363B6"/>
    <w:rsid w:val="00837556"/>
    <w:rsid w:val="008375B0"/>
    <w:rsid w:val="00837B4B"/>
    <w:rsid w:val="00837BCB"/>
    <w:rsid w:val="008415C0"/>
    <w:rsid w:val="008417C7"/>
    <w:rsid w:val="00841926"/>
    <w:rsid w:val="00841928"/>
    <w:rsid w:val="00842C3F"/>
    <w:rsid w:val="00843E4B"/>
    <w:rsid w:val="008440CA"/>
    <w:rsid w:val="0084453E"/>
    <w:rsid w:val="00844E6A"/>
    <w:rsid w:val="008451EB"/>
    <w:rsid w:val="0084595A"/>
    <w:rsid w:val="00845C16"/>
    <w:rsid w:val="00846DA1"/>
    <w:rsid w:val="0084701D"/>
    <w:rsid w:val="008472FB"/>
    <w:rsid w:val="008501D5"/>
    <w:rsid w:val="0085077F"/>
    <w:rsid w:val="00852EB3"/>
    <w:rsid w:val="00852F31"/>
    <w:rsid w:val="008539F0"/>
    <w:rsid w:val="00854371"/>
    <w:rsid w:val="00854FB2"/>
    <w:rsid w:val="008552BA"/>
    <w:rsid w:val="00856A14"/>
    <w:rsid w:val="008573DE"/>
    <w:rsid w:val="00857A0F"/>
    <w:rsid w:val="00860CD9"/>
    <w:rsid w:val="00860DC1"/>
    <w:rsid w:val="00861505"/>
    <w:rsid w:val="008617C6"/>
    <w:rsid w:val="00861D64"/>
    <w:rsid w:val="008628ED"/>
    <w:rsid w:val="00863868"/>
    <w:rsid w:val="00864980"/>
    <w:rsid w:val="00865018"/>
    <w:rsid w:val="00865415"/>
    <w:rsid w:val="00866AC0"/>
    <w:rsid w:val="00866D8D"/>
    <w:rsid w:val="00867085"/>
    <w:rsid w:val="00867352"/>
    <w:rsid w:val="00867D73"/>
    <w:rsid w:val="008705D8"/>
    <w:rsid w:val="0087070A"/>
    <w:rsid w:val="00870B30"/>
    <w:rsid w:val="00871B0B"/>
    <w:rsid w:val="008727F1"/>
    <w:rsid w:val="00872E8B"/>
    <w:rsid w:val="00873108"/>
    <w:rsid w:val="008733F6"/>
    <w:rsid w:val="00875F2C"/>
    <w:rsid w:val="008765F8"/>
    <w:rsid w:val="00876774"/>
    <w:rsid w:val="008778B0"/>
    <w:rsid w:val="00880609"/>
    <w:rsid w:val="00881A6A"/>
    <w:rsid w:val="00881D68"/>
    <w:rsid w:val="00882A2E"/>
    <w:rsid w:val="00882BB0"/>
    <w:rsid w:val="00883313"/>
    <w:rsid w:val="008839BD"/>
    <w:rsid w:val="00883A0A"/>
    <w:rsid w:val="00884E23"/>
    <w:rsid w:val="00885936"/>
    <w:rsid w:val="00885AF3"/>
    <w:rsid w:val="00886657"/>
    <w:rsid w:val="00890FEE"/>
    <w:rsid w:val="00891F26"/>
    <w:rsid w:val="008925EE"/>
    <w:rsid w:val="008941C3"/>
    <w:rsid w:val="00894406"/>
    <w:rsid w:val="008946F2"/>
    <w:rsid w:val="008947F7"/>
    <w:rsid w:val="00894C59"/>
    <w:rsid w:val="00896555"/>
    <w:rsid w:val="00897788"/>
    <w:rsid w:val="00897B03"/>
    <w:rsid w:val="00897D1D"/>
    <w:rsid w:val="008A0DE1"/>
    <w:rsid w:val="008A1E0A"/>
    <w:rsid w:val="008A2000"/>
    <w:rsid w:val="008A3642"/>
    <w:rsid w:val="008A3B30"/>
    <w:rsid w:val="008A45B4"/>
    <w:rsid w:val="008A4876"/>
    <w:rsid w:val="008A514D"/>
    <w:rsid w:val="008A6F10"/>
    <w:rsid w:val="008A7481"/>
    <w:rsid w:val="008B07AE"/>
    <w:rsid w:val="008B0911"/>
    <w:rsid w:val="008B16A5"/>
    <w:rsid w:val="008B1DE6"/>
    <w:rsid w:val="008B2DA2"/>
    <w:rsid w:val="008B2FBD"/>
    <w:rsid w:val="008B3769"/>
    <w:rsid w:val="008B3C6B"/>
    <w:rsid w:val="008B3F5A"/>
    <w:rsid w:val="008B4C2C"/>
    <w:rsid w:val="008B51E0"/>
    <w:rsid w:val="008B57E1"/>
    <w:rsid w:val="008B64C5"/>
    <w:rsid w:val="008C04E2"/>
    <w:rsid w:val="008C072B"/>
    <w:rsid w:val="008C126A"/>
    <w:rsid w:val="008C1560"/>
    <w:rsid w:val="008C376F"/>
    <w:rsid w:val="008C4C20"/>
    <w:rsid w:val="008C5111"/>
    <w:rsid w:val="008C5476"/>
    <w:rsid w:val="008C5D62"/>
    <w:rsid w:val="008C6B28"/>
    <w:rsid w:val="008C7900"/>
    <w:rsid w:val="008C7F89"/>
    <w:rsid w:val="008D0593"/>
    <w:rsid w:val="008D1151"/>
    <w:rsid w:val="008D1D64"/>
    <w:rsid w:val="008D20D0"/>
    <w:rsid w:val="008D2790"/>
    <w:rsid w:val="008D2DB2"/>
    <w:rsid w:val="008D39BC"/>
    <w:rsid w:val="008D3EB8"/>
    <w:rsid w:val="008D3F79"/>
    <w:rsid w:val="008D4423"/>
    <w:rsid w:val="008D4A57"/>
    <w:rsid w:val="008D4EB3"/>
    <w:rsid w:val="008D5744"/>
    <w:rsid w:val="008D583F"/>
    <w:rsid w:val="008D5875"/>
    <w:rsid w:val="008D5FCE"/>
    <w:rsid w:val="008D67A9"/>
    <w:rsid w:val="008D6D45"/>
    <w:rsid w:val="008D7160"/>
    <w:rsid w:val="008D754A"/>
    <w:rsid w:val="008E0742"/>
    <w:rsid w:val="008E0CA1"/>
    <w:rsid w:val="008E13AA"/>
    <w:rsid w:val="008E1A0D"/>
    <w:rsid w:val="008E2849"/>
    <w:rsid w:val="008E32EA"/>
    <w:rsid w:val="008E4958"/>
    <w:rsid w:val="008E53CB"/>
    <w:rsid w:val="008E5879"/>
    <w:rsid w:val="008E59D1"/>
    <w:rsid w:val="008E5D1B"/>
    <w:rsid w:val="008E5E4B"/>
    <w:rsid w:val="008E6473"/>
    <w:rsid w:val="008E6517"/>
    <w:rsid w:val="008E69C6"/>
    <w:rsid w:val="008E739F"/>
    <w:rsid w:val="008F1619"/>
    <w:rsid w:val="008F2318"/>
    <w:rsid w:val="008F59C1"/>
    <w:rsid w:val="008F6EB9"/>
    <w:rsid w:val="008F6FBC"/>
    <w:rsid w:val="008F78E5"/>
    <w:rsid w:val="008F7A2B"/>
    <w:rsid w:val="008F7F82"/>
    <w:rsid w:val="00900029"/>
    <w:rsid w:val="00900C8E"/>
    <w:rsid w:val="00901D1E"/>
    <w:rsid w:val="00901D8A"/>
    <w:rsid w:val="0090224C"/>
    <w:rsid w:val="009026EA"/>
    <w:rsid w:val="00902BB6"/>
    <w:rsid w:val="00903682"/>
    <w:rsid w:val="009036B9"/>
    <w:rsid w:val="00903918"/>
    <w:rsid w:val="00903F52"/>
    <w:rsid w:val="00904ADA"/>
    <w:rsid w:val="00905787"/>
    <w:rsid w:val="009060E4"/>
    <w:rsid w:val="00906570"/>
    <w:rsid w:val="00906B08"/>
    <w:rsid w:val="0090722A"/>
    <w:rsid w:val="00907B6C"/>
    <w:rsid w:val="00910517"/>
    <w:rsid w:val="00910DCC"/>
    <w:rsid w:val="009117C1"/>
    <w:rsid w:val="00911D73"/>
    <w:rsid w:val="0091327C"/>
    <w:rsid w:val="0091429F"/>
    <w:rsid w:val="00914766"/>
    <w:rsid w:val="0091543D"/>
    <w:rsid w:val="00915A56"/>
    <w:rsid w:val="009167EB"/>
    <w:rsid w:val="0091692D"/>
    <w:rsid w:val="009178F2"/>
    <w:rsid w:val="00920CCC"/>
    <w:rsid w:val="00920F73"/>
    <w:rsid w:val="009211AF"/>
    <w:rsid w:val="009212D6"/>
    <w:rsid w:val="0092284E"/>
    <w:rsid w:val="00922C42"/>
    <w:rsid w:val="00923BA5"/>
    <w:rsid w:val="00923C68"/>
    <w:rsid w:val="00925988"/>
    <w:rsid w:val="009265EE"/>
    <w:rsid w:val="009307F5"/>
    <w:rsid w:val="00931205"/>
    <w:rsid w:val="00934505"/>
    <w:rsid w:val="00934569"/>
    <w:rsid w:val="0093468B"/>
    <w:rsid w:val="00934B53"/>
    <w:rsid w:val="009366F9"/>
    <w:rsid w:val="00937598"/>
    <w:rsid w:val="0094156F"/>
    <w:rsid w:val="00941A9B"/>
    <w:rsid w:val="0094206F"/>
    <w:rsid w:val="00942317"/>
    <w:rsid w:val="00942D07"/>
    <w:rsid w:val="00942E90"/>
    <w:rsid w:val="009432AC"/>
    <w:rsid w:val="00943CFA"/>
    <w:rsid w:val="009445B4"/>
    <w:rsid w:val="00944AC2"/>
    <w:rsid w:val="00944D21"/>
    <w:rsid w:val="0094506D"/>
    <w:rsid w:val="00947B7B"/>
    <w:rsid w:val="009509CA"/>
    <w:rsid w:val="00950C7E"/>
    <w:rsid w:val="0095209B"/>
    <w:rsid w:val="009525D5"/>
    <w:rsid w:val="00952D5E"/>
    <w:rsid w:val="00953444"/>
    <w:rsid w:val="009538BB"/>
    <w:rsid w:val="00953A0F"/>
    <w:rsid w:val="0095439C"/>
    <w:rsid w:val="0095516D"/>
    <w:rsid w:val="0095528F"/>
    <w:rsid w:val="00955CBE"/>
    <w:rsid w:val="00956047"/>
    <w:rsid w:val="00956481"/>
    <w:rsid w:val="00962350"/>
    <w:rsid w:val="009627BC"/>
    <w:rsid w:val="00962E96"/>
    <w:rsid w:val="00963707"/>
    <w:rsid w:val="00963BB5"/>
    <w:rsid w:val="00963FA4"/>
    <w:rsid w:val="00964146"/>
    <w:rsid w:val="00965027"/>
    <w:rsid w:val="00965A1B"/>
    <w:rsid w:val="00966D51"/>
    <w:rsid w:val="00966D57"/>
    <w:rsid w:val="00967DA1"/>
    <w:rsid w:val="00970167"/>
    <w:rsid w:val="009703B3"/>
    <w:rsid w:val="00971932"/>
    <w:rsid w:val="0097236A"/>
    <w:rsid w:val="00972615"/>
    <w:rsid w:val="00972951"/>
    <w:rsid w:val="00972D07"/>
    <w:rsid w:val="00972D8B"/>
    <w:rsid w:val="00973350"/>
    <w:rsid w:val="00973F9C"/>
    <w:rsid w:val="00975D9B"/>
    <w:rsid w:val="00976071"/>
    <w:rsid w:val="009764C1"/>
    <w:rsid w:val="00976D98"/>
    <w:rsid w:val="0097785B"/>
    <w:rsid w:val="00977A9B"/>
    <w:rsid w:val="0098179F"/>
    <w:rsid w:val="009825C1"/>
    <w:rsid w:val="00982FB8"/>
    <w:rsid w:val="00983414"/>
    <w:rsid w:val="00983621"/>
    <w:rsid w:val="009839C5"/>
    <w:rsid w:val="00983C81"/>
    <w:rsid w:val="0098417B"/>
    <w:rsid w:val="009843D4"/>
    <w:rsid w:val="00984426"/>
    <w:rsid w:val="00986445"/>
    <w:rsid w:val="00986D40"/>
    <w:rsid w:val="0098762E"/>
    <w:rsid w:val="00987F01"/>
    <w:rsid w:val="0099058F"/>
    <w:rsid w:val="0099176B"/>
    <w:rsid w:val="00992F58"/>
    <w:rsid w:val="0099320A"/>
    <w:rsid w:val="00993D14"/>
    <w:rsid w:val="00993F07"/>
    <w:rsid w:val="009942AD"/>
    <w:rsid w:val="00994EE8"/>
    <w:rsid w:val="00995BAC"/>
    <w:rsid w:val="00995D7F"/>
    <w:rsid w:val="009A1184"/>
    <w:rsid w:val="009A120A"/>
    <w:rsid w:val="009A15B4"/>
    <w:rsid w:val="009A1A93"/>
    <w:rsid w:val="009A1E75"/>
    <w:rsid w:val="009A20EF"/>
    <w:rsid w:val="009A2405"/>
    <w:rsid w:val="009A3BD9"/>
    <w:rsid w:val="009A51FE"/>
    <w:rsid w:val="009A57CC"/>
    <w:rsid w:val="009A5A54"/>
    <w:rsid w:val="009A5E15"/>
    <w:rsid w:val="009A69D7"/>
    <w:rsid w:val="009A6BA2"/>
    <w:rsid w:val="009A72C4"/>
    <w:rsid w:val="009B0D09"/>
    <w:rsid w:val="009B1011"/>
    <w:rsid w:val="009B1388"/>
    <w:rsid w:val="009B1CA7"/>
    <w:rsid w:val="009B20C9"/>
    <w:rsid w:val="009B2346"/>
    <w:rsid w:val="009B297E"/>
    <w:rsid w:val="009B3831"/>
    <w:rsid w:val="009B46D2"/>
    <w:rsid w:val="009B4C68"/>
    <w:rsid w:val="009B4D25"/>
    <w:rsid w:val="009B5C0D"/>
    <w:rsid w:val="009B5F60"/>
    <w:rsid w:val="009B7FD1"/>
    <w:rsid w:val="009C013E"/>
    <w:rsid w:val="009C04B1"/>
    <w:rsid w:val="009C07AF"/>
    <w:rsid w:val="009C1563"/>
    <w:rsid w:val="009C18A7"/>
    <w:rsid w:val="009C2157"/>
    <w:rsid w:val="009C347F"/>
    <w:rsid w:val="009C5312"/>
    <w:rsid w:val="009C5769"/>
    <w:rsid w:val="009C596C"/>
    <w:rsid w:val="009C5BA3"/>
    <w:rsid w:val="009C6FEC"/>
    <w:rsid w:val="009C71CC"/>
    <w:rsid w:val="009D0DB4"/>
    <w:rsid w:val="009D12DC"/>
    <w:rsid w:val="009D23A5"/>
    <w:rsid w:val="009D26CD"/>
    <w:rsid w:val="009D2BB6"/>
    <w:rsid w:val="009D35DB"/>
    <w:rsid w:val="009D3646"/>
    <w:rsid w:val="009D391E"/>
    <w:rsid w:val="009D4EE8"/>
    <w:rsid w:val="009D5731"/>
    <w:rsid w:val="009D630A"/>
    <w:rsid w:val="009D6519"/>
    <w:rsid w:val="009D6A98"/>
    <w:rsid w:val="009D6C19"/>
    <w:rsid w:val="009D74DC"/>
    <w:rsid w:val="009D7FF1"/>
    <w:rsid w:val="009E0880"/>
    <w:rsid w:val="009E13FE"/>
    <w:rsid w:val="009E1D68"/>
    <w:rsid w:val="009E2597"/>
    <w:rsid w:val="009E25F3"/>
    <w:rsid w:val="009E267C"/>
    <w:rsid w:val="009E2E1F"/>
    <w:rsid w:val="009E3893"/>
    <w:rsid w:val="009E3B84"/>
    <w:rsid w:val="009E3B8E"/>
    <w:rsid w:val="009E4A32"/>
    <w:rsid w:val="009E4BFC"/>
    <w:rsid w:val="009E5378"/>
    <w:rsid w:val="009E6922"/>
    <w:rsid w:val="009E6B6C"/>
    <w:rsid w:val="009E6E3A"/>
    <w:rsid w:val="009E7DFA"/>
    <w:rsid w:val="009F0482"/>
    <w:rsid w:val="009F04AD"/>
    <w:rsid w:val="009F193A"/>
    <w:rsid w:val="009F208A"/>
    <w:rsid w:val="009F20CA"/>
    <w:rsid w:val="009F2370"/>
    <w:rsid w:val="009F2449"/>
    <w:rsid w:val="009F256C"/>
    <w:rsid w:val="009F2D00"/>
    <w:rsid w:val="009F347C"/>
    <w:rsid w:val="009F444F"/>
    <w:rsid w:val="009F46B1"/>
    <w:rsid w:val="009F5664"/>
    <w:rsid w:val="009F63A3"/>
    <w:rsid w:val="009F6B99"/>
    <w:rsid w:val="009F6F4B"/>
    <w:rsid w:val="009F7279"/>
    <w:rsid w:val="009F7E03"/>
    <w:rsid w:val="00A0015B"/>
    <w:rsid w:val="00A01782"/>
    <w:rsid w:val="00A024E8"/>
    <w:rsid w:val="00A037DE"/>
    <w:rsid w:val="00A0455B"/>
    <w:rsid w:val="00A05D66"/>
    <w:rsid w:val="00A066F0"/>
    <w:rsid w:val="00A06F7C"/>
    <w:rsid w:val="00A072DC"/>
    <w:rsid w:val="00A07FF9"/>
    <w:rsid w:val="00A10B22"/>
    <w:rsid w:val="00A11B6D"/>
    <w:rsid w:val="00A11CCE"/>
    <w:rsid w:val="00A121A3"/>
    <w:rsid w:val="00A12FB0"/>
    <w:rsid w:val="00A134F9"/>
    <w:rsid w:val="00A14D12"/>
    <w:rsid w:val="00A151C8"/>
    <w:rsid w:val="00A151E3"/>
    <w:rsid w:val="00A15B0A"/>
    <w:rsid w:val="00A15DBF"/>
    <w:rsid w:val="00A15F63"/>
    <w:rsid w:val="00A16075"/>
    <w:rsid w:val="00A16709"/>
    <w:rsid w:val="00A176B2"/>
    <w:rsid w:val="00A20B11"/>
    <w:rsid w:val="00A20CE8"/>
    <w:rsid w:val="00A21184"/>
    <w:rsid w:val="00A21B84"/>
    <w:rsid w:val="00A21C32"/>
    <w:rsid w:val="00A2242F"/>
    <w:rsid w:val="00A22573"/>
    <w:rsid w:val="00A22C96"/>
    <w:rsid w:val="00A22D0B"/>
    <w:rsid w:val="00A23BFE"/>
    <w:rsid w:val="00A2441F"/>
    <w:rsid w:val="00A2517D"/>
    <w:rsid w:val="00A25332"/>
    <w:rsid w:val="00A25F88"/>
    <w:rsid w:val="00A27763"/>
    <w:rsid w:val="00A27B41"/>
    <w:rsid w:val="00A27DBE"/>
    <w:rsid w:val="00A3024A"/>
    <w:rsid w:val="00A3087B"/>
    <w:rsid w:val="00A31277"/>
    <w:rsid w:val="00A31EA6"/>
    <w:rsid w:val="00A321D1"/>
    <w:rsid w:val="00A32667"/>
    <w:rsid w:val="00A33A08"/>
    <w:rsid w:val="00A34594"/>
    <w:rsid w:val="00A34ADF"/>
    <w:rsid w:val="00A35572"/>
    <w:rsid w:val="00A36061"/>
    <w:rsid w:val="00A3658F"/>
    <w:rsid w:val="00A36662"/>
    <w:rsid w:val="00A36F74"/>
    <w:rsid w:val="00A373B4"/>
    <w:rsid w:val="00A3763C"/>
    <w:rsid w:val="00A37F98"/>
    <w:rsid w:val="00A409B1"/>
    <w:rsid w:val="00A41A3E"/>
    <w:rsid w:val="00A432CA"/>
    <w:rsid w:val="00A43344"/>
    <w:rsid w:val="00A437AE"/>
    <w:rsid w:val="00A43CB7"/>
    <w:rsid w:val="00A43CEF"/>
    <w:rsid w:val="00A440B8"/>
    <w:rsid w:val="00A46590"/>
    <w:rsid w:val="00A46751"/>
    <w:rsid w:val="00A46B54"/>
    <w:rsid w:val="00A477A8"/>
    <w:rsid w:val="00A47FB8"/>
    <w:rsid w:val="00A50E85"/>
    <w:rsid w:val="00A51AD5"/>
    <w:rsid w:val="00A51CBE"/>
    <w:rsid w:val="00A535A9"/>
    <w:rsid w:val="00A535DE"/>
    <w:rsid w:val="00A540CC"/>
    <w:rsid w:val="00A544B4"/>
    <w:rsid w:val="00A54628"/>
    <w:rsid w:val="00A5521E"/>
    <w:rsid w:val="00A55794"/>
    <w:rsid w:val="00A57144"/>
    <w:rsid w:val="00A57960"/>
    <w:rsid w:val="00A579DF"/>
    <w:rsid w:val="00A579F3"/>
    <w:rsid w:val="00A60E5C"/>
    <w:rsid w:val="00A610C4"/>
    <w:rsid w:val="00A61795"/>
    <w:rsid w:val="00A61E32"/>
    <w:rsid w:val="00A62A51"/>
    <w:rsid w:val="00A637FA"/>
    <w:rsid w:val="00A64E7A"/>
    <w:rsid w:val="00A65792"/>
    <w:rsid w:val="00A65E59"/>
    <w:rsid w:val="00A65F98"/>
    <w:rsid w:val="00A66767"/>
    <w:rsid w:val="00A67CBE"/>
    <w:rsid w:val="00A740D9"/>
    <w:rsid w:val="00A74312"/>
    <w:rsid w:val="00A7433E"/>
    <w:rsid w:val="00A755FA"/>
    <w:rsid w:val="00A757B0"/>
    <w:rsid w:val="00A75A23"/>
    <w:rsid w:val="00A765E9"/>
    <w:rsid w:val="00A77440"/>
    <w:rsid w:val="00A814CC"/>
    <w:rsid w:val="00A8192F"/>
    <w:rsid w:val="00A81CD8"/>
    <w:rsid w:val="00A82099"/>
    <w:rsid w:val="00A847E8"/>
    <w:rsid w:val="00A852D6"/>
    <w:rsid w:val="00A90B14"/>
    <w:rsid w:val="00A917C6"/>
    <w:rsid w:val="00A92287"/>
    <w:rsid w:val="00A92DE4"/>
    <w:rsid w:val="00A92F4B"/>
    <w:rsid w:val="00A9467B"/>
    <w:rsid w:val="00A95972"/>
    <w:rsid w:val="00A96E52"/>
    <w:rsid w:val="00A97283"/>
    <w:rsid w:val="00AA0933"/>
    <w:rsid w:val="00AA0AB1"/>
    <w:rsid w:val="00AA102E"/>
    <w:rsid w:val="00AA122C"/>
    <w:rsid w:val="00AA220A"/>
    <w:rsid w:val="00AA25E6"/>
    <w:rsid w:val="00AA27CF"/>
    <w:rsid w:val="00AA2969"/>
    <w:rsid w:val="00AA2BE1"/>
    <w:rsid w:val="00AA2D64"/>
    <w:rsid w:val="00AA2D8B"/>
    <w:rsid w:val="00AA3057"/>
    <w:rsid w:val="00AA336E"/>
    <w:rsid w:val="00AA368C"/>
    <w:rsid w:val="00AA3AF8"/>
    <w:rsid w:val="00AA3B11"/>
    <w:rsid w:val="00AA4FA1"/>
    <w:rsid w:val="00AA5953"/>
    <w:rsid w:val="00AA5C50"/>
    <w:rsid w:val="00AA6282"/>
    <w:rsid w:val="00AB0BDF"/>
    <w:rsid w:val="00AB19BB"/>
    <w:rsid w:val="00AB1F68"/>
    <w:rsid w:val="00AB2990"/>
    <w:rsid w:val="00AB3422"/>
    <w:rsid w:val="00AB34EB"/>
    <w:rsid w:val="00AB3EEE"/>
    <w:rsid w:val="00AB4188"/>
    <w:rsid w:val="00AB41EF"/>
    <w:rsid w:val="00AB4CA7"/>
    <w:rsid w:val="00AB5FE0"/>
    <w:rsid w:val="00AB6039"/>
    <w:rsid w:val="00AB6336"/>
    <w:rsid w:val="00AB6435"/>
    <w:rsid w:val="00AB6B6A"/>
    <w:rsid w:val="00AB6C7B"/>
    <w:rsid w:val="00AB7D5F"/>
    <w:rsid w:val="00AC1B98"/>
    <w:rsid w:val="00AC1FA9"/>
    <w:rsid w:val="00AC2B4D"/>
    <w:rsid w:val="00AC2FD5"/>
    <w:rsid w:val="00AC2FF1"/>
    <w:rsid w:val="00AC3844"/>
    <w:rsid w:val="00AC3C45"/>
    <w:rsid w:val="00AC49B5"/>
    <w:rsid w:val="00AC679B"/>
    <w:rsid w:val="00AC7354"/>
    <w:rsid w:val="00AD1522"/>
    <w:rsid w:val="00AD30B2"/>
    <w:rsid w:val="00AD346E"/>
    <w:rsid w:val="00AD3E26"/>
    <w:rsid w:val="00AD62C4"/>
    <w:rsid w:val="00AD6DE0"/>
    <w:rsid w:val="00AD71AF"/>
    <w:rsid w:val="00AE192D"/>
    <w:rsid w:val="00AE1CA9"/>
    <w:rsid w:val="00AE1E93"/>
    <w:rsid w:val="00AE271D"/>
    <w:rsid w:val="00AE36DE"/>
    <w:rsid w:val="00AE4E3E"/>
    <w:rsid w:val="00AE5BB0"/>
    <w:rsid w:val="00AE6C4A"/>
    <w:rsid w:val="00AE6E79"/>
    <w:rsid w:val="00AE6F13"/>
    <w:rsid w:val="00AE713F"/>
    <w:rsid w:val="00AE7254"/>
    <w:rsid w:val="00AF0AC2"/>
    <w:rsid w:val="00AF0EFC"/>
    <w:rsid w:val="00AF0F38"/>
    <w:rsid w:val="00AF11A3"/>
    <w:rsid w:val="00AF1A72"/>
    <w:rsid w:val="00AF1CF2"/>
    <w:rsid w:val="00AF23F9"/>
    <w:rsid w:val="00AF26E5"/>
    <w:rsid w:val="00AF2A9C"/>
    <w:rsid w:val="00AF2AB4"/>
    <w:rsid w:val="00AF3024"/>
    <w:rsid w:val="00AF4125"/>
    <w:rsid w:val="00AF4ECE"/>
    <w:rsid w:val="00AF570C"/>
    <w:rsid w:val="00AF58FD"/>
    <w:rsid w:val="00AF5A2F"/>
    <w:rsid w:val="00AF5C31"/>
    <w:rsid w:val="00AF5E0E"/>
    <w:rsid w:val="00AF64A1"/>
    <w:rsid w:val="00AF7393"/>
    <w:rsid w:val="00AF7749"/>
    <w:rsid w:val="00B002B3"/>
    <w:rsid w:val="00B059CF"/>
    <w:rsid w:val="00B0619C"/>
    <w:rsid w:val="00B065BC"/>
    <w:rsid w:val="00B06D53"/>
    <w:rsid w:val="00B06E5B"/>
    <w:rsid w:val="00B077E4"/>
    <w:rsid w:val="00B102D3"/>
    <w:rsid w:val="00B106BD"/>
    <w:rsid w:val="00B10ED4"/>
    <w:rsid w:val="00B11EA9"/>
    <w:rsid w:val="00B12EE5"/>
    <w:rsid w:val="00B144FF"/>
    <w:rsid w:val="00B14E27"/>
    <w:rsid w:val="00B15702"/>
    <w:rsid w:val="00B15EB5"/>
    <w:rsid w:val="00B1670A"/>
    <w:rsid w:val="00B1670D"/>
    <w:rsid w:val="00B21104"/>
    <w:rsid w:val="00B2128D"/>
    <w:rsid w:val="00B21DFF"/>
    <w:rsid w:val="00B23BF4"/>
    <w:rsid w:val="00B24123"/>
    <w:rsid w:val="00B24873"/>
    <w:rsid w:val="00B25460"/>
    <w:rsid w:val="00B27197"/>
    <w:rsid w:val="00B2766F"/>
    <w:rsid w:val="00B30225"/>
    <w:rsid w:val="00B30634"/>
    <w:rsid w:val="00B306FA"/>
    <w:rsid w:val="00B31523"/>
    <w:rsid w:val="00B32805"/>
    <w:rsid w:val="00B33262"/>
    <w:rsid w:val="00B33C82"/>
    <w:rsid w:val="00B3419C"/>
    <w:rsid w:val="00B346A3"/>
    <w:rsid w:val="00B34F25"/>
    <w:rsid w:val="00B36058"/>
    <w:rsid w:val="00B3680C"/>
    <w:rsid w:val="00B37441"/>
    <w:rsid w:val="00B37E60"/>
    <w:rsid w:val="00B403D3"/>
    <w:rsid w:val="00B4052B"/>
    <w:rsid w:val="00B40B66"/>
    <w:rsid w:val="00B412BE"/>
    <w:rsid w:val="00B4133C"/>
    <w:rsid w:val="00B423AB"/>
    <w:rsid w:val="00B423B9"/>
    <w:rsid w:val="00B43371"/>
    <w:rsid w:val="00B43451"/>
    <w:rsid w:val="00B439CA"/>
    <w:rsid w:val="00B43E40"/>
    <w:rsid w:val="00B44438"/>
    <w:rsid w:val="00B460CE"/>
    <w:rsid w:val="00B462E7"/>
    <w:rsid w:val="00B4691F"/>
    <w:rsid w:val="00B46976"/>
    <w:rsid w:val="00B46A96"/>
    <w:rsid w:val="00B46B10"/>
    <w:rsid w:val="00B47B26"/>
    <w:rsid w:val="00B47E15"/>
    <w:rsid w:val="00B47F60"/>
    <w:rsid w:val="00B50B3D"/>
    <w:rsid w:val="00B51C46"/>
    <w:rsid w:val="00B51CB8"/>
    <w:rsid w:val="00B53477"/>
    <w:rsid w:val="00B54A81"/>
    <w:rsid w:val="00B55167"/>
    <w:rsid w:val="00B56EC0"/>
    <w:rsid w:val="00B5779F"/>
    <w:rsid w:val="00B57A23"/>
    <w:rsid w:val="00B6046B"/>
    <w:rsid w:val="00B60BDE"/>
    <w:rsid w:val="00B61B71"/>
    <w:rsid w:val="00B61FD1"/>
    <w:rsid w:val="00B63170"/>
    <w:rsid w:val="00B6486A"/>
    <w:rsid w:val="00B64B2C"/>
    <w:rsid w:val="00B65289"/>
    <w:rsid w:val="00B70387"/>
    <w:rsid w:val="00B73845"/>
    <w:rsid w:val="00B73F2B"/>
    <w:rsid w:val="00B754CF"/>
    <w:rsid w:val="00B75A49"/>
    <w:rsid w:val="00B75D87"/>
    <w:rsid w:val="00B75DBF"/>
    <w:rsid w:val="00B778A7"/>
    <w:rsid w:val="00B80143"/>
    <w:rsid w:val="00B81795"/>
    <w:rsid w:val="00B82517"/>
    <w:rsid w:val="00B82E61"/>
    <w:rsid w:val="00B83478"/>
    <w:rsid w:val="00B834D6"/>
    <w:rsid w:val="00B8360B"/>
    <w:rsid w:val="00B838E8"/>
    <w:rsid w:val="00B85980"/>
    <w:rsid w:val="00B85DED"/>
    <w:rsid w:val="00B86409"/>
    <w:rsid w:val="00B86643"/>
    <w:rsid w:val="00B867C4"/>
    <w:rsid w:val="00B86B7E"/>
    <w:rsid w:val="00B87524"/>
    <w:rsid w:val="00B87563"/>
    <w:rsid w:val="00B90559"/>
    <w:rsid w:val="00B90B30"/>
    <w:rsid w:val="00B91524"/>
    <w:rsid w:val="00B92BEB"/>
    <w:rsid w:val="00B93AEA"/>
    <w:rsid w:val="00B945C4"/>
    <w:rsid w:val="00B94DB5"/>
    <w:rsid w:val="00B953CD"/>
    <w:rsid w:val="00B95CC4"/>
    <w:rsid w:val="00B96CF6"/>
    <w:rsid w:val="00BA0615"/>
    <w:rsid w:val="00BA0BC0"/>
    <w:rsid w:val="00BA1694"/>
    <w:rsid w:val="00BA188D"/>
    <w:rsid w:val="00BA1D65"/>
    <w:rsid w:val="00BA2975"/>
    <w:rsid w:val="00BA34FE"/>
    <w:rsid w:val="00BA46A1"/>
    <w:rsid w:val="00BA4890"/>
    <w:rsid w:val="00BA48C1"/>
    <w:rsid w:val="00BA4CEE"/>
    <w:rsid w:val="00BA5E40"/>
    <w:rsid w:val="00BA64B5"/>
    <w:rsid w:val="00BA6880"/>
    <w:rsid w:val="00BA6DD7"/>
    <w:rsid w:val="00BA714F"/>
    <w:rsid w:val="00BA7506"/>
    <w:rsid w:val="00BB0214"/>
    <w:rsid w:val="00BB0545"/>
    <w:rsid w:val="00BB080E"/>
    <w:rsid w:val="00BB0D9E"/>
    <w:rsid w:val="00BB1565"/>
    <w:rsid w:val="00BB176B"/>
    <w:rsid w:val="00BB30B1"/>
    <w:rsid w:val="00BB3ED0"/>
    <w:rsid w:val="00BB4F69"/>
    <w:rsid w:val="00BB652C"/>
    <w:rsid w:val="00BB6AA0"/>
    <w:rsid w:val="00BB7118"/>
    <w:rsid w:val="00BB7D38"/>
    <w:rsid w:val="00BC0061"/>
    <w:rsid w:val="00BC09A0"/>
    <w:rsid w:val="00BC1CD5"/>
    <w:rsid w:val="00BC2DE4"/>
    <w:rsid w:val="00BC41E2"/>
    <w:rsid w:val="00BC516C"/>
    <w:rsid w:val="00BC5B12"/>
    <w:rsid w:val="00BC64E6"/>
    <w:rsid w:val="00BC6679"/>
    <w:rsid w:val="00BC78F8"/>
    <w:rsid w:val="00BC7BDF"/>
    <w:rsid w:val="00BC7D21"/>
    <w:rsid w:val="00BD0114"/>
    <w:rsid w:val="00BD0171"/>
    <w:rsid w:val="00BD0838"/>
    <w:rsid w:val="00BD0945"/>
    <w:rsid w:val="00BD12A4"/>
    <w:rsid w:val="00BD1520"/>
    <w:rsid w:val="00BD1616"/>
    <w:rsid w:val="00BD1C16"/>
    <w:rsid w:val="00BD1DBD"/>
    <w:rsid w:val="00BD1FDA"/>
    <w:rsid w:val="00BD2DB4"/>
    <w:rsid w:val="00BD345C"/>
    <w:rsid w:val="00BD5279"/>
    <w:rsid w:val="00BD6278"/>
    <w:rsid w:val="00BD66F9"/>
    <w:rsid w:val="00BD6747"/>
    <w:rsid w:val="00BD702F"/>
    <w:rsid w:val="00BD7568"/>
    <w:rsid w:val="00BD7A2C"/>
    <w:rsid w:val="00BD7C31"/>
    <w:rsid w:val="00BD7D1A"/>
    <w:rsid w:val="00BE1160"/>
    <w:rsid w:val="00BE1785"/>
    <w:rsid w:val="00BE2325"/>
    <w:rsid w:val="00BE2629"/>
    <w:rsid w:val="00BE27D4"/>
    <w:rsid w:val="00BE45DF"/>
    <w:rsid w:val="00BE5497"/>
    <w:rsid w:val="00BE6127"/>
    <w:rsid w:val="00BE681D"/>
    <w:rsid w:val="00BF02CA"/>
    <w:rsid w:val="00BF0939"/>
    <w:rsid w:val="00BF1388"/>
    <w:rsid w:val="00BF2BD5"/>
    <w:rsid w:val="00BF3D16"/>
    <w:rsid w:val="00BF4CAF"/>
    <w:rsid w:val="00BF5688"/>
    <w:rsid w:val="00C00452"/>
    <w:rsid w:val="00C009C8"/>
    <w:rsid w:val="00C00D85"/>
    <w:rsid w:val="00C0127B"/>
    <w:rsid w:val="00C012C1"/>
    <w:rsid w:val="00C025C3"/>
    <w:rsid w:val="00C03C3D"/>
    <w:rsid w:val="00C03D75"/>
    <w:rsid w:val="00C040B1"/>
    <w:rsid w:val="00C04C72"/>
    <w:rsid w:val="00C05AEC"/>
    <w:rsid w:val="00C067D4"/>
    <w:rsid w:val="00C0683F"/>
    <w:rsid w:val="00C077D7"/>
    <w:rsid w:val="00C10EBB"/>
    <w:rsid w:val="00C10FEE"/>
    <w:rsid w:val="00C1154D"/>
    <w:rsid w:val="00C11604"/>
    <w:rsid w:val="00C11DEF"/>
    <w:rsid w:val="00C12021"/>
    <w:rsid w:val="00C14AA8"/>
    <w:rsid w:val="00C14DF0"/>
    <w:rsid w:val="00C14F8D"/>
    <w:rsid w:val="00C151B3"/>
    <w:rsid w:val="00C152F0"/>
    <w:rsid w:val="00C17F23"/>
    <w:rsid w:val="00C210DD"/>
    <w:rsid w:val="00C21916"/>
    <w:rsid w:val="00C21CF5"/>
    <w:rsid w:val="00C21DE2"/>
    <w:rsid w:val="00C22A02"/>
    <w:rsid w:val="00C23904"/>
    <w:rsid w:val="00C24967"/>
    <w:rsid w:val="00C24D70"/>
    <w:rsid w:val="00C25408"/>
    <w:rsid w:val="00C2598D"/>
    <w:rsid w:val="00C30853"/>
    <w:rsid w:val="00C30E21"/>
    <w:rsid w:val="00C32A5E"/>
    <w:rsid w:val="00C331A2"/>
    <w:rsid w:val="00C3384A"/>
    <w:rsid w:val="00C34882"/>
    <w:rsid w:val="00C3489F"/>
    <w:rsid w:val="00C34A2C"/>
    <w:rsid w:val="00C34C5C"/>
    <w:rsid w:val="00C3542E"/>
    <w:rsid w:val="00C365AD"/>
    <w:rsid w:val="00C3679A"/>
    <w:rsid w:val="00C36CB9"/>
    <w:rsid w:val="00C406DE"/>
    <w:rsid w:val="00C42508"/>
    <w:rsid w:val="00C42861"/>
    <w:rsid w:val="00C43271"/>
    <w:rsid w:val="00C43829"/>
    <w:rsid w:val="00C44E46"/>
    <w:rsid w:val="00C45BD6"/>
    <w:rsid w:val="00C45FB0"/>
    <w:rsid w:val="00C46867"/>
    <w:rsid w:val="00C4777A"/>
    <w:rsid w:val="00C51AE1"/>
    <w:rsid w:val="00C51D48"/>
    <w:rsid w:val="00C53400"/>
    <w:rsid w:val="00C53ED2"/>
    <w:rsid w:val="00C54B40"/>
    <w:rsid w:val="00C551FC"/>
    <w:rsid w:val="00C55734"/>
    <w:rsid w:val="00C562AC"/>
    <w:rsid w:val="00C57289"/>
    <w:rsid w:val="00C573A4"/>
    <w:rsid w:val="00C6180F"/>
    <w:rsid w:val="00C6311A"/>
    <w:rsid w:val="00C63EEA"/>
    <w:rsid w:val="00C64D99"/>
    <w:rsid w:val="00C65797"/>
    <w:rsid w:val="00C657FA"/>
    <w:rsid w:val="00C65B58"/>
    <w:rsid w:val="00C664DD"/>
    <w:rsid w:val="00C6672D"/>
    <w:rsid w:val="00C670A3"/>
    <w:rsid w:val="00C679B2"/>
    <w:rsid w:val="00C67C57"/>
    <w:rsid w:val="00C67F0B"/>
    <w:rsid w:val="00C712C9"/>
    <w:rsid w:val="00C72454"/>
    <w:rsid w:val="00C72872"/>
    <w:rsid w:val="00C74B1D"/>
    <w:rsid w:val="00C74DBE"/>
    <w:rsid w:val="00C74DD8"/>
    <w:rsid w:val="00C75091"/>
    <w:rsid w:val="00C754AF"/>
    <w:rsid w:val="00C75594"/>
    <w:rsid w:val="00C75834"/>
    <w:rsid w:val="00C75FE2"/>
    <w:rsid w:val="00C76224"/>
    <w:rsid w:val="00C76A15"/>
    <w:rsid w:val="00C805E4"/>
    <w:rsid w:val="00C80DF2"/>
    <w:rsid w:val="00C81347"/>
    <w:rsid w:val="00C815E7"/>
    <w:rsid w:val="00C81683"/>
    <w:rsid w:val="00C83578"/>
    <w:rsid w:val="00C84021"/>
    <w:rsid w:val="00C8487D"/>
    <w:rsid w:val="00C8493D"/>
    <w:rsid w:val="00C8494A"/>
    <w:rsid w:val="00C849E1"/>
    <w:rsid w:val="00C84B0E"/>
    <w:rsid w:val="00C852F5"/>
    <w:rsid w:val="00C8598B"/>
    <w:rsid w:val="00C9037F"/>
    <w:rsid w:val="00C918E5"/>
    <w:rsid w:val="00C92BD4"/>
    <w:rsid w:val="00C9375A"/>
    <w:rsid w:val="00C93802"/>
    <w:rsid w:val="00C938E1"/>
    <w:rsid w:val="00C941FB"/>
    <w:rsid w:val="00C9463C"/>
    <w:rsid w:val="00C9555F"/>
    <w:rsid w:val="00C95BEE"/>
    <w:rsid w:val="00C96B8A"/>
    <w:rsid w:val="00C97509"/>
    <w:rsid w:val="00C979CC"/>
    <w:rsid w:val="00CA0855"/>
    <w:rsid w:val="00CA2428"/>
    <w:rsid w:val="00CA2963"/>
    <w:rsid w:val="00CA3B90"/>
    <w:rsid w:val="00CA4C8C"/>
    <w:rsid w:val="00CA52BA"/>
    <w:rsid w:val="00CA6009"/>
    <w:rsid w:val="00CA683D"/>
    <w:rsid w:val="00CA6C0F"/>
    <w:rsid w:val="00CA7542"/>
    <w:rsid w:val="00CB0857"/>
    <w:rsid w:val="00CB0E88"/>
    <w:rsid w:val="00CB1244"/>
    <w:rsid w:val="00CB1A69"/>
    <w:rsid w:val="00CB1D93"/>
    <w:rsid w:val="00CB232C"/>
    <w:rsid w:val="00CB2610"/>
    <w:rsid w:val="00CB2B7E"/>
    <w:rsid w:val="00CB2DBF"/>
    <w:rsid w:val="00CB3650"/>
    <w:rsid w:val="00CB3D5F"/>
    <w:rsid w:val="00CB50AC"/>
    <w:rsid w:val="00CB5B4B"/>
    <w:rsid w:val="00CB5DCC"/>
    <w:rsid w:val="00CB6377"/>
    <w:rsid w:val="00CB6615"/>
    <w:rsid w:val="00CB7368"/>
    <w:rsid w:val="00CB7527"/>
    <w:rsid w:val="00CC02B4"/>
    <w:rsid w:val="00CC0319"/>
    <w:rsid w:val="00CC0C5D"/>
    <w:rsid w:val="00CC0D5D"/>
    <w:rsid w:val="00CC0E45"/>
    <w:rsid w:val="00CC22F0"/>
    <w:rsid w:val="00CC269B"/>
    <w:rsid w:val="00CC32A9"/>
    <w:rsid w:val="00CC3ACA"/>
    <w:rsid w:val="00CC3B3B"/>
    <w:rsid w:val="00CC642D"/>
    <w:rsid w:val="00CC7776"/>
    <w:rsid w:val="00CC7CA5"/>
    <w:rsid w:val="00CD071B"/>
    <w:rsid w:val="00CD1847"/>
    <w:rsid w:val="00CD22E3"/>
    <w:rsid w:val="00CD2BFE"/>
    <w:rsid w:val="00CD2E5D"/>
    <w:rsid w:val="00CD31DD"/>
    <w:rsid w:val="00CD3658"/>
    <w:rsid w:val="00CD42FE"/>
    <w:rsid w:val="00CD509E"/>
    <w:rsid w:val="00CD70C4"/>
    <w:rsid w:val="00CD7A25"/>
    <w:rsid w:val="00CD7FD7"/>
    <w:rsid w:val="00CE054A"/>
    <w:rsid w:val="00CE0601"/>
    <w:rsid w:val="00CE15CC"/>
    <w:rsid w:val="00CE1AB0"/>
    <w:rsid w:val="00CE2A6D"/>
    <w:rsid w:val="00CE2C7D"/>
    <w:rsid w:val="00CE5308"/>
    <w:rsid w:val="00CE5314"/>
    <w:rsid w:val="00CE63CE"/>
    <w:rsid w:val="00CE7370"/>
    <w:rsid w:val="00CE7B2B"/>
    <w:rsid w:val="00CE7BAA"/>
    <w:rsid w:val="00CF0F9C"/>
    <w:rsid w:val="00CF16A4"/>
    <w:rsid w:val="00CF1CEF"/>
    <w:rsid w:val="00CF3486"/>
    <w:rsid w:val="00CF3A78"/>
    <w:rsid w:val="00CF43DE"/>
    <w:rsid w:val="00CF5D2F"/>
    <w:rsid w:val="00D00158"/>
    <w:rsid w:val="00D00311"/>
    <w:rsid w:val="00D01A95"/>
    <w:rsid w:val="00D0296B"/>
    <w:rsid w:val="00D037F7"/>
    <w:rsid w:val="00D05A24"/>
    <w:rsid w:val="00D06071"/>
    <w:rsid w:val="00D06917"/>
    <w:rsid w:val="00D110DC"/>
    <w:rsid w:val="00D114E0"/>
    <w:rsid w:val="00D119E7"/>
    <w:rsid w:val="00D11BFA"/>
    <w:rsid w:val="00D11E6D"/>
    <w:rsid w:val="00D1276A"/>
    <w:rsid w:val="00D12BDF"/>
    <w:rsid w:val="00D13117"/>
    <w:rsid w:val="00D1410D"/>
    <w:rsid w:val="00D147A2"/>
    <w:rsid w:val="00D15BE5"/>
    <w:rsid w:val="00D2196C"/>
    <w:rsid w:val="00D21C28"/>
    <w:rsid w:val="00D2234E"/>
    <w:rsid w:val="00D22791"/>
    <w:rsid w:val="00D23077"/>
    <w:rsid w:val="00D2317F"/>
    <w:rsid w:val="00D23643"/>
    <w:rsid w:val="00D23EE5"/>
    <w:rsid w:val="00D247DD"/>
    <w:rsid w:val="00D24AD2"/>
    <w:rsid w:val="00D2510F"/>
    <w:rsid w:val="00D25D48"/>
    <w:rsid w:val="00D26193"/>
    <w:rsid w:val="00D264CE"/>
    <w:rsid w:val="00D26754"/>
    <w:rsid w:val="00D270A7"/>
    <w:rsid w:val="00D2743C"/>
    <w:rsid w:val="00D2763D"/>
    <w:rsid w:val="00D27ABC"/>
    <w:rsid w:val="00D3056C"/>
    <w:rsid w:val="00D308C4"/>
    <w:rsid w:val="00D310AC"/>
    <w:rsid w:val="00D31584"/>
    <w:rsid w:val="00D3194B"/>
    <w:rsid w:val="00D31EB6"/>
    <w:rsid w:val="00D3323C"/>
    <w:rsid w:val="00D34021"/>
    <w:rsid w:val="00D34B02"/>
    <w:rsid w:val="00D35240"/>
    <w:rsid w:val="00D36839"/>
    <w:rsid w:val="00D37BBA"/>
    <w:rsid w:val="00D37EC1"/>
    <w:rsid w:val="00D409B9"/>
    <w:rsid w:val="00D422F6"/>
    <w:rsid w:val="00D42DA0"/>
    <w:rsid w:val="00D435D8"/>
    <w:rsid w:val="00D444A3"/>
    <w:rsid w:val="00D451E8"/>
    <w:rsid w:val="00D457A4"/>
    <w:rsid w:val="00D45969"/>
    <w:rsid w:val="00D45D91"/>
    <w:rsid w:val="00D45FE1"/>
    <w:rsid w:val="00D470A2"/>
    <w:rsid w:val="00D47262"/>
    <w:rsid w:val="00D47366"/>
    <w:rsid w:val="00D5108C"/>
    <w:rsid w:val="00D523D2"/>
    <w:rsid w:val="00D52595"/>
    <w:rsid w:val="00D530FC"/>
    <w:rsid w:val="00D53C22"/>
    <w:rsid w:val="00D55DFE"/>
    <w:rsid w:val="00D55E49"/>
    <w:rsid w:val="00D5642D"/>
    <w:rsid w:val="00D5686B"/>
    <w:rsid w:val="00D56871"/>
    <w:rsid w:val="00D56878"/>
    <w:rsid w:val="00D56B73"/>
    <w:rsid w:val="00D56B91"/>
    <w:rsid w:val="00D577DA"/>
    <w:rsid w:val="00D608A0"/>
    <w:rsid w:val="00D60B86"/>
    <w:rsid w:val="00D612E2"/>
    <w:rsid w:val="00D622DC"/>
    <w:rsid w:val="00D6231A"/>
    <w:rsid w:val="00D6270A"/>
    <w:rsid w:val="00D62BD0"/>
    <w:rsid w:val="00D62CD1"/>
    <w:rsid w:val="00D63B8F"/>
    <w:rsid w:val="00D6454F"/>
    <w:rsid w:val="00D6524C"/>
    <w:rsid w:val="00D65AA8"/>
    <w:rsid w:val="00D65E29"/>
    <w:rsid w:val="00D660BD"/>
    <w:rsid w:val="00D664A1"/>
    <w:rsid w:val="00D6658E"/>
    <w:rsid w:val="00D66C88"/>
    <w:rsid w:val="00D66FCB"/>
    <w:rsid w:val="00D67A43"/>
    <w:rsid w:val="00D67AF2"/>
    <w:rsid w:val="00D67D1C"/>
    <w:rsid w:val="00D702C7"/>
    <w:rsid w:val="00D7179A"/>
    <w:rsid w:val="00D72EA1"/>
    <w:rsid w:val="00D73321"/>
    <w:rsid w:val="00D73528"/>
    <w:rsid w:val="00D73DB4"/>
    <w:rsid w:val="00D74E5E"/>
    <w:rsid w:val="00D750D6"/>
    <w:rsid w:val="00D752D6"/>
    <w:rsid w:val="00D75E76"/>
    <w:rsid w:val="00D76048"/>
    <w:rsid w:val="00D77655"/>
    <w:rsid w:val="00D80242"/>
    <w:rsid w:val="00D8047A"/>
    <w:rsid w:val="00D82C66"/>
    <w:rsid w:val="00D83521"/>
    <w:rsid w:val="00D849A9"/>
    <w:rsid w:val="00D85993"/>
    <w:rsid w:val="00D85B06"/>
    <w:rsid w:val="00D8674C"/>
    <w:rsid w:val="00D86E1A"/>
    <w:rsid w:val="00D8750F"/>
    <w:rsid w:val="00D90390"/>
    <w:rsid w:val="00D909CD"/>
    <w:rsid w:val="00D90E95"/>
    <w:rsid w:val="00D93179"/>
    <w:rsid w:val="00D9372C"/>
    <w:rsid w:val="00D943E0"/>
    <w:rsid w:val="00D95725"/>
    <w:rsid w:val="00D95E74"/>
    <w:rsid w:val="00D96960"/>
    <w:rsid w:val="00D96969"/>
    <w:rsid w:val="00D96A3D"/>
    <w:rsid w:val="00D96C93"/>
    <w:rsid w:val="00D97E0F"/>
    <w:rsid w:val="00D97FAF"/>
    <w:rsid w:val="00DA040D"/>
    <w:rsid w:val="00DA0600"/>
    <w:rsid w:val="00DA1285"/>
    <w:rsid w:val="00DA1664"/>
    <w:rsid w:val="00DA18B1"/>
    <w:rsid w:val="00DA2C3F"/>
    <w:rsid w:val="00DA4332"/>
    <w:rsid w:val="00DA4BB2"/>
    <w:rsid w:val="00DA5939"/>
    <w:rsid w:val="00DA5BEE"/>
    <w:rsid w:val="00DA6BC9"/>
    <w:rsid w:val="00DA7B37"/>
    <w:rsid w:val="00DB0650"/>
    <w:rsid w:val="00DB0890"/>
    <w:rsid w:val="00DB15BA"/>
    <w:rsid w:val="00DB2051"/>
    <w:rsid w:val="00DB217B"/>
    <w:rsid w:val="00DB2339"/>
    <w:rsid w:val="00DB4AA4"/>
    <w:rsid w:val="00DB5718"/>
    <w:rsid w:val="00DB6BDF"/>
    <w:rsid w:val="00DB6DA3"/>
    <w:rsid w:val="00DB6E28"/>
    <w:rsid w:val="00DB70E1"/>
    <w:rsid w:val="00DB733A"/>
    <w:rsid w:val="00DB76B9"/>
    <w:rsid w:val="00DB781A"/>
    <w:rsid w:val="00DB783F"/>
    <w:rsid w:val="00DB7974"/>
    <w:rsid w:val="00DB7A9E"/>
    <w:rsid w:val="00DC039A"/>
    <w:rsid w:val="00DC0EC9"/>
    <w:rsid w:val="00DC18CB"/>
    <w:rsid w:val="00DC18E3"/>
    <w:rsid w:val="00DC19FF"/>
    <w:rsid w:val="00DC42EB"/>
    <w:rsid w:val="00DC59DC"/>
    <w:rsid w:val="00DC69F6"/>
    <w:rsid w:val="00DC6F6D"/>
    <w:rsid w:val="00DD03B9"/>
    <w:rsid w:val="00DD046C"/>
    <w:rsid w:val="00DD0AF8"/>
    <w:rsid w:val="00DD0D18"/>
    <w:rsid w:val="00DD0D99"/>
    <w:rsid w:val="00DD2AF0"/>
    <w:rsid w:val="00DD2ECE"/>
    <w:rsid w:val="00DD3880"/>
    <w:rsid w:val="00DD391B"/>
    <w:rsid w:val="00DD3EC5"/>
    <w:rsid w:val="00DD431A"/>
    <w:rsid w:val="00DD4CF4"/>
    <w:rsid w:val="00DD64F8"/>
    <w:rsid w:val="00DD6A8C"/>
    <w:rsid w:val="00DD7AC9"/>
    <w:rsid w:val="00DE088E"/>
    <w:rsid w:val="00DE0B0D"/>
    <w:rsid w:val="00DE1103"/>
    <w:rsid w:val="00DE128E"/>
    <w:rsid w:val="00DE1806"/>
    <w:rsid w:val="00DE1D8C"/>
    <w:rsid w:val="00DE2044"/>
    <w:rsid w:val="00DE29F8"/>
    <w:rsid w:val="00DE2B24"/>
    <w:rsid w:val="00DE4361"/>
    <w:rsid w:val="00DE43A7"/>
    <w:rsid w:val="00DE4678"/>
    <w:rsid w:val="00DE4D70"/>
    <w:rsid w:val="00DE594D"/>
    <w:rsid w:val="00DE5C3D"/>
    <w:rsid w:val="00DE6653"/>
    <w:rsid w:val="00DE79E3"/>
    <w:rsid w:val="00DF159F"/>
    <w:rsid w:val="00DF1D62"/>
    <w:rsid w:val="00DF22AA"/>
    <w:rsid w:val="00DF2624"/>
    <w:rsid w:val="00DF3528"/>
    <w:rsid w:val="00DF3FF4"/>
    <w:rsid w:val="00DF48F6"/>
    <w:rsid w:val="00DF5E34"/>
    <w:rsid w:val="00DF62B8"/>
    <w:rsid w:val="00DF6E93"/>
    <w:rsid w:val="00DF7340"/>
    <w:rsid w:val="00DF7C83"/>
    <w:rsid w:val="00E0089C"/>
    <w:rsid w:val="00E00BF5"/>
    <w:rsid w:val="00E00CC2"/>
    <w:rsid w:val="00E0147B"/>
    <w:rsid w:val="00E036A5"/>
    <w:rsid w:val="00E04116"/>
    <w:rsid w:val="00E0411B"/>
    <w:rsid w:val="00E04A23"/>
    <w:rsid w:val="00E04E92"/>
    <w:rsid w:val="00E05706"/>
    <w:rsid w:val="00E05A58"/>
    <w:rsid w:val="00E06819"/>
    <w:rsid w:val="00E06D82"/>
    <w:rsid w:val="00E06F24"/>
    <w:rsid w:val="00E075C7"/>
    <w:rsid w:val="00E10193"/>
    <w:rsid w:val="00E10E3B"/>
    <w:rsid w:val="00E11020"/>
    <w:rsid w:val="00E11293"/>
    <w:rsid w:val="00E1198A"/>
    <w:rsid w:val="00E1222B"/>
    <w:rsid w:val="00E12678"/>
    <w:rsid w:val="00E12CFA"/>
    <w:rsid w:val="00E135E8"/>
    <w:rsid w:val="00E15199"/>
    <w:rsid w:val="00E15A80"/>
    <w:rsid w:val="00E15FB1"/>
    <w:rsid w:val="00E175A8"/>
    <w:rsid w:val="00E2015F"/>
    <w:rsid w:val="00E204FA"/>
    <w:rsid w:val="00E20DD0"/>
    <w:rsid w:val="00E2172E"/>
    <w:rsid w:val="00E21D9A"/>
    <w:rsid w:val="00E21EF1"/>
    <w:rsid w:val="00E24DA1"/>
    <w:rsid w:val="00E2509F"/>
    <w:rsid w:val="00E251DC"/>
    <w:rsid w:val="00E26FE6"/>
    <w:rsid w:val="00E27E17"/>
    <w:rsid w:val="00E30853"/>
    <w:rsid w:val="00E30C47"/>
    <w:rsid w:val="00E30D59"/>
    <w:rsid w:val="00E310AF"/>
    <w:rsid w:val="00E310E0"/>
    <w:rsid w:val="00E3254F"/>
    <w:rsid w:val="00E32565"/>
    <w:rsid w:val="00E34FF5"/>
    <w:rsid w:val="00E35496"/>
    <w:rsid w:val="00E36393"/>
    <w:rsid w:val="00E3799E"/>
    <w:rsid w:val="00E37B0A"/>
    <w:rsid w:val="00E40244"/>
    <w:rsid w:val="00E403C1"/>
    <w:rsid w:val="00E40915"/>
    <w:rsid w:val="00E40945"/>
    <w:rsid w:val="00E41763"/>
    <w:rsid w:val="00E41A19"/>
    <w:rsid w:val="00E41D64"/>
    <w:rsid w:val="00E4259B"/>
    <w:rsid w:val="00E43585"/>
    <w:rsid w:val="00E43622"/>
    <w:rsid w:val="00E439C1"/>
    <w:rsid w:val="00E43EEE"/>
    <w:rsid w:val="00E45B84"/>
    <w:rsid w:val="00E47019"/>
    <w:rsid w:val="00E5061A"/>
    <w:rsid w:val="00E50880"/>
    <w:rsid w:val="00E50D69"/>
    <w:rsid w:val="00E51189"/>
    <w:rsid w:val="00E515A1"/>
    <w:rsid w:val="00E51A2C"/>
    <w:rsid w:val="00E51DBE"/>
    <w:rsid w:val="00E5256F"/>
    <w:rsid w:val="00E5347D"/>
    <w:rsid w:val="00E53DDB"/>
    <w:rsid w:val="00E5438E"/>
    <w:rsid w:val="00E557C3"/>
    <w:rsid w:val="00E55AEB"/>
    <w:rsid w:val="00E56495"/>
    <w:rsid w:val="00E57B95"/>
    <w:rsid w:val="00E602D8"/>
    <w:rsid w:val="00E60DCA"/>
    <w:rsid w:val="00E628F3"/>
    <w:rsid w:val="00E632DE"/>
    <w:rsid w:val="00E63369"/>
    <w:rsid w:val="00E640F3"/>
    <w:rsid w:val="00E64BEF"/>
    <w:rsid w:val="00E651E4"/>
    <w:rsid w:val="00E660F9"/>
    <w:rsid w:val="00E66489"/>
    <w:rsid w:val="00E667DB"/>
    <w:rsid w:val="00E67F73"/>
    <w:rsid w:val="00E70DF4"/>
    <w:rsid w:val="00E70EBF"/>
    <w:rsid w:val="00E70ECF"/>
    <w:rsid w:val="00E71371"/>
    <w:rsid w:val="00E7263D"/>
    <w:rsid w:val="00E727AA"/>
    <w:rsid w:val="00E72DFD"/>
    <w:rsid w:val="00E73560"/>
    <w:rsid w:val="00E73603"/>
    <w:rsid w:val="00E73B75"/>
    <w:rsid w:val="00E74EB1"/>
    <w:rsid w:val="00E75FF8"/>
    <w:rsid w:val="00E764A2"/>
    <w:rsid w:val="00E76DEE"/>
    <w:rsid w:val="00E81344"/>
    <w:rsid w:val="00E81462"/>
    <w:rsid w:val="00E817CF"/>
    <w:rsid w:val="00E837B3"/>
    <w:rsid w:val="00E84EB4"/>
    <w:rsid w:val="00E860BC"/>
    <w:rsid w:val="00E86367"/>
    <w:rsid w:val="00E86641"/>
    <w:rsid w:val="00E87161"/>
    <w:rsid w:val="00E91401"/>
    <w:rsid w:val="00E92311"/>
    <w:rsid w:val="00E94302"/>
    <w:rsid w:val="00E95FE5"/>
    <w:rsid w:val="00E96006"/>
    <w:rsid w:val="00E96390"/>
    <w:rsid w:val="00E9777E"/>
    <w:rsid w:val="00E97AF8"/>
    <w:rsid w:val="00EA019A"/>
    <w:rsid w:val="00EA2C50"/>
    <w:rsid w:val="00EA3CA4"/>
    <w:rsid w:val="00EA3E25"/>
    <w:rsid w:val="00EA4511"/>
    <w:rsid w:val="00EA48B5"/>
    <w:rsid w:val="00EA4C81"/>
    <w:rsid w:val="00EA5E00"/>
    <w:rsid w:val="00EA6919"/>
    <w:rsid w:val="00EA70D7"/>
    <w:rsid w:val="00EA72CE"/>
    <w:rsid w:val="00EB1178"/>
    <w:rsid w:val="00EB3883"/>
    <w:rsid w:val="00EB6D77"/>
    <w:rsid w:val="00EB79AB"/>
    <w:rsid w:val="00EB7B1F"/>
    <w:rsid w:val="00EB7C8D"/>
    <w:rsid w:val="00EC0E5A"/>
    <w:rsid w:val="00EC25D6"/>
    <w:rsid w:val="00EC29BD"/>
    <w:rsid w:val="00EC2AF3"/>
    <w:rsid w:val="00EC3729"/>
    <w:rsid w:val="00EC3C16"/>
    <w:rsid w:val="00EC4262"/>
    <w:rsid w:val="00EC427C"/>
    <w:rsid w:val="00EC443D"/>
    <w:rsid w:val="00EC4983"/>
    <w:rsid w:val="00EC5B6D"/>
    <w:rsid w:val="00EC620A"/>
    <w:rsid w:val="00EC6DA8"/>
    <w:rsid w:val="00EC70BC"/>
    <w:rsid w:val="00EC75FC"/>
    <w:rsid w:val="00EC7A97"/>
    <w:rsid w:val="00EC7DD8"/>
    <w:rsid w:val="00ED0248"/>
    <w:rsid w:val="00ED090A"/>
    <w:rsid w:val="00ED0B3D"/>
    <w:rsid w:val="00ED0F6A"/>
    <w:rsid w:val="00ED2478"/>
    <w:rsid w:val="00ED27D4"/>
    <w:rsid w:val="00ED2B62"/>
    <w:rsid w:val="00ED4B47"/>
    <w:rsid w:val="00ED4F33"/>
    <w:rsid w:val="00ED6A74"/>
    <w:rsid w:val="00EE1142"/>
    <w:rsid w:val="00EE1DBC"/>
    <w:rsid w:val="00EE2503"/>
    <w:rsid w:val="00EE27C7"/>
    <w:rsid w:val="00EE29D6"/>
    <w:rsid w:val="00EE2DFE"/>
    <w:rsid w:val="00EE2EA9"/>
    <w:rsid w:val="00EE31EB"/>
    <w:rsid w:val="00EE3499"/>
    <w:rsid w:val="00EE37AE"/>
    <w:rsid w:val="00EE3D76"/>
    <w:rsid w:val="00EE401F"/>
    <w:rsid w:val="00EE4FC2"/>
    <w:rsid w:val="00EE51B2"/>
    <w:rsid w:val="00EE58A4"/>
    <w:rsid w:val="00EE606F"/>
    <w:rsid w:val="00EE6A9B"/>
    <w:rsid w:val="00EE6E20"/>
    <w:rsid w:val="00EE6E5E"/>
    <w:rsid w:val="00EE719A"/>
    <w:rsid w:val="00EE74C8"/>
    <w:rsid w:val="00EE7B66"/>
    <w:rsid w:val="00EF08D7"/>
    <w:rsid w:val="00EF1CE8"/>
    <w:rsid w:val="00EF1D55"/>
    <w:rsid w:val="00EF1D6A"/>
    <w:rsid w:val="00EF1ED6"/>
    <w:rsid w:val="00EF2418"/>
    <w:rsid w:val="00EF2E97"/>
    <w:rsid w:val="00EF3B18"/>
    <w:rsid w:val="00EF4173"/>
    <w:rsid w:val="00EF49C2"/>
    <w:rsid w:val="00EF549B"/>
    <w:rsid w:val="00EF5D1A"/>
    <w:rsid w:val="00EF688F"/>
    <w:rsid w:val="00EF7070"/>
    <w:rsid w:val="00F0063B"/>
    <w:rsid w:val="00F03A17"/>
    <w:rsid w:val="00F0565D"/>
    <w:rsid w:val="00F05D32"/>
    <w:rsid w:val="00F06AA3"/>
    <w:rsid w:val="00F07791"/>
    <w:rsid w:val="00F078ED"/>
    <w:rsid w:val="00F11357"/>
    <w:rsid w:val="00F11373"/>
    <w:rsid w:val="00F123D5"/>
    <w:rsid w:val="00F12588"/>
    <w:rsid w:val="00F12EFA"/>
    <w:rsid w:val="00F1398D"/>
    <w:rsid w:val="00F141B2"/>
    <w:rsid w:val="00F14C06"/>
    <w:rsid w:val="00F14FB5"/>
    <w:rsid w:val="00F16F43"/>
    <w:rsid w:val="00F16F75"/>
    <w:rsid w:val="00F171DE"/>
    <w:rsid w:val="00F17669"/>
    <w:rsid w:val="00F20DC2"/>
    <w:rsid w:val="00F218D2"/>
    <w:rsid w:val="00F21DCD"/>
    <w:rsid w:val="00F226C3"/>
    <w:rsid w:val="00F227A0"/>
    <w:rsid w:val="00F22E1E"/>
    <w:rsid w:val="00F268BB"/>
    <w:rsid w:val="00F26A2F"/>
    <w:rsid w:val="00F273D8"/>
    <w:rsid w:val="00F27592"/>
    <w:rsid w:val="00F30208"/>
    <w:rsid w:val="00F32878"/>
    <w:rsid w:val="00F33330"/>
    <w:rsid w:val="00F33D93"/>
    <w:rsid w:val="00F33FD2"/>
    <w:rsid w:val="00F34007"/>
    <w:rsid w:val="00F34051"/>
    <w:rsid w:val="00F3481D"/>
    <w:rsid w:val="00F34A65"/>
    <w:rsid w:val="00F358B8"/>
    <w:rsid w:val="00F35DF4"/>
    <w:rsid w:val="00F361BF"/>
    <w:rsid w:val="00F37AEC"/>
    <w:rsid w:val="00F37CE0"/>
    <w:rsid w:val="00F4062B"/>
    <w:rsid w:val="00F40904"/>
    <w:rsid w:val="00F41284"/>
    <w:rsid w:val="00F41905"/>
    <w:rsid w:val="00F41F53"/>
    <w:rsid w:val="00F421A0"/>
    <w:rsid w:val="00F43177"/>
    <w:rsid w:val="00F4336D"/>
    <w:rsid w:val="00F43D0F"/>
    <w:rsid w:val="00F44D08"/>
    <w:rsid w:val="00F450C1"/>
    <w:rsid w:val="00F45263"/>
    <w:rsid w:val="00F45483"/>
    <w:rsid w:val="00F4625E"/>
    <w:rsid w:val="00F4626D"/>
    <w:rsid w:val="00F463B6"/>
    <w:rsid w:val="00F46B40"/>
    <w:rsid w:val="00F47058"/>
    <w:rsid w:val="00F503C7"/>
    <w:rsid w:val="00F50745"/>
    <w:rsid w:val="00F509EF"/>
    <w:rsid w:val="00F51195"/>
    <w:rsid w:val="00F5180A"/>
    <w:rsid w:val="00F51A42"/>
    <w:rsid w:val="00F52AE9"/>
    <w:rsid w:val="00F52E2A"/>
    <w:rsid w:val="00F53434"/>
    <w:rsid w:val="00F53F68"/>
    <w:rsid w:val="00F53F85"/>
    <w:rsid w:val="00F55602"/>
    <w:rsid w:val="00F56F40"/>
    <w:rsid w:val="00F57160"/>
    <w:rsid w:val="00F57814"/>
    <w:rsid w:val="00F57E62"/>
    <w:rsid w:val="00F60C56"/>
    <w:rsid w:val="00F612BA"/>
    <w:rsid w:val="00F61654"/>
    <w:rsid w:val="00F617AD"/>
    <w:rsid w:val="00F62D14"/>
    <w:rsid w:val="00F63506"/>
    <w:rsid w:val="00F6389A"/>
    <w:rsid w:val="00F64BCE"/>
    <w:rsid w:val="00F662C8"/>
    <w:rsid w:val="00F67616"/>
    <w:rsid w:val="00F70021"/>
    <w:rsid w:val="00F70499"/>
    <w:rsid w:val="00F71F14"/>
    <w:rsid w:val="00F72054"/>
    <w:rsid w:val="00F72498"/>
    <w:rsid w:val="00F7268F"/>
    <w:rsid w:val="00F726C5"/>
    <w:rsid w:val="00F73AAC"/>
    <w:rsid w:val="00F73B3C"/>
    <w:rsid w:val="00F73CBD"/>
    <w:rsid w:val="00F75168"/>
    <w:rsid w:val="00F7628D"/>
    <w:rsid w:val="00F77370"/>
    <w:rsid w:val="00F801FA"/>
    <w:rsid w:val="00F80B69"/>
    <w:rsid w:val="00F81326"/>
    <w:rsid w:val="00F81D00"/>
    <w:rsid w:val="00F81DB7"/>
    <w:rsid w:val="00F82217"/>
    <w:rsid w:val="00F84819"/>
    <w:rsid w:val="00F85B0F"/>
    <w:rsid w:val="00F91006"/>
    <w:rsid w:val="00F91E10"/>
    <w:rsid w:val="00F92C93"/>
    <w:rsid w:val="00F92F18"/>
    <w:rsid w:val="00F93C0D"/>
    <w:rsid w:val="00F93EE0"/>
    <w:rsid w:val="00F94451"/>
    <w:rsid w:val="00F96158"/>
    <w:rsid w:val="00F9783C"/>
    <w:rsid w:val="00F97BD9"/>
    <w:rsid w:val="00FA150D"/>
    <w:rsid w:val="00FA17F7"/>
    <w:rsid w:val="00FA1A6C"/>
    <w:rsid w:val="00FA2B4E"/>
    <w:rsid w:val="00FA3CD3"/>
    <w:rsid w:val="00FA45EB"/>
    <w:rsid w:val="00FA4B6C"/>
    <w:rsid w:val="00FA4B83"/>
    <w:rsid w:val="00FA6AE0"/>
    <w:rsid w:val="00FA7E78"/>
    <w:rsid w:val="00FB0B1C"/>
    <w:rsid w:val="00FB1214"/>
    <w:rsid w:val="00FB15F4"/>
    <w:rsid w:val="00FB2239"/>
    <w:rsid w:val="00FB2DB8"/>
    <w:rsid w:val="00FB3CCF"/>
    <w:rsid w:val="00FB42B4"/>
    <w:rsid w:val="00FB5395"/>
    <w:rsid w:val="00FB5586"/>
    <w:rsid w:val="00FB624F"/>
    <w:rsid w:val="00FB72EB"/>
    <w:rsid w:val="00FC0241"/>
    <w:rsid w:val="00FC0A5F"/>
    <w:rsid w:val="00FC1A5B"/>
    <w:rsid w:val="00FC207E"/>
    <w:rsid w:val="00FC22E2"/>
    <w:rsid w:val="00FC252B"/>
    <w:rsid w:val="00FC33A2"/>
    <w:rsid w:val="00FC3572"/>
    <w:rsid w:val="00FC47AD"/>
    <w:rsid w:val="00FC5203"/>
    <w:rsid w:val="00FC5BBF"/>
    <w:rsid w:val="00FD03F4"/>
    <w:rsid w:val="00FD0C1F"/>
    <w:rsid w:val="00FD0E8E"/>
    <w:rsid w:val="00FD1549"/>
    <w:rsid w:val="00FD19EB"/>
    <w:rsid w:val="00FD1A4C"/>
    <w:rsid w:val="00FD203C"/>
    <w:rsid w:val="00FD28AC"/>
    <w:rsid w:val="00FD28AD"/>
    <w:rsid w:val="00FD2BDD"/>
    <w:rsid w:val="00FD323C"/>
    <w:rsid w:val="00FD347B"/>
    <w:rsid w:val="00FD35AD"/>
    <w:rsid w:val="00FD47B0"/>
    <w:rsid w:val="00FD48C8"/>
    <w:rsid w:val="00FD522A"/>
    <w:rsid w:val="00FD560A"/>
    <w:rsid w:val="00FD5B93"/>
    <w:rsid w:val="00FD5CAE"/>
    <w:rsid w:val="00FD5EFC"/>
    <w:rsid w:val="00FD6533"/>
    <w:rsid w:val="00FD74A4"/>
    <w:rsid w:val="00FE047F"/>
    <w:rsid w:val="00FE119C"/>
    <w:rsid w:val="00FE1E7B"/>
    <w:rsid w:val="00FE21F6"/>
    <w:rsid w:val="00FE2473"/>
    <w:rsid w:val="00FE28EF"/>
    <w:rsid w:val="00FE29DB"/>
    <w:rsid w:val="00FE47AC"/>
    <w:rsid w:val="00FE54FD"/>
    <w:rsid w:val="00FE5658"/>
    <w:rsid w:val="00FE5ECC"/>
    <w:rsid w:val="00FE60B4"/>
    <w:rsid w:val="00FE6261"/>
    <w:rsid w:val="00FE6F5F"/>
    <w:rsid w:val="00FF0DA2"/>
    <w:rsid w:val="00FF1470"/>
    <w:rsid w:val="00FF3B95"/>
    <w:rsid w:val="00FF3ED8"/>
    <w:rsid w:val="00FF49B7"/>
    <w:rsid w:val="00FF4D8E"/>
    <w:rsid w:val="00FF535C"/>
    <w:rsid w:val="00FF6178"/>
    <w:rsid w:val="00FF6245"/>
    <w:rsid w:val="00FF6372"/>
    <w:rsid w:val="00FF6910"/>
  </w:rsids>
  <m:mathPr>
    <m:mathFont m:val="Cambria Math"/>
    <m:brkBin m:val="before"/>
    <m:brkBinSub m:val="--"/>
    <m:smallFrac/>
    <m:dispDef/>
    <m:lMargin m:val="0"/>
    <m:rMargin m:val="0"/>
    <m:defJc m:val="centerGroup"/>
    <m:wrapIndent m:val="1440"/>
    <m:intLim m:val="subSup"/>
    <m:naryLim m:val="undOvr"/>
  </m:mathPr>
  <w:themeFontLang w:val="fr-LU"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16ABA618-E8B2-4911-84D3-F3DD43649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rebuchetMS"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2D1"/>
    <w:pPr>
      <w:spacing w:after="120" w:line="240" w:lineRule="auto"/>
      <w:ind w:right="113"/>
      <w:jc w:val="both"/>
    </w:pPr>
    <w:rPr>
      <w:rFonts w:ascii="Century Schoolbook" w:hAnsi="Century Schoolbook" w:cs="Arial"/>
      <w:lang w:val="en-US" w:eastAsia="fr-FR"/>
    </w:rPr>
  </w:style>
  <w:style w:type="paragraph" w:styleId="Heading1">
    <w:name w:val="heading 1"/>
    <w:aliases w:val="Titre1,Titre2,Chapter,CF6 - Titre 1"/>
    <w:basedOn w:val="Normal"/>
    <w:next w:val="Normal"/>
    <w:link w:val="Heading1Char1"/>
    <w:uiPriority w:val="9"/>
    <w:qFormat/>
    <w:rsid w:val="00AF0EFC"/>
    <w:pPr>
      <w:keepNext/>
      <w:pageBreakBefore/>
      <w:suppressAutoHyphens/>
      <w:spacing w:before="60" w:after="240"/>
      <w:ind w:right="0"/>
      <w:outlineLvl w:val="0"/>
    </w:pPr>
    <w:rPr>
      <w:rFonts w:eastAsia="Times New Roman"/>
      <w:b/>
      <w:bCs/>
      <w:sz w:val="32"/>
      <w:szCs w:val="36"/>
    </w:rPr>
  </w:style>
  <w:style w:type="paragraph" w:styleId="Heading2">
    <w:name w:val="heading 2"/>
    <w:basedOn w:val="Normal"/>
    <w:next w:val="Normal"/>
    <w:link w:val="Heading2Char"/>
    <w:qFormat/>
    <w:rsid w:val="00032CE2"/>
    <w:pPr>
      <w:keepNext/>
      <w:suppressAutoHyphens/>
      <w:spacing w:before="360" w:after="240"/>
      <w:ind w:right="0"/>
      <w:outlineLvl w:val="1"/>
    </w:pPr>
    <w:rPr>
      <w:rFonts w:eastAsia="Times New Roman"/>
      <w:b/>
      <w:bCs/>
      <w:sz w:val="24"/>
      <w:szCs w:val="24"/>
    </w:rPr>
  </w:style>
  <w:style w:type="paragraph" w:styleId="Heading3">
    <w:name w:val="heading 3"/>
    <w:basedOn w:val="Normal"/>
    <w:next w:val="Normal"/>
    <w:link w:val="Heading3Char"/>
    <w:uiPriority w:val="9"/>
    <w:qFormat/>
    <w:rsid w:val="007C1CE1"/>
    <w:pPr>
      <w:keepNext/>
      <w:suppressAutoHyphens/>
      <w:spacing w:before="240"/>
      <w:ind w:right="0"/>
      <w:outlineLvl w:val="2"/>
    </w:pPr>
    <w:rPr>
      <w:rFonts w:eastAsia="Times New Roman" w:cs="URWPalladioL-Bold"/>
      <w:b/>
      <w:bCs/>
      <w:sz w:val="24"/>
      <w:szCs w:val="24"/>
    </w:rPr>
  </w:style>
  <w:style w:type="paragraph" w:styleId="Heading4">
    <w:name w:val="heading 4"/>
    <w:aliases w:val="H4,Heading 4 TLS"/>
    <w:basedOn w:val="Normal"/>
    <w:next w:val="Normal"/>
    <w:link w:val="Heading4Char"/>
    <w:uiPriority w:val="9"/>
    <w:qFormat/>
    <w:rsid w:val="00007B0B"/>
    <w:pPr>
      <w:keepNext/>
      <w:suppressAutoHyphens/>
      <w:spacing w:before="240"/>
      <w:ind w:right="0"/>
      <w:outlineLvl w:val="3"/>
    </w:pPr>
    <w:rPr>
      <w:rFonts w:eastAsia="Times New Roman" w:cs="Times New Roman"/>
      <w:b/>
      <w:iCs/>
      <w:szCs w:val="24"/>
    </w:rPr>
  </w:style>
  <w:style w:type="paragraph" w:styleId="Heading5">
    <w:name w:val="heading 5"/>
    <w:aliases w:val="Titre5,E,heading 5"/>
    <w:basedOn w:val="Normal"/>
    <w:next w:val="Normal"/>
    <w:link w:val="Heading5Char"/>
    <w:qFormat/>
    <w:rsid w:val="008628ED"/>
    <w:pPr>
      <w:keepNext/>
      <w:pBdr>
        <w:bottom w:val="single" w:sz="12" w:space="1" w:color="auto"/>
      </w:pBdr>
      <w:suppressAutoHyphens/>
      <w:spacing w:before="360"/>
      <w:ind w:right="0"/>
      <w:outlineLvl w:val="4"/>
    </w:pPr>
    <w:rPr>
      <w:rFonts w:eastAsia="Times New Roman" w:cs="Times New Roman"/>
      <w:b/>
      <w:bCs/>
      <w:i/>
      <w:iCs/>
      <w:smallCaps/>
      <w:szCs w:val="24"/>
    </w:rPr>
  </w:style>
  <w:style w:type="paragraph" w:styleId="Heading6">
    <w:name w:val="heading 6"/>
    <w:basedOn w:val="Normal"/>
    <w:next w:val="Normal"/>
    <w:link w:val="Heading6Char"/>
    <w:qFormat/>
    <w:rsid w:val="00F81DB7"/>
    <w:pPr>
      <w:keepNext/>
      <w:suppressAutoHyphens/>
      <w:spacing w:before="120" w:after="60"/>
      <w:ind w:left="426" w:right="0"/>
      <w:outlineLvl w:val="5"/>
    </w:pPr>
    <w:rPr>
      <w:rFonts w:eastAsia="Times New Roman" w:cs="Times New Roman"/>
      <w:b/>
      <w:szCs w:val="24"/>
    </w:rPr>
  </w:style>
  <w:style w:type="paragraph" w:styleId="Heading7">
    <w:name w:val="heading 7"/>
    <w:basedOn w:val="Normal"/>
    <w:next w:val="Normal"/>
    <w:link w:val="Heading7Char"/>
    <w:qFormat/>
    <w:rsid w:val="007C1CE1"/>
    <w:pPr>
      <w:keepNext/>
      <w:suppressAutoHyphens/>
      <w:spacing w:before="60"/>
      <w:ind w:right="0"/>
      <w:outlineLvl w:val="6"/>
    </w:pPr>
    <w:rPr>
      <w:rFonts w:eastAsia="Times New Roman" w:cs="Times New Roman"/>
      <w:b/>
      <w:smallCaps/>
      <w:sz w:val="24"/>
      <w:szCs w:val="24"/>
      <w:lang w:val="fr-FR"/>
    </w:rPr>
  </w:style>
  <w:style w:type="paragraph" w:styleId="Heading8">
    <w:name w:val="heading 8"/>
    <w:basedOn w:val="Normal"/>
    <w:next w:val="Normal"/>
    <w:link w:val="Heading8Char"/>
    <w:qFormat/>
    <w:rsid w:val="007C1CE1"/>
    <w:pPr>
      <w:keepNext/>
      <w:pBdr>
        <w:bottom w:val="single" w:sz="6" w:space="1" w:color="auto"/>
      </w:pBdr>
      <w:suppressAutoHyphens/>
      <w:spacing w:before="60"/>
      <w:ind w:right="0"/>
      <w:jc w:val="center"/>
      <w:outlineLvl w:val="7"/>
    </w:pPr>
    <w:rPr>
      <w:rFonts w:eastAsia="Times New Roman" w:cs="Times New Roman"/>
      <w:b/>
      <w:smallCaps/>
      <w:sz w:val="28"/>
      <w:szCs w:val="24"/>
      <w:lang w:val="fr-FR"/>
    </w:rPr>
  </w:style>
  <w:style w:type="paragraph" w:styleId="Heading9">
    <w:name w:val="heading 9"/>
    <w:basedOn w:val="Normal"/>
    <w:next w:val="Normal"/>
    <w:link w:val="Heading9Char"/>
    <w:qFormat/>
    <w:rsid w:val="007C1CE1"/>
    <w:pPr>
      <w:keepNext/>
      <w:suppressAutoHyphens/>
      <w:spacing w:before="60"/>
      <w:ind w:right="0"/>
      <w:jc w:val="right"/>
      <w:outlineLvl w:val="8"/>
    </w:pPr>
    <w:rPr>
      <w:rFonts w:eastAsia="Times New Roman" w:cs="Times New Roman"/>
      <w:color w:val="003366"/>
      <w:szCs w:val="24"/>
      <w:u w:val="single"/>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1">
    <w:name w:val="Heading 1 Char1"/>
    <w:aliases w:val="Titre1 Char1,Titre2 Char1,Chapter Char1,CF6 - Titre 1 Char1"/>
    <w:basedOn w:val="DefaultParagraphFont"/>
    <w:link w:val="Heading1"/>
    <w:uiPriority w:val="9"/>
    <w:rsid w:val="00AF0EFC"/>
    <w:rPr>
      <w:rFonts w:ascii="Century Schoolbook" w:eastAsia="Times New Roman" w:hAnsi="Century Schoolbook" w:cs="Arial"/>
      <w:b/>
      <w:bCs/>
      <w:sz w:val="32"/>
      <w:szCs w:val="36"/>
      <w:lang w:val="en-US" w:eastAsia="fr-FR"/>
    </w:rPr>
  </w:style>
  <w:style w:type="character" w:customStyle="1" w:styleId="Heading2Char">
    <w:name w:val="Heading 2 Char"/>
    <w:basedOn w:val="DefaultParagraphFont"/>
    <w:link w:val="Heading2"/>
    <w:rsid w:val="00032CE2"/>
    <w:rPr>
      <w:rFonts w:ascii="Century Schoolbook" w:eastAsia="Times New Roman" w:hAnsi="Century Schoolbook" w:cs="Arial"/>
      <w:b/>
      <w:bCs/>
      <w:sz w:val="24"/>
      <w:szCs w:val="24"/>
      <w:lang w:val="en-US" w:eastAsia="fr-FR"/>
    </w:rPr>
  </w:style>
  <w:style w:type="character" w:customStyle="1" w:styleId="Heading3Char">
    <w:name w:val="Heading 3 Char"/>
    <w:basedOn w:val="DefaultParagraphFont"/>
    <w:link w:val="Heading3"/>
    <w:uiPriority w:val="9"/>
    <w:rsid w:val="007C1CE1"/>
    <w:rPr>
      <w:rFonts w:ascii="Century Schoolbook" w:eastAsia="Times New Roman" w:hAnsi="Century Schoolbook" w:cs="URWPalladioL-Bold"/>
      <w:b/>
      <w:bCs/>
      <w:sz w:val="24"/>
      <w:szCs w:val="24"/>
      <w:lang w:val="en-US" w:eastAsia="fr-FR"/>
    </w:rPr>
  </w:style>
  <w:style w:type="character" w:customStyle="1" w:styleId="Heading4Char">
    <w:name w:val="Heading 4 Char"/>
    <w:aliases w:val="H4 Char,Heading 4 TLS Char"/>
    <w:basedOn w:val="DefaultParagraphFont"/>
    <w:link w:val="Heading4"/>
    <w:uiPriority w:val="9"/>
    <w:rsid w:val="00007B0B"/>
    <w:rPr>
      <w:rFonts w:ascii="Century Schoolbook" w:eastAsia="Times New Roman" w:hAnsi="Century Schoolbook" w:cs="Times New Roman"/>
      <w:b/>
      <w:iCs/>
      <w:szCs w:val="24"/>
      <w:lang w:val="en-US" w:eastAsia="fr-FR"/>
    </w:rPr>
  </w:style>
  <w:style w:type="character" w:customStyle="1" w:styleId="Heading5Char">
    <w:name w:val="Heading 5 Char"/>
    <w:aliases w:val="Titre5 Char,E Char,heading 5 Char"/>
    <w:basedOn w:val="DefaultParagraphFont"/>
    <w:link w:val="Heading5"/>
    <w:rsid w:val="008628ED"/>
    <w:rPr>
      <w:rFonts w:ascii="Arial" w:eastAsia="Times New Roman" w:hAnsi="Arial" w:cs="Times New Roman"/>
      <w:b/>
      <w:bCs/>
      <w:i/>
      <w:iCs/>
      <w:smallCaps/>
      <w:szCs w:val="24"/>
      <w:lang w:val="en-GB" w:eastAsia="ar-SA"/>
    </w:rPr>
  </w:style>
  <w:style w:type="character" w:customStyle="1" w:styleId="Heading6Char">
    <w:name w:val="Heading 6 Char"/>
    <w:basedOn w:val="DefaultParagraphFont"/>
    <w:link w:val="Heading6"/>
    <w:rsid w:val="00F81DB7"/>
    <w:rPr>
      <w:rFonts w:ascii="Arial" w:eastAsia="Times New Roman" w:hAnsi="Arial" w:cs="Times New Roman"/>
      <w:b/>
      <w:szCs w:val="24"/>
      <w:lang w:val="en-GB" w:eastAsia="ar-SA"/>
    </w:rPr>
  </w:style>
  <w:style w:type="character" w:customStyle="1" w:styleId="Heading7Char">
    <w:name w:val="Heading 7 Char"/>
    <w:basedOn w:val="DefaultParagraphFont"/>
    <w:link w:val="Heading7"/>
    <w:rsid w:val="007C1CE1"/>
    <w:rPr>
      <w:rFonts w:ascii="Century Schoolbook" w:eastAsia="Times New Roman" w:hAnsi="Century Schoolbook" w:cs="Times New Roman"/>
      <w:b/>
      <w:smallCaps/>
      <w:sz w:val="24"/>
      <w:szCs w:val="24"/>
      <w:lang w:eastAsia="fr-FR"/>
    </w:rPr>
  </w:style>
  <w:style w:type="character" w:customStyle="1" w:styleId="Heading8Char">
    <w:name w:val="Heading 8 Char"/>
    <w:basedOn w:val="DefaultParagraphFont"/>
    <w:link w:val="Heading8"/>
    <w:rsid w:val="007C1CE1"/>
    <w:rPr>
      <w:rFonts w:ascii="Century Schoolbook" w:eastAsia="Times New Roman" w:hAnsi="Century Schoolbook" w:cs="Times New Roman"/>
      <w:b/>
      <w:smallCaps/>
      <w:sz w:val="28"/>
      <w:szCs w:val="24"/>
      <w:lang w:eastAsia="fr-FR"/>
    </w:rPr>
  </w:style>
  <w:style w:type="character" w:customStyle="1" w:styleId="Heading9Char">
    <w:name w:val="Heading 9 Char"/>
    <w:basedOn w:val="DefaultParagraphFont"/>
    <w:link w:val="Heading9"/>
    <w:rsid w:val="007C1CE1"/>
    <w:rPr>
      <w:rFonts w:ascii="Century Schoolbook" w:eastAsia="Times New Roman" w:hAnsi="Century Schoolbook" w:cs="Times New Roman"/>
      <w:color w:val="003366"/>
      <w:szCs w:val="24"/>
      <w:u w:val="single"/>
      <w:lang w:eastAsia="fr-FR"/>
    </w:rPr>
  </w:style>
  <w:style w:type="character" w:customStyle="1" w:styleId="apple-converted-space">
    <w:name w:val="apple-converted-space"/>
    <w:basedOn w:val="DefaultParagraphFont"/>
    <w:rsid w:val="007C1CE1"/>
  </w:style>
  <w:style w:type="character" w:customStyle="1" w:styleId="apple-style-span">
    <w:name w:val="apple-style-span"/>
    <w:basedOn w:val="DefaultParagraphFont"/>
    <w:rsid w:val="007C1CE1"/>
  </w:style>
  <w:style w:type="character" w:customStyle="1" w:styleId="b">
    <w:name w:val="b"/>
    <w:basedOn w:val="DefaultParagraphFont"/>
    <w:rsid w:val="007C1CE1"/>
  </w:style>
  <w:style w:type="paragraph" w:styleId="BalloonText">
    <w:name w:val="Balloon Text"/>
    <w:basedOn w:val="Normal"/>
    <w:link w:val="BalloonTextChar"/>
    <w:uiPriority w:val="99"/>
    <w:unhideWhenUsed/>
    <w:rsid w:val="007C1CE1"/>
    <w:rPr>
      <w:rFonts w:ascii="Tahoma" w:hAnsi="Tahoma" w:cs="Tahoma"/>
      <w:sz w:val="16"/>
      <w:szCs w:val="16"/>
    </w:rPr>
  </w:style>
  <w:style w:type="character" w:customStyle="1" w:styleId="BalloonTextChar">
    <w:name w:val="Balloon Text Char"/>
    <w:basedOn w:val="DefaultParagraphFont"/>
    <w:link w:val="BalloonText"/>
    <w:uiPriority w:val="99"/>
    <w:rsid w:val="007C1CE1"/>
    <w:rPr>
      <w:rFonts w:ascii="Tahoma" w:eastAsia="TrebuchetMS" w:hAnsi="Tahoma" w:cs="Tahoma"/>
      <w:sz w:val="16"/>
      <w:szCs w:val="16"/>
      <w:lang w:val="en-GB" w:eastAsia="ar-SA"/>
    </w:rPr>
  </w:style>
  <w:style w:type="paragraph" w:styleId="Bibliography">
    <w:name w:val="Bibliography"/>
    <w:basedOn w:val="Normal"/>
    <w:next w:val="Normal"/>
    <w:uiPriority w:val="37"/>
    <w:unhideWhenUsed/>
    <w:rsid w:val="007C1CE1"/>
  </w:style>
  <w:style w:type="paragraph" w:styleId="Caption">
    <w:name w:val="caption"/>
    <w:aliases w:val="DNV-cap,DNV-cap1,DNV-cap2"/>
    <w:basedOn w:val="Normal"/>
    <w:next w:val="Normal"/>
    <w:link w:val="CaptionChar"/>
    <w:unhideWhenUsed/>
    <w:qFormat/>
    <w:rsid w:val="007C1CE1"/>
    <w:pPr>
      <w:spacing w:before="240" w:after="240"/>
      <w:jc w:val="center"/>
    </w:pPr>
    <w:rPr>
      <w:b/>
      <w:bCs/>
      <w:i/>
      <w:color w:val="000000"/>
      <w:sz w:val="20"/>
      <w:szCs w:val="18"/>
    </w:rPr>
  </w:style>
  <w:style w:type="paragraph" w:customStyle="1" w:styleId="Citation1">
    <w:name w:val="Citation1"/>
    <w:basedOn w:val="Normal"/>
    <w:qFormat/>
    <w:rsid w:val="000C0994"/>
    <w:pPr>
      <w:autoSpaceDE w:val="0"/>
      <w:autoSpaceDN w:val="0"/>
      <w:adjustRightInd w:val="0"/>
      <w:ind w:left="567" w:right="284"/>
    </w:pPr>
    <w:rPr>
      <w:rFonts w:eastAsia="Calibri"/>
      <w:i/>
      <w:sz w:val="20"/>
      <w:szCs w:val="24"/>
    </w:rPr>
  </w:style>
  <w:style w:type="character" w:styleId="CommentReference">
    <w:name w:val="annotation reference"/>
    <w:basedOn w:val="DefaultParagraphFont"/>
    <w:uiPriority w:val="99"/>
    <w:rsid w:val="007C1CE1"/>
    <w:rPr>
      <w:sz w:val="16"/>
      <w:szCs w:val="16"/>
    </w:rPr>
  </w:style>
  <w:style w:type="paragraph" w:styleId="CommentText">
    <w:name w:val="annotation text"/>
    <w:basedOn w:val="Normal"/>
    <w:link w:val="CommentTextChar"/>
    <w:uiPriority w:val="99"/>
    <w:rsid w:val="007C1CE1"/>
    <w:pPr>
      <w:spacing w:before="120" w:after="0"/>
      <w:ind w:right="0"/>
    </w:pPr>
    <w:rPr>
      <w:rFonts w:ascii="Times New Roman" w:eastAsia="Times New Roman" w:hAnsi="Times New Roman" w:cs="Times New Roman"/>
      <w:sz w:val="20"/>
      <w:szCs w:val="20"/>
      <w:lang w:eastAsia="en-GB"/>
    </w:rPr>
  </w:style>
  <w:style w:type="character" w:customStyle="1" w:styleId="CommentTextChar">
    <w:name w:val="Comment Text Char"/>
    <w:basedOn w:val="DefaultParagraphFont"/>
    <w:link w:val="CommentText"/>
    <w:uiPriority w:val="99"/>
    <w:rsid w:val="007C1CE1"/>
    <w:rPr>
      <w:rFonts w:ascii="Times New Roman" w:eastAsia="Times New Roman" w:hAnsi="Times New Roman" w:cs="Times New Roman"/>
      <w:sz w:val="20"/>
      <w:szCs w:val="20"/>
      <w:lang w:val="en-GB" w:eastAsia="en-GB"/>
    </w:rPr>
  </w:style>
  <w:style w:type="paragraph" w:customStyle="1" w:styleId="ContrleTitre">
    <w:name w:val="Contrôle_Titre"/>
    <w:basedOn w:val="Normal"/>
    <w:link w:val="ContrleTitreChar"/>
    <w:rsid w:val="007C1CE1"/>
    <w:pPr>
      <w:suppressAutoHyphens/>
      <w:spacing w:before="60" w:after="60"/>
      <w:ind w:left="142" w:right="0"/>
    </w:pPr>
    <w:rPr>
      <w:rFonts w:eastAsia="Times New Roman" w:cs="Times New Roman"/>
      <w:b/>
      <w:sz w:val="20"/>
      <w:szCs w:val="20"/>
      <w:lang w:val="fr-FR"/>
    </w:rPr>
  </w:style>
  <w:style w:type="paragraph" w:customStyle="1" w:styleId="ContrleTexteG">
    <w:name w:val="Contrôle_Texte_G"/>
    <w:basedOn w:val="ContrleTitre"/>
    <w:link w:val="ContrleTexteGChar"/>
    <w:rsid w:val="007C1CE1"/>
    <w:rPr>
      <w:b w:val="0"/>
    </w:rPr>
  </w:style>
  <w:style w:type="character" w:styleId="Emphasis">
    <w:name w:val="Emphasis"/>
    <w:basedOn w:val="DefaultParagraphFont"/>
    <w:uiPriority w:val="20"/>
    <w:qFormat/>
    <w:rsid w:val="007C1CE1"/>
    <w:rPr>
      <w:i/>
      <w:iCs/>
    </w:rPr>
  </w:style>
  <w:style w:type="paragraph" w:styleId="Footer">
    <w:name w:val="footer"/>
    <w:basedOn w:val="Normal"/>
    <w:link w:val="FooterChar"/>
    <w:uiPriority w:val="99"/>
    <w:unhideWhenUsed/>
    <w:rsid w:val="007C1CE1"/>
    <w:pPr>
      <w:tabs>
        <w:tab w:val="center" w:pos="4536"/>
        <w:tab w:val="right" w:pos="9072"/>
      </w:tabs>
    </w:pPr>
  </w:style>
  <w:style w:type="character" w:customStyle="1" w:styleId="FooterChar">
    <w:name w:val="Footer Char"/>
    <w:basedOn w:val="DefaultParagraphFont"/>
    <w:link w:val="Footer"/>
    <w:uiPriority w:val="99"/>
    <w:rsid w:val="007C1CE1"/>
    <w:rPr>
      <w:rFonts w:ascii="Arial" w:eastAsia="TrebuchetMS" w:hAnsi="Arial" w:cs="Arial"/>
      <w:lang w:val="en-GB" w:eastAsia="ar-SA"/>
    </w:rPr>
  </w:style>
  <w:style w:type="character" w:styleId="FootnoteReference">
    <w:name w:val="footnote reference"/>
    <w:basedOn w:val="DefaultParagraphFont"/>
    <w:uiPriority w:val="99"/>
    <w:semiHidden/>
    <w:unhideWhenUsed/>
    <w:rsid w:val="007C1CE1"/>
    <w:rPr>
      <w:vertAlign w:val="superscript"/>
    </w:rPr>
  </w:style>
  <w:style w:type="paragraph" w:styleId="FootnoteText">
    <w:name w:val="footnote text"/>
    <w:basedOn w:val="Normal"/>
    <w:link w:val="FootnoteTextChar"/>
    <w:uiPriority w:val="99"/>
    <w:unhideWhenUsed/>
    <w:rsid w:val="007C1CE1"/>
    <w:pPr>
      <w:spacing w:after="0"/>
    </w:pPr>
    <w:rPr>
      <w:sz w:val="20"/>
      <w:szCs w:val="20"/>
    </w:rPr>
  </w:style>
  <w:style w:type="character" w:customStyle="1" w:styleId="FootnoteTextChar">
    <w:name w:val="Footnote Text Char"/>
    <w:basedOn w:val="DefaultParagraphFont"/>
    <w:link w:val="FootnoteText"/>
    <w:uiPriority w:val="99"/>
    <w:rsid w:val="007C1CE1"/>
    <w:rPr>
      <w:rFonts w:ascii="Arial" w:eastAsia="TrebuchetMS" w:hAnsi="Arial" w:cs="Arial"/>
      <w:sz w:val="20"/>
      <w:szCs w:val="20"/>
      <w:lang w:val="en-GB" w:eastAsia="ar-SA"/>
    </w:rPr>
  </w:style>
  <w:style w:type="paragraph" w:styleId="Header">
    <w:name w:val="header"/>
    <w:basedOn w:val="Normal"/>
    <w:link w:val="HeaderChar"/>
    <w:unhideWhenUsed/>
    <w:rsid w:val="007C1CE1"/>
    <w:pPr>
      <w:tabs>
        <w:tab w:val="center" w:pos="4536"/>
        <w:tab w:val="right" w:pos="9072"/>
      </w:tabs>
    </w:pPr>
  </w:style>
  <w:style w:type="character" w:customStyle="1" w:styleId="HeaderChar">
    <w:name w:val="Header Char"/>
    <w:basedOn w:val="DefaultParagraphFont"/>
    <w:link w:val="Header"/>
    <w:uiPriority w:val="99"/>
    <w:rsid w:val="007C1CE1"/>
    <w:rPr>
      <w:rFonts w:ascii="Arial" w:eastAsia="TrebuchetMS" w:hAnsi="Arial" w:cs="Arial"/>
      <w:lang w:val="en-GB" w:eastAsia="ar-SA"/>
    </w:rPr>
  </w:style>
  <w:style w:type="paragraph" w:customStyle="1" w:styleId="heading20">
    <w:name w:val="heading2"/>
    <w:basedOn w:val="Normal"/>
    <w:next w:val="Normal"/>
    <w:rsid w:val="007C1CE1"/>
    <w:pPr>
      <w:keepNext/>
      <w:keepLines/>
      <w:tabs>
        <w:tab w:val="left" w:pos="510"/>
      </w:tabs>
      <w:suppressAutoHyphens/>
      <w:spacing w:before="440" w:after="220"/>
      <w:ind w:right="0"/>
    </w:pPr>
    <w:rPr>
      <w:rFonts w:ascii="Times" w:eastAsia="Times New Roman" w:hAnsi="Times" w:cs="Times New Roman"/>
      <w:b/>
      <w:sz w:val="20"/>
      <w:szCs w:val="20"/>
      <w:lang w:eastAsia="de-DE"/>
    </w:rPr>
  </w:style>
  <w:style w:type="character" w:styleId="Hyperlink">
    <w:name w:val="Hyperlink"/>
    <w:basedOn w:val="DefaultParagraphFont"/>
    <w:uiPriority w:val="99"/>
    <w:rsid w:val="007C1CE1"/>
    <w:rPr>
      <w:rFonts w:cs="Times New Roman"/>
      <w:color w:val="0000FF"/>
      <w:u w:val="single"/>
    </w:rPr>
  </w:style>
  <w:style w:type="paragraph" w:styleId="ListParagraph">
    <w:name w:val="List Paragraph"/>
    <w:basedOn w:val="Normal"/>
    <w:uiPriority w:val="34"/>
    <w:qFormat/>
    <w:rsid w:val="007C1CE1"/>
    <w:pPr>
      <w:ind w:left="720"/>
      <w:contextualSpacing/>
    </w:pPr>
  </w:style>
  <w:style w:type="paragraph" w:styleId="NormalWeb">
    <w:name w:val="Normal (Web)"/>
    <w:basedOn w:val="Normal"/>
    <w:uiPriority w:val="99"/>
    <w:unhideWhenUsed/>
    <w:rsid w:val="007C1CE1"/>
    <w:pPr>
      <w:spacing w:before="100" w:beforeAutospacing="1" w:after="100" w:afterAutospacing="1"/>
      <w:ind w:right="0"/>
      <w:jc w:val="left"/>
    </w:pPr>
    <w:rPr>
      <w:rFonts w:ascii="Times New Roman" w:eastAsia="Times New Roman" w:hAnsi="Times New Roman" w:cs="Times New Roman"/>
      <w:sz w:val="24"/>
      <w:szCs w:val="24"/>
      <w:lang w:val="fr-FR"/>
    </w:rPr>
  </w:style>
  <w:style w:type="paragraph" w:customStyle="1" w:styleId="p1a">
    <w:name w:val="p1a"/>
    <w:basedOn w:val="Normal"/>
    <w:next w:val="Normal"/>
    <w:rsid w:val="007C1CE1"/>
    <w:pPr>
      <w:spacing w:after="0"/>
      <w:ind w:right="0"/>
    </w:pPr>
    <w:rPr>
      <w:rFonts w:ascii="Times" w:eastAsia="Times New Roman" w:hAnsi="Times" w:cs="Times New Roman"/>
      <w:sz w:val="20"/>
      <w:szCs w:val="20"/>
      <w:lang w:eastAsia="de-DE"/>
    </w:rPr>
  </w:style>
  <w:style w:type="paragraph" w:customStyle="1" w:styleId="PageDeGardeTitre">
    <w:name w:val="PageDeGardeTitre"/>
    <w:basedOn w:val="Normal"/>
    <w:rsid w:val="007C1CE1"/>
    <w:pPr>
      <w:suppressAutoHyphens/>
      <w:spacing w:before="60"/>
      <w:ind w:right="0"/>
    </w:pPr>
    <w:rPr>
      <w:rFonts w:eastAsia="Times New Roman" w:cs="Times New Roman"/>
      <w:b/>
      <w:sz w:val="26"/>
      <w:szCs w:val="24"/>
    </w:rPr>
  </w:style>
  <w:style w:type="character" w:styleId="PlaceholderText">
    <w:name w:val="Placeholder Text"/>
    <w:basedOn w:val="DefaultParagraphFont"/>
    <w:uiPriority w:val="99"/>
    <w:semiHidden/>
    <w:rsid w:val="007C1CE1"/>
    <w:rPr>
      <w:color w:val="808080"/>
    </w:rPr>
  </w:style>
  <w:style w:type="paragraph" w:customStyle="1" w:styleId="reference">
    <w:name w:val="reference"/>
    <w:basedOn w:val="Normal"/>
    <w:rsid w:val="007C1CE1"/>
    <w:pPr>
      <w:spacing w:after="0"/>
      <w:ind w:left="227" w:right="0" w:hanging="227"/>
    </w:pPr>
    <w:rPr>
      <w:rFonts w:ascii="Times" w:eastAsia="Times New Roman" w:hAnsi="Times" w:cs="Times New Roman"/>
      <w:sz w:val="18"/>
      <w:szCs w:val="20"/>
      <w:lang w:eastAsia="de-DE"/>
    </w:rPr>
  </w:style>
  <w:style w:type="paragraph" w:customStyle="1" w:styleId="SCHEMA">
    <w:name w:val="SCHEMA"/>
    <w:basedOn w:val="Normal"/>
    <w:qFormat/>
    <w:rsid w:val="007C1CE1"/>
    <w:pPr>
      <w:spacing w:before="240" w:after="240"/>
      <w:jc w:val="center"/>
    </w:pPr>
  </w:style>
  <w:style w:type="table" w:styleId="TableGrid">
    <w:name w:val="Table Grid"/>
    <w:basedOn w:val="TableNormal"/>
    <w:uiPriority w:val="59"/>
    <w:rsid w:val="007C1CE1"/>
    <w:pPr>
      <w:spacing w:after="120" w:line="240" w:lineRule="auto"/>
      <w:jc w:val="both"/>
    </w:pPr>
    <w:rPr>
      <w:rFonts w:ascii="Times New Roman" w:eastAsia="Times New Roman" w:hAnsi="Times New Roman" w:cs="Times New Roman"/>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C1CE1"/>
    <w:pPr>
      <w:spacing w:after="0"/>
    </w:pPr>
  </w:style>
  <w:style w:type="paragraph" w:styleId="Title">
    <w:name w:val="Title"/>
    <w:basedOn w:val="Normal"/>
    <w:next w:val="Normal"/>
    <w:link w:val="TitleChar"/>
    <w:qFormat/>
    <w:rsid w:val="007C1CE1"/>
    <w:pPr>
      <w:suppressAutoHyphens/>
      <w:spacing w:before="240" w:after="60"/>
      <w:ind w:right="0"/>
      <w:jc w:val="center"/>
      <w:outlineLvl w:val="0"/>
    </w:pPr>
    <w:rPr>
      <w:rFonts w:eastAsia="Times New Roman"/>
      <w:b/>
      <w:bCs/>
      <w:kern w:val="28"/>
      <w:sz w:val="32"/>
      <w:szCs w:val="32"/>
    </w:rPr>
  </w:style>
  <w:style w:type="character" w:customStyle="1" w:styleId="TitleChar">
    <w:name w:val="Title Char"/>
    <w:basedOn w:val="DefaultParagraphFont"/>
    <w:link w:val="Title"/>
    <w:rsid w:val="007C1CE1"/>
    <w:rPr>
      <w:rFonts w:ascii="Arial" w:eastAsia="Times New Roman" w:hAnsi="Arial" w:cs="Arial"/>
      <w:b/>
      <w:bCs/>
      <w:kern w:val="28"/>
      <w:sz w:val="32"/>
      <w:szCs w:val="32"/>
      <w:lang w:val="en-GB" w:eastAsia="ar-SA"/>
    </w:rPr>
  </w:style>
  <w:style w:type="paragraph" w:customStyle="1" w:styleId="TitreofFigure">
    <w:name w:val="Titre of Figure"/>
    <w:basedOn w:val="Normal"/>
    <w:qFormat/>
    <w:rsid w:val="007C1CE1"/>
    <w:pPr>
      <w:jc w:val="center"/>
    </w:pPr>
    <w:rPr>
      <w:sz w:val="20"/>
    </w:rPr>
  </w:style>
  <w:style w:type="paragraph" w:customStyle="1" w:styleId="TitreofTableau">
    <w:name w:val="Titre of Tableau"/>
    <w:basedOn w:val="TitreofFigure"/>
    <w:qFormat/>
    <w:rsid w:val="007C1CE1"/>
    <w:pPr>
      <w:spacing w:before="240"/>
    </w:pPr>
  </w:style>
  <w:style w:type="paragraph" w:styleId="TOC1">
    <w:name w:val="toc 1"/>
    <w:basedOn w:val="Normal"/>
    <w:next w:val="Normal"/>
    <w:uiPriority w:val="39"/>
    <w:qFormat/>
    <w:rsid w:val="0006625B"/>
    <w:pPr>
      <w:spacing w:before="120"/>
      <w:jc w:val="left"/>
    </w:pPr>
    <w:rPr>
      <w:b/>
      <w:bCs/>
      <w:caps/>
      <w:sz w:val="20"/>
      <w:szCs w:val="20"/>
    </w:rPr>
  </w:style>
  <w:style w:type="paragraph" w:styleId="TOC2">
    <w:name w:val="toc 2"/>
    <w:basedOn w:val="Normal"/>
    <w:next w:val="Normal"/>
    <w:uiPriority w:val="39"/>
    <w:qFormat/>
    <w:rsid w:val="0006625B"/>
    <w:pPr>
      <w:spacing w:after="0"/>
      <w:ind w:left="220"/>
      <w:jc w:val="left"/>
    </w:pPr>
    <w:rPr>
      <w:smallCaps/>
      <w:sz w:val="20"/>
      <w:szCs w:val="20"/>
    </w:rPr>
  </w:style>
  <w:style w:type="paragraph" w:styleId="TOC3">
    <w:name w:val="toc 3"/>
    <w:basedOn w:val="Normal"/>
    <w:next w:val="Normal"/>
    <w:autoRedefine/>
    <w:uiPriority w:val="39"/>
    <w:unhideWhenUsed/>
    <w:qFormat/>
    <w:rsid w:val="0006625B"/>
    <w:pPr>
      <w:spacing w:after="0"/>
      <w:ind w:left="440"/>
      <w:jc w:val="left"/>
    </w:pPr>
    <w:rPr>
      <w:i/>
      <w:iCs/>
      <w:sz w:val="20"/>
      <w:szCs w:val="20"/>
    </w:rPr>
  </w:style>
  <w:style w:type="paragraph" w:styleId="TOC4">
    <w:name w:val="toc 4"/>
    <w:basedOn w:val="Normal"/>
    <w:next w:val="Normal"/>
    <w:autoRedefine/>
    <w:uiPriority w:val="39"/>
    <w:unhideWhenUsed/>
    <w:rsid w:val="0006625B"/>
    <w:pPr>
      <w:spacing w:after="0"/>
      <w:ind w:left="660"/>
      <w:jc w:val="left"/>
    </w:pPr>
    <w:rPr>
      <w:sz w:val="18"/>
      <w:szCs w:val="18"/>
    </w:rPr>
  </w:style>
  <w:style w:type="paragraph" w:styleId="TOC5">
    <w:name w:val="toc 5"/>
    <w:basedOn w:val="Normal"/>
    <w:next w:val="Normal"/>
    <w:autoRedefine/>
    <w:uiPriority w:val="39"/>
    <w:unhideWhenUsed/>
    <w:rsid w:val="0006625B"/>
    <w:pPr>
      <w:spacing w:after="0"/>
      <w:ind w:left="880"/>
      <w:jc w:val="left"/>
    </w:pPr>
    <w:rPr>
      <w:sz w:val="18"/>
      <w:szCs w:val="18"/>
    </w:rPr>
  </w:style>
  <w:style w:type="paragraph" w:styleId="TOC6">
    <w:name w:val="toc 6"/>
    <w:basedOn w:val="Normal"/>
    <w:next w:val="Normal"/>
    <w:autoRedefine/>
    <w:uiPriority w:val="39"/>
    <w:unhideWhenUsed/>
    <w:rsid w:val="0006625B"/>
    <w:pPr>
      <w:spacing w:after="0"/>
      <w:ind w:left="1100"/>
      <w:jc w:val="left"/>
    </w:pPr>
    <w:rPr>
      <w:sz w:val="18"/>
      <w:szCs w:val="18"/>
    </w:rPr>
  </w:style>
  <w:style w:type="paragraph" w:styleId="TOC7">
    <w:name w:val="toc 7"/>
    <w:basedOn w:val="Normal"/>
    <w:next w:val="Normal"/>
    <w:autoRedefine/>
    <w:uiPriority w:val="39"/>
    <w:unhideWhenUsed/>
    <w:rsid w:val="007C1CE1"/>
    <w:pPr>
      <w:spacing w:after="0"/>
      <w:ind w:left="1320"/>
      <w:jc w:val="left"/>
    </w:pPr>
    <w:rPr>
      <w:rFonts w:asciiTheme="minorHAnsi" w:hAnsiTheme="minorHAnsi"/>
      <w:sz w:val="18"/>
      <w:szCs w:val="18"/>
    </w:rPr>
  </w:style>
  <w:style w:type="paragraph" w:styleId="TOC8">
    <w:name w:val="toc 8"/>
    <w:basedOn w:val="Normal"/>
    <w:next w:val="Normal"/>
    <w:autoRedefine/>
    <w:uiPriority w:val="39"/>
    <w:unhideWhenUsed/>
    <w:rsid w:val="007C1CE1"/>
    <w:pPr>
      <w:spacing w:after="0"/>
      <w:ind w:left="1540"/>
      <w:jc w:val="left"/>
    </w:pPr>
    <w:rPr>
      <w:rFonts w:asciiTheme="minorHAnsi" w:hAnsiTheme="minorHAnsi"/>
      <w:sz w:val="18"/>
      <w:szCs w:val="18"/>
    </w:rPr>
  </w:style>
  <w:style w:type="paragraph" w:styleId="TOC9">
    <w:name w:val="toc 9"/>
    <w:basedOn w:val="Normal"/>
    <w:next w:val="Normal"/>
    <w:autoRedefine/>
    <w:uiPriority w:val="39"/>
    <w:unhideWhenUsed/>
    <w:rsid w:val="007C1CE1"/>
    <w:pPr>
      <w:spacing w:after="0"/>
      <w:ind w:left="1760"/>
      <w:jc w:val="left"/>
    </w:pPr>
    <w:rPr>
      <w:rFonts w:asciiTheme="minorHAnsi" w:hAnsiTheme="minorHAnsi"/>
      <w:sz w:val="18"/>
      <w:szCs w:val="18"/>
    </w:rPr>
  </w:style>
  <w:style w:type="paragraph" w:styleId="TOCHeading">
    <w:name w:val="TOC Heading"/>
    <w:basedOn w:val="Heading1"/>
    <w:next w:val="Normal"/>
    <w:uiPriority w:val="39"/>
    <w:unhideWhenUsed/>
    <w:qFormat/>
    <w:rsid w:val="00471D41"/>
    <w:pPr>
      <w:keepLines/>
      <w:pageBreakBefore w:val="0"/>
      <w:suppressAutoHyphens w:val="0"/>
      <w:spacing w:before="480" w:after="0" w:line="276" w:lineRule="auto"/>
      <w:jc w:val="left"/>
      <w:outlineLvl w:val="9"/>
    </w:pPr>
    <w:rPr>
      <w:rFonts w:asciiTheme="majorHAnsi" w:eastAsiaTheme="majorEastAsia" w:hAnsiTheme="majorHAnsi" w:cstheme="majorBidi"/>
      <w:color w:val="365F91" w:themeColor="accent1" w:themeShade="BF"/>
      <w:sz w:val="28"/>
      <w:szCs w:val="28"/>
      <w:lang w:eastAsia="en-US"/>
    </w:rPr>
  </w:style>
  <w:style w:type="paragraph" w:customStyle="1" w:styleId="CELTICNormal">
    <w:name w:val="CELTIC Normal"/>
    <w:basedOn w:val="Normal"/>
    <w:link w:val="CELTICNormalCar"/>
    <w:rsid w:val="0011604B"/>
    <w:pPr>
      <w:spacing w:after="0"/>
      <w:ind w:right="0"/>
    </w:pPr>
    <w:rPr>
      <w:rFonts w:ascii="Times New Roman" w:eastAsia="Times New Roman" w:hAnsi="Times New Roman" w:cs="Times New Roman"/>
      <w:sz w:val="24"/>
      <w:szCs w:val="20"/>
      <w:lang w:eastAsia="en-US"/>
    </w:rPr>
  </w:style>
  <w:style w:type="character" w:customStyle="1" w:styleId="CELTICNormalCar">
    <w:name w:val="CELTIC Normal Car"/>
    <w:basedOn w:val="DefaultParagraphFont"/>
    <w:link w:val="CELTICNormal"/>
    <w:rsid w:val="005F2377"/>
    <w:rPr>
      <w:rFonts w:ascii="Times New Roman" w:eastAsia="Times New Roman" w:hAnsi="Times New Roman" w:cs="Times New Roman"/>
      <w:sz w:val="24"/>
      <w:szCs w:val="20"/>
      <w:lang w:val="fr-LU"/>
    </w:rPr>
  </w:style>
  <w:style w:type="paragraph" w:customStyle="1" w:styleId="Formule">
    <w:name w:val="Formule"/>
    <w:basedOn w:val="Normal"/>
    <w:qFormat/>
    <w:rsid w:val="00503863"/>
    <w:pPr>
      <w:ind w:left="1134"/>
      <w:jc w:val="left"/>
    </w:pPr>
    <w:rPr>
      <w:rFonts w:ascii="Cambria Math" w:hAnsi="Cambria Math"/>
      <w:i/>
    </w:rPr>
  </w:style>
  <w:style w:type="paragraph" w:customStyle="1" w:styleId="Equation">
    <w:name w:val="Equation"/>
    <w:basedOn w:val="TitreofFigure"/>
    <w:qFormat/>
    <w:rsid w:val="00DA1285"/>
  </w:style>
  <w:style w:type="paragraph" w:customStyle="1" w:styleId="Biblio">
    <w:name w:val="Biblio"/>
    <w:basedOn w:val="ListParagraph"/>
    <w:next w:val="IntenseQuote"/>
    <w:qFormat/>
    <w:rsid w:val="00C75FE2"/>
    <w:pPr>
      <w:numPr>
        <w:numId w:val="2"/>
      </w:numPr>
      <w:contextualSpacing w:val="0"/>
    </w:pPr>
  </w:style>
  <w:style w:type="paragraph" w:styleId="IntenseQuote">
    <w:name w:val="Intense Quote"/>
    <w:basedOn w:val="Normal"/>
    <w:next w:val="Normal"/>
    <w:link w:val="IntenseQuoteChar"/>
    <w:uiPriority w:val="30"/>
    <w:qFormat/>
    <w:rsid w:val="006C2F1E"/>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C2F1E"/>
    <w:rPr>
      <w:rFonts w:ascii="Arial" w:eastAsia="TrebuchetMS" w:hAnsi="Arial" w:cs="Arial"/>
      <w:b/>
      <w:bCs/>
      <w:i/>
      <w:iCs/>
      <w:color w:val="4F81BD" w:themeColor="accent1"/>
      <w:lang w:val="en-GB" w:eastAsia="ar-SA"/>
    </w:rPr>
  </w:style>
  <w:style w:type="paragraph" w:customStyle="1" w:styleId="CelticTable">
    <w:name w:val="Celtic Table"/>
    <w:basedOn w:val="CELTICNormal"/>
    <w:next w:val="CELTICNormal"/>
    <w:rsid w:val="0011604B"/>
    <w:pPr>
      <w:jc w:val="left"/>
    </w:pPr>
    <w:rPr>
      <w:bCs/>
    </w:rPr>
  </w:style>
  <w:style w:type="character" w:styleId="IntenseEmphasis">
    <w:name w:val="Intense Emphasis"/>
    <w:basedOn w:val="DefaultParagraphFont"/>
    <w:uiPriority w:val="21"/>
    <w:qFormat/>
    <w:rsid w:val="00B94DB5"/>
    <w:rPr>
      <w:b/>
      <w:bCs/>
      <w:i/>
      <w:iCs/>
      <w:color w:val="4F81BD" w:themeColor="accent1"/>
    </w:rPr>
  </w:style>
  <w:style w:type="paragraph" w:styleId="NoSpacing">
    <w:name w:val="No Spacing"/>
    <w:uiPriority w:val="1"/>
    <w:qFormat/>
    <w:rsid w:val="00B94DB5"/>
    <w:pPr>
      <w:spacing w:after="0" w:line="240" w:lineRule="auto"/>
      <w:ind w:left="113" w:right="113"/>
      <w:jc w:val="both"/>
    </w:pPr>
    <w:rPr>
      <w:rFonts w:ascii="Arial" w:hAnsi="Arial" w:cs="Arial"/>
      <w:lang w:val="en-GB" w:eastAsia="ar-SA"/>
    </w:rPr>
  </w:style>
  <w:style w:type="paragraph" w:styleId="Subtitle">
    <w:name w:val="Subtitle"/>
    <w:basedOn w:val="Normal"/>
    <w:next w:val="Normal"/>
    <w:link w:val="SubtitleChar"/>
    <w:uiPriority w:val="11"/>
    <w:qFormat/>
    <w:rsid w:val="00B94DB5"/>
    <w:pPr>
      <w:numPr>
        <w:ilvl w:val="1"/>
      </w:numPr>
      <w:ind w:left="113"/>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94DB5"/>
    <w:rPr>
      <w:rFonts w:asciiTheme="majorHAnsi" w:eastAsiaTheme="majorEastAsia" w:hAnsiTheme="majorHAnsi" w:cstheme="majorBidi"/>
      <w:i/>
      <w:iCs/>
      <w:color w:val="4F81BD" w:themeColor="accent1"/>
      <w:spacing w:val="15"/>
      <w:sz w:val="24"/>
      <w:szCs w:val="24"/>
      <w:lang w:val="en-GB" w:eastAsia="ar-SA"/>
    </w:rPr>
  </w:style>
  <w:style w:type="character" w:styleId="FollowedHyperlink">
    <w:name w:val="FollowedHyperlink"/>
    <w:basedOn w:val="DefaultParagraphFont"/>
    <w:uiPriority w:val="99"/>
    <w:semiHidden/>
    <w:unhideWhenUsed/>
    <w:rsid w:val="00897B03"/>
    <w:rPr>
      <w:color w:val="800080" w:themeColor="followedHyperlink"/>
      <w:u w:val="single"/>
    </w:rPr>
  </w:style>
  <w:style w:type="character" w:customStyle="1" w:styleId="shorttext">
    <w:name w:val="short_text"/>
    <w:basedOn w:val="DefaultParagraphFont"/>
    <w:rsid w:val="00330F3A"/>
  </w:style>
  <w:style w:type="character" w:customStyle="1" w:styleId="longtext">
    <w:name w:val="long_text"/>
    <w:basedOn w:val="DefaultParagraphFont"/>
    <w:rsid w:val="00081749"/>
  </w:style>
  <w:style w:type="paragraph" w:customStyle="1" w:styleId="Heading40">
    <w:name w:val="Heading4"/>
    <w:basedOn w:val="Heading3"/>
    <w:next w:val="Normal"/>
    <w:link w:val="Heading4Char0"/>
    <w:qFormat/>
    <w:rsid w:val="001E1CD1"/>
    <w:pPr>
      <w:tabs>
        <w:tab w:val="num" w:pos="864"/>
      </w:tabs>
      <w:suppressAutoHyphens w:val="0"/>
      <w:ind w:left="862" w:hanging="862"/>
      <w:outlineLvl w:val="3"/>
    </w:pPr>
    <w:rPr>
      <w:sz w:val="22"/>
      <w:szCs w:val="22"/>
      <w:lang w:val="fr-FR"/>
    </w:rPr>
  </w:style>
  <w:style w:type="character" w:customStyle="1" w:styleId="Heading4Char0">
    <w:name w:val="Heading4 Char"/>
    <w:basedOn w:val="Heading3Char"/>
    <w:link w:val="Heading40"/>
    <w:rsid w:val="001E1CD1"/>
    <w:rPr>
      <w:rFonts w:ascii="Arial" w:eastAsia="Times New Roman" w:hAnsi="Arial" w:cs="URWPalladioL-Bold"/>
      <w:b/>
      <w:bCs/>
      <w:sz w:val="24"/>
      <w:szCs w:val="24"/>
      <w:lang w:val="fr-LU" w:eastAsia="fr-FR"/>
    </w:rPr>
  </w:style>
  <w:style w:type="character" w:customStyle="1" w:styleId="mediumtext">
    <w:name w:val="medium_text"/>
    <w:basedOn w:val="DefaultParagraphFont"/>
    <w:rsid w:val="005F2377"/>
  </w:style>
  <w:style w:type="paragraph" w:customStyle="1" w:styleId="Normal30">
    <w:name w:val="Normal+30"/>
    <w:basedOn w:val="Normal"/>
    <w:next w:val="Normal"/>
    <w:rsid w:val="005F2377"/>
    <w:pPr>
      <w:autoSpaceDE w:val="0"/>
      <w:autoSpaceDN w:val="0"/>
      <w:adjustRightInd w:val="0"/>
      <w:spacing w:after="0"/>
      <w:ind w:right="0"/>
      <w:jc w:val="left"/>
    </w:pPr>
    <w:rPr>
      <w:rFonts w:eastAsia="Times New Roman" w:cs="Times New Roman"/>
      <w:sz w:val="24"/>
      <w:szCs w:val="20"/>
      <w:lang w:eastAsia="en-US"/>
    </w:rPr>
  </w:style>
  <w:style w:type="paragraph" w:customStyle="1" w:styleId="Default">
    <w:name w:val="Default"/>
    <w:rsid w:val="005F2377"/>
    <w:pPr>
      <w:autoSpaceDE w:val="0"/>
      <w:autoSpaceDN w:val="0"/>
      <w:adjustRightInd w:val="0"/>
      <w:spacing w:after="0" w:line="240" w:lineRule="auto"/>
    </w:pPr>
    <w:rPr>
      <w:rFonts w:ascii="Arial" w:eastAsia="Times New Roman" w:hAnsi="Arial" w:cs="Times New Roman"/>
      <w:color w:val="000000"/>
      <w:sz w:val="24"/>
      <w:szCs w:val="20"/>
      <w:lang w:val="en-US"/>
    </w:rPr>
  </w:style>
  <w:style w:type="paragraph" w:styleId="BodyText2">
    <w:name w:val="Body Text 2"/>
    <w:basedOn w:val="Normal"/>
    <w:link w:val="BodyText2Char"/>
    <w:rsid w:val="005F2377"/>
    <w:pPr>
      <w:spacing w:after="0"/>
      <w:ind w:right="0"/>
    </w:pPr>
    <w:rPr>
      <w:rFonts w:ascii="Times" w:eastAsia="Times" w:hAnsi="Times" w:cs="Times New Roman"/>
      <w:sz w:val="24"/>
      <w:szCs w:val="20"/>
      <w:lang w:val="fr-FR" w:eastAsia="en-US"/>
    </w:rPr>
  </w:style>
  <w:style w:type="character" w:customStyle="1" w:styleId="BodyText2Char">
    <w:name w:val="Body Text 2 Char"/>
    <w:basedOn w:val="DefaultParagraphFont"/>
    <w:link w:val="BodyText2"/>
    <w:rsid w:val="005F2377"/>
    <w:rPr>
      <w:rFonts w:ascii="Times" w:eastAsia="Times" w:hAnsi="Times" w:cs="Times New Roman"/>
      <w:sz w:val="24"/>
      <w:szCs w:val="20"/>
    </w:rPr>
  </w:style>
  <w:style w:type="paragraph" w:styleId="BodyText3">
    <w:name w:val="Body Text 3"/>
    <w:basedOn w:val="Normal"/>
    <w:link w:val="BodyText3Char"/>
    <w:rsid w:val="005F2377"/>
    <w:pPr>
      <w:spacing w:after="0"/>
      <w:ind w:right="0"/>
    </w:pPr>
    <w:rPr>
      <w:rFonts w:eastAsia="Times" w:cs="Times New Roman"/>
      <w:sz w:val="20"/>
      <w:szCs w:val="20"/>
      <w:lang w:val="fr-FR" w:eastAsia="en-US"/>
    </w:rPr>
  </w:style>
  <w:style w:type="character" w:customStyle="1" w:styleId="BodyText3Char">
    <w:name w:val="Body Text 3 Char"/>
    <w:basedOn w:val="DefaultParagraphFont"/>
    <w:link w:val="BodyText3"/>
    <w:rsid w:val="005F2377"/>
    <w:rPr>
      <w:rFonts w:ascii="Arial" w:eastAsia="Times" w:hAnsi="Arial" w:cs="Times New Roman"/>
      <w:sz w:val="20"/>
      <w:szCs w:val="20"/>
    </w:rPr>
  </w:style>
  <w:style w:type="paragraph" w:styleId="EndnoteText">
    <w:name w:val="endnote text"/>
    <w:basedOn w:val="Normal"/>
    <w:link w:val="EndnoteTextChar"/>
    <w:uiPriority w:val="99"/>
    <w:semiHidden/>
    <w:unhideWhenUsed/>
    <w:rsid w:val="007E1CC9"/>
    <w:pPr>
      <w:spacing w:after="0"/>
    </w:pPr>
    <w:rPr>
      <w:sz w:val="20"/>
      <w:szCs w:val="20"/>
    </w:rPr>
  </w:style>
  <w:style w:type="character" w:customStyle="1" w:styleId="EndnoteTextChar">
    <w:name w:val="Endnote Text Char"/>
    <w:basedOn w:val="DefaultParagraphFont"/>
    <w:link w:val="EndnoteText"/>
    <w:uiPriority w:val="99"/>
    <w:semiHidden/>
    <w:rsid w:val="007E1CC9"/>
    <w:rPr>
      <w:rFonts w:ascii="Arial" w:eastAsia="TrebuchetMS" w:hAnsi="Arial" w:cs="Arial"/>
      <w:sz w:val="20"/>
      <w:szCs w:val="20"/>
      <w:lang w:val="fr-LU" w:eastAsia="fr-FR"/>
    </w:rPr>
  </w:style>
  <w:style w:type="character" w:styleId="EndnoteReference">
    <w:name w:val="endnote reference"/>
    <w:basedOn w:val="DefaultParagraphFont"/>
    <w:uiPriority w:val="99"/>
    <w:semiHidden/>
    <w:unhideWhenUsed/>
    <w:rsid w:val="007E1CC9"/>
    <w:rPr>
      <w:vertAlign w:val="superscript"/>
    </w:rPr>
  </w:style>
  <w:style w:type="paragraph" w:customStyle="1" w:styleId="CELTICListNumber1">
    <w:name w:val="CELTIC List Number1"/>
    <w:basedOn w:val="Normal"/>
    <w:rsid w:val="001341A4"/>
    <w:pPr>
      <w:numPr>
        <w:numId w:val="3"/>
      </w:numPr>
      <w:spacing w:after="0"/>
      <w:ind w:right="0"/>
    </w:pPr>
    <w:rPr>
      <w:rFonts w:eastAsia="Times New Roman" w:cs="Times New Roman"/>
      <w:sz w:val="20"/>
      <w:szCs w:val="20"/>
      <w:lang w:val="de-DE" w:eastAsia="en-US"/>
    </w:rPr>
  </w:style>
  <w:style w:type="character" w:customStyle="1" w:styleId="CaptionChar">
    <w:name w:val="Caption Char"/>
    <w:aliases w:val="DNV-cap Char,DNV-cap1 Char,DNV-cap2 Char"/>
    <w:basedOn w:val="DefaultParagraphFont"/>
    <w:link w:val="Caption"/>
    <w:rsid w:val="001341A4"/>
    <w:rPr>
      <w:rFonts w:ascii="Arial" w:eastAsia="TrebuchetMS" w:hAnsi="Arial" w:cs="Arial"/>
      <w:b/>
      <w:bCs/>
      <w:i/>
      <w:color w:val="000000"/>
      <w:sz w:val="20"/>
      <w:szCs w:val="18"/>
      <w:lang w:val="fr-LU" w:eastAsia="fr-FR"/>
    </w:rPr>
  </w:style>
  <w:style w:type="paragraph" w:customStyle="1" w:styleId="CELTICListBullet1">
    <w:name w:val="CELTIC List Bullet1"/>
    <w:basedOn w:val="CELTICNormal0"/>
    <w:link w:val="CELTICListBullet1Car"/>
    <w:rsid w:val="001341A4"/>
    <w:pPr>
      <w:numPr>
        <w:numId w:val="4"/>
      </w:numPr>
      <w:spacing w:after="0"/>
    </w:pPr>
  </w:style>
  <w:style w:type="paragraph" w:customStyle="1" w:styleId="CELTICTitle1">
    <w:name w:val="CELTIC Title 1"/>
    <w:basedOn w:val="Normal"/>
    <w:next w:val="Normal"/>
    <w:rsid w:val="001341A4"/>
    <w:pPr>
      <w:pageBreakBefore/>
      <w:numPr>
        <w:numId w:val="5"/>
      </w:numPr>
      <w:spacing w:before="120" w:after="240"/>
      <w:ind w:right="0"/>
      <w:outlineLvl w:val="0"/>
    </w:pPr>
    <w:rPr>
      <w:rFonts w:eastAsia="Times New Roman" w:cs="Times New Roman"/>
      <w:b/>
      <w:caps/>
      <w:color w:val="333399"/>
      <w:sz w:val="32"/>
      <w:szCs w:val="20"/>
      <w:lang w:val="en-GB" w:eastAsia="en-US"/>
    </w:rPr>
  </w:style>
  <w:style w:type="paragraph" w:customStyle="1" w:styleId="CELTICTitle2">
    <w:name w:val="CELTIC Title 2"/>
    <w:basedOn w:val="Normal"/>
    <w:next w:val="Normal"/>
    <w:rsid w:val="001341A4"/>
    <w:pPr>
      <w:numPr>
        <w:ilvl w:val="1"/>
        <w:numId w:val="5"/>
      </w:numPr>
      <w:spacing w:before="240"/>
      <w:ind w:right="0"/>
      <w:outlineLvl w:val="1"/>
    </w:pPr>
    <w:rPr>
      <w:rFonts w:eastAsia="Times New Roman" w:cs="Times New Roman"/>
      <w:b/>
      <w:color w:val="993300"/>
      <w:sz w:val="28"/>
      <w:szCs w:val="20"/>
      <w:lang w:val="en-GB" w:eastAsia="en-US"/>
    </w:rPr>
  </w:style>
  <w:style w:type="paragraph" w:customStyle="1" w:styleId="CELTICTitle3">
    <w:name w:val="CELTIC Title 3"/>
    <w:basedOn w:val="Normal"/>
    <w:next w:val="Normal"/>
    <w:link w:val="CELTICTitle3Car"/>
    <w:rsid w:val="001341A4"/>
    <w:pPr>
      <w:numPr>
        <w:ilvl w:val="2"/>
        <w:numId w:val="5"/>
      </w:numPr>
      <w:tabs>
        <w:tab w:val="left" w:pos="720"/>
      </w:tabs>
      <w:spacing w:before="240"/>
      <w:ind w:right="0"/>
      <w:outlineLvl w:val="2"/>
    </w:pPr>
    <w:rPr>
      <w:rFonts w:eastAsia="Times New Roman" w:cs="Times New Roman"/>
      <w:b/>
      <w:color w:val="008080"/>
      <w:sz w:val="24"/>
      <w:szCs w:val="20"/>
      <w:lang w:val="en-GB" w:eastAsia="en-US"/>
    </w:rPr>
  </w:style>
  <w:style w:type="paragraph" w:customStyle="1" w:styleId="CELTICTitle4">
    <w:name w:val="CELTIC Title 4"/>
    <w:basedOn w:val="Normal"/>
    <w:next w:val="Normal"/>
    <w:rsid w:val="001341A4"/>
    <w:pPr>
      <w:numPr>
        <w:ilvl w:val="3"/>
        <w:numId w:val="5"/>
      </w:numPr>
      <w:spacing w:before="240"/>
      <w:ind w:left="862" w:right="0" w:hanging="862"/>
      <w:outlineLvl w:val="3"/>
    </w:pPr>
    <w:rPr>
      <w:rFonts w:eastAsia="Times New Roman" w:cs="Times New Roman"/>
      <w:b/>
      <w:sz w:val="24"/>
      <w:szCs w:val="20"/>
      <w:lang w:val="en-GB" w:eastAsia="en-US"/>
    </w:rPr>
  </w:style>
  <w:style w:type="paragraph" w:customStyle="1" w:styleId="CELTICNormal0">
    <w:name w:val="CELTICNormal"/>
    <w:basedOn w:val="Normal"/>
    <w:link w:val="CELTICNormalCar0"/>
    <w:rsid w:val="001341A4"/>
    <w:pPr>
      <w:ind w:right="0"/>
    </w:pPr>
    <w:rPr>
      <w:rFonts w:eastAsia="Times New Roman" w:cs="Times New Roman"/>
      <w:sz w:val="20"/>
      <w:szCs w:val="20"/>
      <w:lang w:val="en-GB" w:eastAsia="en-US"/>
    </w:rPr>
  </w:style>
  <w:style w:type="character" w:customStyle="1" w:styleId="CELTICNormalCar0">
    <w:name w:val="CELTICNormal Car"/>
    <w:basedOn w:val="DefaultParagraphFont"/>
    <w:link w:val="CELTICNormal0"/>
    <w:rsid w:val="001341A4"/>
    <w:rPr>
      <w:rFonts w:ascii="Arial" w:eastAsia="Times New Roman" w:hAnsi="Arial" w:cs="Times New Roman"/>
      <w:sz w:val="20"/>
      <w:szCs w:val="20"/>
      <w:lang w:val="en-GB"/>
    </w:rPr>
  </w:style>
  <w:style w:type="character" w:customStyle="1" w:styleId="CELTICListBullet1Car">
    <w:name w:val="CELTIC List Bullet1 Car"/>
    <w:basedOn w:val="CELTICNormalCar0"/>
    <w:link w:val="CELTICListBullet1"/>
    <w:rsid w:val="001341A4"/>
    <w:rPr>
      <w:rFonts w:ascii="Century Schoolbook" w:eastAsia="Times New Roman" w:hAnsi="Century Schoolbook" w:cs="Times New Roman"/>
      <w:sz w:val="20"/>
      <w:szCs w:val="20"/>
      <w:lang w:val="en-GB"/>
    </w:rPr>
  </w:style>
  <w:style w:type="character" w:customStyle="1" w:styleId="CELTICTitle3Car">
    <w:name w:val="CELTIC Title 3 Car"/>
    <w:basedOn w:val="DefaultParagraphFont"/>
    <w:link w:val="CELTICTitle3"/>
    <w:rsid w:val="001341A4"/>
    <w:rPr>
      <w:rFonts w:ascii="Century Schoolbook" w:eastAsia="Times New Roman" w:hAnsi="Century Schoolbook" w:cs="Times New Roman"/>
      <w:b/>
      <w:color w:val="008080"/>
      <w:sz w:val="24"/>
      <w:szCs w:val="20"/>
      <w:lang w:val="en-GB"/>
    </w:rPr>
  </w:style>
  <w:style w:type="character" w:customStyle="1" w:styleId="lang-en">
    <w:name w:val="lang-en"/>
    <w:basedOn w:val="DefaultParagraphFont"/>
    <w:rsid w:val="0073402D"/>
  </w:style>
  <w:style w:type="paragraph" w:customStyle="1" w:styleId="smile-footer">
    <w:name w:val="smile-footer"/>
    <w:rsid w:val="000468B9"/>
    <w:pPr>
      <w:widowControl w:val="0"/>
      <w:suppressAutoHyphens/>
      <w:spacing w:after="0" w:line="240" w:lineRule="auto"/>
      <w:jc w:val="center"/>
    </w:pPr>
    <w:rPr>
      <w:rFonts w:ascii="Tahoma" w:eastAsia="SimSun" w:hAnsi="Tahoma" w:cs="Tahoma"/>
      <w:i/>
      <w:color w:val="000080"/>
      <w:kern w:val="1"/>
      <w:sz w:val="18"/>
      <w:szCs w:val="24"/>
      <w:lang w:val="lb-LU" w:eastAsia="hi-IN" w:bidi="hi-IN"/>
    </w:rPr>
  </w:style>
  <w:style w:type="paragraph" w:customStyle="1" w:styleId="smile-address">
    <w:name w:val="smile-address"/>
    <w:basedOn w:val="smile-footer"/>
    <w:rsid w:val="000468B9"/>
    <w:pPr>
      <w:pBdr>
        <w:top w:val="single" w:sz="1" w:space="0" w:color="808080"/>
      </w:pBdr>
    </w:pPr>
    <w:rPr>
      <w:color w:val="800000"/>
    </w:rPr>
  </w:style>
  <w:style w:type="paragraph" w:customStyle="1" w:styleId="Autrestitres">
    <w:name w:val="Autres titres"/>
    <w:basedOn w:val="Normal"/>
    <w:rsid w:val="000850C5"/>
    <w:pPr>
      <w:keepLines/>
      <w:tabs>
        <w:tab w:val="left" w:pos="863"/>
      </w:tabs>
      <w:spacing w:before="120" w:line="300" w:lineRule="atLeast"/>
      <w:ind w:right="0"/>
      <w:jc w:val="center"/>
    </w:pPr>
    <w:rPr>
      <w:rFonts w:ascii="Arial" w:eastAsia="Times New Roman" w:hAnsi="Arial" w:cs="Times New Roman"/>
      <w:b/>
      <w:bCs/>
      <w:sz w:val="32"/>
      <w:szCs w:val="20"/>
      <w:lang w:val="fr-FR"/>
    </w:rPr>
  </w:style>
  <w:style w:type="character" w:styleId="Strong">
    <w:name w:val="Strong"/>
    <w:uiPriority w:val="22"/>
    <w:qFormat/>
    <w:rsid w:val="00F509EF"/>
    <w:rPr>
      <w:b/>
      <w:u w:val="single"/>
      <w:lang w:val="fr-LU"/>
    </w:rPr>
  </w:style>
  <w:style w:type="paragraph" w:customStyle="1" w:styleId="Recommendationtitle">
    <w:name w:val="Recommendation title"/>
    <w:basedOn w:val="Normal"/>
    <w:link w:val="RecommendationtitleChar"/>
    <w:rsid w:val="00F81326"/>
    <w:pPr>
      <w:numPr>
        <w:numId w:val="7"/>
      </w:numPr>
      <w:pBdr>
        <w:top w:val="single" w:sz="4" w:space="1" w:color="auto"/>
        <w:left w:val="single" w:sz="4" w:space="4" w:color="auto"/>
        <w:bottom w:val="single" w:sz="4" w:space="1" w:color="auto"/>
        <w:right w:val="single" w:sz="4" w:space="4" w:color="auto"/>
      </w:pBdr>
      <w:spacing w:before="120" w:after="160"/>
      <w:ind w:right="0"/>
    </w:pPr>
    <w:rPr>
      <w:rFonts w:ascii="Arial" w:eastAsia="Times New Roman" w:hAnsi="Arial"/>
      <w:b/>
      <w:iCs/>
      <w:sz w:val="20"/>
      <w:szCs w:val="20"/>
      <w:lang w:val="fr-LU"/>
    </w:rPr>
  </w:style>
  <w:style w:type="paragraph" w:customStyle="1" w:styleId="Recommandation">
    <w:name w:val="Recommandation"/>
    <w:basedOn w:val="Recommendationtitle"/>
    <w:link w:val="RecommandationChar"/>
    <w:autoRedefine/>
    <w:qFormat/>
    <w:rsid w:val="004E6993"/>
    <w:pPr>
      <w:pBdr>
        <w:top w:val="none" w:sz="0" w:space="0" w:color="auto"/>
        <w:left w:val="none" w:sz="0" w:space="0" w:color="auto"/>
        <w:bottom w:val="none" w:sz="0" w:space="0" w:color="auto"/>
        <w:right w:val="none" w:sz="0" w:space="0" w:color="auto"/>
      </w:pBdr>
      <w:spacing w:before="60"/>
      <w:ind w:left="0" w:firstLine="0"/>
    </w:pPr>
    <w:rPr>
      <w:rFonts w:ascii="Century Schoolbook" w:hAnsi="Century Schoolbook"/>
      <w:b w:val="0"/>
      <w:lang w:eastAsia="fr-LU"/>
    </w:rPr>
  </w:style>
  <w:style w:type="paragraph" w:customStyle="1" w:styleId="Tableau">
    <w:name w:val="Tableau"/>
    <w:basedOn w:val="ContrleTexteG"/>
    <w:link w:val="TableauChar"/>
    <w:autoRedefine/>
    <w:qFormat/>
    <w:rsid w:val="002C4410"/>
    <w:pPr>
      <w:suppressAutoHyphens w:val="0"/>
      <w:spacing w:after="0" w:line="276" w:lineRule="auto"/>
      <w:ind w:left="360" w:hanging="360"/>
      <w:jc w:val="center"/>
    </w:pPr>
    <w:rPr>
      <w:rFonts w:cs="Arial"/>
      <w:bCs/>
      <w:color w:val="000000"/>
      <w:sz w:val="18"/>
      <w:szCs w:val="16"/>
      <w:lang w:val="fr-LU" w:eastAsia="fr-LU"/>
    </w:rPr>
  </w:style>
  <w:style w:type="character" w:customStyle="1" w:styleId="RecommendationtitleChar">
    <w:name w:val="Recommendation title Char"/>
    <w:basedOn w:val="DefaultParagraphFont"/>
    <w:link w:val="Recommendationtitle"/>
    <w:rsid w:val="00A65792"/>
    <w:rPr>
      <w:rFonts w:ascii="Arial" w:eastAsia="Times New Roman" w:hAnsi="Arial" w:cs="Arial"/>
      <w:b/>
      <w:iCs/>
      <w:sz w:val="20"/>
      <w:szCs w:val="20"/>
      <w:lang w:val="fr-LU" w:eastAsia="fr-FR"/>
    </w:rPr>
  </w:style>
  <w:style w:type="character" w:customStyle="1" w:styleId="RecommandationChar">
    <w:name w:val="Recommandation Char"/>
    <w:basedOn w:val="RecommendationtitleChar"/>
    <w:link w:val="Recommandation"/>
    <w:rsid w:val="004E6993"/>
    <w:rPr>
      <w:rFonts w:ascii="Century Schoolbook" w:eastAsia="Times New Roman" w:hAnsi="Century Schoolbook" w:cs="Arial"/>
      <w:b w:val="0"/>
      <w:iCs/>
      <w:sz w:val="20"/>
      <w:szCs w:val="20"/>
      <w:lang w:val="fr-LU" w:eastAsia="fr-LU"/>
    </w:rPr>
  </w:style>
  <w:style w:type="character" w:customStyle="1" w:styleId="ContrleTitreChar">
    <w:name w:val="Contrôle_Titre Char"/>
    <w:basedOn w:val="DefaultParagraphFont"/>
    <w:link w:val="ContrleTitre"/>
    <w:rsid w:val="00F17669"/>
    <w:rPr>
      <w:rFonts w:ascii="Century Schoolbook" w:eastAsia="Times New Roman" w:hAnsi="Century Schoolbook" w:cs="Times New Roman"/>
      <w:b/>
      <w:sz w:val="20"/>
      <w:szCs w:val="20"/>
      <w:lang w:eastAsia="fr-FR"/>
    </w:rPr>
  </w:style>
  <w:style w:type="character" w:customStyle="1" w:styleId="ContrleTexteGChar">
    <w:name w:val="Contrôle_Texte_G Char"/>
    <w:basedOn w:val="ContrleTitreChar"/>
    <w:link w:val="ContrleTexteG"/>
    <w:rsid w:val="00F17669"/>
    <w:rPr>
      <w:rFonts w:ascii="Century Schoolbook" w:eastAsia="Times New Roman" w:hAnsi="Century Schoolbook" w:cs="Times New Roman"/>
      <w:b w:val="0"/>
      <w:sz w:val="20"/>
      <w:szCs w:val="20"/>
      <w:lang w:eastAsia="fr-FR"/>
    </w:rPr>
  </w:style>
  <w:style w:type="character" w:customStyle="1" w:styleId="TableauChar">
    <w:name w:val="Tableau Char"/>
    <w:basedOn w:val="ContrleTexteGChar"/>
    <w:link w:val="Tableau"/>
    <w:rsid w:val="002C4410"/>
    <w:rPr>
      <w:rFonts w:ascii="Century Schoolbook" w:eastAsia="Times New Roman" w:hAnsi="Century Schoolbook" w:cs="Arial"/>
      <w:b w:val="0"/>
      <w:bCs/>
      <w:color w:val="000000"/>
      <w:sz w:val="18"/>
      <w:szCs w:val="16"/>
      <w:lang w:val="fr-LU" w:eastAsia="fr-LU"/>
    </w:rPr>
  </w:style>
  <w:style w:type="paragraph" w:customStyle="1" w:styleId="Rec2">
    <w:name w:val="Rec2"/>
    <w:basedOn w:val="Recommendationtitle"/>
    <w:link w:val="Rec2Char"/>
    <w:qFormat/>
    <w:rsid w:val="006D2FD4"/>
    <w:pPr>
      <w:pBdr>
        <w:top w:val="none" w:sz="0" w:space="0" w:color="auto"/>
        <w:left w:val="none" w:sz="0" w:space="0" w:color="auto"/>
        <w:bottom w:val="none" w:sz="0" w:space="0" w:color="auto"/>
        <w:right w:val="none" w:sz="0" w:space="0" w:color="auto"/>
      </w:pBdr>
      <w:tabs>
        <w:tab w:val="left" w:pos="781"/>
      </w:tabs>
      <w:spacing w:before="60"/>
    </w:pPr>
    <w:rPr>
      <w:rFonts w:ascii="Century Schoolbook" w:hAnsi="Century Schoolbook" w:cs="Times New Roman"/>
      <w:b w:val="0"/>
      <w:color w:val="000000"/>
      <w:lang w:eastAsia="fr-LU"/>
    </w:rPr>
  </w:style>
  <w:style w:type="character" w:customStyle="1" w:styleId="Rec2Char">
    <w:name w:val="Rec2 Char"/>
    <w:basedOn w:val="RecommendationtitleChar"/>
    <w:link w:val="Rec2"/>
    <w:rsid w:val="006D2FD4"/>
    <w:rPr>
      <w:rFonts w:ascii="Century Schoolbook" w:eastAsia="Times New Roman" w:hAnsi="Century Schoolbook" w:cs="Times New Roman"/>
      <w:b w:val="0"/>
      <w:iCs/>
      <w:color w:val="000000"/>
      <w:sz w:val="20"/>
      <w:szCs w:val="20"/>
      <w:lang w:val="fr-LU" w:eastAsia="fr-LU"/>
    </w:rPr>
  </w:style>
  <w:style w:type="paragraph" w:styleId="Revision">
    <w:name w:val="Revision"/>
    <w:hidden/>
    <w:uiPriority w:val="99"/>
    <w:semiHidden/>
    <w:rsid w:val="0078375A"/>
    <w:pPr>
      <w:spacing w:after="0" w:line="240" w:lineRule="auto"/>
    </w:pPr>
    <w:rPr>
      <w:rFonts w:ascii="Century Schoolbook" w:hAnsi="Century Schoolbook" w:cs="Arial"/>
      <w:lang w:val="en-US" w:eastAsia="fr-FR"/>
    </w:rPr>
  </w:style>
  <w:style w:type="character" w:customStyle="1" w:styleId="highlight">
    <w:name w:val="highlight"/>
    <w:basedOn w:val="DefaultParagraphFont"/>
    <w:rsid w:val="00B92BEB"/>
  </w:style>
  <w:style w:type="paragraph" w:styleId="CommentSubject">
    <w:name w:val="annotation subject"/>
    <w:basedOn w:val="CommentText"/>
    <w:next w:val="CommentText"/>
    <w:link w:val="CommentSubjectChar"/>
    <w:uiPriority w:val="99"/>
    <w:semiHidden/>
    <w:unhideWhenUsed/>
    <w:rsid w:val="00B403D3"/>
    <w:pPr>
      <w:spacing w:before="0" w:after="120"/>
      <w:ind w:right="113"/>
    </w:pPr>
    <w:rPr>
      <w:rFonts w:ascii="Century Schoolbook" w:eastAsia="TrebuchetMS" w:hAnsi="Century Schoolbook" w:cs="Arial"/>
      <w:b/>
      <w:bCs/>
      <w:lang w:eastAsia="fr-FR"/>
    </w:rPr>
  </w:style>
  <w:style w:type="character" w:customStyle="1" w:styleId="CommentSubjectChar">
    <w:name w:val="Comment Subject Char"/>
    <w:basedOn w:val="CommentTextChar"/>
    <w:link w:val="CommentSubject"/>
    <w:uiPriority w:val="99"/>
    <w:semiHidden/>
    <w:rsid w:val="00B403D3"/>
    <w:rPr>
      <w:rFonts w:ascii="Century Schoolbook" w:eastAsia="Times New Roman" w:hAnsi="Century Schoolbook" w:cs="Arial"/>
      <w:b/>
      <w:bCs/>
      <w:sz w:val="20"/>
      <w:szCs w:val="20"/>
      <w:lang w:val="en-US" w:eastAsia="fr-FR"/>
    </w:rPr>
  </w:style>
  <w:style w:type="character" w:styleId="PageNumber">
    <w:name w:val="page number"/>
    <w:basedOn w:val="DefaultParagraphFont"/>
    <w:rsid w:val="006159CA"/>
  </w:style>
  <w:style w:type="character" w:customStyle="1" w:styleId="Heading1Char">
    <w:name w:val="Heading 1 Char"/>
    <w:aliases w:val="Titre1 Char,Titre2 Char,Chapter Char,CF6 - Titre 1 Char"/>
    <w:basedOn w:val="DefaultParagraphFont"/>
    <w:uiPriority w:val="9"/>
    <w:rsid w:val="00C25408"/>
    <w:rPr>
      <w:rFonts w:ascii="Century Schoolbook" w:eastAsia="Times New Roman" w:hAnsi="Century Schoolbook" w:cs="Arial"/>
      <w:b/>
      <w:bCs/>
      <w:sz w:val="32"/>
      <w:szCs w:val="36"/>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4529">
      <w:bodyDiv w:val="1"/>
      <w:marLeft w:val="0"/>
      <w:marRight w:val="0"/>
      <w:marTop w:val="0"/>
      <w:marBottom w:val="0"/>
      <w:divBdr>
        <w:top w:val="none" w:sz="0" w:space="0" w:color="auto"/>
        <w:left w:val="none" w:sz="0" w:space="0" w:color="auto"/>
        <w:bottom w:val="none" w:sz="0" w:space="0" w:color="auto"/>
        <w:right w:val="none" w:sz="0" w:space="0" w:color="auto"/>
      </w:divBdr>
    </w:div>
    <w:div w:id="26222502">
      <w:bodyDiv w:val="1"/>
      <w:marLeft w:val="0"/>
      <w:marRight w:val="0"/>
      <w:marTop w:val="0"/>
      <w:marBottom w:val="0"/>
      <w:divBdr>
        <w:top w:val="none" w:sz="0" w:space="0" w:color="auto"/>
        <w:left w:val="none" w:sz="0" w:space="0" w:color="auto"/>
        <w:bottom w:val="none" w:sz="0" w:space="0" w:color="auto"/>
        <w:right w:val="none" w:sz="0" w:space="0" w:color="auto"/>
      </w:divBdr>
    </w:div>
    <w:div w:id="108594795">
      <w:bodyDiv w:val="1"/>
      <w:marLeft w:val="0"/>
      <w:marRight w:val="0"/>
      <w:marTop w:val="0"/>
      <w:marBottom w:val="0"/>
      <w:divBdr>
        <w:top w:val="none" w:sz="0" w:space="0" w:color="auto"/>
        <w:left w:val="none" w:sz="0" w:space="0" w:color="auto"/>
        <w:bottom w:val="none" w:sz="0" w:space="0" w:color="auto"/>
        <w:right w:val="none" w:sz="0" w:space="0" w:color="auto"/>
      </w:divBdr>
      <w:divsChild>
        <w:div w:id="1709380156">
          <w:marLeft w:val="0"/>
          <w:marRight w:val="0"/>
          <w:marTop w:val="0"/>
          <w:marBottom w:val="0"/>
          <w:divBdr>
            <w:top w:val="none" w:sz="0" w:space="0" w:color="auto"/>
            <w:left w:val="none" w:sz="0" w:space="0" w:color="auto"/>
            <w:bottom w:val="none" w:sz="0" w:space="0" w:color="auto"/>
            <w:right w:val="none" w:sz="0" w:space="0" w:color="auto"/>
          </w:divBdr>
        </w:div>
        <w:div w:id="1934051994">
          <w:marLeft w:val="0"/>
          <w:marRight w:val="0"/>
          <w:marTop w:val="0"/>
          <w:marBottom w:val="0"/>
          <w:divBdr>
            <w:top w:val="none" w:sz="0" w:space="0" w:color="auto"/>
            <w:left w:val="none" w:sz="0" w:space="0" w:color="auto"/>
            <w:bottom w:val="none" w:sz="0" w:space="0" w:color="auto"/>
            <w:right w:val="none" w:sz="0" w:space="0" w:color="auto"/>
          </w:divBdr>
        </w:div>
        <w:div w:id="1885410257">
          <w:marLeft w:val="0"/>
          <w:marRight w:val="0"/>
          <w:marTop w:val="0"/>
          <w:marBottom w:val="0"/>
          <w:divBdr>
            <w:top w:val="none" w:sz="0" w:space="0" w:color="auto"/>
            <w:left w:val="none" w:sz="0" w:space="0" w:color="auto"/>
            <w:bottom w:val="none" w:sz="0" w:space="0" w:color="auto"/>
            <w:right w:val="none" w:sz="0" w:space="0" w:color="auto"/>
          </w:divBdr>
        </w:div>
      </w:divsChild>
    </w:div>
    <w:div w:id="130906737">
      <w:bodyDiv w:val="1"/>
      <w:marLeft w:val="0"/>
      <w:marRight w:val="0"/>
      <w:marTop w:val="0"/>
      <w:marBottom w:val="0"/>
      <w:divBdr>
        <w:top w:val="none" w:sz="0" w:space="0" w:color="auto"/>
        <w:left w:val="none" w:sz="0" w:space="0" w:color="auto"/>
        <w:bottom w:val="none" w:sz="0" w:space="0" w:color="auto"/>
        <w:right w:val="none" w:sz="0" w:space="0" w:color="auto"/>
      </w:divBdr>
    </w:div>
    <w:div w:id="143786745">
      <w:bodyDiv w:val="1"/>
      <w:marLeft w:val="0"/>
      <w:marRight w:val="0"/>
      <w:marTop w:val="0"/>
      <w:marBottom w:val="0"/>
      <w:divBdr>
        <w:top w:val="none" w:sz="0" w:space="0" w:color="auto"/>
        <w:left w:val="none" w:sz="0" w:space="0" w:color="auto"/>
        <w:bottom w:val="none" w:sz="0" w:space="0" w:color="auto"/>
        <w:right w:val="none" w:sz="0" w:space="0" w:color="auto"/>
      </w:divBdr>
    </w:div>
    <w:div w:id="148834578">
      <w:bodyDiv w:val="1"/>
      <w:marLeft w:val="0"/>
      <w:marRight w:val="0"/>
      <w:marTop w:val="0"/>
      <w:marBottom w:val="0"/>
      <w:divBdr>
        <w:top w:val="none" w:sz="0" w:space="0" w:color="auto"/>
        <w:left w:val="none" w:sz="0" w:space="0" w:color="auto"/>
        <w:bottom w:val="none" w:sz="0" w:space="0" w:color="auto"/>
        <w:right w:val="none" w:sz="0" w:space="0" w:color="auto"/>
      </w:divBdr>
    </w:div>
    <w:div w:id="151067660">
      <w:bodyDiv w:val="1"/>
      <w:marLeft w:val="0"/>
      <w:marRight w:val="0"/>
      <w:marTop w:val="0"/>
      <w:marBottom w:val="0"/>
      <w:divBdr>
        <w:top w:val="none" w:sz="0" w:space="0" w:color="auto"/>
        <w:left w:val="none" w:sz="0" w:space="0" w:color="auto"/>
        <w:bottom w:val="none" w:sz="0" w:space="0" w:color="auto"/>
        <w:right w:val="none" w:sz="0" w:space="0" w:color="auto"/>
      </w:divBdr>
    </w:div>
    <w:div w:id="161824914">
      <w:bodyDiv w:val="1"/>
      <w:marLeft w:val="0"/>
      <w:marRight w:val="0"/>
      <w:marTop w:val="0"/>
      <w:marBottom w:val="0"/>
      <w:divBdr>
        <w:top w:val="none" w:sz="0" w:space="0" w:color="auto"/>
        <w:left w:val="none" w:sz="0" w:space="0" w:color="auto"/>
        <w:bottom w:val="none" w:sz="0" w:space="0" w:color="auto"/>
        <w:right w:val="none" w:sz="0" w:space="0" w:color="auto"/>
      </w:divBdr>
      <w:divsChild>
        <w:div w:id="1532113352">
          <w:marLeft w:val="547"/>
          <w:marRight w:val="0"/>
          <w:marTop w:val="0"/>
          <w:marBottom w:val="0"/>
          <w:divBdr>
            <w:top w:val="none" w:sz="0" w:space="0" w:color="auto"/>
            <w:left w:val="none" w:sz="0" w:space="0" w:color="auto"/>
            <w:bottom w:val="none" w:sz="0" w:space="0" w:color="auto"/>
            <w:right w:val="none" w:sz="0" w:space="0" w:color="auto"/>
          </w:divBdr>
        </w:div>
        <w:div w:id="174200101">
          <w:marLeft w:val="547"/>
          <w:marRight w:val="0"/>
          <w:marTop w:val="0"/>
          <w:marBottom w:val="0"/>
          <w:divBdr>
            <w:top w:val="none" w:sz="0" w:space="0" w:color="auto"/>
            <w:left w:val="none" w:sz="0" w:space="0" w:color="auto"/>
            <w:bottom w:val="none" w:sz="0" w:space="0" w:color="auto"/>
            <w:right w:val="none" w:sz="0" w:space="0" w:color="auto"/>
          </w:divBdr>
        </w:div>
        <w:div w:id="1278486151">
          <w:marLeft w:val="547"/>
          <w:marRight w:val="0"/>
          <w:marTop w:val="0"/>
          <w:marBottom w:val="0"/>
          <w:divBdr>
            <w:top w:val="none" w:sz="0" w:space="0" w:color="auto"/>
            <w:left w:val="none" w:sz="0" w:space="0" w:color="auto"/>
            <w:bottom w:val="none" w:sz="0" w:space="0" w:color="auto"/>
            <w:right w:val="none" w:sz="0" w:space="0" w:color="auto"/>
          </w:divBdr>
        </w:div>
      </w:divsChild>
    </w:div>
    <w:div w:id="197354295">
      <w:bodyDiv w:val="1"/>
      <w:marLeft w:val="0"/>
      <w:marRight w:val="0"/>
      <w:marTop w:val="0"/>
      <w:marBottom w:val="0"/>
      <w:divBdr>
        <w:top w:val="none" w:sz="0" w:space="0" w:color="auto"/>
        <w:left w:val="none" w:sz="0" w:space="0" w:color="auto"/>
        <w:bottom w:val="none" w:sz="0" w:space="0" w:color="auto"/>
        <w:right w:val="none" w:sz="0" w:space="0" w:color="auto"/>
      </w:divBdr>
      <w:divsChild>
        <w:div w:id="1639647276">
          <w:marLeft w:val="547"/>
          <w:marRight w:val="0"/>
          <w:marTop w:val="0"/>
          <w:marBottom w:val="0"/>
          <w:divBdr>
            <w:top w:val="none" w:sz="0" w:space="0" w:color="auto"/>
            <w:left w:val="none" w:sz="0" w:space="0" w:color="auto"/>
            <w:bottom w:val="none" w:sz="0" w:space="0" w:color="auto"/>
            <w:right w:val="none" w:sz="0" w:space="0" w:color="auto"/>
          </w:divBdr>
        </w:div>
      </w:divsChild>
    </w:div>
    <w:div w:id="201208857">
      <w:bodyDiv w:val="1"/>
      <w:marLeft w:val="0"/>
      <w:marRight w:val="0"/>
      <w:marTop w:val="0"/>
      <w:marBottom w:val="0"/>
      <w:divBdr>
        <w:top w:val="none" w:sz="0" w:space="0" w:color="auto"/>
        <w:left w:val="none" w:sz="0" w:space="0" w:color="auto"/>
        <w:bottom w:val="none" w:sz="0" w:space="0" w:color="auto"/>
        <w:right w:val="none" w:sz="0" w:space="0" w:color="auto"/>
      </w:divBdr>
    </w:div>
    <w:div w:id="223413179">
      <w:bodyDiv w:val="1"/>
      <w:marLeft w:val="0"/>
      <w:marRight w:val="0"/>
      <w:marTop w:val="0"/>
      <w:marBottom w:val="0"/>
      <w:divBdr>
        <w:top w:val="none" w:sz="0" w:space="0" w:color="auto"/>
        <w:left w:val="none" w:sz="0" w:space="0" w:color="auto"/>
        <w:bottom w:val="none" w:sz="0" w:space="0" w:color="auto"/>
        <w:right w:val="none" w:sz="0" w:space="0" w:color="auto"/>
      </w:divBdr>
    </w:div>
    <w:div w:id="228737840">
      <w:bodyDiv w:val="1"/>
      <w:marLeft w:val="0"/>
      <w:marRight w:val="0"/>
      <w:marTop w:val="0"/>
      <w:marBottom w:val="0"/>
      <w:divBdr>
        <w:top w:val="none" w:sz="0" w:space="0" w:color="auto"/>
        <w:left w:val="none" w:sz="0" w:space="0" w:color="auto"/>
        <w:bottom w:val="none" w:sz="0" w:space="0" w:color="auto"/>
        <w:right w:val="none" w:sz="0" w:space="0" w:color="auto"/>
      </w:divBdr>
      <w:divsChild>
        <w:div w:id="411972001">
          <w:marLeft w:val="547"/>
          <w:marRight w:val="0"/>
          <w:marTop w:val="0"/>
          <w:marBottom w:val="0"/>
          <w:divBdr>
            <w:top w:val="none" w:sz="0" w:space="0" w:color="auto"/>
            <w:left w:val="none" w:sz="0" w:space="0" w:color="auto"/>
            <w:bottom w:val="none" w:sz="0" w:space="0" w:color="auto"/>
            <w:right w:val="none" w:sz="0" w:space="0" w:color="auto"/>
          </w:divBdr>
        </w:div>
      </w:divsChild>
    </w:div>
    <w:div w:id="232357201">
      <w:bodyDiv w:val="1"/>
      <w:marLeft w:val="0"/>
      <w:marRight w:val="0"/>
      <w:marTop w:val="0"/>
      <w:marBottom w:val="0"/>
      <w:divBdr>
        <w:top w:val="none" w:sz="0" w:space="0" w:color="auto"/>
        <w:left w:val="none" w:sz="0" w:space="0" w:color="auto"/>
        <w:bottom w:val="none" w:sz="0" w:space="0" w:color="auto"/>
        <w:right w:val="none" w:sz="0" w:space="0" w:color="auto"/>
      </w:divBdr>
      <w:divsChild>
        <w:div w:id="1719551650">
          <w:marLeft w:val="0"/>
          <w:marRight w:val="0"/>
          <w:marTop w:val="0"/>
          <w:marBottom w:val="0"/>
          <w:divBdr>
            <w:top w:val="none" w:sz="0" w:space="0" w:color="auto"/>
            <w:left w:val="none" w:sz="0" w:space="0" w:color="auto"/>
            <w:bottom w:val="none" w:sz="0" w:space="0" w:color="auto"/>
            <w:right w:val="none" w:sz="0" w:space="0" w:color="auto"/>
          </w:divBdr>
        </w:div>
      </w:divsChild>
    </w:div>
    <w:div w:id="278294439">
      <w:bodyDiv w:val="1"/>
      <w:marLeft w:val="0"/>
      <w:marRight w:val="0"/>
      <w:marTop w:val="0"/>
      <w:marBottom w:val="0"/>
      <w:divBdr>
        <w:top w:val="none" w:sz="0" w:space="0" w:color="auto"/>
        <w:left w:val="none" w:sz="0" w:space="0" w:color="auto"/>
        <w:bottom w:val="none" w:sz="0" w:space="0" w:color="auto"/>
        <w:right w:val="none" w:sz="0" w:space="0" w:color="auto"/>
      </w:divBdr>
      <w:divsChild>
        <w:div w:id="1604995684">
          <w:marLeft w:val="0"/>
          <w:marRight w:val="0"/>
          <w:marTop w:val="0"/>
          <w:marBottom w:val="0"/>
          <w:divBdr>
            <w:top w:val="none" w:sz="0" w:space="0" w:color="auto"/>
            <w:left w:val="none" w:sz="0" w:space="0" w:color="auto"/>
            <w:bottom w:val="none" w:sz="0" w:space="0" w:color="auto"/>
            <w:right w:val="none" w:sz="0" w:space="0" w:color="auto"/>
          </w:divBdr>
        </w:div>
        <w:div w:id="2067028329">
          <w:marLeft w:val="0"/>
          <w:marRight w:val="0"/>
          <w:marTop w:val="0"/>
          <w:marBottom w:val="0"/>
          <w:divBdr>
            <w:top w:val="none" w:sz="0" w:space="0" w:color="auto"/>
            <w:left w:val="none" w:sz="0" w:space="0" w:color="auto"/>
            <w:bottom w:val="none" w:sz="0" w:space="0" w:color="auto"/>
            <w:right w:val="none" w:sz="0" w:space="0" w:color="auto"/>
          </w:divBdr>
        </w:div>
        <w:div w:id="1266308749">
          <w:marLeft w:val="0"/>
          <w:marRight w:val="0"/>
          <w:marTop w:val="0"/>
          <w:marBottom w:val="0"/>
          <w:divBdr>
            <w:top w:val="none" w:sz="0" w:space="0" w:color="auto"/>
            <w:left w:val="none" w:sz="0" w:space="0" w:color="auto"/>
            <w:bottom w:val="none" w:sz="0" w:space="0" w:color="auto"/>
            <w:right w:val="none" w:sz="0" w:space="0" w:color="auto"/>
          </w:divBdr>
        </w:div>
      </w:divsChild>
    </w:div>
    <w:div w:id="285822094">
      <w:bodyDiv w:val="1"/>
      <w:marLeft w:val="0"/>
      <w:marRight w:val="0"/>
      <w:marTop w:val="0"/>
      <w:marBottom w:val="0"/>
      <w:divBdr>
        <w:top w:val="none" w:sz="0" w:space="0" w:color="auto"/>
        <w:left w:val="none" w:sz="0" w:space="0" w:color="auto"/>
        <w:bottom w:val="none" w:sz="0" w:space="0" w:color="auto"/>
        <w:right w:val="none" w:sz="0" w:space="0" w:color="auto"/>
      </w:divBdr>
      <w:divsChild>
        <w:div w:id="1195777325">
          <w:marLeft w:val="1138"/>
          <w:marRight w:val="0"/>
          <w:marTop w:val="120"/>
          <w:marBottom w:val="0"/>
          <w:divBdr>
            <w:top w:val="none" w:sz="0" w:space="0" w:color="auto"/>
            <w:left w:val="none" w:sz="0" w:space="0" w:color="auto"/>
            <w:bottom w:val="none" w:sz="0" w:space="0" w:color="auto"/>
            <w:right w:val="none" w:sz="0" w:space="0" w:color="auto"/>
          </w:divBdr>
        </w:div>
        <w:div w:id="1155296751">
          <w:marLeft w:val="1138"/>
          <w:marRight w:val="0"/>
          <w:marTop w:val="120"/>
          <w:marBottom w:val="0"/>
          <w:divBdr>
            <w:top w:val="none" w:sz="0" w:space="0" w:color="auto"/>
            <w:left w:val="none" w:sz="0" w:space="0" w:color="auto"/>
            <w:bottom w:val="none" w:sz="0" w:space="0" w:color="auto"/>
            <w:right w:val="none" w:sz="0" w:space="0" w:color="auto"/>
          </w:divBdr>
        </w:div>
        <w:div w:id="601305995">
          <w:marLeft w:val="1138"/>
          <w:marRight w:val="0"/>
          <w:marTop w:val="120"/>
          <w:marBottom w:val="0"/>
          <w:divBdr>
            <w:top w:val="none" w:sz="0" w:space="0" w:color="auto"/>
            <w:left w:val="none" w:sz="0" w:space="0" w:color="auto"/>
            <w:bottom w:val="none" w:sz="0" w:space="0" w:color="auto"/>
            <w:right w:val="none" w:sz="0" w:space="0" w:color="auto"/>
          </w:divBdr>
        </w:div>
        <w:div w:id="1439982597">
          <w:marLeft w:val="1138"/>
          <w:marRight w:val="0"/>
          <w:marTop w:val="120"/>
          <w:marBottom w:val="0"/>
          <w:divBdr>
            <w:top w:val="none" w:sz="0" w:space="0" w:color="auto"/>
            <w:left w:val="none" w:sz="0" w:space="0" w:color="auto"/>
            <w:bottom w:val="none" w:sz="0" w:space="0" w:color="auto"/>
            <w:right w:val="none" w:sz="0" w:space="0" w:color="auto"/>
          </w:divBdr>
        </w:div>
        <w:div w:id="1396464560">
          <w:marLeft w:val="1138"/>
          <w:marRight w:val="0"/>
          <w:marTop w:val="120"/>
          <w:marBottom w:val="0"/>
          <w:divBdr>
            <w:top w:val="none" w:sz="0" w:space="0" w:color="auto"/>
            <w:left w:val="none" w:sz="0" w:space="0" w:color="auto"/>
            <w:bottom w:val="none" w:sz="0" w:space="0" w:color="auto"/>
            <w:right w:val="none" w:sz="0" w:space="0" w:color="auto"/>
          </w:divBdr>
        </w:div>
      </w:divsChild>
    </w:div>
    <w:div w:id="321006183">
      <w:bodyDiv w:val="1"/>
      <w:marLeft w:val="0"/>
      <w:marRight w:val="0"/>
      <w:marTop w:val="0"/>
      <w:marBottom w:val="0"/>
      <w:divBdr>
        <w:top w:val="none" w:sz="0" w:space="0" w:color="auto"/>
        <w:left w:val="none" w:sz="0" w:space="0" w:color="auto"/>
        <w:bottom w:val="none" w:sz="0" w:space="0" w:color="auto"/>
        <w:right w:val="none" w:sz="0" w:space="0" w:color="auto"/>
      </w:divBdr>
    </w:div>
    <w:div w:id="360277931">
      <w:bodyDiv w:val="1"/>
      <w:marLeft w:val="0"/>
      <w:marRight w:val="0"/>
      <w:marTop w:val="0"/>
      <w:marBottom w:val="0"/>
      <w:divBdr>
        <w:top w:val="none" w:sz="0" w:space="0" w:color="auto"/>
        <w:left w:val="none" w:sz="0" w:space="0" w:color="auto"/>
        <w:bottom w:val="none" w:sz="0" w:space="0" w:color="auto"/>
        <w:right w:val="none" w:sz="0" w:space="0" w:color="auto"/>
      </w:divBdr>
      <w:divsChild>
        <w:div w:id="1527713573">
          <w:marLeft w:val="547"/>
          <w:marRight w:val="0"/>
          <w:marTop w:val="0"/>
          <w:marBottom w:val="0"/>
          <w:divBdr>
            <w:top w:val="none" w:sz="0" w:space="0" w:color="auto"/>
            <w:left w:val="none" w:sz="0" w:space="0" w:color="auto"/>
            <w:bottom w:val="none" w:sz="0" w:space="0" w:color="auto"/>
            <w:right w:val="none" w:sz="0" w:space="0" w:color="auto"/>
          </w:divBdr>
        </w:div>
      </w:divsChild>
    </w:div>
    <w:div w:id="391390097">
      <w:bodyDiv w:val="1"/>
      <w:marLeft w:val="0"/>
      <w:marRight w:val="0"/>
      <w:marTop w:val="0"/>
      <w:marBottom w:val="0"/>
      <w:divBdr>
        <w:top w:val="none" w:sz="0" w:space="0" w:color="auto"/>
        <w:left w:val="none" w:sz="0" w:space="0" w:color="auto"/>
        <w:bottom w:val="none" w:sz="0" w:space="0" w:color="auto"/>
        <w:right w:val="none" w:sz="0" w:space="0" w:color="auto"/>
      </w:divBdr>
    </w:div>
    <w:div w:id="422185460">
      <w:bodyDiv w:val="1"/>
      <w:marLeft w:val="0"/>
      <w:marRight w:val="0"/>
      <w:marTop w:val="0"/>
      <w:marBottom w:val="0"/>
      <w:divBdr>
        <w:top w:val="none" w:sz="0" w:space="0" w:color="auto"/>
        <w:left w:val="none" w:sz="0" w:space="0" w:color="auto"/>
        <w:bottom w:val="none" w:sz="0" w:space="0" w:color="auto"/>
        <w:right w:val="none" w:sz="0" w:space="0" w:color="auto"/>
      </w:divBdr>
      <w:divsChild>
        <w:div w:id="1296639141">
          <w:marLeft w:val="547"/>
          <w:marRight w:val="0"/>
          <w:marTop w:val="0"/>
          <w:marBottom w:val="0"/>
          <w:divBdr>
            <w:top w:val="none" w:sz="0" w:space="0" w:color="auto"/>
            <w:left w:val="none" w:sz="0" w:space="0" w:color="auto"/>
            <w:bottom w:val="none" w:sz="0" w:space="0" w:color="auto"/>
            <w:right w:val="none" w:sz="0" w:space="0" w:color="auto"/>
          </w:divBdr>
        </w:div>
        <w:div w:id="1138230259">
          <w:marLeft w:val="547"/>
          <w:marRight w:val="0"/>
          <w:marTop w:val="0"/>
          <w:marBottom w:val="0"/>
          <w:divBdr>
            <w:top w:val="none" w:sz="0" w:space="0" w:color="auto"/>
            <w:left w:val="none" w:sz="0" w:space="0" w:color="auto"/>
            <w:bottom w:val="none" w:sz="0" w:space="0" w:color="auto"/>
            <w:right w:val="none" w:sz="0" w:space="0" w:color="auto"/>
          </w:divBdr>
        </w:div>
        <w:div w:id="775516959">
          <w:marLeft w:val="547"/>
          <w:marRight w:val="0"/>
          <w:marTop w:val="0"/>
          <w:marBottom w:val="0"/>
          <w:divBdr>
            <w:top w:val="none" w:sz="0" w:space="0" w:color="auto"/>
            <w:left w:val="none" w:sz="0" w:space="0" w:color="auto"/>
            <w:bottom w:val="none" w:sz="0" w:space="0" w:color="auto"/>
            <w:right w:val="none" w:sz="0" w:space="0" w:color="auto"/>
          </w:divBdr>
        </w:div>
      </w:divsChild>
    </w:div>
    <w:div w:id="432476927">
      <w:bodyDiv w:val="1"/>
      <w:marLeft w:val="0"/>
      <w:marRight w:val="0"/>
      <w:marTop w:val="0"/>
      <w:marBottom w:val="0"/>
      <w:divBdr>
        <w:top w:val="none" w:sz="0" w:space="0" w:color="auto"/>
        <w:left w:val="none" w:sz="0" w:space="0" w:color="auto"/>
        <w:bottom w:val="none" w:sz="0" w:space="0" w:color="auto"/>
        <w:right w:val="none" w:sz="0" w:space="0" w:color="auto"/>
      </w:divBdr>
      <w:divsChild>
        <w:div w:id="873418278">
          <w:marLeft w:val="547"/>
          <w:marRight w:val="0"/>
          <w:marTop w:val="0"/>
          <w:marBottom w:val="0"/>
          <w:divBdr>
            <w:top w:val="none" w:sz="0" w:space="0" w:color="auto"/>
            <w:left w:val="none" w:sz="0" w:space="0" w:color="auto"/>
            <w:bottom w:val="none" w:sz="0" w:space="0" w:color="auto"/>
            <w:right w:val="none" w:sz="0" w:space="0" w:color="auto"/>
          </w:divBdr>
        </w:div>
      </w:divsChild>
    </w:div>
    <w:div w:id="440877004">
      <w:bodyDiv w:val="1"/>
      <w:marLeft w:val="0"/>
      <w:marRight w:val="0"/>
      <w:marTop w:val="0"/>
      <w:marBottom w:val="0"/>
      <w:divBdr>
        <w:top w:val="none" w:sz="0" w:space="0" w:color="auto"/>
        <w:left w:val="none" w:sz="0" w:space="0" w:color="auto"/>
        <w:bottom w:val="none" w:sz="0" w:space="0" w:color="auto"/>
        <w:right w:val="none" w:sz="0" w:space="0" w:color="auto"/>
      </w:divBdr>
      <w:divsChild>
        <w:div w:id="1636794341">
          <w:marLeft w:val="547"/>
          <w:marRight w:val="0"/>
          <w:marTop w:val="0"/>
          <w:marBottom w:val="0"/>
          <w:divBdr>
            <w:top w:val="none" w:sz="0" w:space="0" w:color="auto"/>
            <w:left w:val="none" w:sz="0" w:space="0" w:color="auto"/>
            <w:bottom w:val="none" w:sz="0" w:space="0" w:color="auto"/>
            <w:right w:val="none" w:sz="0" w:space="0" w:color="auto"/>
          </w:divBdr>
        </w:div>
      </w:divsChild>
    </w:div>
    <w:div w:id="441219498">
      <w:bodyDiv w:val="1"/>
      <w:marLeft w:val="0"/>
      <w:marRight w:val="0"/>
      <w:marTop w:val="0"/>
      <w:marBottom w:val="0"/>
      <w:divBdr>
        <w:top w:val="none" w:sz="0" w:space="0" w:color="auto"/>
        <w:left w:val="none" w:sz="0" w:space="0" w:color="auto"/>
        <w:bottom w:val="none" w:sz="0" w:space="0" w:color="auto"/>
        <w:right w:val="none" w:sz="0" w:space="0" w:color="auto"/>
      </w:divBdr>
    </w:div>
    <w:div w:id="447546201">
      <w:bodyDiv w:val="1"/>
      <w:marLeft w:val="0"/>
      <w:marRight w:val="0"/>
      <w:marTop w:val="0"/>
      <w:marBottom w:val="0"/>
      <w:divBdr>
        <w:top w:val="none" w:sz="0" w:space="0" w:color="auto"/>
        <w:left w:val="none" w:sz="0" w:space="0" w:color="auto"/>
        <w:bottom w:val="none" w:sz="0" w:space="0" w:color="auto"/>
        <w:right w:val="none" w:sz="0" w:space="0" w:color="auto"/>
      </w:divBdr>
      <w:divsChild>
        <w:div w:id="1093934780">
          <w:marLeft w:val="547"/>
          <w:marRight w:val="0"/>
          <w:marTop w:val="0"/>
          <w:marBottom w:val="0"/>
          <w:divBdr>
            <w:top w:val="none" w:sz="0" w:space="0" w:color="auto"/>
            <w:left w:val="none" w:sz="0" w:space="0" w:color="auto"/>
            <w:bottom w:val="none" w:sz="0" w:space="0" w:color="auto"/>
            <w:right w:val="none" w:sz="0" w:space="0" w:color="auto"/>
          </w:divBdr>
        </w:div>
      </w:divsChild>
    </w:div>
    <w:div w:id="472792916">
      <w:bodyDiv w:val="1"/>
      <w:marLeft w:val="0"/>
      <w:marRight w:val="0"/>
      <w:marTop w:val="0"/>
      <w:marBottom w:val="0"/>
      <w:divBdr>
        <w:top w:val="none" w:sz="0" w:space="0" w:color="auto"/>
        <w:left w:val="none" w:sz="0" w:space="0" w:color="auto"/>
        <w:bottom w:val="none" w:sz="0" w:space="0" w:color="auto"/>
        <w:right w:val="none" w:sz="0" w:space="0" w:color="auto"/>
      </w:divBdr>
    </w:div>
    <w:div w:id="476840948">
      <w:bodyDiv w:val="1"/>
      <w:marLeft w:val="0"/>
      <w:marRight w:val="0"/>
      <w:marTop w:val="0"/>
      <w:marBottom w:val="0"/>
      <w:divBdr>
        <w:top w:val="none" w:sz="0" w:space="0" w:color="auto"/>
        <w:left w:val="none" w:sz="0" w:space="0" w:color="auto"/>
        <w:bottom w:val="none" w:sz="0" w:space="0" w:color="auto"/>
        <w:right w:val="none" w:sz="0" w:space="0" w:color="auto"/>
      </w:divBdr>
    </w:div>
    <w:div w:id="493643623">
      <w:bodyDiv w:val="1"/>
      <w:marLeft w:val="0"/>
      <w:marRight w:val="0"/>
      <w:marTop w:val="0"/>
      <w:marBottom w:val="0"/>
      <w:divBdr>
        <w:top w:val="none" w:sz="0" w:space="0" w:color="auto"/>
        <w:left w:val="none" w:sz="0" w:space="0" w:color="auto"/>
        <w:bottom w:val="none" w:sz="0" w:space="0" w:color="auto"/>
        <w:right w:val="none" w:sz="0" w:space="0" w:color="auto"/>
      </w:divBdr>
    </w:div>
    <w:div w:id="528494215">
      <w:bodyDiv w:val="1"/>
      <w:marLeft w:val="0"/>
      <w:marRight w:val="0"/>
      <w:marTop w:val="0"/>
      <w:marBottom w:val="0"/>
      <w:divBdr>
        <w:top w:val="none" w:sz="0" w:space="0" w:color="auto"/>
        <w:left w:val="none" w:sz="0" w:space="0" w:color="auto"/>
        <w:bottom w:val="none" w:sz="0" w:space="0" w:color="auto"/>
        <w:right w:val="none" w:sz="0" w:space="0" w:color="auto"/>
      </w:divBdr>
      <w:divsChild>
        <w:div w:id="408773953">
          <w:marLeft w:val="547"/>
          <w:marRight w:val="0"/>
          <w:marTop w:val="0"/>
          <w:marBottom w:val="0"/>
          <w:divBdr>
            <w:top w:val="none" w:sz="0" w:space="0" w:color="auto"/>
            <w:left w:val="none" w:sz="0" w:space="0" w:color="auto"/>
            <w:bottom w:val="none" w:sz="0" w:space="0" w:color="auto"/>
            <w:right w:val="none" w:sz="0" w:space="0" w:color="auto"/>
          </w:divBdr>
        </w:div>
      </w:divsChild>
    </w:div>
    <w:div w:id="541289154">
      <w:bodyDiv w:val="1"/>
      <w:marLeft w:val="0"/>
      <w:marRight w:val="0"/>
      <w:marTop w:val="0"/>
      <w:marBottom w:val="0"/>
      <w:divBdr>
        <w:top w:val="none" w:sz="0" w:space="0" w:color="auto"/>
        <w:left w:val="none" w:sz="0" w:space="0" w:color="auto"/>
        <w:bottom w:val="none" w:sz="0" w:space="0" w:color="auto"/>
        <w:right w:val="none" w:sz="0" w:space="0" w:color="auto"/>
      </w:divBdr>
    </w:div>
    <w:div w:id="555819627">
      <w:bodyDiv w:val="1"/>
      <w:marLeft w:val="0"/>
      <w:marRight w:val="0"/>
      <w:marTop w:val="0"/>
      <w:marBottom w:val="0"/>
      <w:divBdr>
        <w:top w:val="none" w:sz="0" w:space="0" w:color="auto"/>
        <w:left w:val="none" w:sz="0" w:space="0" w:color="auto"/>
        <w:bottom w:val="none" w:sz="0" w:space="0" w:color="auto"/>
        <w:right w:val="none" w:sz="0" w:space="0" w:color="auto"/>
      </w:divBdr>
    </w:div>
    <w:div w:id="569467619">
      <w:bodyDiv w:val="1"/>
      <w:marLeft w:val="0"/>
      <w:marRight w:val="0"/>
      <w:marTop w:val="0"/>
      <w:marBottom w:val="0"/>
      <w:divBdr>
        <w:top w:val="none" w:sz="0" w:space="0" w:color="auto"/>
        <w:left w:val="none" w:sz="0" w:space="0" w:color="auto"/>
        <w:bottom w:val="none" w:sz="0" w:space="0" w:color="auto"/>
        <w:right w:val="none" w:sz="0" w:space="0" w:color="auto"/>
      </w:divBdr>
    </w:div>
    <w:div w:id="570654599">
      <w:bodyDiv w:val="1"/>
      <w:marLeft w:val="0"/>
      <w:marRight w:val="0"/>
      <w:marTop w:val="0"/>
      <w:marBottom w:val="0"/>
      <w:divBdr>
        <w:top w:val="none" w:sz="0" w:space="0" w:color="auto"/>
        <w:left w:val="none" w:sz="0" w:space="0" w:color="auto"/>
        <w:bottom w:val="none" w:sz="0" w:space="0" w:color="auto"/>
        <w:right w:val="none" w:sz="0" w:space="0" w:color="auto"/>
      </w:divBdr>
    </w:div>
    <w:div w:id="579487141">
      <w:bodyDiv w:val="1"/>
      <w:marLeft w:val="0"/>
      <w:marRight w:val="0"/>
      <w:marTop w:val="0"/>
      <w:marBottom w:val="0"/>
      <w:divBdr>
        <w:top w:val="none" w:sz="0" w:space="0" w:color="auto"/>
        <w:left w:val="none" w:sz="0" w:space="0" w:color="auto"/>
        <w:bottom w:val="none" w:sz="0" w:space="0" w:color="auto"/>
        <w:right w:val="none" w:sz="0" w:space="0" w:color="auto"/>
      </w:divBdr>
    </w:div>
    <w:div w:id="620889065">
      <w:bodyDiv w:val="1"/>
      <w:marLeft w:val="0"/>
      <w:marRight w:val="0"/>
      <w:marTop w:val="0"/>
      <w:marBottom w:val="0"/>
      <w:divBdr>
        <w:top w:val="none" w:sz="0" w:space="0" w:color="auto"/>
        <w:left w:val="none" w:sz="0" w:space="0" w:color="auto"/>
        <w:bottom w:val="none" w:sz="0" w:space="0" w:color="auto"/>
        <w:right w:val="none" w:sz="0" w:space="0" w:color="auto"/>
      </w:divBdr>
    </w:div>
    <w:div w:id="676734295">
      <w:bodyDiv w:val="1"/>
      <w:marLeft w:val="0"/>
      <w:marRight w:val="0"/>
      <w:marTop w:val="0"/>
      <w:marBottom w:val="0"/>
      <w:divBdr>
        <w:top w:val="none" w:sz="0" w:space="0" w:color="auto"/>
        <w:left w:val="none" w:sz="0" w:space="0" w:color="auto"/>
        <w:bottom w:val="none" w:sz="0" w:space="0" w:color="auto"/>
        <w:right w:val="none" w:sz="0" w:space="0" w:color="auto"/>
      </w:divBdr>
      <w:divsChild>
        <w:div w:id="1304238927">
          <w:marLeft w:val="547"/>
          <w:marRight w:val="0"/>
          <w:marTop w:val="0"/>
          <w:marBottom w:val="0"/>
          <w:divBdr>
            <w:top w:val="none" w:sz="0" w:space="0" w:color="auto"/>
            <w:left w:val="none" w:sz="0" w:space="0" w:color="auto"/>
            <w:bottom w:val="none" w:sz="0" w:space="0" w:color="auto"/>
            <w:right w:val="none" w:sz="0" w:space="0" w:color="auto"/>
          </w:divBdr>
        </w:div>
      </w:divsChild>
    </w:div>
    <w:div w:id="677854583">
      <w:bodyDiv w:val="1"/>
      <w:marLeft w:val="0"/>
      <w:marRight w:val="0"/>
      <w:marTop w:val="0"/>
      <w:marBottom w:val="0"/>
      <w:divBdr>
        <w:top w:val="none" w:sz="0" w:space="0" w:color="auto"/>
        <w:left w:val="none" w:sz="0" w:space="0" w:color="auto"/>
        <w:bottom w:val="none" w:sz="0" w:space="0" w:color="auto"/>
        <w:right w:val="none" w:sz="0" w:space="0" w:color="auto"/>
      </w:divBdr>
    </w:div>
    <w:div w:id="692615808">
      <w:bodyDiv w:val="1"/>
      <w:marLeft w:val="0"/>
      <w:marRight w:val="0"/>
      <w:marTop w:val="0"/>
      <w:marBottom w:val="0"/>
      <w:divBdr>
        <w:top w:val="none" w:sz="0" w:space="0" w:color="auto"/>
        <w:left w:val="none" w:sz="0" w:space="0" w:color="auto"/>
        <w:bottom w:val="none" w:sz="0" w:space="0" w:color="auto"/>
        <w:right w:val="none" w:sz="0" w:space="0" w:color="auto"/>
      </w:divBdr>
    </w:div>
    <w:div w:id="712996908">
      <w:bodyDiv w:val="1"/>
      <w:marLeft w:val="0"/>
      <w:marRight w:val="0"/>
      <w:marTop w:val="0"/>
      <w:marBottom w:val="0"/>
      <w:divBdr>
        <w:top w:val="none" w:sz="0" w:space="0" w:color="auto"/>
        <w:left w:val="none" w:sz="0" w:space="0" w:color="auto"/>
        <w:bottom w:val="none" w:sz="0" w:space="0" w:color="auto"/>
        <w:right w:val="none" w:sz="0" w:space="0" w:color="auto"/>
      </w:divBdr>
    </w:div>
    <w:div w:id="715809789">
      <w:bodyDiv w:val="1"/>
      <w:marLeft w:val="0"/>
      <w:marRight w:val="0"/>
      <w:marTop w:val="0"/>
      <w:marBottom w:val="0"/>
      <w:divBdr>
        <w:top w:val="none" w:sz="0" w:space="0" w:color="auto"/>
        <w:left w:val="none" w:sz="0" w:space="0" w:color="auto"/>
        <w:bottom w:val="none" w:sz="0" w:space="0" w:color="auto"/>
        <w:right w:val="none" w:sz="0" w:space="0" w:color="auto"/>
      </w:divBdr>
      <w:divsChild>
        <w:div w:id="687100234">
          <w:marLeft w:val="547"/>
          <w:marRight w:val="0"/>
          <w:marTop w:val="0"/>
          <w:marBottom w:val="0"/>
          <w:divBdr>
            <w:top w:val="none" w:sz="0" w:space="0" w:color="auto"/>
            <w:left w:val="none" w:sz="0" w:space="0" w:color="auto"/>
            <w:bottom w:val="none" w:sz="0" w:space="0" w:color="auto"/>
            <w:right w:val="none" w:sz="0" w:space="0" w:color="auto"/>
          </w:divBdr>
        </w:div>
      </w:divsChild>
    </w:div>
    <w:div w:id="716902379">
      <w:bodyDiv w:val="1"/>
      <w:marLeft w:val="0"/>
      <w:marRight w:val="0"/>
      <w:marTop w:val="0"/>
      <w:marBottom w:val="0"/>
      <w:divBdr>
        <w:top w:val="none" w:sz="0" w:space="0" w:color="auto"/>
        <w:left w:val="none" w:sz="0" w:space="0" w:color="auto"/>
        <w:bottom w:val="none" w:sz="0" w:space="0" w:color="auto"/>
        <w:right w:val="none" w:sz="0" w:space="0" w:color="auto"/>
      </w:divBdr>
    </w:div>
    <w:div w:id="724985424">
      <w:bodyDiv w:val="1"/>
      <w:marLeft w:val="0"/>
      <w:marRight w:val="0"/>
      <w:marTop w:val="0"/>
      <w:marBottom w:val="0"/>
      <w:divBdr>
        <w:top w:val="none" w:sz="0" w:space="0" w:color="auto"/>
        <w:left w:val="none" w:sz="0" w:space="0" w:color="auto"/>
        <w:bottom w:val="none" w:sz="0" w:space="0" w:color="auto"/>
        <w:right w:val="none" w:sz="0" w:space="0" w:color="auto"/>
      </w:divBdr>
    </w:div>
    <w:div w:id="734086120">
      <w:bodyDiv w:val="1"/>
      <w:marLeft w:val="0"/>
      <w:marRight w:val="0"/>
      <w:marTop w:val="0"/>
      <w:marBottom w:val="0"/>
      <w:divBdr>
        <w:top w:val="none" w:sz="0" w:space="0" w:color="auto"/>
        <w:left w:val="none" w:sz="0" w:space="0" w:color="auto"/>
        <w:bottom w:val="none" w:sz="0" w:space="0" w:color="auto"/>
        <w:right w:val="none" w:sz="0" w:space="0" w:color="auto"/>
      </w:divBdr>
    </w:div>
    <w:div w:id="735903796">
      <w:bodyDiv w:val="1"/>
      <w:marLeft w:val="0"/>
      <w:marRight w:val="0"/>
      <w:marTop w:val="0"/>
      <w:marBottom w:val="0"/>
      <w:divBdr>
        <w:top w:val="none" w:sz="0" w:space="0" w:color="auto"/>
        <w:left w:val="none" w:sz="0" w:space="0" w:color="auto"/>
        <w:bottom w:val="none" w:sz="0" w:space="0" w:color="auto"/>
        <w:right w:val="none" w:sz="0" w:space="0" w:color="auto"/>
      </w:divBdr>
    </w:div>
    <w:div w:id="754940943">
      <w:bodyDiv w:val="1"/>
      <w:marLeft w:val="0"/>
      <w:marRight w:val="0"/>
      <w:marTop w:val="0"/>
      <w:marBottom w:val="0"/>
      <w:divBdr>
        <w:top w:val="none" w:sz="0" w:space="0" w:color="auto"/>
        <w:left w:val="none" w:sz="0" w:space="0" w:color="auto"/>
        <w:bottom w:val="none" w:sz="0" w:space="0" w:color="auto"/>
        <w:right w:val="none" w:sz="0" w:space="0" w:color="auto"/>
      </w:divBdr>
    </w:div>
    <w:div w:id="762147530">
      <w:bodyDiv w:val="1"/>
      <w:marLeft w:val="0"/>
      <w:marRight w:val="0"/>
      <w:marTop w:val="0"/>
      <w:marBottom w:val="0"/>
      <w:divBdr>
        <w:top w:val="none" w:sz="0" w:space="0" w:color="auto"/>
        <w:left w:val="none" w:sz="0" w:space="0" w:color="auto"/>
        <w:bottom w:val="none" w:sz="0" w:space="0" w:color="auto"/>
        <w:right w:val="none" w:sz="0" w:space="0" w:color="auto"/>
      </w:divBdr>
      <w:divsChild>
        <w:div w:id="2039113036">
          <w:marLeft w:val="547"/>
          <w:marRight w:val="0"/>
          <w:marTop w:val="0"/>
          <w:marBottom w:val="0"/>
          <w:divBdr>
            <w:top w:val="none" w:sz="0" w:space="0" w:color="auto"/>
            <w:left w:val="none" w:sz="0" w:space="0" w:color="auto"/>
            <w:bottom w:val="none" w:sz="0" w:space="0" w:color="auto"/>
            <w:right w:val="none" w:sz="0" w:space="0" w:color="auto"/>
          </w:divBdr>
        </w:div>
      </w:divsChild>
    </w:div>
    <w:div w:id="799231314">
      <w:bodyDiv w:val="1"/>
      <w:marLeft w:val="0"/>
      <w:marRight w:val="0"/>
      <w:marTop w:val="0"/>
      <w:marBottom w:val="0"/>
      <w:divBdr>
        <w:top w:val="none" w:sz="0" w:space="0" w:color="auto"/>
        <w:left w:val="none" w:sz="0" w:space="0" w:color="auto"/>
        <w:bottom w:val="none" w:sz="0" w:space="0" w:color="auto"/>
        <w:right w:val="none" w:sz="0" w:space="0" w:color="auto"/>
      </w:divBdr>
    </w:div>
    <w:div w:id="813258688">
      <w:bodyDiv w:val="1"/>
      <w:marLeft w:val="0"/>
      <w:marRight w:val="0"/>
      <w:marTop w:val="0"/>
      <w:marBottom w:val="0"/>
      <w:divBdr>
        <w:top w:val="none" w:sz="0" w:space="0" w:color="auto"/>
        <w:left w:val="none" w:sz="0" w:space="0" w:color="auto"/>
        <w:bottom w:val="none" w:sz="0" w:space="0" w:color="auto"/>
        <w:right w:val="none" w:sz="0" w:space="0" w:color="auto"/>
      </w:divBdr>
    </w:div>
    <w:div w:id="834803146">
      <w:bodyDiv w:val="1"/>
      <w:marLeft w:val="0"/>
      <w:marRight w:val="0"/>
      <w:marTop w:val="0"/>
      <w:marBottom w:val="0"/>
      <w:divBdr>
        <w:top w:val="none" w:sz="0" w:space="0" w:color="auto"/>
        <w:left w:val="none" w:sz="0" w:space="0" w:color="auto"/>
        <w:bottom w:val="none" w:sz="0" w:space="0" w:color="auto"/>
        <w:right w:val="none" w:sz="0" w:space="0" w:color="auto"/>
      </w:divBdr>
    </w:div>
    <w:div w:id="843319050">
      <w:bodyDiv w:val="1"/>
      <w:marLeft w:val="0"/>
      <w:marRight w:val="0"/>
      <w:marTop w:val="0"/>
      <w:marBottom w:val="0"/>
      <w:divBdr>
        <w:top w:val="none" w:sz="0" w:space="0" w:color="auto"/>
        <w:left w:val="none" w:sz="0" w:space="0" w:color="auto"/>
        <w:bottom w:val="none" w:sz="0" w:space="0" w:color="auto"/>
        <w:right w:val="none" w:sz="0" w:space="0" w:color="auto"/>
      </w:divBdr>
    </w:div>
    <w:div w:id="861743740">
      <w:bodyDiv w:val="1"/>
      <w:marLeft w:val="0"/>
      <w:marRight w:val="0"/>
      <w:marTop w:val="0"/>
      <w:marBottom w:val="0"/>
      <w:divBdr>
        <w:top w:val="none" w:sz="0" w:space="0" w:color="auto"/>
        <w:left w:val="none" w:sz="0" w:space="0" w:color="auto"/>
        <w:bottom w:val="none" w:sz="0" w:space="0" w:color="auto"/>
        <w:right w:val="none" w:sz="0" w:space="0" w:color="auto"/>
      </w:divBdr>
    </w:div>
    <w:div w:id="863327252">
      <w:bodyDiv w:val="1"/>
      <w:marLeft w:val="0"/>
      <w:marRight w:val="0"/>
      <w:marTop w:val="0"/>
      <w:marBottom w:val="0"/>
      <w:divBdr>
        <w:top w:val="none" w:sz="0" w:space="0" w:color="auto"/>
        <w:left w:val="none" w:sz="0" w:space="0" w:color="auto"/>
        <w:bottom w:val="none" w:sz="0" w:space="0" w:color="auto"/>
        <w:right w:val="none" w:sz="0" w:space="0" w:color="auto"/>
      </w:divBdr>
      <w:divsChild>
        <w:div w:id="1903444147">
          <w:marLeft w:val="547"/>
          <w:marRight w:val="0"/>
          <w:marTop w:val="0"/>
          <w:marBottom w:val="0"/>
          <w:divBdr>
            <w:top w:val="none" w:sz="0" w:space="0" w:color="auto"/>
            <w:left w:val="none" w:sz="0" w:space="0" w:color="auto"/>
            <w:bottom w:val="none" w:sz="0" w:space="0" w:color="auto"/>
            <w:right w:val="none" w:sz="0" w:space="0" w:color="auto"/>
          </w:divBdr>
        </w:div>
      </w:divsChild>
    </w:div>
    <w:div w:id="869490158">
      <w:bodyDiv w:val="1"/>
      <w:marLeft w:val="0"/>
      <w:marRight w:val="0"/>
      <w:marTop w:val="0"/>
      <w:marBottom w:val="0"/>
      <w:divBdr>
        <w:top w:val="none" w:sz="0" w:space="0" w:color="auto"/>
        <w:left w:val="none" w:sz="0" w:space="0" w:color="auto"/>
        <w:bottom w:val="none" w:sz="0" w:space="0" w:color="auto"/>
        <w:right w:val="none" w:sz="0" w:space="0" w:color="auto"/>
      </w:divBdr>
      <w:divsChild>
        <w:div w:id="1358695765">
          <w:marLeft w:val="0"/>
          <w:marRight w:val="0"/>
          <w:marTop w:val="0"/>
          <w:marBottom w:val="0"/>
          <w:divBdr>
            <w:top w:val="none" w:sz="0" w:space="0" w:color="auto"/>
            <w:left w:val="none" w:sz="0" w:space="0" w:color="auto"/>
            <w:bottom w:val="none" w:sz="0" w:space="0" w:color="auto"/>
            <w:right w:val="none" w:sz="0" w:space="0" w:color="auto"/>
          </w:divBdr>
        </w:div>
      </w:divsChild>
    </w:div>
    <w:div w:id="882793940">
      <w:bodyDiv w:val="1"/>
      <w:marLeft w:val="0"/>
      <w:marRight w:val="0"/>
      <w:marTop w:val="0"/>
      <w:marBottom w:val="0"/>
      <w:divBdr>
        <w:top w:val="none" w:sz="0" w:space="0" w:color="auto"/>
        <w:left w:val="none" w:sz="0" w:space="0" w:color="auto"/>
        <w:bottom w:val="none" w:sz="0" w:space="0" w:color="auto"/>
        <w:right w:val="none" w:sz="0" w:space="0" w:color="auto"/>
      </w:divBdr>
    </w:div>
    <w:div w:id="883758560">
      <w:bodyDiv w:val="1"/>
      <w:marLeft w:val="0"/>
      <w:marRight w:val="0"/>
      <w:marTop w:val="0"/>
      <w:marBottom w:val="0"/>
      <w:divBdr>
        <w:top w:val="none" w:sz="0" w:space="0" w:color="auto"/>
        <w:left w:val="none" w:sz="0" w:space="0" w:color="auto"/>
        <w:bottom w:val="none" w:sz="0" w:space="0" w:color="auto"/>
        <w:right w:val="none" w:sz="0" w:space="0" w:color="auto"/>
      </w:divBdr>
    </w:div>
    <w:div w:id="891967291">
      <w:bodyDiv w:val="1"/>
      <w:marLeft w:val="0"/>
      <w:marRight w:val="0"/>
      <w:marTop w:val="0"/>
      <w:marBottom w:val="0"/>
      <w:divBdr>
        <w:top w:val="none" w:sz="0" w:space="0" w:color="auto"/>
        <w:left w:val="none" w:sz="0" w:space="0" w:color="auto"/>
        <w:bottom w:val="none" w:sz="0" w:space="0" w:color="auto"/>
        <w:right w:val="none" w:sz="0" w:space="0" w:color="auto"/>
      </w:divBdr>
    </w:div>
    <w:div w:id="916524943">
      <w:bodyDiv w:val="1"/>
      <w:marLeft w:val="0"/>
      <w:marRight w:val="0"/>
      <w:marTop w:val="0"/>
      <w:marBottom w:val="0"/>
      <w:divBdr>
        <w:top w:val="none" w:sz="0" w:space="0" w:color="auto"/>
        <w:left w:val="none" w:sz="0" w:space="0" w:color="auto"/>
        <w:bottom w:val="none" w:sz="0" w:space="0" w:color="auto"/>
        <w:right w:val="none" w:sz="0" w:space="0" w:color="auto"/>
      </w:divBdr>
    </w:div>
    <w:div w:id="924076474">
      <w:bodyDiv w:val="1"/>
      <w:marLeft w:val="0"/>
      <w:marRight w:val="0"/>
      <w:marTop w:val="0"/>
      <w:marBottom w:val="0"/>
      <w:divBdr>
        <w:top w:val="none" w:sz="0" w:space="0" w:color="auto"/>
        <w:left w:val="none" w:sz="0" w:space="0" w:color="auto"/>
        <w:bottom w:val="none" w:sz="0" w:space="0" w:color="auto"/>
        <w:right w:val="none" w:sz="0" w:space="0" w:color="auto"/>
      </w:divBdr>
    </w:div>
    <w:div w:id="943462506">
      <w:bodyDiv w:val="1"/>
      <w:marLeft w:val="0"/>
      <w:marRight w:val="0"/>
      <w:marTop w:val="0"/>
      <w:marBottom w:val="0"/>
      <w:divBdr>
        <w:top w:val="none" w:sz="0" w:space="0" w:color="auto"/>
        <w:left w:val="none" w:sz="0" w:space="0" w:color="auto"/>
        <w:bottom w:val="none" w:sz="0" w:space="0" w:color="auto"/>
        <w:right w:val="none" w:sz="0" w:space="0" w:color="auto"/>
      </w:divBdr>
    </w:div>
    <w:div w:id="977956631">
      <w:bodyDiv w:val="1"/>
      <w:marLeft w:val="0"/>
      <w:marRight w:val="0"/>
      <w:marTop w:val="0"/>
      <w:marBottom w:val="0"/>
      <w:divBdr>
        <w:top w:val="none" w:sz="0" w:space="0" w:color="auto"/>
        <w:left w:val="none" w:sz="0" w:space="0" w:color="auto"/>
        <w:bottom w:val="none" w:sz="0" w:space="0" w:color="auto"/>
        <w:right w:val="none" w:sz="0" w:space="0" w:color="auto"/>
      </w:divBdr>
    </w:div>
    <w:div w:id="994796245">
      <w:bodyDiv w:val="1"/>
      <w:marLeft w:val="0"/>
      <w:marRight w:val="0"/>
      <w:marTop w:val="0"/>
      <w:marBottom w:val="0"/>
      <w:divBdr>
        <w:top w:val="none" w:sz="0" w:space="0" w:color="auto"/>
        <w:left w:val="none" w:sz="0" w:space="0" w:color="auto"/>
        <w:bottom w:val="none" w:sz="0" w:space="0" w:color="auto"/>
        <w:right w:val="none" w:sz="0" w:space="0" w:color="auto"/>
      </w:divBdr>
    </w:div>
    <w:div w:id="1001156868">
      <w:bodyDiv w:val="1"/>
      <w:marLeft w:val="0"/>
      <w:marRight w:val="0"/>
      <w:marTop w:val="0"/>
      <w:marBottom w:val="0"/>
      <w:divBdr>
        <w:top w:val="none" w:sz="0" w:space="0" w:color="auto"/>
        <w:left w:val="none" w:sz="0" w:space="0" w:color="auto"/>
        <w:bottom w:val="none" w:sz="0" w:space="0" w:color="auto"/>
        <w:right w:val="none" w:sz="0" w:space="0" w:color="auto"/>
      </w:divBdr>
      <w:divsChild>
        <w:div w:id="2106224859">
          <w:marLeft w:val="547"/>
          <w:marRight w:val="0"/>
          <w:marTop w:val="0"/>
          <w:marBottom w:val="0"/>
          <w:divBdr>
            <w:top w:val="none" w:sz="0" w:space="0" w:color="auto"/>
            <w:left w:val="none" w:sz="0" w:space="0" w:color="auto"/>
            <w:bottom w:val="none" w:sz="0" w:space="0" w:color="auto"/>
            <w:right w:val="none" w:sz="0" w:space="0" w:color="auto"/>
          </w:divBdr>
        </w:div>
      </w:divsChild>
    </w:div>
    <w:div w:id="1021202009">
      <w:bodyDiv w:val="1"/>
      <w:marLeft w:val="0"/>
      <w:marRight w:val="0"/>
      <w:marTop w:val="0"/>
      <w:marBottom w:val="0"/>
      <w:divBdr>
        <w:top w:val="none" w:sz="0" w:space="0" w:color="auto"/>
        <w:left w:val="none" w:sz="0" w:space="0" w:color="auto"/>
        <w:bottom w:val="none" w:sz="0" w:space="0" w:color="auto"/>
        <w:right w:val="none" w:sz="0" w:space="0" w:color="auto"/>
      </w:divBdr>
    </w:div>
    <w:div w:id="1022130006">
      <w:bodyDiv w:val="1"/>
      <w:marLeft w:val="0"/>
      <w:marRight w:val="0"/>
      <w:marTop w:val="0"/>
      <w:marBottom w:val="0"/>
      <w:divBdr>
        <w:top w:val="none" w:sz="0" w:space="0" w:color="auto"/>
        <w:left w:val="none" w:sz="0" w:space="0" w:color="auto"/>
        <w:bottom w:val="none" w:sz="0" w:space="0" w:color="auto"/>
        <w:right w:val="none" w:sz="0" w:space="0" w:color="auto"/>
      </w:divBdr>
    </w:div>
    <w:div w:id="1060009958">
      <w:bodyDiv w:val="1"/>
      <w:marLeft w:val="0"/>
      <w:marRight w:val="0"/>
      <w:marTop w:val="0"/>
      <w:marBottom w:val="0"/>
      <w:divBdr>
        <w:top w:val="none" w:sz="0" w:space="0" w:color="auto"/>
        <w:left w:val="none" w:sz="0" w:space="0" w:color="auto"/>
        <w:bottom w:val="none" w:sz="0" w:space="0" w:color="auto"/>
        <w:right w:val="none" w:sz="0" w:space="0" w:color="auto"/>
      </w:divBdr>
    </w:div>
    <w:div w:id="1129007361">
      <w:bodyDiv w:val="1"/>
      <w:marLeft w:val="0"/>
      <w:marRight w:val="0"/>
      <w:marTop w:val="0"/>
      <w:marBottom w:val="0"/>
      <w:divBdr>
        <w:top w:val="none" w:sz="0" w:space="0" w:color="auto"/>
        <w:left w:val="none" w:sz="0" w:space="0" w:color="auto"/>
        <w:bottom w:val="none" w:sz="0" w:space="0" w:color="auto"/>
        <w:right w:val="none" w:sz="0" w:space="0" w:color="auto"/>
      </w:divBdr>
      <w:divsChild>
        <w:div w:id="1847013548">
          <w:marLeft w:val="547"/>
          <w:marRight w:val="0"/>
          <w:marTop w:val="0"/>
          <w:marBottom w:val="0"/>
          <w:divBdr>
            <w:top w:val="none" w:sz="0" w:space="0" w:color="auto"/>
            <w:left w:val="none" w:sz="0" w:space="0" w:color="auto"/>
            <w:bottom w:val="none" w:sz="0" w:space="0" w:color="auto"/>
            <w:right w:val="none" w:sz="0" w:space="0" w:color="auto"/>
          </w:divBdr>
        </w:div>
      </w:divsChild>
    </w:div>
    <w:div w:id="1153137745">
      <w:bodyDiv w:val="1"/>
      <w:marLeft w:val="0"/>
      <w:marRight w:val="0"/>
      <w:marTop w:val="0"/>
      <w:marBottom w:val="0"/>
      <w:divBdr>
        <w:top w:val="none" w:sz="0" w:space="0" w:color="auto"/>
        <w:left w:val="none" w:sz="0" w:space="0" w:color="auto"/>
        <w:bottom w:val="none" w:sz="0" w:space="0" w:color="auto"/>
        <w:right w:val="none" w:sz="0" w:space="0" w:color="auto"/>
      </w:divBdr>
    </w:div>
    <w:div w:id="1171720179">
      <w:bodyDiv w:val="1"/>
      <w:marLeft w:val="0"/>
      <w:marRight w:val="0"/>
      <w:marTop w:val="0"/>
      <w:marBottom w:val="0"/>
      <w:divBdr>
        <w:top w:val="none" w:sz="0" w:space="0" w:color="auto"/>
        <w:left w:val="none" w:sz="0" w:space="0" w:color="auto"/>
        <w:bottom w:val="none" w:sz="0" w:space="0" w:color="auto"/>
        <w:right w:val="none" w:sz="0" w:space="0" w:color="auto"/>
      </w:divBdr>
    </w:div>
    <w:div w:id="1179851045">
      <w:bodyDiv w:val="1"/>
      <w:marLeft w:val="0"/>
      <w:marRight w:val="0"/>
      <w:marTop w:val="0"/>
      <w:marBottom w:val="0"/>
      <w:divBdr>
        <w:top w:val="none" w:sz="0" w:space="0" w:color="auto"/>
        <w:left w:val="none" w:sz="0" w:space="0" w:color="auto"/>
        <w:bottom w:val="none" w:sz="0" w:space="0" w:color="auto"/>
        <w:right w:val="none" w:sz="0" w:space="0" w:color="auto"/>
      </w:divBdr>
      <w:divsChild>
        <w:div w:id="1535338890">
          <w:marLeft w:val="0"/>
          <w:marRight w:val="0"/>
          <w:marTop w:val="0"/>
          <w:marBottom w:val="0"/>
          <w:divBdr>
            <w:top w:val="none" w:sz="0" w:space="0" w:color="auto"/>
            <w:left w:val="none" w:sz="0" w:space="0" w:color="auto"/>
            <w:bottom w:val="none" w:sz="0" w:space="0" w:color="auto"/>
            <w:right w:val="none" w:sz="0" w:space="0" w:color="auto"/>
          </w:divBdr>
        </w:div>
      </w:divsChild>
    </w:div>
    <w:div w:id="1212614410">
      <w:bodyDiv w:val="1"/>
      <w:marLeft w:val="0"/>
      <w:marRight w:val="0"/>
      <w:marTop w:val="0"/>
      <w:marBottom w:val="0"/>
      <w:divBdr>
        <w:top w:val="none" w:sz="0" w:space="0" w:color="auto"/>
        <w:left w:val="none" w:sz="0" w:space="0" w:color="auto"/>
        <w:bottom w:val="none" w:sz="0" w:space="0" w:color="auto"/>
        <w:right w:val="none" w:sz="0" w:space="0" w:color="auto"/>
      </w:divBdr>
    </w:div>
    <w:div w:id="1215851889">
      <w:bodyDiv w:val="1"/>
      <w:marLeft w:val="0"/>
      <w:marRight w:val="0"/>
      <w:marTop w:val="0"/>
      <w:marBottom w:val="0"/>
      <w:divBdr>
        <w:top w:val="none" w:sz="0" w:space="0" w:color="auto"/>
        <w:left w:val="none" w:sz="0" w:space="0" w:color="auto"/>
        <w:bottom w:val="none" w:sz="0" w:space="0" w:color="auto"/>
        <w:right w:val="none" w:sz="0" w:space="0" w:color="auto"/>
      </w:divBdr>
      <w:divsChild>
        <w:div w:id="1728721672">
          <w:marLeft w:val="547"/>
          <w:marRight w:val="0"/>
          <w:marTop w:val="0"/>
          <w:marBottom w:val="0"/>
          <w:divBdr>
            <w:top w:val="none" w:sz="0" w:space="0" w:color="auto"/>
            <w:left w:val="none" w:sz="0" w:space="0" w:color="auto"/>
            <w:bottom w:val="none" w:sz="0" w:space="0" w:color="auto"/>
            <w:right w:val="none" w:sz="0" w:space="0" w:color="auto"/>
          </w:divBdr>
        </w:div>
      </w:divsChild>
    </w:div>
    <w:div w:id="1229264343">
      <w:bodyDiv w:val="1"/>
      <w:marLeft w:val="0"/>
      <w:marRight w:val="0"/>
      <w:marTop w:val="0"/>
      <w:marBottom w:val="0"/>
      <w:divBdr>
        <w:top w:val="none" w:sz="0" w:space="0" w:color="auto"/>
        <w:left w:val="none" w:sz="0" w:space="0" w:color="auto"/>
        <w:bottom w:val="none" w:sz="0" w:space="0" w:color="auto"/>
        <w:right w:val="none" w:sz="0" w:space="0" w:color="auto"/>
      </w:divBdr>
    </w:div>
    <w:div w:id="1274364015">
      <w:bodyDiv w:val="1"/>
      <w:marLeft w:val="0"/>
      <w:marRight w:val="0"/>
      <w:marTop w:val="0"/>
      <w:marBottom w:val="0"/>
      <w:divBdr>
        <w:top w:val="none" w:sz="0" w:space="0" w:color="auto"/>
        <w:left w:val="none" w:sz="0" w:space="0" w:color="auto"/>
        <w:bottom w:val="none" w:sz="0" w:space="0" w:color="auto"/>
        <w:right w:val="none" w:sz="0" w:space="0" w:color="auto"/>
      </w:divBdr>
    </w:div>
    <w:div w:id="1334920536">
      <w:bodyDiv w:val="1"/>
      <w:marLeft w:val="0"/>
      <w:marRight w:val="0"/>
      <w:marTop w:val="0"/>
      <w:marBottom w:val="0"/>
      <w:divBdr>
        <w:top w:val="none" w:sz="0" w:space="0" w:color="auto"/>
        <w:left w:val="none" w:sz="0" w:space="0" w:color="auto"/>
        <w:bottom w:val="none" w:sz="0" w:space="0" w:color="auto"/>
        <w:right w:val="none" w:sz="0" w:space="0" w:color="auto"/>
      </w:divBdr>
    </w:div>
    <w:div w:id="1346398430">
      <w:bodyDiv w:val="1"/>
      <w:marLeft w:val="0"/>
      <w:marRight w:val="0"/>
      <w:marTop w:val="0"/>
      <w:marBottom w:val="0"/>
      <w:divBdr>
        <w:top w:val="none" w:sz="0" w:space="0" w:color="auto"/>
        <w:left w:val="none" w:sz="0" w:space="0" w:color="auto"/>
        <w:bottom w:val="none" w:sz="0" w:space="0" w:color="auto"/>
        <w:right w:val="none" w:sz="0" w:space="0" w:color="auto"/>
      </w:divBdr>
    </w:div>
    <w:div w:id="1393887726">
      <w:bodyDiv w:val="1"/>
      <w:marLeft w:val="0"/>
      <w:marRight w:val="0"/>
      <w:marTop w:val="0"/>
      <w:marBottom w:val="0"/>
      <w:divBdr>
        <w:top w:val="none" w:sz="0" w:space="0" w:color="auto"/>
        <w:left w:val="none" w:sz="0" w:space="0" w:color="auto"/>
        <w:bottom w:val="none" w:sz="0" w:space="0" w:color="auto"/>
        <w:right w:val="none" w:sz="0" w:space="0" w:color="auto"/>
      </w:divBdr>
    </w:div>
    <w:div w:id="1417894823">
      <w:bodyDiv w:val="1"/>
      <w:marLeft w:val="0"/>
      <w:marRight w:val="0"/>
      <w:marTop w:val="0"/>
      <w:marBottom w:val="0"/>
      <w:divBdr>
        <w:top w:val="none" w:sz="0" w:space="0" w:color="auto"/>
        <w:left w:val="none" w:sz="0" w:space="0" w:color="auto"/>
        <w:bottom w:val="none" w:sz="0" w:space="0" w:color="auto"/>
        <w:right w:val="none" w:sz="0" w:space="0" w:color="auto"/>
      </w:divBdr>
      <w:divsChild>
        <w:div w:id="1176765456">
          <w:marLeft w:val="0"/>
          <w:marRight w:val="0"/>
          <w:marTop w:val="0"/>
          <w:marBottom w:val="0"/>
          <w:divBdr>
            <w:top w:val="none" w:sz="0" w:space="0" w:color="auto"/>
            <w:left w:val="none" w:sz="0" w:space="0" w:color="auto"/>
            <w:bottom w:val="none" w:sz="0" w:space="0" w:color="auto"/>
            <w:right w:val="none" w:sz="0" w:space="0" w:color="auto"/>
          </w:divBdr>
        </w:div>
      </w:divsChild>
    </w:div>
    <w:div w:id="1496416200">
      <w:bodyDiv w:val="1"/>
      <w:marLeft w:val="0"/>
      <w:marRight w:val="0"/>
      <w:marTop w:val="0"/>
      <w:marBottom w:val="0"/>
      <w:divBdr>
        <w:top w:val="none" w:sz="0" w:space="0" w:color="auto"/>
        <w:left w:val="none" w:sz="0" w:space="0" w:color="auto"/>
        <w:bottom w:val="none" w:sz="0" w:space="0" w:color="auto"/>
        <w:right w:val="none" w:sz="0" w:space="0" w:color="auto"/>
      </w:divBdr>
    </w:div>
    <w:div w:id="1518806519">
      <w:bodyDiv w:val="1"/>
      <w:marLeft w:val="0"/>
      <w:marRight w:val="0"/>
      <w:marTop w:val="0"/>
      <w:marBottom w:val="0"/>
      <w:divBdr>
        <w:top w:val="none" w:sz="0" w:space="0" w:color="auto"/>
        <w:left w:val="none" w:sz="0" w:space="0" w:color="auto"/>
        <w:bottom w:val="none" w:sz="0" w:space="0" w:color="auto"/>
        <w:right w:val="none" w:sz="0" w:space="0" w:color="auto"/>
      </w:divBdr>
    </w:div>
    <w:div w:id="1528328441">
      <w:bodyDiv w:val="1"/>
      <w:marLeft w:val="0"/>
      <w:marRight w:val="0"/>
      <w:marTop w:val="0"/>
      <w:marBottom w:val="0"/>
      <w:divBdr>
        <w:top w:val="none" w:sz="0" w:space="0" w:color="auto"/>
        <w:left w:val="none" w:sz="0" w:space="0" w:color="auto"/>
        <w:bottom w:val="none" w:sz="0" w:space="0" w:color="auto"/>
        <w:right w:val="none" w:sz="0" w:space="0" w:color="auto"/>
      </w:divBdr>
    </w:div>
    <w:div w:id="1568153005">
      <w:bodyDiv w:val="1"/>
      <w:marLeft w:val="0"/>
      <w:marRight w:val="0"/>
      <w:marTop w:val="0"/>
      <w:marBottom w:val="0"/>
      <w:divBdr>
        <w:top w:val="none" w:sz="0" w:space="0" w:color="auto"/>
        <w:left w:val="none" w:sz="0" w:space="0" w:color="auto"/>
        <w:bottom w:val="none" w:sz="0" w:space="0" w:color="auto"/>
        <w:right w:val="none" w:sz="0" w:space="0" w:color="auto"/>
      </w:divBdr>
    </w:div>
    <w:div w:id="1570143155">
      <w:bodyDiv w:val="1"/>
      <w:marLeft w:val="0"/>
      <w:marRight w:val="0"/>
      <w:marTop w:val="0"/>
      <w:marBottom w:val="0"/>
      <w:divBdr>
        <w:top w:val="none" w:sz="0" w:space="0" w:color="auto"/>
        <w:left w:val="none" w:sz="0" w:space="0" w:color="auto"/>
        <w:bottom w:val="none" w:sz="0" w:space="0" w:color="auto"/>
        <w:right w:val="none" w:sz="0" w:space="0" w:color="auto"/>
      </w:divBdr>
      <w:divsChild>
        <w:div w:id="1068724948">
          <w:marLeft w:val="547"/>
          <w:marRight w:val="0"/>
          <w:marTop w:val="0"/>
          <w:marBottom w:val="0"/>
          <w:divBdr>
            <w:top w:val="none" w:sz="0" w:space="0" w:color="auto"/>
            <w:left w:val="none" w:sz="0" w:space="0" w:color="auto"/>
            <w:bottom w:val="none" w:sz="0" w:space="0" w:color="auto"/>
            <w:right w:val="none" w:sz="0" w:space="0" w:color="auto"/>
          </w:divBdr>
        </w:div>
      </w:divsChild>
    </w:div>
    <w:div w:id="1610820628">
      <w:bodyDiv w:val="1"/>
      <w:marLeft w:val="0"/>
      <w:marRight w:val="0"/>
      <w:marTop w:val="0"/>
      <w:marBottom w:val="0"/>
      <w:divBdr>
        <w:top w:val="none" w:sz="0" w:space="0" w:color="auto"/>
        <w:left w:val="none" w:sz="0" w:space="0" w:color="auto"/>
        <w:bottom w:val="none" w:sz="0" w:space="0" w:color="auto"/>
        <w:right w:val="none" w:sz="0" w:space="0" w:color="auto"/>
      </w:divBdr>
    </w:div>
    <w:div w:id="1623879771">
      <w:bodyDiv w:val="1"/>
      <w:marLeft w:val="0"/>
      <w:marRight w:val="0"/>
      <w:marTop w:val="0"/>
      <w:marBottom w:val="0"/>
      <w:divBdr>
        <w:top w:val="none" w:sz="0" w:space="0" w:color="auto"/>
        <w:left w:val="none" w:sz="0" w:space="0" w:color="auto"/>
        <w:bottom w:val="none" w:sz="0" w:space="0" w:color="auto"/>
        <w:right w:val="none" w:sz="0" w:space="0" w:color="auto"/>
      </w:divBdr>
    </w:div>
    <w:div w:id="1626082300">
      <w:bodyDiv w:val="1"/>
      <w:marLeft w:val="0"/>
      <w:marRight w:val="0"/>
      <w:marTop w:val="0"/>
      <w:marBottom w:val="0"/>
      <w:divBdr>
        <w:top w:val="none" w:sz="0" w:space="0" w:color="auto"/>
        <w:left w:val="none" w:sz="0" w:space="0" w:color="auto"/>
        <w:bottom w:val="none" w:sz="0" w:space="0" w:color="auto"/>
        <w:right w:val="none" w:sz="0" w:space="0" w:color="auto"/>
      </w:divBdr>
    </w:div>
    <w:div w:id="1629045011">
      <w:bodyDiv w:val="1"/>
      <w:marLeft w:val="0"/>
      <w:marRight w:val="0"/>
      <w:marTop w:val="0"/>
      <w:marBottom w:val="0"/>
      <w:divBdr>
        <w:top w:val="none" w:sz="0" w:space="0" w:color="auto"/>
        <w:left w:val="none" w:sz="0" w:space="0" w:color="auto"/>
        <w:bottom w:val="none" w:sz="0" w:space="0" w:color="auto"/>
        <w:right w:val="none" w:sz="0" w:space="0" w:color="auto"/>
      </w:divBdr>
    </w:div>
    <w:div w:id="1641039568">
      <w:bodyDiv w:val="1"/>
      <w:marLeft w:val="0"/>
      <w:marRight w:val="0"/>
      <w:marTop w:val="0"/>
      <w:marBottom w:val="0"/>
      <w:divBdr>
        <w:top w:val="none" w:sz="0" w:space="0" w:color="auto"/>
        <w:left w:val="none" w:sz="0" w:space="0" w:color="auto"/>
        <w:bottom w:val="none" w:sz="0" w:space="0" w:color="auto"/>
        <w:right w:val="none" w:sz="0" w:space="0" w:color="auto"/>
      </w:divBdr>
      <w:divsChild>
        <w:div w:id="435253285">
          <w:marLeft w:val="547"/>
          <w:marRight w:val="0"/>
          <w:marTop w:val="0"/>
          <w:marBottom w:val="0"/>
          <w:divBdr>
            <w:top w:val="none" w:sz="0" w:space="0" w:color="auto"/>
            <w:left w:val="none" w:sz="0" w:space="0" w:color="auto"/>
            <w:bottom w:val="none" w:sz="0" w:space="0" w:color="auto"/>
            <w:right w:val="none" w:sz="0" w:space="0" w:color="auto"/>
          </w:divBdr>
        </w:div>
      </w:divsChild>
    </w:div>
    <w:div w:id="1662538268">
      <w:bodyDiv w:val="1"/>
      <w:marLeft w:val="0"/>
      <w:marRight w:val="0"/>
      <w:marTop w:val="0"/>
      <w:marBottom w:val="0"/>
      <w:divBdr>
        <w:top w:val="none" w:sz="0" w:space="0" w:color="auto"/>
        <w:left w:val="none" w:sz="0" w:space="0" w:color="auto"/>
        <w:bottom w:val="none" w:sz="0" w:space="0" w:color="auto"/>
        <w:right w:val="none" w:sz="0" w:space="0" w:color="auto"/>
      </w:divBdr>
    </w:div>
    <w:div w:id="1692339503">
      <w:bodyDiv w:val="1"/>
      <w:marLeft w:val="0"/>
      <w:marRight w:val="0"/>
      <w:marTop w:val="0"/>
      <w:marBottom w:val="0"/>
      <w:divBdr>
        <w:top w:val="none" w:sz="0" w:space="0" w:color="auto"/>
        <w:left w:val="none" w:sz="0" w:space="0" w:color="auto"/>
        <w:bottom w:val="none" w:sz="0" w:space="0" w:color="auto"/>
        <w:right w:val="none" w:sz="0" w:space="0" w:color="auto"/>
      </w:divBdr>
      <w:divsChild>
        <w:div w:id="626395713">
          <w:marLeft w:val="547"/>
          <w:marRight w:val="0"/>
          <w:marTop w:val="0"/>
          <w:marBottom w:val="0"/>
          <w:divBdr>
            <w:top w:val="none" w:sz="0" w:space="0" w:color="auto"/>
            <w:left w:val="none" w:sz="0" w:space="0" w:color="auto"/>
            <w:bottom w:val="none" w:sz="0" w:space="0" w:color="auto"/>
            <w:right w:val="none" w:sz="0" w:space="0" w:color="auto"/>
          </w:divBdr>
        </w:div>
        <w:div w:id="631525655">
          <w:marLeft w:val="547"/>
          <w:marRight w:val="0"/>
          <w:marTop w:val="0"/>
          <w:marBottom w:val="0"/>
          <w:divBdr>
            <w:top w:val="none" w:sz="0" w:space="0" w:color="auto"/>
            <w:left w:val="none" w:sz="0" w:space="0" w:color="auto"/>
            <w:bottom w:val="none" w:sz="0" w:space="0" w:color="auto"/>
            <w:right w:val="none" w:sz="0" w:space="0" w:color="auto"/>
          </w:divBdr>
        </w:div>
        <w:div w:id="2000843713">
          <w:marLeft w:val="547"/>
          <w:marRight w:val="0"/>
          <w:marTop w:val="0"/>
          <w:marBottom w:val="0"/>
          <w:divBdr>
            <w:top w:val="none" w:sz="0" w:space="0" w:color="auto"/>
            <w:left w:val="none" w:sz="0" w:space="0" w:color="auto"/>
            <w:bottom w:val="none" w:sz="0" w:space="0" w:color="auto"/>
            <w:right w:val="none" w:sz="0" w:space="0" w:color="auto"/>
          </w:divBdr>
        </w:div>
      </w:divsChild>
    </w:div>
    <w:div w:id="1712802836">
      <w:bodyDiv w:val="1"/>
      <w:marLeft w:val="0"/>
      <w:marRight w:val="0"/>
      <w:marTop w:val="0"/>
      <w:marBottom w:val="0"/>
      <w:divBdr>
        <w:top w:val="none" w:sz="0" w:space="0" w:color="auto"/>
        <w:left w:val="none" w:sz="0" w:space="0" w:color="auto"/>
        <w:bottom w:val="none" w:sz="0" w:space="0" w:color="auto"/>
        <w:right w:val="none" w:sz="0" w:space="0" w:color="auto"/>
      </w:divBdr>
    </w:div>
    <w:div w:id="1733115651">
      <w:bodyDiv w:val="1"/>
      <w:marLeft w:val="0"/>
      <w:marRight w:val="0"/>
      <w:marTop w:val="0"/>
      <w:marBottom w:val="0"/>
      <w:divBdr>
        <w:top w:val="none" w:sz="0" w:space="0" w:color="auto"/>
        <w:left w:val="none" w:sz="0" w:space="0" w:color="auto"/>
        <w:bottom w:val="none" w:sz="0" w:space="0" w:color="auto"/>
        <w:right w:val="none" w:sz="0" w:space="0" w:color="auto"/>
      </w:divBdr>
    </w:div>
    <w:div w:id="1733312807">
      <w:bodyDiv w:val="1"/>
      <w:marLeft w:val="0"/>
      <w:marRight w:val="0"/>
      <w:marTop w:val="0"/>
      <w:marBottom w:val="0"/>
      <w:divBdr>
        <w:top w:val="none" w:sz="0" w:space="0" w:color="auto"/>
        <w:left w:val="none" w:sz="0" w:space="0" w:color="auto"/>
        <w:bottom w:val="none" w:sz="0" w:space="0" w:color="auto"/>
        <w:right w:val="none" w:sz="0" w:space="0" w:color="auto"/>
      </w:divBdr>
    </w:div>
    <w:div w:id="1735852146">
      <w:bodyDiv w:val="1"/>
      <w:marLeft w:val="0"/>
      <w:marRight w:val="0"/>
      <w:marTop w:val="0"/>
      <w:marBottom w:val="0"/>
      <w:divBdr>
        <w:top w:val="none" w:sz="0" w:space="0" w:color="auto"/>
        <w:left w:val="none" w:sz="0" w:space="0" w:color="auto"/>
        <w:bottom w:val="none" w:sz="0" w:space="0" w:color="auto"/>
        <w:right w:val="none" w:sz="0" w:space="0" w:color="auto"/>
      </w:divBdr>
    </w:div>
    <w:div w:id="1741437934">
      <w:bodyDiv w:val="1"/>
      <w:marLeft w:val="0"/>
      <w:marRight w:val="0"/>
      <w:marTop w:val="0"/>
      <w:marBottom w:val="0"/>
      <w:divBdr>
        <w:top w:val="none" w:sz="0" w:space="0" w:color="auto"/>
        <w:left w:val="none" w:sz="0" w:space="0" w:color="auto"/>
        <w:bottom w:val="none" w:sz="0" w:space="0" w:color="auto"/>
        <w:right w:val="none" w:sz="0" w:space="0" w:color="auto"/>
      </w:divBdr>
      <w:divsChild>
        <w:div w:id="284509235">
          <w:marLeft w:val="1138"/>
          <w:marRight w:val="0"/>
          <w:marTop w:val="120"/>
          <w:marBottom w:val="0"/>
          <w:divBdr>
            <w:top w:val="none" w:sz="0" w:space="0" w:color="auto"/>
            <w:left w:val="none" w:sz="0" w:space="0" w:color="auto"/>
            <w:bottom w:val="none" w:sz="0" w:space="0" w:color="auto"/>
            <w:right w:val="none" w:sz="0" w:space="0" w:color="auto"/>
          </w:divBdr>
        </w:div>
        <w:div w:id="1781607729">
          <w:marLeft w:val="1411"/>
          <w:marRight w:val="0"/>
          <w:marTop w:val="120"/>
          <w:marBottom w:val="0"/>
          <w:divBdr>
            <w:top w:val="none" w:sz="0" w:space="0" w:color="auto"/>
            <w:left w:val="none" w:sz="0" w:space="0" w:color="auto"/>
            <w:bottom w:val="none" w:sz="0" w:space="0" w:color="auto"/>
            <w:right w:val="none" w:sz="0" w:space="0" w:color="auto"/>
          </w:divBdr>
        </w:div>
        <w:div w:id="1069108813">
          <w:marLeft w:val="1411"/>
          <w:marRight w:val="0"/>
          <w:marTop w:val="120"/>
          <w:marBottom w:val="0"/>
          <w:divBdr>
            <w:top w:val="none" w:sz="0" w:space="0" w:color="auto"/>
            <w:left w:val="none" w:sz="0" w:space="0" w:color="auto"/>
            <w:bottom w:val="none" w:sz="0" w:space="0" w:color="auto"/>
            <w:right w:val="none" w:sz="0" w:space="0" w:color="auto"/>
          </w:divBdr>
        </w:div>
        <w:div w:id="1318000669">
          <w:marLeft w:val="1411"/>
          <w:marRight w:val="0"/>
          <w:marTop w:val="120"/>
          <w:marBottom w:val="0"/>
          <w:divBdr>
            <w:top w:val="none" w:sz="0" w:space="0" w:color="auto"/>
            <w:left w:val="none" w:sz="0" w:space="0" w:color="auto"/>
            <w:bottom w:val="none" w:sz="0" w:space="0" w:color="auto"/>
            <w:right w:val="none" w:sz="0" w:space="0" w:color="auto"/>
          </w:divBdr>
        </w:div>
        <w:div w:id="1104614897">
          <w:marLeft w:val="1411"/>
          <w:marRight w:val="0"/>
          <w:marTop w:val="120"/>
          <w:marBottom w:val="0"/>
          <w:divBdr>
            <w:top w:val="none" w:sz="0" w:space="0" w:color="auto"/>
            <w:left w:val="none" w:sz="0" w:space="0" w:color="auto"/>
            <w:bottom w:val="none" w:sz="0" w:space="0" w:color="auto"/>
            <w:right w:val="none" w:sz="0" w:space="0" w:color="auto"/>
          </w:divBdr>
        </w:div>
        <w:div w:id="440491761">
          <w:marLeft w:val="1411"/>
          <w:marRight w:val="0"/>
          <w:marTop w:val="120"/>
          <w:marBottom w:val="0"/>
          <w:divBdr>
            <w:top w:val="none" w:sz="0" w:space="0" w:color="auto"/>
            <w:left w:val="none" w:sz="0" w:space="0" w:color="auto"/>
            <w:bottom w:val="none" w:sz="0" w:space="0" w:color="auto"/>
            <w:right w:val="none" w:sz="0" w:space="0" w:color="auto"/>
          </w:divBdr>
        </w:div>
      </w:divsChild>
    </w:div>
    <w:div w:id="1754014299">
      <w:bodyDiv w:val="1"/>
      <w:marLeft w:val="0"/>
      <w:marRight w:val="0"/>
      <w:marTop w:val="0"/>
      <w:marBottom w:val="0"/>
      <w:divBdr>
        <w:top w:val="none" w:sz="0" w:space="0" w:color="auto"/>
        <w:left w:val="none" w:sz="0" w:space="0" w:color="auto"/>
        <w:bottom w:val="none" w:sz="0" w:space="0" w:color="auto"/>
        <w:right w:val="none" w:sz="0" w:space="0" w:color="auto"/>
      </w:divBdr>
    </w:div>
    <w:div w:id="1781298229">
      <w:bodyDiv w:val="1"/>
      <w:marLeft w:val="0"/>
      <w:marRight w:val="0"/>
      <w:marTop w:val="0"/>
      <w:marBottom w:val="0"/>
      <w:divBdr>
        <w:top w:val="none" w:sz="0" w:space="0" w:color="auto"/>
        <w:left w:val="none" w:sz="0" w:space="0" w:color="auto"/>
        <w:bottom w:val="none" w:sz="0" w:space="0" w:color="auto"/>
        <w:right w:val="none" w:sz="0" w:space="0" w:color="auto"/>
      </w:divBdr>
    </w:div>
    <w:div w:id="1788498443">
      <w:bodyDiv w:val="1"/>
      <w:marLeft w:val="0"/>
      <w:marRight w:val="0"/>
      <w:marTop w:val="0"/>
      <w:marBottom w:val="0"/>
      <w:divBdr>
        <w:top w:val="none" w:sz="0" w:space="0" w:color="auto"/>
        <w:left w:val="none" w:sz="0" w:space="0" w:color="auto"/>
        <w:bottom w:val="none" w:sz="0" w:space="0" w:color="auto"/>
        <w:right w:val="none" w:sz="0" w:space="0" w:color="auto"/>
      </w:divBdr>
    </w:div>
    <w:div w:id="1791780825">
      <w:bodyDiv w:val="1"/>
      <w:marLeft w:val="0"/>
      <w:marRight w:val="0"/>
      <w:marTop w:val="0"/>
      <w:marBottom w:val="0"/>
      <w:divBdr>
        <w:top w:val="none" w:sz="0" w:space="0" w:color="auto"/>
        <w:left w:val="none" w:sz="0" w:space="0" w:color="auto"/>
        <w:bottom w:val="none" w:sz="0" w:space="0" w:color="auto"/>
        <w:right w:val="none" w:sz="0" w:space="0" w:color="auto"/>
      </w:divBdr>
    </w:div>
    <w:div w:id="1803115661">
      <w:bodyDiv w:val="1"/>
      <w:marLeft w:val="0"/>
      <w:marRight w:val="0"/>
      <w:marTop w:val="0"/>
      <w:marBottom w:val="0"/>
      <w:divBdr>
        <w:top w:val="none" w:sz="0" w:space="0" w:color="auto"/>
        <w:left w:val="none" w:sz="0" w:space="0" w:color="auto"/>
        <w:bottom w:val="none" w:sz="0" w:space="0" w:color="auto"/>
        <w:right w:val="none" w:sz="0" w:space="0" w:color="auto"/>
      </w:divBdr>
      <w:divsChild>
        <w:div w:id="1395398890">
          <w:marLeft w:val="547"/>
          <w:marRight w:val="0"/>
          <w:marTop w:val="0"/>
          <w:marBottom w:val="0"/>
          <w:divBdr>
            <w:top w:val="none" w:sz="0" w:space="0" w:color="auto"/>
            <w:left w:val="none" w:sz="0" w:space="0" w:color="auto"/>
            <w:bottom w:val="none" w:sz="0" w:space="0" w:color="auto"/>
            <w:right w:val="none" w:sz="0" w:space="0" w:color="auto"/>
          </w:divBdr>
        </w:div>
      </w:divsChild>
    </w:div>
    <w:div w:id="1843355263">
      <w:bodyDiv w:val="1"/>
      <w:marLeft w:val="0"/>
      <w:marRight w:val="0"/>
      <w:marTop w:val="0"/>
      <w:marBottom w:val="0"/>
      <w:divBdr>
        <w:top w:val="none" w:sz="0" w:space="0" w:color="auto"/>
        <w:left w:val="none" w:sz="0" w:space="0" w:color="auto"/>
        <w:bottom w:val="none" w:sz="0" w:space="0" w:color="auto"/>
        <w:right w:val="none" w:sz="0" w:space="0" w:color="auto"/>
      </w:divBdr>
    </w:div>
    <w:div w:id="1847597193">
      <w:bodyDiv w:val="1"/>
      <w:marLeft w:val="0"/>
      <w:marRight w:val="0"/>
      <w:marTop w:val="0"/>
      <w:marBottom w:val="0"/>
      <w:divBdr>
        <w:top w:val="none" w:sz="0" w:space="0" w:color="auto"/>
        <w:left w:val="none" w:sz="0" w:space="0" w:color="auto"/>
        <w:bottom w:val="none" w:sz="0" w:space="0" w:color="auto"/>
        <w:right w:val="none" w:sz="0" w:space="0" w:color="auto"/>
      </w:divBdr>
    </w:div>
    <w:div w:id="1860269665">
      <w:bodyDiv w:val="1"/>
      <w:marLeft w:val="0"/>
      <w:marRight w:val="0"/>
      <w:marTop w:val="0"/>
      <w:marBottom w:val="0"/>
      <w:divBdr>
        <w:top w:val="none" w:sz="0" w:space="0" w:color="auto"/>
        <w:left w:val="none" w:sz="0" w:space="0" w:color="auto"/>
        <w:bottom w:val="none" w:sz="0" w:space="0" w:color="auto"/>
        <w:right w:val="none" w:sz="0" w:space="0" w:color="auto"/>
      </w:divBdr>
      <w:divsChild>
        <w:div w:id="221599152">
          <w:marLeft w:val="547"/>
          <w:marRight w:val="0"/>
          <w:marTop w:val="0"/>
          <w:marBottom w:val="0"/>
          <w:divBdr>
            <w:top w:val="none" w:sz="0" w:space="0" w:color="auto"/>
            <w:left w:val="none" w:sz="0" w:space="0" w:color="auto"/>
            <w:bottom w:val="none" w:sz="0" w:space="0" w:color="auto"/>
            <w:right w:val="none" w:sz="0" w:space="0" w:color="auto"/>
          </w:divBdr>
        </w:div>
      </w:divsChild>
    </w:div>
    <w:div w:id="1870993967">
      <w:bodyDiv w:val="1"/>
      <w:marLeft w:val="0"/>
      <w:marRight w:val="0"/>
      <w:marTop w:val="0"/>
      <w:marBottom w:val="0"/>
      <w:divBdr>
        <w:top w:val="none" w:sz="0" w:space="0" w:color="auto"/>
        <w:left w:val="none" w:sz="0" w:space="0" w:color="auto"/>
        <w:bottom w:val="none" w:sz="0" w:space="0" w:color="auto"/>
        <w:right w:val="none" w:sz="0" w:space="0" w:color="auto"/>
      </w:divBdr>
    </w:div>
    <w:div w:id="1967731757">
      <w:bodyDiv w:val="1"/>
      <w:marLeft w:val="0"/>
      <w:marRight w:val="0"/>
      <w:marTop w:val="0"/>
      <w:marBottom w:val="0"/>
      <w:divBdr>
        <w:top w:val="none" w:sz="0" w:space="0" w:color="auto"/>
        <w:left w:val="none" w:sz="0" w:space="0" w:color="auto"/>
        <w:bottom w:val="none" w:sz="0" w:space="0" w:color="auto"/>
        <w:right w:val="none" w:sz="0" w:space="0" w:color="auto"/>
      </w:divBdr>
    </w:div>
    <w:div w:id="2019503162">
      <w:bodyDiv w:val="1"/>
      <w:marLeft w:val="0"/>
      <w:marRight w:val="0"/>
      <w:marTop w:val="0"/>
      <w:marBottom w:val="0"/>
      <w:divBdr>
        <w:top w:val="none" w:sz="0" w:space="0" w:color="auto"/>
        <w:left w:val="none" w:sz="0" w:space="0" w:color="auto"/>
        <w:bottom w:val="none" w:sz="0" w:space="0" w:color="auto"/>
        <w:right w:val="none" w:sz="0" w:space="0" w:color="auto"/>
      </w:divBdr>
    </w:div>
    <w:div w:id="2040542172">
      <w:bodyDiv w:val="1"/>
      <w:marLeft w:val="0"/>
      <w:marRight w:val="0"/>
      <w:marTop w:val="0"/>
      <w:marBottom w:val="0"/>
      <w:divBdr>
        <w:top w:val="none" w:sz="0" w:space="0" w:color="auto"/>
        <w:left w:val="none" w:sz="0" w:space="0" w:color="auto"/>
        <w:bottom w:val="none" w:sz="0" w:space="0" w:color="auto"/>
        <w:right w:val="none" w:sz="0" w:space="0" w:color="auto"/>
      </w:divBdr>
      <w:divsChild>
        <w:div w:id="511652434">
          <w:marLeft w:val="0"/>
          <w:marRight w:val="0"/>
          <w:marTop w:val="0"/>
          <w:marBottom w:val="0"/>
          <w:divBdr>
            <w:top w:val="none" w:sz="0" w:space="0" w:color="auto"/>
            <w:left w:val="none" w:sz="0" w:space="0" w:color="auto"/>
            <w:bottom w:val="none" w:sz="0" w:space="0" w:color="auto"/>
            <w:right w:val="none" w:sz="0" w:space="0" w:color="auto"/>
          </w:divBdr>
          <w:divsChild>
            <w:div w:id="156194556">
              <w:marLeft w:val="0"/>
              <w:marRight w:val="0"/>
              <w:marTop w:val="0"/>
              <w:marBottom w:val="0"/>
              <w:divBdr>
                <w:top w:val="none" w:sz="0" w:space="0" w:color="auto"/>
                <w:left w:val="none" w:sz="0" w:space="0" w:color="auto"/>
                <w:bottom w:val="none" w:sz="0" w:space="0" w:color="auto"/>
                <w:right w:val="none" w:sz="0" w:space="0" w:color="auto"/>
              </w:divBdr>
            </w:div>
            <w:div w:id="738359089">
              <w:marLeft w:val="0"/>
              <w:marRight w:val="0"/>
              <w:marTop w:val="0"/>
              <w:marBottom w:val="0"/>
              <w:divBdr>
                <w:top w:val="none" w:sz="0" w:space="0" w:color="auto"/>
                <w:left w:val="none" w:sz="0" w:space="0" w:color="auto"/>
                <w:bottom w:val="none" w:sz="0" w:space="0" w:color="auto"/>
                <w:right w:val="none" w:sz="0" w:space="0" w:color="auto"/>
              </w:divBdr>
            </w:div>
            <w:div w:id="1292325135">
              <w:marLeft w:val="0"/>
              <w:marRight w:val="0"/>
              <w:marTop w:val="0"/>
              <w:marBottom w:val="0"/>
              <w:divBdr>
                <w:top w:val="none" w:sz="0" w:space="0" w:color="auto"/>
                <w:left w:val="none" w:sz="0" w:space="0" w:color="auto"/>
                <w:bottom w:val="none" w:sz="0" w:space="0" w:color="auto"/>
                <w:right w:val="none" w:sz="0" w:space="0" w:color="auto"/>
              </w:divBdr>
            </w:div>
            <w:div w:id="1288852420">
              <w:marLeft w:val="0"/>
              <w:marRight w:val="0"/>
              <w:marTop w:val="0"/>
              <w:marBottom w:val="0"/>
              <w:divBdr>
                <w:top w:val="none" w:sz="0" w:space="0" w:color="auto"/>
                <w:left w:val="none" w:sz="0" w:space="0" w:color="auto"/>
                <w:bottom w:val="none" w:sz="0" w:space="0" w:color="auto"/>
                <w:right w:val="none" w:sz="0" w:space="0" w:color="auto"/>
              </w:divBdr>
            </w:div>
            <w:div w:id="424961473">
              <w:marLeft w:val="0"/>
              <w:marRight w:val="0"/>
              <w:marTop w:val="0"/>
              <w:marBottom w:val="0"/>
              <w:divBdr>
                <w:top w:val="none" w:sz="0" w:space="0" w:color="auto"/>
                <w:left w:val="none" w:sz="0" w:space="0" w:color="auto"/>
                <w:bottom w:val="none" w:sz="0" w:space="0" w:color="auto"/>
                <w:right w:val="none" w:sz="0" w:space="0" w:color="auto"/>
              </w:divBdr>
            </w:div>
            <w:div w:id="1347168452">
              <w:marLeft w:val="0"/>
              <w:marRight w:val="0"/>
              <w:marTop w:val="0"/>
              <w:marBottom w:val="0"/>
              <w:divBdr>
                <w:top w:val="none" w:sz="0" w:space="0" w:color="auto"/>
                <w:left w:val="none" w:sz="0" w:space="0" w:color="auto"/>
                <w:bottom w:val="none" w:sz="0" w:space="0" w:color="auto"/>
                <w:right w:val="none" w:sz="0" w:space="0" w:color="auto"/>
              </w:divBdr>
            </w:div>
            <w:div w:id="1776169004">
              <w:marLeft w:val="0"/>
              <w:marRight w:val="0"/>
              <w:marTop w:val="0"/>
              <w:marBottom w:val="0"/>
              <w:divBdr>
                <w:top w:val="none" w:sz="0" w:space="0" w:color="auto"/>
                <w:left w:val="none" w:sz="0" w:space="0" w:color="auto"/>
                <w:bottom w:val="none" w:sz="0" w:space="0" w:color="auto"/>
                <w:right w:val="none" w:sz="0" w:space="0" w:color="auto"/>
              </w:divBdr>
            </w:div>
            <w:div w:id="536746587">
              <w:marLeft w:val="0"/>
              <w:marRight w:val="0"/>
              <w:marTop w:val="0"/>
              <w:marBottom w:val="0"/>
              <w:divBdr>
                <w:top w:val="none" w:sz="0" w:space="0" w:color="auto"/>
                <w:left w:val="none" w:sz="0" w:space="0" w:color="auto"/>
                <w:bottom w:val="none" w:sz="0" w:space="0" w:color="auto"/>
                <w:right w:val="none" w:sz="0" w:space="0" w:color="auto"/>
              </w:divBdr>
            </w:div>
            <w:div w:id="68302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30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4.xml"/><Relationship Id="rId3" Type="http://schemas.openxmlformats.org/officeDocument/2006/relationships/numbering" Target="numbering.xml"/><Relationship Id="rId21" Type="http://schemas.openxmlformats.org/officeDocument/2006/relationships/header" Target="header6.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hyperlink" Target="https://www.iso.org/standard/56742.html"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 Id="rId22" Type="http://schemas.openxmlformats.org/officeDocument/2006/relationships/footer" Target="footer4.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footer3.xml.rels><?xml version="1.0" encoding="UTF-8" standalone="yes"?>
<Relationships xmlns="http://schemas.openxmlformats.org/package/2006/relationships"><Relationship Id="rId1" Type="http://schemas.openxmlformats.org/officeDocument/2006/relationships/image" Target="media/image5.png"/></Relationships>
</file>

<file path=word/_rels/footer4.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6.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B138A7-B3BE-4624-9E0B-8182ECDBC358}">
  <ds:schemaRefs>
    <ds:schemaRef ds:uri="http://schemas.openxmlformats.org/officeDocument/2006/bibliography"/>
  </ds:schemaRefs>
</ds:datastoreItem>
</file>

<file path=customXml/itemProps2.xml><?xml version="1.0" encoding="utf-8"?>
<ds:datastoreItem xmlns:ds="http://schemas.openxmlformats.org/officeDocument/2006/customXml" ds:itemID="{90255917-49B1-45D2-AAF3-CCFE77A801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2090</Words>
  <Characters>11918</Characters>
  <Application>Microsoft Office Word</Application>
  <DocSecurity>0</DocSecurity>
  <Lines>99</Lines>
  <Paragraphs>27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Ma société</vt:lpstr>
      <vt:lpstr>SERVIOR</vt:lpstr>
    </vt:vector>
  </TitlesOfParts>
  <Company/>
  <LinksUpToDate>false</LinksUpToDate>
  <CharactersWithSpaces>13981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Baidan</dc:creator>
  <cp:keywords/>
  <cp:lastModifiedBy>Ruslan Baidan</cp:lastModifiedBy>
  <cp:revision>2</cp:revision>
  <dcterms:created xsi:type="dcterms:W3CDTF">2026-07-28T15:47:00Z</dcterms:created>
  <dcterms:modified xsi:type="dcterms:W3CDTF">2026-07-28T15:47:00Z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02/04/2015</vt:lpwstr>
  </property>
  <property fmtid="{D5CDD505-2E9C-101B-9397-08002B2CF9AE}" pid="3" name="Classification">
    <vt:lpwstr>Confidentielle</vt:lpwstr>
  </property>
  <property fmtid="{D5CDD505-2E9C-101B-9397-08002B2CF9AE}" pid="4" name="Status">
    <vt:lpwstr>Final</vt:lpwstr>
  </property>
</Properties>
</file>