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740B1A" w:rsidP="000C58C2">
      <w:pPr>
        <w:ind w:left="3119"/>
        <w:jc w:val="righ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9264" behindDoc="1" locked="0" layoutInCell="1" allowOverlap="1" wp14:anchorId="79F6EBF1" wp14:editId="10C66335">
            <wp:simplePos x="0" y="0"/>
            <wp:positionH relativeFrom="column">
              <wp:posOffset>-10795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LU"/>
        </w:rPr>
      </w:pPr>
      <w:r w:rsidRPr="002D3659">
        <w:rPr>
          <w:b/>
          <w:sz w:val="36"/>
          <w:szCs w:val="36"/>
          <w:lang w:val="fr-LU"/>
        </w:rPr>
        <w:t>${DOCUMENT}</w:t>
      </w:r>
    </w:p>
    <w:p w:rsidR="000850C5" w:rsidRPr="00B33952" w:rsidRDefault="000850C5" w:rsidP="000850C5">
      <w:pPr>
        <w:rPr>
          <w:lang w:val="fr-LU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B33952" w:rsidRDefault="000850C5" w:rsidP="000850C5">
      <w:pPr>
        <w:rPr>
          <w:lang w:val="fr-LU"/>
        </w:rPr>
      </w:pPr>
    </w:p>
    <w:p w:rsidR="000850C5" w:rsidRPr="00B33952" w:rsidRDefault="000E7DE3" w:rsidP="000E7DE3">
      <w:pPr>
        <w:tabs>
          <w:tab w:val="left" w:pos="11340"/>
        </w:tabs>
        <w:rPr>
          <w:lang w:val="fr-LU"/>
        </w:rPr>
      </w:pPr>
      <w:r>
        <w:rPr>
          <w:lang w:val="fr-LU"/>
        </w:rPr>
        <w:tab/>
      </w:r>
    </w:p>
    <w:p w:rsidR="000850C5" w:rsidRDefault="00F07791" w:rsidP="00F07791">
      <w:pPr>
        <w:jc w:val="center"/>
        <w:rPr>
          <w:b/>
          <w:color w:val="1F497D" w:themeColor="text2"/>
          <w:sz w:val="48"/>
          <w:szCs w:val="48"/>
          <w:lang w:val="fr-LU"/>
        </w:rPr>
      </w:pPr>
      <w:r w:rsidRPr="00F07791">
        <w:rPr>
          <w:b/>
          <w:color w:val="1F497D" w:themeColor="text2"/>
          <w:sz w:val="48"/>
          <w:szCs w:val="48"/>
          <w:lang w:val="fr-LU"/>
        </w:rPr>
        <w:t>${COMPANY}</w:t>
      </w:r>
    </w:p>
    <w:p w:rsidR="00F07791" w:rsidRPr="00791411" w:rsidRDefault="00F07791" w:rsidP="00F07791">
      <w:pPr>
        <w:jc w:val="center"/>
        <w:rPr>
          <w:color w:val="1F497D" w:themeColor="text2"/>
          <w:lang w:val="fr-LU"/>
        </w:rPr>
      </w:pPr>
    </w:p>
    <w:bookmarkStart w:id="6" w:name="OLE_LINK1"/>
    <w:bookmarkStart w:id="7" w:name="OLE_LINK2"/>
    <w:p w:rsidR="000850C5" w:rsidRPr="00791411" w:rsidRDefault="00E91401" w:rsidP="000850C5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 w:rsidRPr="00791411">
        <w:rPr>
          <w:b/>
          <w:color w:val="1F497D" w:themeColor="text2"/>
          <w:sz w:val="36"/>
          <w:szCs w:val="36"/>
          <w:lang w:val="fr-LU"/>
        </w:rPr>
        <w:fldChar w:fldCharType="begin"/>
      </w:r>
      <w:r w:rsidR="000850C5" w:rsidRPr="00791411">
        <w:rPr>
          <w:b/>
          <w:color w:val="1F497D" w:themeColor="text2"/>
          <w:sz w:val="36"/>
          <w:szCs w:val="36"/>
          <w:lang w:val="fr-LU"/>
        </w:rPr>
        <w:instrText xml:space="preserve"> DOCPROPERTY  Subject  \* MERGEFORMAT </w:instrTex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separate"/>
      </w:r>
      <w:r w:rsidR="00616DB2">
        <w:rPr>
          <w:b/>
          <w:color w:val="1F497D" w:themeColor="text2"/>
          <w:sz w:val="36"/>
          <w:szCs w:val="36"/>
          <w:lang w:val="fr-LU"/>
        </w:rPr>
        <w:t>Sécurité de l'information - MONARC</w: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end"/>
      </w:r>
    </w:p>
    <w:bookmarkEnd w:id="6"/>
    <w:bookmarkEnd w:id="7"/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E70EBF" w:rsidRDefault="00E70EBF" w:rsidP="00885936">
      <w:pPr>
        <w:tabs>
          <w:tab w:val="left" w:pos="6115"/>
        </w:tabs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AC1B98" w:rsidRDefault="00AC1B98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Pr="000850C5" w:rsidRDefault="000850C5" w:rsidP="000850C5">
      <w:pPr>
        <w:rPr>
          <w:b/>
          <w:sz w:val="28"/>
          <w:lang w:val="fr-LU"/>
        </w:rPr>
      </w:pPr>
      <w:r w:rsidRPr="000850C5">
        <w:rPr>
          <w:b/>
          <w:sz w:val="28"/>
          <w:lang w:val="fr-LU"/>
        </w:rPr>
        <w:t>Informations générales</w:t>
      </w:r>
    </w:p>
    <w:bookmarkEnd w:id="0"/>
    <w:bookmarkEnd w:id="1"/>
    <w:bookmarkEnd w:id="2"/>
    <w:bookmarkEnd w:id="3"/>
    <w:bookmarkEnd w:id="4"/>
    <w:bookmarkEnd w:id="5"/>
    <w:p w:rsidR="000850C5" w:rsidRPr="00E56495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Version :</w:t>
      </w:r>
      <w:r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${VERSION}</w:t>
      </w:r>
    </w:p>
    <w:p w:rsidR="00885936" w:rsidRPr="00E56495" w:rsidRDefault="000850C5" w:rsidP="0088593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État document :</w:t>
      </w:r>
      <w:r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${STATE}</w:t>
      </w:r>
    </w:p>
    <w:p w:rsidR="000850C5" w:rsidRPr="00E56495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Classification :</w:t>
      </w:r>
      <w:r w:rsidRPr="00E56495">
        <w:rPr>
          <w:sz w:val="20"/>
          <w:szCs w:val="20"/>
          <w:lang w:val="fr-LU"/>
        </w:rPr>
        <w:tab/>
      </w:r>
      <w:r w:rsidR="00AE6E79" w:rsidRPr="00E56495">
        <w:rPr>
          <w:sz w:val="20"/>
          <w:szCs w:val="20"/>
          <w:lang w:val="fr-LU"/>
        </w:rPr>
        <w:t>${CLASSIFICATION}</w:t>
      </w:r>
    </w:p>
    <w:p w:rsidR="000850C5" w:rsidRPr="00E56495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E56495">
        <w:rPr>
          <w:sz w:val="20"/>
          <w:szCs w:val="20"/>
          <w:lang w:val="fr-FR"/>
        </w:rPr>
        <w:t>Société :</w:t>
      </w:r>
      <w:r w:rsidRPr="00E56495">
        <w:rPr>
          <w:sz w:val="20"/>
          <w:szCs w:val="20"/>
          <w:lang w:val="fr-FR"/>
        </w:rPr>
        <w:tab/>
      </w:r>
      <w:r w:rsidR="003C294F" w:rsidRPr="00E56495">
        <w:rPr>
          <w:sz w:val="20"/>
          <w:szCs w:val="20"/>
          <w:lang w:val="fr-FR"/>
        </w:rPr>
        <w:t>${COMPANY}</w:t>
      </w:r>
    </w:p>
    <w:p w:rsidR="000850C5" w:rsidRPr="00E56495" w:rsidRDefault="00E5061A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FR"/>
        </w:rPr>
        <w:t>Nom du d</w:t>
      </w:r>
      <w:r w:rsidR="000850C5" w:rsidRPr="00E56495">
        <w:rPr>
          <w:sz w:val="20"/>
          <w:szCs w:val="20"/>
          <w:lang w:val="fr-FR"/>
        </w:rPr>
        <w:t>ocument :</w:t>
      </w:r>
      <w:r w:rsidR="000850C5" w:rsidRPr="00E56495">
        <w:rPr>
          <w:sz w:val="20"/>
          <w:szCs w:val="20"/>
          <w:lang w:val="fr-FR"/>
        </w:rPr>
        <w:tab/>
      </w:r>
      <w:r w:rsidR="00FC0241" w:rsidRPr="00E56495">
        <w:rPr>
          <w:sz w:val="20"/>
          <w:szCs w:val="20"/>
          <w:lang w:val="fr-BE"/>
        </w:rPr>
        <w:t>${DOCUMENT}</w:t>
      </w:r>
    </w:p>
    <w:p w:rsidR="000850C5" w:rsidRPr="00E56495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E56495">
        <w:rPr>
          <w:sz w:val="20"/>
          <w:szCs w:val="20"/>
          <w:lang w:val="fr-FR"/>
        </w:rPr>
        <w:t>Date :</w:t>
      </w:r>
      <w:r w:rsidRPr="00E56495">
        <w:rPr>
          <w:sz w:val="20"/>
          <w:szCs w:val="20"/>
          <w:lang w:val="fr-FR"/>
        </w:rPr>
        <w:tab/>
      </w:r>
      <w:r w:rsidR="00052371" w:rsidRPr="00E56495">
        <w:rPr>
          <w:sz w:val="20"/>
          <w:szCs w:val="20"/>
          <w:lang w:val="fr-FR"/>
        </w:rPr>
        <w:t>${DATE}</w:t>
      </w:r>
    </w:p>
    <w:p w:rsidR="000850C5" w:rsidRPr="00E56495" w:rsidRDefault="00C25408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Consultant</w:t>
      </w:r>
      <w:r w:rsidR="00427FA5" w:rsidRPr="00E56495">
        <w:rPr>
          <w:sz w:val="20"/>
          <w:szCs w:val="20"/>
          <w:lang w:val="fr-LU"/>
        </w:rPr>
        <w:t>(s) sécurité</w:t>
      </w:r>
      <w:r w:rsidR="0005730E" w:rsidRPr="00E56495">
        <w:rPr>
          <w:sz w:val="20"/>
          <w:szCs w:val="20"/>
          <w:lang w:val="fr-LU"/>
        </w:rPr>
        <w:t> :</w:t>
      </w:r>
      <w:r w:rsidR="000850C5" w:rsidRPr="00E56495">
        <w:rPr>
          <w:sz w:val="20"/>
          <w:szCs w:val="20"/>
          <w:lang w:val="fr-LU"/>
        </w:rPr>
        <w:t xml:space="preserve"> </w:t>
      </w:r>
      <w:r w:rsidR="000850C5" w:rsidRPr="00E56495">
        <w:rPr>
          <w:sz w:val="20"/>
          <w:szCs w:val="20"/>
          <w:lang w:val="fr-LU"/>
        </w:rPr>
        <w:tab/>
      </w:r>
      <w:r w:rsidR="00214A01" w:rsidRPr="00E56495">
        <w:rPr>
          <w:sz w:val="20"/>
          <w:szCs w:val="20"/>
          <w:lang w:val="fr-LU"/>
        </w:rPr>
        <w:t>${SMILE}</w:t>
      </w:r>
    </w:p>
    <w:p w:rsidR="000850C5" w:rsidRPr="00E56495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E56495">
        <w:rPr>
          <w:sz w:val="20"/>
          <w:szCs w:val="20"/>
          <w:lang w:val="fr-LU"/>
        </w:rPr>
        <w:t>Représentant</w:t>
      </w:r>
      <w:r w:rsidR="00427FA5" w:rsidRPr="00E56495">
        <w:rPr>
          <w:sz w:val="20"/>
          <w:szCs w:val="20"/>
          <w:lang w:val="fr-LU"/>
        </w:rPr>
        <w:t>(s)</w:t>
      </w:r>
      <w:r w:rsidRPr="00E56495">
        <w:rPr>
          <w:sz w:val="20"/>
          <w:szCs w:val="20"/>
          <w:lang w:val="fr-LU"/>
        </w:rPr>
        <w:t xml:space="preserve"> client : </w:t>
      </w:r>
      <w:r w:rsidRPr="00E56495">
        <w:rPr>
          <w:sz w:val="20"/>
          <w:szCs w:val="20"/>
          <w:lang w:val="fr-LU"/>
        </w:rPr>
        <w:tab/>
      </w:r>
      <w:r w:rsidR="00233C16" w:rsidRPr="00E56495">
        <w:rPr>
          <w:sz w:val="20"/>
          <w:szCs w:val="20"/>
          <w:lang w:val="fr-LU"/>
        </w:rPr>
        <w:t>${CLIENT}</w:t>
      </w:r>
    </w:p>
    <w:p w:rsidR="00715E6B" w:rsidRDefault="000850C5" w:rsidP="00A90457">
      <w:pPr>
        <w:spacing w:after="0" w:line="276" w:lineRule="auto"/>
        <w:ind w:right="0"/>
        <w:jc w:val="left"/>
        <w:rPr>
          <w:sz w:val="20"/>
          <w:lang w:val="fr-LU"/>
        </w:rPr>
      </w:pPr>
      <w:r w:rsidRPr="000850C5">
        <w:rPr>
          <w:lang w:val="fr-LU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Default="003A0934" w:rsidP="003A0934">
          <w:pPr>
            <w:pStyle w:val="TOCHeading"/>
            <w:rPr>
              <w:lang w:val="fr-LU"/>
            </w:rPr>
          </w:pPr>
          <w:r w:rsidRPr="00F93EE0">
            <w:rPr>
              <w:lang w:val="fr-LU"/>
            </w:rPr>
            <w:t>Table des matières</w:t>
          </w:r>
        </w:p>
        <w:p w:rsidR="009A3B17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29569840" w:history="1">
            <w:r w:rsidR="009A3B17" w:rsidRPr="001A28A8">
              <w:rPr>
                <w:rStyle w:val="Hyperlink"/>
                <w:noProof/>
                <w:lang w:val="fr-LU"/>
              </w:rPr>
              <w:t>1</w:t>
            </w:r>
            <w:r w:rsidR="009A3B1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9A3B17" w:rsidRPr="001A28A8">
              <w:rPr>
                <w:rStyle w:val="Hyperlink"/>
                <w:noProof/>
                <w:lang w:val="fr-LU"/>
              </w:rPr>
              <w:t>Introduction</w:t>
            </w:r>
            <w:r w:rsidR="009A3B17">
              <w:rPr>
                <w:noProof/>
                <w:webHidden/>
              </w:rPr>
              <w:tab/>
            </w:r>
            <w:r w:rsidR="009A3B17">
              <w:rPr>
                <w:noProof/>
                <w:webHidden/>
              </w:rPr>
              <w:fldChar w:fldCharType="begin"/>
            </w:r>
            <w:r w:rsidR="009A3B17">
              <w:rPr>
                <w:noProof/>
                <w:webHidden/>
              </w:rPr>
              <w:instrText xml:space="preserve"> PAGEREF _Toc229569840 \h </w:instrText>
            </w:r>
            <w:r w:rsidR="009A3B17">
              <w:rPr>
                <w:noProof/>
                <w:webHidden/>
              </w:rPr>
            </w:r>
            <w:r w:rsidR="009A3B17"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3</w:t>
            </w:r>
            <w:r w:rsidR="009A3B17"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1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Mise en contexte de l’analyse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2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Objectifs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3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Acronymes/Glossaire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4" w:history="1">
            <w:r w:rsidRPr="001A28A8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Établissement 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5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Description 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6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Définition des critères d’évaluation du risque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7" w:history="1">
            <w:r w:rsidRPr="001A28A8">
              <w:rPr>
                <w:rStyle w:val="Hyperlink"/>
                <w:noProof/>
                <w:lang w:val="fr-LU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8" w:history="1">
            <w:r w:rsidRPr="001A28A8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Échelle d’impacts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49" w:history="1">
            <w:r w:rsidRPr="001A28A8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Échelle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0" w:history="1">
            <w:r w:rsidRPr="001A28A8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Échelle des vulnérabilités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1" w:history="1">
            <w:r w:rsidRPr="001A28A8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Seuils d’acceptation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2" w:history="1">
            <w:r w:rsidRPr="001A28A8">
              <w:rPr>
                <w:rStyle w:val="Hyperlink"/>
                <w:noProof/>
                <w:lang w:val="fr-LU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3" w:history="1">
            <w:r w:rsidRPr="001A28A8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Échelle d’impacts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4" w:history="1">
            <w:r w:rsidRPr="001A28A8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Echelle de vraisemblance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5" w:history="1">
            <w:r w:rsidRPr="001A28A8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Seuils d’acceptation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6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  <w:lang w:val="fr-LU"/>
              </w:rPr>
              <w:t>Évaluation des tendances et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7" w:history="1">
            <w:r w:rsidRPr="001A28A8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1A28A8">
              <w:rPr>
                <w:rStyle w:val="Hyperlink"/>
                <w:noProof/>
              </w:rPr>
              <w:t>Déclencheurs de réévaluation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8" w:history="1">
            <w:r w:rsidRPr="001A28A8">
              <w:rPr>
                <w:rStyle w:val="Hyperlink"/>
                <w:noProof/>
                <w:lang w:val="fr-LU"/>
              </w:rPr>
              <w:t>Annexe A : Interview et collecte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59" w:history="1">
            <w:r w:rsidRPr="001A28A8">
              <w:rPr>
                <w:rStyle w:val="Hyperlink"/>
                <w:noProof/>
                <w:lang w:val="fr-LU"/>
              </w:rPr>
              <w:t>Annexe B : Évaluation des tendances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3B17" w:rsidRDefault="009A3B17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860" w:history="1">
            <w:r w:rsidRPr="001A28A8">
              <w:rPr>
                <w:rStyle w:val="Hyperlink"/>
                <w:noProof/>
                <w:lang w:val="fr-LU"/>
              </w:rPr>
              <w:t>Annexe C : Évaluation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CD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457" w:rsidRDefault="00E91401" w:rsidP="00A90457">
          <w:pPr>
            <w:tabs>
              <w:tab w:val="left" w:pos="6720"/>
            </w:tabs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  <w:r w:rsidR="00A90457">
            <w:rPr>
              <w:b/>
              <w:bCs/>
              <w:noProof/>
            </w:rPr>
            <w:tab/>
          </w: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Pr="00CE5314" w:rsidRDefault="00A90457" w:rsidP="00A90457">
          <w:pPr>
            <w:spacing w:after="200" w:line="276" w:lineRule="auto"/>
            <w:ind w:right="0"/>
            <w:jc w:val="center"/>
            <w:rPr>
              <w:b/>
              <w:lang w:val="fr-LU"/>
            </w:rPr>
          </w:pPr>
          <w:r w:rsidRPr="00CE5314">
            <w:rPr>
              <w:b/>
              <w:lang w:val="fr-LU"/>
            </w:rPr>
            <w:t>Lu et approuvé par les différentes parties à nommer</w:t>
          </w:r>
        </w:p>
        <w:p w:rsidR="00C25408" w:rsidRDefault="00000000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</w:sdtContent>
    </w:sdt>
    <w:p w:rsidR="00C25408" w:rsidRDefault="00C25408">
      <w:pPr>
        <w:spacing w:after="200" w:line="276" w:lineRule="auto"/>
        <w:ind w:right="0"/>
        <w:jc w:val="left"/>
      </w:pPr>
      <w:r>
        <w:br w:type="page"/>
      </w:r>
    </w:p>
    <w:p w:rsidR="003A0934" w:rsidRPr="002272FD" w:rsidRDefault="003A0934" w:rsidP="002272FD">
      <w:pPr>
        <w:pStyle w:val="Heading1"/>
        <w:numPr>
          <w:ilvl w:val="0"/>
          <w:numId w:val="1"/>
        </w:numPr>
        <w:rPr>
          <w:lang w:val="fr-LU"/>
        </w:rPr>
      </w:pPr>
      <w:bookmarkStart w:id="8" w:name="_Toc229569840"/>
      <w:r w:rsidRPr="002272FD">
        <w:rPr>
          <w:lang w:val="fr-LU"/>
        </w:rPr>
        <w:lastRenderedPageBreak/>
        <w:t>Introduction</w:t>
      </w:r>
      <w:bookmarkEnd w:id="8"/>
    </w:p>
    <w:p w:rsidR="003A0934" w:rsidRPr="00810F34" w:rsidRDefault="003A0934" w:rsidP="006A1FEF">
      <w:pPr>
        <w:pStyle w:val="Heading2"/>
        <w:numPr>
          <w:ilvl w:val="1"/>
          <w:numId w:val="1"/>
        </w:numPr>
        <w:rPr>
          <w:lang w:val="fr-LU"/>
        </w:rPr>
      </w:pPr>
      <w:bookmarkStart w:id="9" w:name="_Toc229569841"/>
      <w:r>
        <w:rPr>
          <w:lang w:val="fr-LU"/>
        </w:rPr>
        <w:t>Mise en c</w:t>
      </w:r>
      <w:r w:rsidRPr="00810F34">
        <w:rPr>
          <w:lang w:val="fr-LU"/>
        </w:rPr>
        <w:t>ontexte</w:t>
      </w:r>
      <w:r>
        <w:rPr>
          <w:lang w:val="fr-LU"/>
        </w:rPr>
        <w:t xml:space="preserve"> de l’analyse des risques</w:t>
      </w:r>
      <w:bookmarkEnd w:id="9"/>
    </w:p>
    <w:p w:rsidR="003A0934" w:rsidRPr="007420DC" w:rsidRDefault="00BE5497" w:rsidP="00746785">
      <w:pPr>
        <w:spacing w:before="240"/>
        <w:rPr>
          <w:sz w:val="10"/>
          <w:szCs w:val="10"/>
        </w:rPr>
      </w:pPr>
      <w:r w:rsidRPr="00854371">
        <w:t>${CONTEXT_ANA_RISK}</w:t>
      </w:r>
    </w:p>
    <w:p w:rsidR="003A0934" w:rsidRDefault="003A0934" w:rsidP="00427FA5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10" w:name="_Toc229569842"/>
      <w:r w:rsidRPr="00C815E7">
        <w:rPr>
          <w:lang w:val="fr-LU"/>
        </w:rPr>
        <w:t>Objectifs du document</w:t>
      </w:r>
      <w:bookmarkEnd w:id="10"/>
    </w:p>
    <w:p w:rsidR="00A90457" w:rsidRPr="00A90457" w:rsidRDefault="00A90457" w:rsidP="00A90457">
      <w:pPr>
        <w:rPr>
          <w:lang w:val="fr-LU"/>
        </w:rPr>
      </w:pPr>
      <w:r w:rsidRPr="00A90457">
        <w:rPr>
          <w:lang w:val="fr-LU"/>
        </w:rPr>
        <w:t>Ce document a pour objectif de présenter le contexte des risques, tel qu’il a été compris et transposé par la personne responsable de la gestion des risques.</w:t>
      </w:r>
    </w:p>
    <w:p w:rsidR="00A90457" w:rsidRPr="00A90457" w:rsidRDefault="00A90457" w:rsidP="00A90457">
      <w:pPr>
        <w:rPr>
          <w:lang w:val="fr-LU"/>
        </w:rPr>
      </w:pPr>
      <w:r w:rsidRPr="00A90457">
        <w:rPr>
          <w:lang w:val="fr-LU"/>
        </w:rPr>
        <w:t>Ce document doit être signé, pour lecture et acceptation par le management de l’organisme cible, afin de permettre de poursuivre la mission plus en avant.</w:t>
      </w:r>
    </w:p>
    <w:p w:rsidR="003A0934" w:rsidRDefault="00965A1B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1" w:name="_Toc229569843"/>
      <w:r>
        <w:rPr>
          <w:lang w:val="fr-LU"/>
        </w:rPr>
        <w:t>Acronymes/</w:t>
      </w:r>
      <w:r w:rsidR="003A0934" w:rsidRPr="00C815E7">
        <w:rPr>
          <w:lang w:val="fr-LU"/>
        </w:rPr>
        <w:t>Glossaire</w:t>
      </w:r>
      <w:bookmarkEnd w:id="11"/>
    </w:p>
    <w:p w:rsidR="003A0934" w:rsidRDefault="003A0934" w:rsidP="003A0934">
      <w:pPr>
        <w:rPr>
          <w:lang w:val="fr-LU"/>
        </w:rPr>
      </w:pPr>
      <w:r w:rsidRPr="003F022C">
        <w:rPr>
          <w:b/>
          <w:lang w:val="fr-LU"/>
        </w:rPr>
        <w:t>Actif</w:t>
      </w:r>
      <w:r>
        <w:rPr>
          <w:b/>
          <w:lang w:val="fr-LU"/>
        </w:rPr>
        <w:t> </w:t>
      </w:r>
      <w:r w:rsidRPr="003F022C">
        <w:rPr>
          <w:lang w:val="fr-LU"/>
        </w:rPr>
        <w:t>:</w:t>
      </w:r>
      <w:r w:rsidRPr="003F022C">
        <w:rPr>
          <w:b/>
          <w:lang w:val="fr-LU"/>
        </w:rPr>
        <w:t xml:space="preserve"> </w:t>
      </w:r>
      <w:r w:rsidRPr="003F022C">
        <w:rPr>
          <w:lang w:val="fr-LU"/>
        </w:rPr>
        <w:t>Tout élément représentant de la valeur pour l</w:t>
      </w:r>
      <w:r>
        <w:rPr>
          <w:lang w:val="fr-LU"/>
        </w:rPr>
        <w:t xml:space="preserve">'établissement. </w:t>
      </w:r>
      <w:r w:rsidRPr="003F022C">
        <w:rPr>
          <w:lang w:val="fr-LU"/>
        </w:rPr>
        <w:t xml:space="preserve"> 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Confidentialité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d'une information de ne pas être disponible ou divulguée à des individus, ent</w:t>
      </w:r>
      <w:r>
        <w:rPr>
          <w:bCs/>
          <w:lang w:val="fr-LU"/>
        </w:rPr>
        <w:t>ités ou processus non autorisés.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Disponibilité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d'être accessible et utilisable à la demande d'une entité autorisée</w:t>
      </w:r>
      <w:r>
        <w:rPr>
          <w:bCs/>
          <w:lang w:val="fr-LU"/>
        </w:rPr>
        <w:t>.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Intégrité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de préservation de l'exactitude et de la complétude d'un bien</w:t>
      </w:r>
      <w:r>
        <w:rPr>
          <w:bCs/>
          <w:lang w:val="fr-LU"/>
        </w:rPr>
        <w:t>.</w:t>
      </w:r>
    </w:p>
    <w:p w:rsidR="00C10EBB" w:rsidRDefault="003A0934" w:rsidP="00DB7A9E">
      <w:pPr>
        <w:rPr>
          <w:lang w:val="fr-LU"/>
        </w:rPr>
      </w:pPr>
      <w:r w:rsidRPr="00C33D02">
        <w:rPr>
          <w:b/>
          <w:lang w:val="fr-LU"/>
        </w:rPr>
        <w:t>MONARC</w:t>
      </w:r>
      <w:r w:rsidR="00715E6B">
        <w:rPr>
          <w:lang w:val="fr-LU"/>
        </w:rPr>
        <w:t> : Méthode</w:t>
      </w:r>
      <w:r>
        <w:rPr>
          <w:lang w:val="fr-LU"/>
        </w:rPr>
        <w:t xml:space="preserve"> Optimisée d’Analyse des Risques CASES.</w:t>
      </w:r>
      <w:r w:rsidR="00C10EBB">
        <w:rPr>
          <w:lang w:val="fr-LU"/>
        </w:rPr>
        <w:br w:type="page"/>
      </w:r>
    </w:p>
    <w:p w:rsidR="003A0934" w:rsidRDefault="00636DD3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12" w:name="_Toc229569844"/>
      <w:r>
        <w:rPr>
          <w:lang w:val="fr-LU"/>
        </w:rPr>
        <w:lastRenderedPageBreak/>
        <w:t>É</w:t>
      </w:r>
      <w:r w:rsidR="003A0934">
        <w:rPr>
          <w:lang w:val="fr-LU"/>
        </w:rPr>
        <w:t>tablissement du contexte</w:t>
      </w:r>
      <w:bookmarkEnd w:id="12"/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3" w:name="_Toc229569845"/>
      <w:bookmarkStart w:id="14" w:name="_Toc354489473"/>
      <w:r w:rsidRPr="00BD0171">
        <w:rPr>
          <w:lang w:val="fr-LU"/>
        </w:rPr>
        <w:t>Description du contexte</w:t>
      </w:r>
      <w:bookmarkEnd w:id="13"/>
      <w:r w:rsidRPr="00BD0171">
        <w:rPr>
          <w:lang w:val="fr-LU"/>
        </w:rPr>
        <w:t xml:space="preserve"> </w:t>
      </w:r>
      <w:bookmarkEnd w:id="14"/>
    </w:p>
    <w:p w:rsidR="003A0934" w:rsidRPr="007420DC" w:rsidRDefault="00435215" w:rsidP="00746785">
      <w:pPr>
        <w:rPr>
          <w:sz w:val="10"/>
          <w:szCs w:val="10"/>
        </w:rPr>
      </w:pPr>
      <w:r w:rsidRPr="00233A4F">
        <w:t>${CONTEXT_GEST_RISK}</w:t>
      </w:r>
    </w:p>
    <w:p w:rsidR="003A0934" w:rsidRDefault="003A0934" w:rsidP="00AA2D64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15" w:name="_Toc354489474"/>
      <w:bookmarkStart w:id="16" w:name="_Toc229569846"/>
      <w:r w:rsidRPr="00397267">
        <w:rPr>
          <w:lang w:val="fr-LU"/>
        </w:rPr>
        <w:t>Définition des critères d’évaluation du risque</w:t>
      </w:r>
      <w:bookmarkEnd w:id="15"/>
      <w:bookmarkEnd w:id="16"/>
    </w:p>
    <w:p w:rsidR="00015686" w:rsidRPr="00015686" w:rsidRDefault="00015686" w:rsidP="00015686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17" w:name="_Toc229569847"/>
      <w:r>
        <w:rPr>
          <w:lang w:val="fr-LU"/>
        </w:rPr>
        <w:t>Risques de l’information</w:t>
      </w:r>
      <w:bookmarkEnd w:id="17"/>
    </w:p>
    <w:p w:rsidR="003A0934" w:rsidRDefault="003A0934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18" w:name="_Toc354489475"/>
      <w:bookmarkStart w:id="19" w:name="_Toc229569848"/>
      <w:r>
        <w:rPr>
          <w:lang w:val="fr-LU"/>
        </w:rPr>
        <w:t>Échelle d’impacts</w:t>
      </w:r>
      <w:bookmarkEnd w:id="18"/>
      <w:bookmarkEnd w:id="19"/>
    </w:p>
    <w:p w:rsidR="003A0934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d’impact</w:t>
      </w:r>
      <w:r w:rsidR="00804B24">
        <w:rPr>
          <w:lang w:val="fr-LU"/>
        </w:rPr>
        <w:t xml:space="preserve"> et des conséquences que peut</w:t>
      </w:r>
      <w:r w:rsidRPr="005A1E67">
        <w:rPr>
          <w:lang w:val="fr-LU"/>
        </w:rPr>
        <w:t xml:space="preserve"> avoir un risque sur l’établissement. 0 n’étant pas d’impact, donc </w:t>
      </w:r>
      <w:r w:rsidR="00636DD3">
        <w:rPr>
          <w:lang w:val="fr-LU"/>
        </w:rPr>
        <w:t xml:space="preserve">il n'a </w:t>
      </w:r>
      <w:r w:rsidRPr="005A1E67">
        <w:rPr>
          <w:lang w:val="fr-LU"/>
        </w:rPr>
        <w:t>pas de risque.</w:t>
      </w:r>
    </w:p>
    <w:p w:rsidR="003A0934" w:rsidRDefault="003A0934" w:rsidP="003A0934">
      <w:pPr>
        <w:spacing w:after="0"/>
        <w:rPr>
          <w:lang w:val="fr-LU"/>
        </w:rPr>
      </w:pPr>
    </w:p>
    <w:p w:rsidR="003A0934" w:rsidRDefault="004E3A44" w:rsidP="00427FA5">
      <w:pPr>
        <w:rPr>
          <w:lang w:val="fr-LU"/>
        </w:rPr>
      </w:pPr>
      <w:r w:rsidRPr="00623F74">
        <w:rPr>
          <w:lang w:val="fr-LU"/>
        </w:rPr>
        <w:t>${SCALE_IMPACT}</w:t>
      </w:r>
    </w:p>
    <w:p w:rsidR="003A0934" w:rsidRDefault="003A0934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20" w:name="_Toc229569849"/>
      <w:r w:rsidRPr="00397267">
        <w:rPr>
          <w:lang w:val="fr-LU"/>
        </w:rPr>
        <w:t>Échelle des menaces</w:t>
      </w:r>
      <w:bookmarkEnd w:id="20"/>
    </w:p>
    <w:p w:rsidR="003A0934" w:rsidRPr="005A1E67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de probabilité de survenance d’une menace.</w:t>
      </w:r>
    </w:p>
    <w:p w:rsidR="003A0934" w:rsidRDefault="003A0934" w:rsidP="003A0934">
      <w:pPr>
        <w:spacing w:after="0"/>
        <w:rPr>
          <w:lang w:val="fr-LU"/>
        </w:rPr>
      </w:pPr>
    </w:p>
    <w:p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3A0934" w:rsidRDefault="003A0934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21" w:name="_Toc229569850"/>
      <w:r w:rsidRPr="005914F7">
        <w:rPr>
          <w:lang w:val="fr-LU"/>
        </w:rPr>
        <w:t>Échelle des vulnérabilités</w:t>
      </w:r>
      <w:bookmarkEnd w:id="21"/>
    </w:p>
    <w:p w:rsidR="003A0934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de vulnérabilité de l’actif considéré. La qualification de la vulnérabilité prend en compte les mesures de sécurité en place.</w:t>
      </w:r>
    </w:p>
    <w:p w:rsidR="00A432CA" w:rsidRDefault="00A432CA" w:rsidP="003A0934">
      <w:pPr>
        <w:spacing w:after="0"/>
        <w:rPr>
          <w:lang w:val="fr-LU"/>
        </w:rPr>
      </w:pPr>
    </w:p>
    <w:p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3A0934" w:rsidRDefault="00C82105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22" w:name="_Toc229569851"/>
      <w:r>
        <w:rPr>
          <w:lang w:val="fr-LU"/>
        </w:rPr>
        <w:lastRenderedPageBreak/>
        <w:t>S</w:t>
      </w:r>
      <w:r w:rsidR="003A0934" w:rsidRPr="005914F7">
        <w:rPr>
          <w:lang w:val="fr-LU"/>
        </w:rPr>
        <w:t>euils d’acceptation des risques</w:t>
      </w:r>
      <w:bookmarkEnd w:id="22"/>
    </w:p>
    <w:p w:rsidR="003A0934" w:rsidRPr="005A1E67" w:rsidRDefault="003A0934" w:rsidP="003A0934">
      <w:pPr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 xml:space="preserve">La table ci-dessous représente la table de calcul des risques. Les couleurs sont à titre indicatif et devront être acceptées et/ou modifiées par le conseil d'administration / comité de direction. </w:t>
      </w:r>
    </w:p>
    <w:p w:rsidR="003A0934" w:rsidRPr="005A1E67" w:rsidRDefault="008863BA" w:rsidP="003A0934">
      <w:pPr>
        <w:ind w:firstLine="709"/>
        <w:rPr>
          <w:color w:val="000000" w:themeColor="text1"/>
          <w:lang w:val="fr-LU"/>
        </w:rPr>
      </w:pPr>
      <w:r>
        <w:rPr>
          <w:color w:val="000000" w:themeColor="text1"/>
          <w:lang w:val="fr-LU"/>
        </w:rPr>
        <w:t>Rouge</w:t>
      </w:r>
      <w:r w:rsidR="00C73950">
        <w:rPr>
          <w:color w:val="000000" w:themeColor="text1"/>
          <w:lang w:val="fr-LU"/>
        </w:rPr>
        <w:tab/>
      </w:r>
      <w:r w:rsidR="00C73950">
        <w:rPr>
          <w:color w:val="000000" w:themeColor="text1"/>
          <w:lang w:val="fr-LU"/>
        </w:rPr>
        <w:tab/>
      </w:r>
      <w:r w:rsidR="003A0934" w:rsidRPr="005A1E67">
        <w:rPr>
          <w:color w:val="000000" w:themeColor="text1"/>
          <w:lang w:val="fr-LU"/>
        </w:rPr>
        <w:t>: Risque inacceptable devant être traité</w:t>
      </w:r>
    </w:p>
    <w:p w:rsidR="003A0934" w:rsidRPr="005A1E67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Orange</w:t>
      </w:r>
      <w:r w:rsidR="00C73950">
        <w:rPr>
          <w:color w:val="000000" w:themeColor="text1"/>
          <w:lang w:val="fr-LU"/>
        </w:rPr>
        <w:tab/>
      </w:r>
      <w:r w:rsidRPr="005A1E67">
        <w:rPr>
          <w:color w:val="000000" w:themeColor="text1"/>
          <w:lang w:val="fr-LU"/>
        </w:rPr>
        <w:t>: Risque moyen qui selon le cas devrait ou non, être traité</w:t>
      </w:r>
    </w:p>
    <w:p w:rsidR="003A0934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Vert</w:t>
      </w:r>
      <w:r w:rsidR="00C73950">
        <w:rPr>
          <w:color w:val="000000" w:themeColor="text1"/>
          <w:lang w:val="fr-LU"/>
        </w:rPr>
        <w:tab/>
      </w:r>
      <w:r w:rsidR="00C73950">
        <w:rPr>
          <w:color w:val="000000" w:themeColor="text1"/>
          <w:lang w:val="fr-LU"/>
        </w:rPr>
        <w:tab/>
      </w:r>
      <w:r w:rsidRPr="005A1E67">
        <w:rPr>
          <w:color w:val="000000" w:themeColor="text1"/>
          <w:lang w:val="fr-LU"/>
        </w:rPr>
        <w:t xml:space="preserve">: Risque faible ne nécessitant aucune action   </w:t>
      </w:r>
    </w:p>
    <w:p w:rsidR="006C751B" w:rsidRDefault="006C751B" w:rsidP="006C751B">
      <w:pPr>
        <w:jc w:val="center"/>
        <w:rPr>
          <w:szCs w:val="18"/>
          <w:lang w:val="fr-LU"/>
        </w:rPr>
      </w:pPr>
      <w:r w:rsidRPr="00626133">
        <w:rPr>
          <w:szCs w:val="18"/>
          <w:lang w:val="fr-LU"/>
        </w:rPr>
        <w:t>${TABLE_RISKS}</w:t>
      </w:r>
    </w:p>
    <w:p w:rsidR="00015686" w:rsidRPr="00015686" w:rsidRDefault="00015686" w:rsidP="00015686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23" w:name="_Toc229569852"/>
      <w:r>
        <w:rPr>
          <w:lang w:val="fr-LU"/>
        </w:rPr>
        <w:t>Risques opérationnels</w:t>
      </w:r>
      <w:bookmarkEnd w:id="23"/>
    </w:p>
    <w:p w:rsidR="00015686" w:rsidRDefault="00015686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24" w:name="_Toc229569853"/>
      <w:r>
        <w:rPr>
          <w:lang w:val="fr-LU"/>
        </w:rPr>
        <w:t>Échelle d’impacts</w:t>
      </w:r>
      <w:bookmarkEnd w:id="24"/>
    </w:p>
    <w:p w:rsidR="00015686" w:rsidRPr="00E65870" w:rsidRDefault="00015686" w:rsidP="00015686">
      <w:r w:rsidRPr="00E65870">
        <w:t>${OP_RISKS_SCALE_IMPACT}</w:t>
      </w:r>
    </w:p>
    <w:p w:rsidR="00015686" w:rsidRDefault="00015686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25" w:name="_Toc229569854"/>
      <w:r w:rsidRPr="00015686">
        <w:rPr>
          <w:lang w:val="fr-LU"/>
        </w:rPr>
        <w:t>Echelle de vraisemblance</w:t>
      </w:r>
      <w:bookmarkEnd w:id="25"/>
    </w:p>
    <w:p w:rsidR="00015686" w:rsidRPr="00015686" w:rsidRDefault="00015686" w:rsidP="00015686">
      <w:pPr>
        <w:rPr>
          <w:lang w:val="fr-LU"/>
        </w:rPr>
      </w:pPr>
      <w:r w:rsidRPr="00015686">
        <w:rPr>
          <w:lang w:val="fr-LU"/>
        </w:rPr>
        <w:t>${OP_RISKS_SCALE_LIKELIHOOD}</w:t>
      </w:r>
    </w:p>
    <w:p w:rsidR="00015686" w:rsidRDefault="00C82105" w:rsidP="00015686">
      <w:pPr>
        <w:pStyle w:val="Heading3"/>
        <w:numPr>
          <w:ilvl w:val="3"/>
          <w:numId w:val="1"/>
        </w:numPr>
        <w:rPr>
          <w:lang w:val="fr-LU"/>
        </w:rPr>
      </w:pPr>
      <w:bookmarkStart w:id="26" w:name="_Toc229569855"/>
      <w:r>
        <w:rPr>
          <w:lang w:val="fr-LU"/>
        </w:rPr>
        <w:t>S</w:t>
      </w:r>
      <w:r w:rsidR="00015686" w:rsidRPr="005914F7">
        <w:rPr>
          <w:lang w:val="fr-LU"/>
        </w:rPr>
        <w:t>euils d’acceptation des risques</w:t>
      </w:r>
      <w:bookmarkEnd w:id="26"/>
    </w:p>
    <w:p w:rsidR="00015686" w:rsidRPr="00015686" w:rsidRDefault="00015686" w:rsidP="00015686">
      <w:pPr>
        <w:jc w:val="center"/>
        <w:rPr>
          <w:lang w:val="fr-LU"/>
        </w:rPr>
      </w:pPr>
      <w:r w:rsidRPr="00015686">
        <w:rPr>
          <w:lang w:val="fr-LU"/>
        </w:rPr>
        <w:t>${TABLE_OP_RISKS}</w:t>
      </w:r>
    </w:p>
    <w:p w:rsidR="003A0934" w:rsidRPr="009E5378" w:rsidRDefault="00636DD3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27" w:name="_Toc229569856"/>
      <w:r>
        <w:rPr>
          <w:lang w:val="fr-LU"/>
        </w:rPr>
        <w:t>É</w:t>
      </w:r>
      <w:r w:rsidR="003A0934">
        <w:rPr>
          <w:lang w:val="fr-LU"/>
        </w:rPr>
        <w:t xml:space="preserve">valuation </w:t>
      </w:r>
      <w:r w:rsidR="003A0934" w:rsidRPr="009E5378">
        <w:rPr>
          <w:lang w:val="fr-LU"/>
        </w:rPr>
        <w:t>des tendances et des menaces</w:t>
      </w:r>
      <w:bookmarkEnd w:id="27"/>
    </w:p>
    <w:p w:rsidR="003A0934" w:rsidRPr="007420DC" w:rsidRDefault="001E5A29" w:rsidP="006A1FEF">
      <w:pPr>
        <w:spacing w:before="240"/>
        <w:rPr>
          <w:sz w:val="10"/>
          <w:szCs w:val="10"/>
          <w:lang w:val="fr-LU"/>
        </w:rPr>
      </w:pPr>
      <w:r w:rsidRPr="00A072DC">
        <w:rPr>
          <w:lang w:val="fr-LU"/>
        </w:rPr>
        <w:t>${SYNTH_EVAL_THREAT}</w:t>
      </w:r>
    </w:p>
    <w:p w:rsidR="003A0934" w:rsidRDefault="003A0934" w:rsidP="002B3790">
      <w:pPr>
        <w:spacing w:after="0"/>
        <w:rPr>
          <w:lang w:val="fr-LU"/>
        </w:rPr>
      </w:pPr>
      <w:r w:rsidRPr="005A1E67">
        <w:rPr>
          <w:lang w:val="fr-LU"/>
        </w:rPr>
        <w:t>La table ci-dessous représente l</w:t>
      </w:r>
      <w:r>
        <w:rPr>
          <w:lang w:val="fr-LU"/>
        </w:rPr>
        <w:t>es menaces qui ont fait l’objet d’une attention particulière.</w:t>
      </w:r>
    </w:p>
    <w:p w:rsidR="002B3790" w:rsidRDefault="002B3790" w:rsidP="002B3790">
      <w:pPr>
        <w:spacing w:after="0"/>
        <w:rPr>
          <w:lang w:val="fr-LU"/>
        </w:rPr>
      </w:pPr>
    </w:p>
    <w:p w:rsidR="00E1605A" w:rsidRDefault="007450F4" w:rsidP="00AA2D64">
      <w:pPr>
        <w:rPr>
          <w:lang w:val="fr-LU"/>
        </w:rPr>
      </w:pPr>
      <w:r w:rsidRPr="005A3A9D">
        <w:rPr>
          <w:lang w:val="fr-LU"/>
        </w:rPr>
        <w:t>${TABLE_THREATS}</w:t>
      </w:r>
    </w:p>
    <w:p w:rsidR="00537CD7" w:rsidRDefault="007450F4" w:rsidP="00AA2D64">
      <w:pPr>
        <w:rPr>
          <w:lang w:val="fr-LU"/>
        </w:rPr>
      </w:pPr>
      <w:r>
        <w:rPr>
          <w:lang w:val="fr-LU"/>
        </w:rPr>
        <w:br w:type="page"/>
      </w:r>
    </w:p>
    <w:p w:rsidR="00F320B6" w:rsidRPr="00573C19" w:rsidRDefault="00F320B6" w:rsidP="00F320B6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28" w:name="_Toc229569022"/>
      <w:bookmarkStart w:id="29" w:name="_Toc229569857"/>
      <w:proofErr w:type="spellStart"/>
      <w:r w:rsidRPr="00E7519F">
        <w:lastRenderedPageBreak/>
        <w:t>Déclencheurs</w:t>
      </w:r>
      <w:proofErr w:type="spellEnd"/>
      <w:r w:rsidRPr="00E7519F">
        <w:t xml:space="preserve"> de </w:t>
      </w:r>
      <w:proofErr w:type="spellStart"/>
      <w:r w:rsidRPr="00E7519F">
        <w:t>réévaluation</w:t>
      </w:r>
      <w:bookmarkEnd w:id="28"/>
      <w:bookmarkEnd w:id="29"/>
      <w:proofErr w:type="spellEnd"/>
    </w:p>
    <w:p w:rsidR="00F320B6" w:rsidRPr="00C917D8" w:rsidRDefault="00F320B6" w:rsidP="00F320B6">
      <w:pPr>
        <w:rPr>
          <w:lang w:val="en-LU"/>
        </w:rPr>
      </w:pPr>
      <w:r w:rsidRPr="00E7519F">
        <w:t xml:space="preserve">Les </w:t>
      </w:r>
      <w:proofErr w:type="spellStart"/>
      <w:r w:rsidRPr="00E7519F">
        <w:t>événements</w:t>
      </w:r>
      <w:proofErr w:type="spellEnd"/>
      <w:r w:rsidRPr="00E7519F">
        <w:t xml:space="preserve"> </w:t>
      </w:r>
      <w:proofErr w:type="spellStart"/>
      <w:r w:rsidRPr="00E7519F">
        <w:t>ou</w:t>
      </w:r>
      <w:proofErr w:type="spellEnd"/>
      <w:r w:rsidRPr="00E7519F">
        <w:t xml:space="preserve"> conditions </w:t>
      </w:r>
      <w:proofErr w:type="spellStart"/>
      <w:r w:rsidRPr="00E7519F">
        <w:t>suivants</w:t>
      </w:r>
      <w:proofErr w:type="spellEnd"/>
      <w:r w:rsidRPr="00E7519F">
        <w:t xml:space="preserve"> </w:t>
      </w:r>
      <w:proofErr w:type="spellStart"/>
      <w:r w:rsidRPr="00E7519F">
        <w:t>nécessitent</w:t>
      </w:r>
      <w:proofErr w:type="spellEnd"/>
      <w:r w:rsidRPr="00E7519F">
        <w:t xml:space="preserve"> </w:t>
      </w:r>
      <w:proofErr w:type="spellStart"/>
      <w:r w:rsidRPr="00E7519F">
        <w:t>une</w:t>
      </w:r>
      <w:proofErr w:type="spellEnd"/>
      <w:r w:rsidRPr="00E7519F">
        <w:t xml:space="preserve"> </w:t>
      </w:r>
      <w:proofErr w:type="spellStart"/>
      <w:r w:rsidRPr="00E7519F">
        <w:t>réévaluation</w:t>
      </w:r>
      <w:proofErr w:type="spellEnd"/>
      <w:r w:rsidRPr="00E7519F">
        <w:t xml:space="preserve"> de </w:t>
      </w:r>
      <w:proofErr w:type="spellStart"/>
      <w:r w:rsidRPr="00E7519F">
        <w:t>l’analyse</w:t>
      </w:r>
      <w:proofErr w:type="spellEnd"/>
      <w:r w:rsidRPr="00E7519F">
        <w:t xml:space="preserve"> des </w:t>
      </w:r>
      <w:proofErr w:type="spellStart"/>
      <w:r w:rsidRPr="00E7519F">
        <w:t>risques</w:t>
      </w:r>
      <w:proofErr w:type="spellEnd"/>
      <w:r w:rsidRPr="00E7519F">
        <w:t xml:space="preserve"> </w:t>
      </w:r>
      <w:proofErr w:type="spellStart"/>
      <w:r w:rsidRPr="00E7519F">
        <w:t>afin</w:t>
      </w:r>
      <w:proofErr w:type="spellEnd"/>
      <w:r w:rsidRPr="00E7519F">
        <w:t xml:space="preserve"> de </w:t>
      </w:r>
      <w:proofErr w:type="spellStart"/>
      <w:r w:rsidRPr="00E7519F">
        <w:t>garantir</w:t>
      </w:r>
      <w:proofErr w:type="spellEnd"/>
      <w:r w:rsidRPr="00E7519F">
        <w:t xml:space="preserve"> </w:t>
      </w:r>
      <w:proofErr w:type="spellStart"/>
      <w:r w:rsidRPr="00E7519F">
        <w:t>qu’elle</w:t>
      </w:r>
      <w:proofErr w:type="spellEnd"/>
      <w:r w:rsidRPr="00E7519F">
        <w:t xml:space="preserve"> </w:t>
      </w:r>
      <w:proofErr w:type="spellStart"/>
      <w:r w:rsidRPr="00E7519F">
        <w:t>reste</w:t>
      </w:r>
      <w:proofErr w:type="spellEnd"/>
      <w:r w:rsidRPr="00E7519F">
        <w:t xml:space="preserve"> </w:t>
      </w:r>
      <w:proofErr w:type="spellStart"/>
      <w:r w:rsidRPr="00E7519F">
        <w:t>pertinente</w:t>
      </w:r>
      <w:proofErr w:type="spellEnd"/>
      <w:r w:rsidRPr="00E7519F">
        <w:t xml:space="preserve"> et à jour</w:t>
      </w:r>
      <w:r w:rsidRPr="00C917D8">
        <w:rPr>
          <w:lang w:val="en-LU"/>
        </w:rPr>
        <w:t>.</w:t>
      </w:r>
    </w:p>
    <w:p w:rsidR="00F320B6" w:rsidRPr="00C917D8" w:rsidRDefault="00F320B6" w:rsidP="00F320B6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F320B6" w:rsidRPr="005A3A9D" w:rsidRDefault="00F320B6" w:rsidP="00AA2D64">
      <w:pPr>
        <w:rPr>
          <w:lang w:val="fr-LU"/>
        </w:rPr>
      </w:pPr>
    </w:p>
    <w:p w:rsidR="00A90457" w:rsidRPr="00A90457" w:rsidRDefault="004B2BB7" w:rsidP="00E42216">
      <w:pPr>
        <w:pStyle w:val="Heading1"/>
        <w:rPr>
          <w:lang w:val="fr-LU"/>
        </w:rPr>
      </w:pPr>
      <w:bookmarkStart w:id="30" w:name="_Toc229569858"/>
      <w:r>
        <w:rPr>
          <w:lang w:val="fr-LU"/>
        </w:rPr>
        <w:lastRenderedPageBreak/>
        <w:t>Annexe A</w:t>
      </w:r>
      <w:r w:rsidR="003A0934">
        <w:rPr>
          <w:lang w:val="fr-LU"/>
        </w:rPr>
        <w:t> : Interview et c</w:t>
      </w:r>
      <w:r w:rsidR="003A0934" w:rsidRPr="00397267">
        <w:rPr>
          <w:lang w:val="fr-LU"/>
        </w:rPr>
        <w:t>ollecte de l’information</w:t>
      </w:r>
      <w:bookmarkEnd w:id="30"/>
    </w:p>
    <w:p w:rsidR="003D67C6" w:rsidRDefault="00FD28AC" w:rsidP="0027510C">
      <w:pPr>
        <w:jc w:val="left"/>
        <w:rPr>
          <w:lang w:val="fr-BE"/>
        </w:rPr>
      </w:pPr>
      <w:r w:rsidRPr="00715E6B">
        <w:rPr>
          <w:lang w:val="fr-BE"/>
        </w:rPr>
        <w:t>${TABLE_INTERVIEW}</w:t>
      </w:r>
      <w:r w:rsidR="003D67C6">
        <w:rPr>
          <w:lang w:val="fr-BE"/>
        </w:rPr>
        <w:br w:type="page"/>
      </w:r>
    </w:p>
    <w:p w:rsidR="003A0934" w:rsidRDefault="003A0934" w:rsidP="003A0934">
      <w:pPr>
        <w:pStyle w:val="Heading1"/>
        <w:rPr>
          <w:lang w:val="fr-LU"/>
        </w:rPr>
      </w:pPr>
      <w:bookmarkStart w:id="31" w:name="_Toc229569859"/>
      <w:r>
        <w:rPr>
          <w:lang w:val="fr-LU"/>
        </w:rPr>
        <w:lastRenderedPageBreak/>
        <w:t xml:space="preserve">Annexe </w:t>
      </w:r>
      <w:r w:rsidR="004B2BB7">
        <w:rPr>
          <w:lang w:val="fr-LU"/>
        </w:rPr>
        <w:t>B</w:t>
      </w:r>
      <w:r>
        <w:rPr>
          <w:lang w:val="fr-LU"/>
        </w:rPr>
        <w:t xml:space="preserve"> : </w:t>
      </w:r>
      <w:r w:rsidR="00636DD3">
        <w:rPr>
          <w:lang w:val="fr-LU"/>
        </w:rPr>
        <w:t>É</w:t>
      </w:r>
      <w:r>
        <w:rPr>
          <w:lang w:val="fr-LU"/>
        </w:rPr>
        <w:t>valuation des tendances</w:t>
      </w:r>
      <w:bookmarkEnd w:id="31"/>
    </w:p>
    <w:p w:rsidR="003D67C6" w:rsidRDefault="00CE2A6D" w:rsidP="00543F65">
      <w:pPr>
        <w:rPr>
          <w:lang w:val="fr-BE"/>
        </w:rPr>
      </w:pPr>
      <w:r w:rsidRPr="00715E6B">
        <w:rPr>
          <w:lang w:val="fr-BE"/>
        </w:rPr>
        <w:t>${TABLE_EVAL_TEND}</w:t>
      </w:r>
      <w:r w:rsidR="003D67C6">
        <w:rPr>
          <w:lang w:val="fr-BE"/>
        </w:rPr>
        <w:br w:type="page"/>
      </w:r>
    </w:p>
    <w:p w:rsidR="003A0934" w:rsidRDefault="004B2BB7" w:rsidP="003A0934">
      <w:pPr>
        <w:pStyle w:val="Heading1"/>
        <w:rPr>
          <w:lang w:val="fr-LU"/>
        </w:rPr>
      </w:pPr>
      <w:bookmarkStart w:id="32" w:name="_Toc229569860"/>
      <w:r>
        <w:rPr>
          <w:lang w:val="fr-LU"/>
        </w:rPr>
        <w:lastRenderedPageBreak/>
        <w:t>Annexe C</w:t>
      </w:r>
      <w:r w:rsidR="003A0934">
        <w:rPr>
          <w:lang w:val="fr-LU"/>
        </w:rPr>
        <w:t xml:space="preserve"> : </w:t>
      </w:r>
      <w:r w:rsidR="00636DD3">
        <w:rPr>
          <w:lang w:val="fr-LU"/>
        </w:rPr>
        <w:t>É</w:t>
      </w:r>
      <w:r w:rsidR="003A0934">
        <w:rPr>
          <w:lang w:val="fr-LU"/>
        </w:rPr>
        <w:t>valuation des menaces</w:t>
      </w:r>
      <w:bookmarkEnd w:id="32"/>
    </w:p>
    <w:p w:rsidR="008C4C20" w:rsidRPr="00A90457" w:rsidRDefault="00065DBC" w:rsidP="00A90457">
      <w:pPr>
        <w:rPr>
          <w:lang w:val="fr-BE"/>
        </w:rPr>
      </w:pPr>
      <w:r w:rsidRPr="00715E6B">
        <w:rPr>
          <w:lang w:val="fr-BE"/>
        </w:rPr>
        <w:t>${TABLE_THREATS_FULL}</w:t>
      </w:r>
    </w:p>
    <w:sectPr w:rsidR="008C4C20" w:rsidRPr="00A90457" w:rsidSect="00C84B0E">
      <w:headerReference w:type="default" r:id="rId9"/>
      <w:footerReference w:type="default" r:id="rId10"/>
      <w:pgSz w:w="11906" w:h="16838" w:code="9"/>
      <w:pgMar w:top="1440" w:right="1138" w:bottom="245" w:left="432" w:header="562" w:footer="562" w:gutter="56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03AC1" w:rsidRDefault="00B03AC1" w:rsidP="002112D1">
      <w:r>
        <w:separator/>
      </w:r>
    </w:p>
  </w:endnote>
  <w:endnote w:type="continuationSeparator" w:id="0">
    <w:p w:rsidR="00B03AC1" w:rsidRDefault="00B03AC1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384A" w:rsidRPr="00C84B0E" w:rsidRDefault="00C3384A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C3384A" w:rsidRPr="000468B9" w:rsidRDefault="00C3384A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4EB7C951" wp14:editId="7BB2FB38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37" name="Picture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DD1B3E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DD1B3E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03AC1" w:rsidRDefault="00B03AC1" w:rsidP="002112D1">
      <w:r>
        <w:separator/>
      </w:r>
    </w:p>
  </w:footnote>
  <w:footnote w:type="continuationSeparator" w:id="0">
    <w:p w:rsidR="00B03AC1" w:rsidRDefault="00B03AC1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746785" w:rsidRPr="0071122F" w:rsidTr="00B14687">
      <w:trPr>
        <w:trHeight w:hRule="exact" w:val="202"/>
      </w:trPr>
      <w:tc>
        <w:tcPr>
          <w:tcW w:w="3510" w:type="dxa"/>
          <w:vAlign w:val="center"/>
        </w:tcPr>
        <w:p w:rsidR="00746785" w:rsidRPr="00791411" w:rsidRDefault="00740B1A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667456" behindDoc="0" locked="0" layoutInCell="1" allowOverlap="1" wp14:anchorId="127D7203" wp14:editId="718B8ED7">
                <wp:simplePos x="0" y="0"/>
                <wp:positionH relativeFrom="column">
                  <wp:posOffset>12065</wp:posOffset>
                </wp:positionH>
                <wp:positionV relativeFrom="paragraph">
                  <wp:posOffset>5080</wp:posOffset>
                </wp:positionV>
                <wp:extent cx="1524635" cy="575945"/>
                <wp:effectExtent l="0" t="0" r="0" b="0"/>
                <wp:wrapNone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746785">
            <w:rPr>
              <w:sz w:val="18"/>
              <w:lang w:val="fr-LU"/>
            </w:rPr>
            <w:ptab w:relativeTo="margin" w:alignment="left" w:leader="none"/>
          </w:r>
        </w:p>
        <w:p w:rsidR="00746785" w:rsidRPr="00791411" w:rsidRDefault="00746785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746785" w:rsidRPr="00791411" w:rsidRDefault="00746785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746785" w:rsidRPr="00B476B5" w:rsidRDefault="00746785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746785" w:rsidRPr="002F725D" w:rsidTr="00B14687">
      <w:trPr>
        <w:trHeight w:hRule="exact" w:val="202"/>
      </w:trPr>
      <w:tc>
        <w:tcPr>
          <w:tcW w:w="3510" w:type="dxa"/>
          <w:vAlign w:val="center"/>
        </w:tcPr>
        <w:p w:rsidR="00746785" w:rsidRPr="00791411" w:rsidRDefault="00746785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746785" w:rsidRPr="00791411" w:rsidRDefault="00746785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746785" w:rsidRPr="00B476B5" w:rsidRDefault="00746785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746785" w:rsidRPr="009F0038" w:rsidTr="00B14687">
      <w:trPr>
        <w:trHeight w:hRule="exact" w:val="202"/>
      </w:trPr>
      <w:tc>
        <w:tcPr>
          <w:tcW w:w="3510" w:type="dxa"/>
          <w:vAlign w:val="center"/>
        </w:tcPr>
        <w:p w:rsidR="00746785" w:rsidRPr="00791411" w:rsidRDefault="00746785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746785" w:rsidRPr="00791411" w:rsidRDefault="00746785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746785" w:rsidRPr="00B476B5" w:rsidRDefault="00746785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746785" w:rsidRPr="00791411" w:rsidTr="00B14687">
      <w:trPr>
        <w:trHeight w:hRule="exact" w:val="202"/>
      </w:trPr>
      <w:tc>
        <w:tcPr>
          <w:tcW w:w="3510" w:type="dxa"/>
          <w:vAlign w:val="center"/>
        </w:tcPr>
        <w:p w:rsidR="00746785" w:rsidRPr="00791411" w:rsidRDefault="00746785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746785" w:rsidRPr="00791411" w:rsidRDefault="00746785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746785" w:rsidRPr="00B476B5" w:rsidRDefault="00746785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746785" w:rsidRPr="0071122F" w:rsidTr="00B14687">
      <w:trPr>
        <w:trHeight w:hRule="exact" w:val="288"/>
      </w:trPr>
      <w:tc>
        <w:tcPr>
          <w:tcW w:w="3510" w:type="dxa"/>
          <w:vAlign w:val="center"/>
        </w:tcPr>
        <w:p w:rsidR="00746785" w:rsidRPr="00791411" w:rsidRDefault="00746785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746785" w:rsidRPr="00791411" w:rsidRDefault="00746785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746785" w:rsidRPr="00810F34" w:rsidRDefault="00746785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6146CD" w:rsidRPr="00746785" w:rsidRDefault="006146CD" w:rsidP="006146CD">
    <w:pPr>
      <w:pStyle w:val="Header"/>
      <w:rPr>
        <w:sz w:val="1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B0A4183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737402"/>
    <w:multiLevelType w:val="hybridMultilevel"/>
    <w:tmpl w:val="9782DCD4"/>
    <w:lvl w:ilvl="0" w:tplc="63729B86">
      <w:start w:val="1"/>
      <w:numFmt w:val="bullet"/>
      <w:lvlText w:val="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D30E6DD8">
      <w:start w:val="1"/>
      <w:numFmt w:val="bullet"/>
      <w:lvlText w:val=""/>
      <w:lvlJc w:val="left"/>
      <w:pPr>
        <w:tabs>
          <w:tab w:val="num" w:pos="1440"/>
        </w:tabs>
        <w:ind w:left="1440" w:hanging="360"/>
      </w:pPr>
      <w:rPr>
        <w:rFonts w:ascii="Webdings" w:hAnsi="Webdings" w:hint="default"/>
      </w:rPr>
    </w:lvl>
    <w:lvl w:ilvl="2" w:tplc="68FACF9C" w:tentative="1">
      <w:start w:val="1"/>
      <w:numFmt w:val="bullet"/>
      <w:lvlText w:val=""/>
      <w:lvlJc w:val="left"/>
      <w:pPr>
        <w:tabs>
          <w:tab w:val="num" w:pos="2160"/>
        </w:tabs>
        <w:ind w:left="2160" w:hanging="360"/>
      </w:pPr>
      <w:rPr>
        <w:rFonts w:ascii="Webdings" w:hAnsi="Webdings" w:hint="default"/>
      </w:rPr>
    </w:lvl>
    <w:lvl w:ilvl="3" w:tplc="14E86A08" w:tentative="1">
      <w:start w:val="1"/>
      <w:numFmt w:val="bullet"/>
      <w:lvlText w:val=""/>
      <w:lvlJc w:val="left"/>
      <w:pPr>
        <w:tabs>
          <w:tab w:val="num" w:pos="2880"/>
        </w:tabs>
        <w:ind w:left="2880" w:hanging="360"/>
      </w:pPr>
      <w:rPr>
        <w:rFonts w:ascii="Webdings" w:hAnsi="Webdings" w:hint="default"/>
      </w:rPr>
    </w:lvl>
    <w:lvl w:ilvl="4" w:tplc="534284BA" w:tentative="1">
      <w:start w:val="1"/>
      <w:numFmt w:val="bullet"/>
      <w:lvlText w:val=""/>
      <w:lvlJc w:val="left"/>
      <w:pPr>
        <w:tabs>
          <w:tab w:val="num" w:pos="3600"/>
        </w:tabs>
        <w:ind w:left="3600" w:hanging="360"/>
      </w:pPr>
      <w:rPr>
        <w:rFonts w:ascii="Webdings" w:hAnsi="Webdings" w:hint="default"/>
      </w:rPr>
    </w:lvl>
    <w:lvl w:ilvl="5" w:tplc="45DC5B0E" w:tentative="1">
      <w:start w:val="1"/>
      <w:numFmt w:val="bullet"/>
      <w:lvlText w:val=""/>
      <w:lvlJc w:val="left"/>
      <w:pPr>
        <w:tabs>
          <w:tab w:val="num" w:pos="4320"/>
        </w:tabs>
        <w:ind w:left="4320" w:hanging="360"/>
      </w:pPr>
      <w:rPr>
        <w:rFonts w:ascii="Webdings" w:hAnsi="Webdings" w:hint="default"/>
      </w:rPr>
    </w:lvl>
    <w:lvl w:ilvl="6" w:tplc="ADEA7C06" w:tentative="1">
      <w:start w:val="1"/>
      <w:numFmt w:val="bullet"/>
      <w:lvlText w:val=""/>
      <w:lvlJc w:val="left"/>
      <w:pPr>
        <w:tabs>
          <w:tab w:val="num" w:pos="5040"/>
        </w:tabs>
        <w:ind w:left="5040" w:hanging="360"/>
      </w:pPr>
      <w:rPr>
        <w:rFonts w:ascii="Webdings" w:hAnsi="Webdings" w:hint="default"/>
      </w:rPr>
    </w:lvl>
    <w:lvl w:ilvl="7" w:tplc="593849BE" w:tentative="1">
      <w:start w:val="1"/>
      <w:numFmt w:val="bullet"/>
      <w:lvlText w:val=""/>
      <w:lvlJc w:val="left"/>
      <w:pPr>
        <w:tabs>
          <w:tab w:val="num" w:pos="5760"/>
        </w:tabs>
        <w:ind w:left="5760" w:hanging="360"/>
      </w:pPr>
      <w:rPr>
        <w:rFonts w:ascii="Webdings" w:hAnsi="Webdings" w:hint="default"/>
      </w:rPr>
    </w:lvl>
    <w:lvl w:ilvl="8" w:tplc="5FFE2ECE" w:tentative="1">
      <w:start w:val="1"/>
      <w:numFmt w:val="bullet"/>
      <w:lvlText w:val=""/>
      <w:lvlJc w:val="left"/>
      <w:pPr>
        <w:tabs>
          <w:tab w:val="num" w:pos="6480"/>
        </w:tabs>
        <w:ind w:left="6480" w:hanging="360"/>
      </w:pPr>
      <w:rPr>
        <w:rFonts w:ascii="Webdings" w:hAnsi="Webdings" w:hint="default"/>
      </w:rPr>
    </w:lvl>
  </w:abstractNum>
  <w:abstractNum w:abstractNumId="2" w15:restartNumberingAfterBreak="0">
    <w:nsid w:val="09EE3221"/>
    <w:multiLevelType w:val="hybridMultilevel"/>
    <w:tmpl w:val="AE1E2E56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75BFE"/>
    <w:multiLevelType w:val="hybridMultilevel"/>
    <w:tmpl w:val="DB306D0A"/>
    <w:lvl w:ilvl="0" w:tplc="9C1A2F2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E22A8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3D4F3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A148D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2C230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D4E10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75E87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E5294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0CA20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153127BF"/>
    <w:multiLevelType w:val="hybridMultilevel"/>
    <w:tmpl w:val="5C98C76C"/>
    <w:lvl w:ilvl="0" w:tplc="1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C0019">
      <w:start w:val="1"/>
      <w:numFmt w:val="lowerLetter"/>
      <w:lvlText w:val="%2."/>
      <w:lvlJc w:val="left"/>
      <w:pPr>
        <w:ind w:left="1440" w:hanging="360"/>
      </w:pPr>
    </w:lvl>
    <w:lvl w:ilvl="2" w:tplc="140C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E643A"/>
    <w:multiLevelType w:val="hybridMultilevel"/>
    <w:tmpl w:val="7FCAF9FE"/>
    <w:lvl w:ilvl="0" w:tplc="461AD8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F3EDD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B1C69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9BE3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E450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DB410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6A432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F869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C7438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7" w15:restartNumberingAfterBreak="0">
    <w:nsid w:val="228F7CAA"/>
    <w:multiLevelType w:val="hybridMultilevel"/>
    <w:tmpl w:val="9DCE610C"/>
    <w:lvl w:ilvl="0" w:tplc="6E2878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54C7D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C1A34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00CA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0E697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A6276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D0C67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3DC5C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70E86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22DE4F05"/>
    <w:multiLevelType w:val="hybridMultilevel"/>
    <w:tmpl w:val="784688C8"/>
    <w:lvl w:ilvl="0" w:tplc="E5E05010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E5E05010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409A0"/>
    <w:multiLevelType w:val="hybridMultilevel"/>
    <w:tmpl w:val="F10E2E0A"/>
    <w:lvl w:ilvl="0" w:tplc="8B68B61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AA88E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0BEEE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EAC4C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4B4B8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C1E59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77C52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BC09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FF89F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8087830"/>
    <w:multiLevelType w:val="hybridMultilevel"/>
    <w:tmpl w:val="88BE6286"/>
    <w:lvl w:ilvl="0" w:tplc="0C80CB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9A23C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FB15E22"/>
    <w:multiLevelType w:val="hybridMultilevel"/>
    <w:tmpl w:val="37DE9268"/>
    <w:lvl w:ilvl="0" w:tplc="1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FA574E"/>
    <w:multiLevelType w:val="hybridMultilevel"/>
    <w:tmpl w:val="0BC6109A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D2D88"/>
    <w:multiLevelType w:val="hybridMultilevel"/>
    <w:tmpl w:val="C8A02AF6"/>
    <w:lvl w:ilvl="0" w:tplc="AEF43A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67EF8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3C494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34A15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FA863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7E19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986A3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56488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FAC73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FEC70AF"/>
    <w:multiLevelType w:val="hybridMultilevel"/>
    <w:tmpl w:val="5D2A690E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00CA8"/>
    <w:multiLevelType w:val="hybridMultilevel"/>
    <w:tmpl w:val="74184E6A"/>
    <w:lvl w:ilvl="0" w:tplc="AA8065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E8AD2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4D41C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3AC40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44C1B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2EEB2D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0781D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6D866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64CD7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4978355D"/>
    <w:multiLevelType w:val="hybridMultilevel"/>
    <w:tmpl w:val="6E786C7C"/>
    <w:lvl w:ilvl="0" w:tplc="9AA8CA98">
      <w:start w:val="1"/>
      <w:numFmt w:val="bullet"/>
      <w:lvlText w:val="-"/>
      <w:lvlJc w:val="left"/>
      <w:pPr>
        <w:tabs>
          <w:tab w:val="num" w:pos="284"/>
        </w:tabs>
        <w:ind w:left="284" w:hanging="284"/>
      </w:pPr>
      <w:rPr>
        <w:rFonts w:ascii="Verdana" w:hAnsi="Verdana" w:hint="default"/>
      </w:rPr>
    </w:lvl>
    <w:lvl w:ilvl="1" w:tplc="E5E05010">
      <w:start w:val="3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D19AA"/>
    <w:multiLevelType w:val="hybridMultilevel"/>
    <w:tmpl w:val="ABEC0396"/>
    <w:lvl w:ilvl="0" w:tplc="EDA8F8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C701D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CC8F6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2288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E2AD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A3CD2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2C8A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8A8E6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ED677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4FFB0EDE"/>
    <w:multiLevelType w:val="hybridMultilevel"/>
    <w:tmpl w:val="19B4946A"/>
    <w:lvl w:ilvl="0" w:tplc="4D0C40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C6832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6B42C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D56DA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AD683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D1278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BDAF0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21482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6128A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4477510"/>
    <w:multiLevelType w:val="hybridMultilevel"/>
    <w:tmpl w:val="4E3A5D18"/>
    <w:lvl w:ilvl="0" w:tplc="D578F7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E8E45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0A8B9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040A6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158D5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2A883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F62D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43634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A8693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56DA29EA"/>
    <w:multiLevelType w:val="hybridMultilevel"/>
    <w:tmpl w:val="5D5E3290"/>
    <w:lvl w:ilvl="0" w:tplc="418279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F3AE3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0E2F9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1A65B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3D2B9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020BE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16A5C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A2018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1188C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7FE004E"/>
    <w:multiLevelType w:val="hybridMultilevel"/>
    <w:tmpl w:val="96884E40"/>
    <w:lvl w:ilvl="0" w:tplc="1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40C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F94A2D6">
      <w:start w:val="1"/>
      <w:numFmt w:val="decimal"/>
      <w:lvlText w:val="%4"/>
      <w:lvlJc w:val="left"/>
      <w:pPr>
        <w:ind w:left="3228" w:hanging="708"/>
      </w:pPr>
      <w:rPr>
        <w:rFonts w:hint="default"/>
      </w:r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BD54CC"/>
    <w:multiLevelType w:val="hybridMultilevel"/>
    <w:tmpl w:val="7CB00F80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B50A70"/>
    <w:multiLevelType w:val="hybridMultilevel"/>
    <w:tmpl w:val="3D2C2DB2"/>
    <w:lvl w:ilvl="0" w:tplc="54F0F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F5CDD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F64C1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B6E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5275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EA69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966D4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CAF5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7600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22C71FC"/>
    <w:multiLevelType w:val="hybridMultilevel"/>
    <w:tmpl w:val="5AC47470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E0A40"/>
    <w:multiLevelType w:val="hybridMultilevel"/>
    <w:tmpl w:val="44024CB4"/>
    <w:lvl w:ilvl="0" w:tplc="D5303D70">
      <w:numFmt w:val="bullet"/>
      <w:lvlText w:val=""/>
      <w:lvlJc w:val="left"/>
      <w:pPr>
        <w:ind w:left="765" w:hanging="405"/>
      </w:pPr>
      <w:rPr>
        <w:rFonts w:ascii="Wingdings" w:eastAsia="TrebuchetMS" w:hAnsi="Wingdings" w:cs="Arial" w:hint="default"/>
      </w:rPr>
    </w:lvl>
    <w:lvl w:ilvl="1" w:tplc="1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8" w15:restartNumberingAfterBreak="0">
    <w:nsid w:val="6B4462C7"/>
    <w:multiLevelType w:val="hybridMultilevel"/>
    <w:tmpl w:val="6BC61AB6"/>
    <w:lvl w:ilvl="0" w:tplc="09EE6BB2">
      <w:start w:val="1"/>
      <w:numFmt w:val="bullet"/>
      <w:lvlText w:val="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F5E872AA">
      <w:start w:val="1"/>
      <w:numFmt w:val="bullet"/>
      <w:lvlText w:val=""/>
      <w:lvlJc w:val="left"/>
      <w:pPr>
        <w:tabs>
          <w:tab w:val="num" w:pos="1440"/>
        </w:tabs>
        <w:ind w:left="1440" w:hanging="360"/>
      </w:pPr>
      <w:rPr>
        <w:rFonts w:ascii="Webdings" w:hAnsi="Webdings" w:hint="default"/>
      </w:rPr>
    </w:lvl>
    <w:lvl w:ilvl="2" w:tplc="71100B20">
      <w:start w:val="43"/>
      <w:numFmt w:val="bullet"/>
      <w:lvlText w:val=""/>
      <w:lvlJc w:val="left"/>
      <w:pPr>
        <w:tabs>
          <w:tab w:val="num" w:pos="2160"/>
        </w:tabs>
        <w:ind w:left="2160" w:hanging="360"/>
      </w:pPr>
      <w:rPr>
        <w:rFonts w:ascii="Webdings" w:hAnsi="Webdings" w:hint="default"/>
      </w:rPr>
    </w:lvl>
    <w:lvl w:ilvl="3" w:tplc="4176988E" w:tentative="1">
      <w:start w:val="1"/>
      <w:numFmt w:val="bullet"/>
      <w:lvlText w:val=""/>
      <w:lvlJc w:val="left"/>
      <w:pPr>
        <w:tabs>
          <w:tab w:val="num" w:pos="2880"/>
        </w:tabs>
        <w:ind w:left="2880" w:hanging="360"/>
      </w:pPr>
      <w:rPr>
        <w:rFonts w:ascii="Webdings" w:hAnsi="Webdings" w:hint="default"/>
      </w:rPr>
    </w:lvl>
    <w:lvl w:ilvl="4" w:tplc="16287CAE" w:tentative="1">
      <w:start w:val="1"/>
      <w:numFmt w:val="bullet"/>
      <w:lvlText w:val=""/>
      <w:lvlJc w:val="left"/>
      <w:pPr>
        <w:tabs>
          <w:tab w:val="num" w:pos="3600"/>
        </w:tabs>
        <w:ind w:left="3600" w:hanging="360"/>
      </w:pPr>
      <w:rPr>
        <w:rFonts w:ascii="Webdings" w:hAnsi="Webdings" w:hint="default"/>
      </w:rPr>
    </w:lvl>
    <w:lvl w:ilvl="5" w:tplc="970C3F4E" w:tentative="1">
      <w:start w:val="1"/>
      <w:numFmt w:val="bullet"/>
      <w:lvlText w:val=""/>
      <w:lvlJc w:val="left"/>
      <w:pPr>
        <w:tabs>
          <w:tab w:val="num" w:pos="4320"/>
        </w:tabs>
        <w:ind w:left="4320" w:hanging="360"/>
      </w:pPr>
      <w:rPr>
        <w:rFonts w:ascii="Webdings" w:hAnsi="Webdings" w:hint="default"/>
      </w:rPr>
    </w:lvl>
    <w:lvl w:ilvl="6" w:tplc="20AEF594" w:tentative="1">
      <w:start w:val="1"/>
      <w:numFmt w:val="bullet"/>
      <w:lvlText w:val=""/>
      <w:lvlJc w:val="left"/>
      <w:pPr>
        <w:tabs>
          <w:tab w:val="num" w:pos="5040"/>
        </w:tabs>
        <w:ind w:left="5040" w:hanging="360"/>
      </w:pPr>
      <w:rPr>
        <w:rFonts w:ascii="Webdings" w:hAnsi="Webdings" w:hint="default"/>
      </w:rPr>
    </w:lvl>
    <w:lvl w:ilvl="7" w:tplc="BCDE35A6" w:tentative="1">
      <w:start w:val="1"/>
      <w:numFmt w:val="bullet"/>
      <w:lvlText w:val=""/>
      <w:lvlJc w:val="left"/>
      <w:pPr>
        <w:tabs>
          <w:tab w:val="num" w:pos="5760"/>
        </w:tabs>
        <w:ind w:left="5760" w:hanging="360"/>
      </w:pPr>
      <w:rPr>
        <w:rFonts w:ascii="Webdings" w:hAnsi="Webdings" w:hint="default"/>
      </w:rPr>
    </w:lvl>
    <w:lvl w:ilvl="8" w:tplc="6B2273B0" w:tentative="1">
      <w:start w:val="1"/>
      <w:numFmt w:val="bullet"/>
      <w:lvlText w:val=""/>
      <w:lvlJc w:val="left"/>
      <w:pPr>
        <w:tabs>
          <w:tab w:val="num" w:pos="6480"/>
        </w:tabs>
        <w:ind w:left="6480" w:hanging="360"/>
      </w:pPr>
      <w:rPr>
        <w:rFonts w:ascii="Webdings" w:hAnsi="Webdings" w:hint="default"/>
      </w:rPr>
    </w:lvl>
  </w:abstractNum>
  <w:abstractNum w:abstractNumId="29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31" w15:restartNumberingAfterBreak="0">
    <w:nsid w:val="72FF011C"/>
    <w:multiLevelType w:val="hybridMultilevel"/>
    <w:tmpl w:val="B57E2CA0"/>
    <w:lvl w:ilvl="0" w:tplc="E5E0501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21546B"/>
    <w:multiLevelType w:val="hybridMultilevel"/>
    <w:tmpl w:val="94A04EFA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4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965A57"/>
    <w:multiLevelType w:val="hybridMultilevel"/>
    <w:tmpl w:val="18221658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F35036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67213866">
    <w:abstractNumId w:val="11"/>
  </w:num>
  <w:num w:numId="2" w16cid:durableId="214128973">
    <w:abstractNumId w:val="30"/>
  </w:num>
  <w:num w:numId="3" w16cid:durableId="1720475465">
    <w:abstractNumId w:val="33"/>
  </w:num>
  <w:num w:numId="4" w16cid:durableId="1713381045">
    <w:abstractNumId w:val="29"/>
  </w:num>
  <w:num w:numId="5" w16cid:durableId="1312171519">
    <w:abstractNumId w:val="27"/>
  </w:num>
  <w:num w:numId="6" w16cid:durableId="865218559">
    <w:abstractNumId w:val="34"/>
  </w:num>
  <w:num w:numId="7" w16cid:durableId="712001786">
    <w:abstractNumId w:val="4"/>
  </w:num>
  <w:num w:numId="8" w16cid:durableId="53890840">
    <w:abstractNumId w:val="15"/>
  </w:num>
  <w:num w:numId="9" w16cid:durableId="681706038">
    <w:abstractNumId w:val="32"/>
  </w:num>
  <w:num w:numId="10" w16cid:durableId="902907293">
    <w:abstractNumId w:val="2"/>
  </w:num>
  <w:num w:numId="11" w16cid:durableId="1886673809">
    <w:abstractNumId w:val="6"/>
  </w:num>
  <w:num w:numId="12" w16cid:durableId="711998776">
    <w:abstractNumId w:val="10"/>
  </w:num>
  <w:num w:numId="13" w16cid:durableId="931817559">
    <w:abstractNumId w:val="26"/>
  </w:num>
  <w:num w:numId="14" w16cid:durableId="1016882507">
    <w:abstractNumId w:val="35"/>
  </w:num>
  <w:num w:numId="15" w16cid:durableId="662120605">
    <w:abstractNumId w:val="22"/>
  </w:num>
  <w:num w:numId="16" w16cid:durableId="1526746801">
    <w:abstractNumId w:val="23"/>
  </w:num>
  <w:num w:numId="17" w16cid:durableId="1574663865">
    <w:abstractNumId w:val="10"/>
  </w:num>
  <w:num w:numId="18" w16cid:durableId="146896705">
    <w:abstractNumId w:val="6"/>
    <w:lvlOverride w:ilvl="0">
      <w:startOverride w:val="1"/>
    </w:lvlOverride>
  </w:num>
  <w:num w:numId="19" w16cid:durableId="1897740132">
    <w:abstractNumId w:val="11"/>
  </w:num>
  <w:num w:numId="20" w16cid:durableId="612443181">
    <w:abstractNumId w:val="12"/>
  </w:num>
  <w:num w:numId="21" w16cid:durableId="2084793726">
    <w:abstractNumId w:val="31"/>
  </w:num>
  <w:num w:numId="22" w16cid:durableId="1330058986">
    <w:abstractNumId w:val="17"/>
  </w:num>
  <w:num w:numId="23" w16cid:durableId="1386639683">
    <w:abstractNumId w:val="8"/>
  </w:num>
  <w:num w:numId="24" w16cid:durableId="203168724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9509026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80361959">
    <w:abstractNumId w:val="10"/>
  </w:num>
  <w:num w:numId="27" w16cid:durableId="1020471961">
    <w:abstractNumId w:val="2"/>
  </w:num>
  <w:num w:numId="28" w16cid:durableId="1337732678">
    <w:abstractNumId w:val="22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07128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90131331">
    <w:abstractNumId w:val="28"/>
  </w:num>
  <w:num w:numId="31" w16cid:durableId="1836216182">
    <w:abstractNumId w:val="1"/>
  </w:num>
  <w:num w:numId="32" w16cid:durableId="1650402373">
    <w:abstractNumId w:val="25"/>
  </w:num>
  <w:num w:numId="33" w16cid:durableId="1111584394">
    <w:abstractNumId w:val="11"/>
  </w:num>
  <w:num w:numId="34" w16cid:durableId="1458600040">
    <w:abstractNumId w:val="13"/>
  </w:num>
  <w:num w:numId="35" w16cid:durableId="353195270">
    <w:abstractNumId w:val="21"/>
  </w:num>
  <w:num w:numId="36" w16cid:durableId="1532915139">
    <w:abstractNumId w:val="3"/>
  </w:num>
  <w:num w:numId="37" w16cid:durableId="1524319028">
    <w:abstractNumId w:val="24"/>
  </w:num>
  <w:num w:numId="38" w16cid:durableId="477963467">
    <w:abstractNumId w:val="9"/>
  </w:num>
  <w:num w:numId="39" w16cid:durableId="713968665">
    <w:abstractNumId w:val="18"/>
  </w:num>
  <w:num w:numId="40" w16cid:durableId="1633945109">
    <w:abstractNumId w:val="19"/>
  </w:num>
  <w:num w:numId="41" w16cid:durableId="1214073235">
    <w:abstractNumId w:val="14"/>
  </w:num>
  <w:num w:numId="42" w16cid:durableId="9259136">
    <w:abstractNumId w:val="7"/>
  </w:num>
  <w:num w:numId="43" w16cid:durableId="413164311">
    <w:abstractNumId w:val="5"/>
  </w:num>
  <w:num w:numId="44" w16cid:durableId="548108223">
    <w:abstractNumId w:val="20"/>
  </w:num>
  <w:num w:numId="45" w16cid:durableId="1776630031">
    <w:abstractNumId w:val="16"/>
  </w:num>
  <w:num w:numId="46" w16cid:durableId="1303076189">
    <w:abstractNumId w:val="11"/>
  </w:num>
  <w:num w:numId="47" w16cid:durableId="916668930">
    <w:abstractNumId w:val="11"/>
  </w:num>
  <w:num w:numId="48" w16cid:durableId="149910723">
    <w:abstractNumId w:val="0"/>
  </w:num>
  <w:num w:numId="49" w16cid:durableId="669985292">
    <w:abstractNumId w:val="11"/>
  </w:num>
  <w:num w:numId="50" w16cid:durableId="85005069">
    <w:abstractNumId w:val="3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removePersonalInformation/>
  <w:removeDateAndTime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70D"/>
    <w:rsid w:val="000060DB"/>
    <w:rsid w:val="000060F8"/>
    <w:rsid w:val="00007179"/>
    <w:rsid w:val="00007992"/>
    <w:rsid w:val="00007B0B"/>
    <w:rsid w:val="00011677"/>
    <w:rsid w:val="00011701"/>
    <w:rsid w:val="000122BF"/>
    <w:rsid w:val="00012B66"/>
    <w:rsid w:val="0001568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3CBD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E1187"/>
    <w:rsid w:val="000E21A4"/>
    <w:rsid w:val="000E491C"/>
    <w:rsid w:val="000E4CFF"/>
    <w:rsid w:val="000E6870"/>
    <w:rsid w:val="000E7662"/>
    <w:rsid w:val="000E7DE3"/>
    <w:rsid w:val="000F0473"/>
    <w:rsid w:val="000F19FF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602DF"/>
    <w:rsid w:val="001605B6"/>
    <w:rsid w:val="001609E6"/>
    <w:rsid w:val="0016119F"/>
    <w:rsid w:val="00162282"/>
    <w:rsid w:val="001630E6"/>
    <w:rsid w:val="00163D73"/>
    <w:rsid w:val="00166D16"/>
    <w:rsid w:val="0016719E"/>
    <w:rsid w:val="00167857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18B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DCD"/>
    <w:rsid w:val="001C0E9B"/>
    <w:rsid w:val="001C2029"/>
    <w:rsid w:val="001C2077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1B9D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ED"/>
    <w:rsid w:val="00435215"/>
    <w:rsid w:val="0043711D"/>
    <w:rsid w:val="00441099"/>
    <w:rsid w:val="00442073"/>
    <w:rsid w:val="00442B78"/>
    <w:rsid w:val="00444111"/>
    <w:rsid w:val="00444931"/>
    <w:rsid w:val="00445134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D02"/>
    <w:rsid w:val="00474DBE"/>
    <w:rsid w:val="004752B7"/>
    <w:rsid w:val="00476331"/>
    <w:rsid w:val="00476720"/>
    <w:rsid w:val="00477844"/>
    <w:rsid w:val="0048172F"/>
    <w:rsid w:val="00481960"/>
    <w:rsid w:val="00482AE1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51B"/>
    <w:rsid w:val="00497A42"/>
    <w:rsid w:val="00497ECA"/>
    <w:rsid w:val="004A05FA"/>
    <w:rsid w:val="004A0951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412"/>
    <w:rsid w:val="004E287A"/>
    <w:rsid w:val="004E298A"/>
    <w:rsid w:val="004E2C6E"/>
    <w:rsid w:val="004E325C"/>
    <w:rsid w:val="004E3A44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6407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05E"/>
    <w:rsid w:val="00524335"/>
    <w:rsid w:val="00525402"/>
    <w:rsid w:val="005260A8"/>
    <w:rsid w:val="00530509"/>
    <w:rsid w:val="005317B8"/>
    <w:rsid w:val="0053344D"/>
    <w:rsid w:val="00533763"/>
    <w:rsid w:val="00533D4B"/>
    <w:rsid w:val="00534BE0"/>
    <w:rsid w:val="00535586"/>
    <w:rsid w:val="00535A59"/>
    <w:rsid w:val="005362EE"/>
    <w:rsid w:val="00537CD7"/>
    <w:rsid w:val="00540566"/>
    <w:rsid w:val="00540B75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3A9D"/>
    <w:rsid w:val="005A4C08"/>
    <w:rsid w:val="005A5925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DA5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6C0F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B1A"/>
    <w:rsid w:val="00740D8F"/>
    <w:rsid w:val="007420DC"/>
    <w:rsid w:val="007450C9"/>
    <w:rsid w:val="007450F4"/>
    <w:rsid w:val="00746785"/>
    <w:rsid w:val="00747500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1EA8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F2C"/>
    <w:rsid w:val="008765F8"/>
    <w:rsid w:val="00876774"/>
    <w:rsid w:val="00880609"/>
    <w:rsid w:val="00881A6A"/>
    <w:rsid w:val="00882A2E"/>
    <w:rsid w:val="00882BB0"/>
    <w:rsid w:val="00883313"/>
    <w:rsid w:val="008839BD"/>
    <w:rsid w:val="00883A0A"/>
    <w:rsid w:val="00885936"/>
    <w:rsid w:val="00885AF3"/>
    <w:rsid w:val="008863BA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17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457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3AC1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687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695"/>
    <w:rsid w:val="00B37E60"/>
    <w:rsid w:val="00B403D3"/>
    <w:rsid w:val="00B4052B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8DB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3950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2105"/>
    <w:rsid w:val="00C83578"/>
    <w:rsid w:val="00C84021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6071"/>
    <w:rsid w:val="00D06917"/>
    <w:rsid w:val="00D110DC"/>
    <w:rsid w:val="00D114E0"/>
    <w:rsid w:val="00D119E7"/>
    <w:rsid w:val="00D11BFA"/>
    <w:rsid w:val="00D11E6D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B37"/>
    <w:rsid w:val="00DB0650"/>
    <w:rsid w:val="00DB0890"/>
    <w:rsid w:val="00DB15BA"/>
    <w:rsid w:val="00DB2051"/>
    <w:rsid w:val="00DB217B"/>
    <w:rsid w:val="00DB2339"/>
    <w:rsid w:val="00DB3C0B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42EB"/>
    <w:rsid w:val="00DC4B70"/>
    <w:rsid w:val="00DC59DC"/>
    <w:rsid w:val="00DC69F6"/>
    <w:rsid w:val="00DC6F6D"/>
    <w:rsid w:val="00DD03B9"/>
    <w:rsid w:val="00DD046C"/>
    <w:rsid w:val="00DD0AF8"/>
    <w:rsid w:val="00DD0D99"/>
    <w:rsid w:val="00DD1B3E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605A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216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5D48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05B"/>
    <w:rsid w:val="00EF4173"/>
    <w:rsid w:val="00EF49C2"/>
    <w:rsid w:val="00EF549B"/>
    <w:rsid w:val="00EF5D1A"/>
    <w:rsid w:val="00EF688F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0B6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2B5F27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11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5CAAD-D36D-43BA-81FB-71647432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779</Words>
  <Characters>4445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2026-05-13T12:24:00Z</dcterms:created>
  <dcterms:modified xsi:type="dcterms:W3CDTF">2026-05-13T12:24:00Z</dcterms:modified>
  <cp:category/>
  <cp:contentStatus/>
</cp:coreProperties>
</file>