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E60" w:rsidRPr="002B419E" w:rsidRDefault="0007515C" w:rsidP="000F7F12">
      <w:pPr>
        <w:tabs>
          <w:tab w:val="left" w:pos="5505"/>
        </w:tabs>
        <w:spacing w:after="120" w:line="240" w:lineRule="auto"/>
        <w:jc w:val="center"/>
        <w:rPr>
          <w:b/>
          <w:bCs/>
          <w:sz w:val="32"/>
          <w:szCs w:val="32"/>
        </w:rPr>
      </w:pPr>
      <w:r w:rsidRPr="0007515C">
        <w:rPr>
          <w:b/>
          <w:bCs/>
          <w:sz w:val="32"/>
          <w:szCs w:val="32"/>
        </w:rPr>
        <w:t>Senior Project</w:t>
      </w:r>
      <w:r w:rsidR="00CC3D44">
        <w:rPr>
          <w:b/>
          <w:bCs/>
          <w:sz w:val="32"/>
          <w:szCs w:val="32"/>
        </w:rPr>
        <w:t xml:space="preserve"> - </w:t>
      </w:r>
      <w:r w:rsidR="000F7F12">
        <w:rPr>
          <w:b/>
          <w:bCs/>
          <w:sz w:val="32"/>
          <w:szCs w:val="32"/>
        </w:rPr>
        <w:t>Report</w:t>
      </w:r>
      <w:r w:rsidR="00833E34" w:rsidRPr="00833E34">
        <w:rPr>
          <w:b/>
          <w:bCs/>
          <w:sz w:val="32"/>
          <w:szCs w:val="32"/>
        </w:rPr>
        <w:t xml:space="preserve"> Evaluation Form</w:t>
      </w:r>
    </w:p>
    <w:tbl>
      <w:tblPr>
        <w:tblStyle w:val="TableGrid1"/>
        <w:tblW w:w="15128" w:type="dxa"/>
        <w:tblInd w:w="-373" w:type="dxa"/>
        <w:tblLayout w:type="fixed"/>
        <w:tblLook w:val="04A0" w:firstRow="1" w:lastRow="0" w:firstColumn="1" w:lastColumn="0" w:noHBand="0" w:noVBand="1"/>
      </w:tblPr>
      <w:tblGrid>
        <w:gridCol w:w="546"/>
        <w:gridCol w:w="2252"/>
        <w:gridCol w:w="3780"/>
        <w:gridCol w:w="1983"/>
        <w:gridCol w:w="2067"/>
        <w:gridCol w:w="2790"/>
        <w:gridCol w:w="900"/>
        <w:gridCol w:w="810"/>
      </w:tblGrid>
      <w:tr w:rsidR="00BA1FA0" w:rsidRPr="00E85F79" w:rsidTr="006A3CAC">
        <w:trPr>
          <w:trHeight w:val="428"/>
        </w:trPr>
        <w:tc>
          <w:tcPr>
            <w:tcW w:w="85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4E99" w:rsidRDefault="00A34E99" w:rsidP="00A34E9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Project Name: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………………………………………………………</w:t>
            </w:r>
            <w:r>
              <w:rPr>
                <w:b/>
                <w:bCs/>
                <w:sz w:val="24"/>
                <w:szCs w:val="24"/>
              </w:rPr>
              <w:t>…………………………………………….</w:t>
            </w:r>
            <w:r w:rsidRPr="00CC3D44"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</w:t>
            </w:r>
          </w:p>
          <w:p w:rsidR="00A34E99" w:rsidRPr="00CC3D44" w:rsidRDefault="00A34E99" w:rsidP="00A34E9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 xml:space="preserve">Semester: </w:t>
            </w:r>
            <w:r>
              <w:rPr>
                <w:b/>
                <w:bCs/>
                <w:sz w:val="24"/>
                <w:szCs w:val="24"/>
              </w:rPr>
              <w:t xml:space="preserve">        </w:t>
            </w:r>
            <w:r w:rsidRPr="00CC3D44">
              <w:rPr>
                <w:b/>
                <w:bCs/>
                <w:sz w:val="24"/>
                <w:szCs w:val="24"/>
              </w:rPr>
              <w:t>……………………</w:t>
            </w:r>
            <w:r>
              <w:rPr>
                <w:b/>
                <w:bCs/>
                <w:sz w:val="24"/>
                <w:szCs w:val="24"/>
              </w:rPr>
              <w:t>…………</w:t>
            </w:r>
          </w:p>
          <w:p w:rsidR="00A34E99" w:rsidRPr="00CC3D44" w:rsidRDefault="00A34E99" w:rsidP="00A34E9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Supervisor Name: …………………………………………………</w:t>
            </w:r>
            <w:r>
              <w:rPr>
                <w:b/>
                <w:bCs/>
                <w:sz w:val="24"/>
                <w:szCs w:val="24"/>
              </w:rPr>
              <w:t>……………………………………………….</w:t>
            </w:r>
          </w:p>
          <w:p w:rsidR="00A34E99" w:rsidRPr="00CC3D44" w:rsidRDefault="00A34E99" w:rsidP="00A34E99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 xml:space="preserve">Evaluator Name: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</w:t>
            </w:r>
            <w:r>
              <w:rPr>
                <w:b/>
                <w:bCs/>
                <w:sz w:val="24"/>
                <w:szCs w:val="24"/>
              </w:rPr>
              <w:t>………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……………………………………</w:t>
            </w:r>
          </w:p>
          <w:p w:rsidR="00D6300D" w:rsidRPr="00CC3D44" w:rsidRDefault="00A34E99" w:rsidP="00A34E99">
            <w:pPr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Date: ………………………</w:t>
            </w:r>
            <w:r>
              <w:rPr>
                <w:b/>
                <w:bCs/>
                <w:sz w:val="24"/>
                <w:szCs w:val="24"/>
              </w:rPr>
              <w:t>……………………</w:t>
            </w:r>
          </w:p>
        </w:tc>
        <w:tc>
          <w:tcPr>
            <w:tcW w:w="4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FA0" w:rsidRPr="00CC3D44" w:rsidRDefault="00BA1FA0" w:rsidP="00BA1FA0">
            <w:pPr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Students</w:t>
            </w:r>
            <w:r w:rsidR="00CC3D44">
              <w:rPr>
                <w:b/>
                <w:bCs/>
                <w:sz w:val="24"/>
                <w:szCs w:val="24"/>
              </w:rPr>
              <w:t xml:space="preserve"> Names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FA0" w:rsidRPr="00CC3D44" w:rsidRDefault="00BA1FA0" w:rsidP="00BA1FA0">
            <w:pPr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Student ID</w:t>
            </w:r>
            <w:r w:rsidR="00D6300D" w:rsidRPr="00CC3D44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A34E99" w:rsidRPr="00E85F79" w:rsidTr="006A3CAC">
        <w:trPr>
          <w:trHeight w:val="1655"/>
        </w:trPr>
        <w:tc>
          <w:tcPr>
            <w:tcW w:w="856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99" w:rsidRPr="00CC3D44" w:rsidRDefault="00A34E99" w:rsidP="00A34E9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99" w:rsidRPr="00CC3D44" w:rsidRDefault="00A34E99" w:rsidP="00A34E9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:rsidR="00A34E99" w:rsidRPr="00CC3D44" w:rsidRDefault="00A34E99" w:rsidP="00A34E9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…………………………………………………….</w:t>
            </w:r>
          </w:p>
          <w:p w:rsidR="00A34E99" w:rsidRPr="00CC3D44" w:rsidRDefault="00A34E99" w:rsidP="00A34E9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……………………………………………………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E99" w:rsidRPr="00CC3D44" w:rsidRDefault="00A34E99" w:rsidP="00A34E99">
            <w:pPr>
              <w:pStyle w:val="ListParagraph"/>
              <w:ind w:left="360"/>
              <w:rPr>
                <w:b/>
                <w:bCs/>
                <w:sz w:val="24"/>
                <w:szCs w:val="24"/>
              </w:rPr>
            </w:pPr>
          </w:p>
          <w:p w:rsidR="00A34E99" w:rsidRPr="00CC3D44" w:rsidRDefault="00A34E99" w:rsidP="00A34E99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…………………..</w:t>
            </w:r>
          </w:p>
          <w:p w:rsidR="00A34E99" w:rsidRPr="00CC3D44" w:rsidRDefault="00A34E99" w:rsidP="00A34E99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…………………..</w:t>
            </w:r>
          </w:p>
          <w:p w:rsidR="00A34E99" w:rsidRPr="00CC3D44" w:rsidRDefault="00A34E99" w:rsidP="00A34E99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4"/>
              </w:rPr>
            </w:pPr>
            <w:r w:rsidRPr="00CC3D44">
              <w:rPr>
                <w:b/>
                <w:bCs/>
                <w:sz w:val="24"/>
                <w:szCs w:val="24"/>
              </w:rPr>
              <w:t>…………………..</w:t>
            </w:r>
          </w:p>
          <w:p w:rsidR="00A34E99" w:rsidRPr="00CC3D44" w:rsidRDefault="00A34E99" w:rsidP="00A34E99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60D99" w:rsidRPr="00E85F79" w:rsidTr="00BE4C74">
        <w:trPr>
          <w:trHeight w:val="359"/>
        </w:trPr>
        <w:tc>
          <w:tcPr>
            <w:tcW w:w="54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E85F79" w:rsidRDefault="00B60D99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E85F79" w:rsidRDefault="00B60D99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E85F79" w:rsidRDefault="00B60D99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Outstanding (4-5)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E85F79" w:rsidRDefault="00B60D99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Fair (2-3)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E85F79" w:rsidRDefault="00B60D99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  <w:sz w:val="24"/>
                <w:szCs w:val="24"/>
              </w:rPr>
              <w:t>Poor (1)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E85F79" w:rsidRDefault="00B60D99" w:rsidP="00AD58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Score</w:t>
            </w:r>
          </w:p>
        </w:tc>
      </w:tr>
      <w:tr w:rsidR="00B60D99" w:rsidRPr="00E85F79" w:rsidTr="00BE4C74">
        <w:trPr>
          <w:trHeight w:val="1059"/>
        </w:trPr>
        <w:tc>
          <w:tcPr>
            <w:tcW w:w="5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7B277D" w:rsidRDefault="00B60D99" w:rsidP="000F7F12">
            <w:pPr>
              <w:jc w:val="center"/>
              <w:rPr>
                <w:sz w:val="24"/>
                <w:szCs w:val="24"/>
              </w:rPr>
            </w:pPr>
          </w:p>
          <w:p w:rsidR="00B60D99" w:rsidRPr="007B277D" w:rsidRDefault="00B60D99" w:rsidP="000F7F12">
            <w:pPr>
              <w:jc w:val="center"/>
              <w:rPr>
                <w:sz w:val="24"/>
                <w:szCs w:val="24"/>
              </w:rPr>
            </w:pPr>
            <w:r w:rsidRPr="007B277D">
              <w:rPr>
                <w:sz w:val="24"/>
                <w:szCs w:val="24"/>
              </w:rPr>
              <w:t>1</w:t>
            </w:r>
          </w:p>
        </w:tc>
        <w:tc>
          <w:tcPr>
            <w:tcW w:w="2252" w:type="dxa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pPr>
              <w:rPr>
                <w:b/>
                <w:bCs/>
              </w:rPr>
            </w:pPr>
            <w:r w:rsidRPr="00E85F79">
              <w:rPr>
                <w:b/>
                <w:bCs/>
              </w:rPr>
              <w:t>Define the problem</w:t>
            </w:r>
          </w:p>
        </w:tc>
        <w:tc>
          <w:tcPr>
            <w:tcW w:w="3780" w:type="dxa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r w:rsidRPr="00E85F79">
              <w:t>The problem to be solved is clearly stated. Objectives are complete, specific, and concise. Customer needs are correctly identified and transformed into design requirements. All applicable realistic constraints are identified</w:t>
            </w:r>
          </w:p>
        </w:tc>
        <w:tc>
          <w:tcPr>
            <w:tcW w:w="40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r w:rsidRPr="00E85F79">
              <w:t>The problem to be solved is described but: 1) there are minor omissions or vague details, 2) objectives are incomplete, 3) objectives are badly transformed into design requirements, or 4) some important realistic constraints are neglected</w:t>
            </w:r>
          </w:p>
        </w:tc>
        <w:tc>
          <w:tcPr>
            <w:tcW w:w="369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r w:rsidRPr="00E85F79">
              <w:t>No mention is made to the problem to be solved.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DA2878" w:rsidRDefault="00B60D99" w:rsidP="000F7F1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60D99" w:rsidRPr="00E85F79" w:rsidTr="00BE4C74">
        <w:trPr>
          <w:trHeight w:val="899"/>
        </w:trPr>
        <w:tc>
          <w:tcPr>
            <w:tcW w:w="5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7B277D" w:rsidRDefault="00B60D99" w:rsidP="000F7F12">
            <w:pPr>
              <w:jc w:val="center"/>
              <w:rPr>
                <w:sz w:val="24"/>
                <w:szCs w:val="24"/>
              </w:rPr>
            </w:pPr>
          </w:p>
          <w:p w:rsidR="00B60D99" w:rsidRPr="007B277D" w:rsidRDefault="00B60D99" w:rsidP="000F7F12">
            <w:pPr>
              <w:jc w:val="center"/>
              <w:rPr>
                <w:sz w:val="24"/>
                <w:szCs w:val="24"/>
              </w:rPr>
            </w:pPr>
            <w:r w:rsidRPr="007B277D">
              <w:rPr>
                <w:sz w:val="24"/>
                <w:szCs w:val="24"/>
              </w:rPr>
              <w:t>2</w:t>
            </w:r>
          </w:p>
        </w:tc>
        <w:tc>
          <w:tcPr>
            <w:tcW w:w="2252" w:type="dxa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pPr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</w:rPr>
              <w:t>Use of Supporting Graphs, Tables, etc.</w:t>
            </w:r>
          </w:p>
        </w:tc>
        <w:tc>
          <w:tcPr>
            <w:tcW w:w="3780" w:type="dxa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pPr>
              <w:rPr>
                <w:sz w:val="24"/>
                <w:szCs w:val="24"/>
              </w:rPr>
            </w:pPr>
            <w:r w:rsidRPr="00E85F79">
              <w:t>Uses graphs, tables, and diagrams to support points-to explain, interpret, and assess information</w:t>
            </w:r>
          </w:p>
        </w:tc>
        <w:tc>
          <w:tcPr>
            <w:tcW w:w="40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pPr>
              <w:rPr>
                <w:sz w:val="24"/>
                <w:szCs w:val="24"/>
              </w:rPr>
            </w:pPr>
            <w:r w:rsidRPr="00E85F79">
              <w:t>Uses graphs, tables, and diagrams, but only in a few instances are they applied to support, explain or interpret information</w:t>
            </w:r>
          </w:p>
        </w:tc>
        <w:tc>
          <w:tcPr>
            <w:tcW w:w="369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pPr>
              <w:rPr>
                <w:sz w:val="24"/>
                <w:szCs w:val="24"/>
              </w:rPr>
            </w:pPr>
            <w:r w:rsidRPr="00E85F79">
              <w:t>Graphs, tables or diagrams are used, but no reference is made to them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E85F79" w:rsidRDefault="00B60D99" w:rsidP="000F7F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60D99" w:rsidRPr="00E85F79" w:rsidTr="00BE4C74">
        <w:trPr>
          <w:trHeight w:val="616"/>
        </w:trPr>
        <w:tc>
          <w:tcPr>
            <w:tcW w:w="5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7B277D" w:rsidRDefault="00B60D99" w:rsidP="000F7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2" w:type="dxa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pPr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</w:rPr>
              <w:t>Terms</w:t>
            </w:r>
          </w:p>
        </w:tc>
        <w:tc>
          <w:tcPr>
            <w:tcW w:w="3780" w:type="dxa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pPr>
              <w:rPr>
                <w:sz w:val="24"/>
                <w:szCs w:val="24"/>
              </w:rPr>
            </w:pPr>
            <w:r w:rsidRPr="00E85F79">
              <w:t>Shows appropriate engineering interpretation of mathematical and scientific terms</w:t>
            </w:r>
          </w:p>
        </w:tc>
        <w:tc>
          <w:tcPr>
            <w:tcW w:w="405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pPr>
              <w:rPr>
                <w:sz w:val="24"/>
                <w:szCs w:val="24"/>
              </w:rPr>
            </w:pPr>
            <w:r w:rsidRPr="00E85F79">
              <w:t>Most mathematical terms are interpreted correctly</w:t>
            </w:r>
          </w:p>
        </w:tc>
        <w:tc>
          <w:tcPr>
            <w:tcW w:w="369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pPr>
              <w:rPr>
                <w:sz w:val="24"/>
                <w:szCs w:val="24"/>
              </w:rPr>
            </w:pPr>
            <w:r w:rsidRPr="00E85F79">
              <w:t>Mathematical terms are interpreted incorrectly or not at all</w:t>
            </w:r>
          </w:p>
        </w:tc>
        <w:tc>
          <w:tcPr>
            <w:tcW w:w="81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0D99" w:rsidRPr="00E85F79" w:rsidRDefault="00B60D99" w:rsidP="000F7F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60D99" w:rsidRPr="00E85F79" w:rsidTr="00BE4C74">
        <w:trPr>
          <w:trHeight w:val="1328"/>
        </w:trPr>
        <w:tc>
          <w:tcPr>
            <w:tcW w:w="5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0D99" w:rsidRPr="007B277D" w:rsidRDefault="00B60D99" w:rsidP="000F7F12">
            <w:pPr>
              <w:jc w:val="center"/>
              <w:rPr>
                <w:sz w:val="24"/>
                <w:szCs w:val="24"/>
              </w:rPr>
            </w:pPr>
          </w:p>
          <w:p w:rsidR="00B60D99" w:rsidRPr="007B277D" w:rsidRDefault="00B60D99" w:rsidP="000F7F12">
            <w:pPr>
              <w:jc w:val="center"/>
              <w:rPr>
                <w:sz w:val="24"/>
                <w:szCs w:val="24"/>
              </w:rPr>
            </w:pPr>
          </w:p>
          <w:p w:rsidR="00B60D99" w:rsidRPr="007B277D" w:rsidRDefault="00B60D99" w:rsidP="000F7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0D99" w:rsidRDefault="00B60D99" w:rsidP="000F7F12">
            <w:r w:rsidRPr="0035717D">
              <w:rPr>
                <w:b/>
                <w:bCs/>
              </w:rPr>
              <w:t>Component</w:t>
            </w:r>
          </w:p>
          <w:p w:rsidR="00B60D99" w:rsidRDefault="00B60D99" w:rsidP="000F7F12">
            <w:pPr>
              <w:pStyle w:val="Default"/>
            </w:pPr>
            <w:r>
              <w:rPr>
                <w:b/>
                <w:bCs/>
                <w:sz w:val="22"/>
                <w:szCs w:val="22"/>
              </w:rPr>
              <w:t>Relationship</w:t>
            </w:r>
          </w:p>
          <w:p w:rsidR="00B60D99" w:rsidRPr="00E85F79" w:rsidRDefault="00B60D99" w:rsidP="000F7F12">
            <w:pPr>
              <w:rPr>
                <w:b/>
                <w:bCs/>
              </w:rPr>
            </w:pPr>
          </w:p>
        </w:tc>
        <w:tc>
          <w:tcPr>
            <w:tcW w:w="37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r>
              <w:t>Demonstrates understanding of how various pieces of the problem relate to each other and the whole</w:t>
            </w:r>
          </w:p>
        </w:tc>
        <w:tc>
          <w:tcPr>
            <w:tcW w:w="4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r>
              <w:t>Relationship Is missing some of the pieces of the whole problem</w:t>
            </w:r>
          </w:p>
        </w:tc>
        <w:tc>
          <w:tcPr>
            <w:tcW w:w="369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60D99" w:rsidRPr="00E85F79" w:rsidRDefault="00B60D99" w:rsidP="000F7F12">
            <w:r>
              <w:t>Does not realize when major components of the problem are missing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0D99" w:rsidRPr="00E85F79" w:rsidRDefault="00B60D99" w:rsidP="000F7F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4C74" w:rsidRPr="00E85F79" w:rsidTr="00BE4C74">
        <w:trPr>
          <w:trHeight w:val="681"/>
        </w:trPr>
        <w:tc>
          <w:tcPr>
            <w:tcW w:w="5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4C74" w:rsidRPr="007B277D" w:rsidRDefault="00BE4C74" w:rsidP="00BE4C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pPr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</w:rPr>
              <w:t>Resources</w:t>
            </w:r>
          </w:p>
        </w:tc>
        <w:tc>
          <w:tcPr>
            <w:tcW w:w="37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pPr>
              <w:rPr>
                <w:sz w:val="24"/>
                <w:szCs w:val="24"/>
              </w:rPr>
            </w:pPr>
            <w:r w:rsidRPr="00E85F79">
              <w:t>Uses appropriate resources to locate information needed to solve problems</w:t>
            </w:r>
          </w:p>
        </w:tc>
        <w:tc>
          <w:tcPr>
            <w:tcW w:w="4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pPr>
              <w:rPr>
                <w:sz w:val="24"/>
                <w:szCs w:val="24"/>
              </w:rPr>
            </w:pPr>
            <w:r w:rsidRPr="00E85F79">
              <w:t>Uses limited resources to solve problems</w:t>
            </w:r>
          </w:p>
        </w:tc>
        <w:tc>
          <w:tcPr>
            <w:tcW w:w="369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pPr>
              <w:rPr>
                <w:sz w:val="24"/>
                <w:szCs w:val="24"/>
              </w:rPr>
            </w:pPr>
            <w:r w:rsidRPr="00E85F79">
              <w:t>Uses no resources to solve problems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4C74" w:rsidRPr="00E85F79" w:rsidRDefault="00BE4C74" w:rsidP="00BE4C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4C74" w:rsidRPr="00E85F79" w:rsidTr="00BE4C74">
        <w:trPr>
          <w:trHeight w:val="1328"/>
        </w:trPr>
        <w:tc>
          <w:tcPr>
            <w:tcW w:w="5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4C74" w:rsidRPr="007B277D" w:rsidRDefault="00BE4C74" w:rsidP="00BE4C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2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pPr>
              <w:rPr>
                <w:b/>
                <w:bCs/>
              </w:rPr>
            </w:pPr>
            <w:r w:rsidRPr="00E85F79">
              <w:rPr>
                <w:b/>
                <w:bCs/>
              </w:rPr>
              <w:t>Designs a reliable and relevant experiment</w:t>
            </w:r>
          </w:p>
        </w:tc>
        <w:tc>
          <w:tcPr>
            <w:tcW w:w="37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r w:rsidRPr="00E85F79">
              <w:t>Objectives are identified and measurable. Covers relevant Background/ Theory with exhaustive references. Work Plans are meticulously developed step by step. Identifies Variables and selects appropriate Tools. Lists and explains all pertinent Safety/Environmental/ Ethical issues comprehensively.</w:t>
            </w:r>
          </w:p>
        </w:tc>
        <w:tc>
          <w:tcPr>
            <w:tcW w:w="4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r w:rsidRPr="00E85F79">
              <w:t>Objectives are identified and measurable. Covers relevant Background/Theory with sufficient references. Work Plans are meticulously developed step by step. Identifies Variables and selects appropriate Tools. Just lists all pertinent Safety/ Environmental/ Ethical issues fairly.</w:t>
            </w:r>
          </w:p>
        </w:tc>
        <w:tc>
          <w:tcPr>
            <w:tcW w:w="369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r w:rsidRPr="00E85F79">
              <w:t>Objectives are not identified. Work Plans are not developed step by step. Selects inappropriate Tools. Fails to list any pertinent Safety/ Environmental/ Ethical issues.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4C74" w:rsidRPr="00E85F79" w:rsidRDefault="00BE4C74" w:rsidP="00BE4C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4C74" w:rsidRPr="00E85F79" w:rsidTr="00BE4C74">
        <w:trPr>
          <w:trHeight w:val="1328"/>
        </w:trPr>
        <w:tc>
          <w:tcPr>
            <w:tcW w:w="5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4C74" w:rsidRPr="007B277D" w:rsidRDefault="00BE4C74" w:rsidP="00BE4C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pPr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</w:rPr>
              <w:t>Analyzes and interprets data</w:t>
            </w:r>
          </w:p>
        </w:tc>
        <w:tc>
          <w:tcPr>
            <w:tcW w:w="37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pPr>
              <w:rPr>
                <w:sz w:val="24"/>
                <w:szCs w:val="24"/>
              </w:rPr>
            </w:pPr>
            <w:r w:rsidRPr="00E85F79">
              <w:t>Comprehensively understands the data in terms of variables (dependent/ independent), assumptions, deviations and experimental uncertainties etc. Organizes the data in figures and tables using modern software tools extensively for analysis. Discusses/compares his/her results in the light of obtained results/theoretical models of similar studies from other sources extensively. Concludes rationally based on experimentation and clear reasoning.</w:t>
            </w:r>
          </w:p>
        </w:tc>
        <w:tc>
          <w:tcPr>
            <w:tcW w:w="4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pPr>
              <w:rPr>
                <w:sz w:val="24"/>
                <w:szCs w:val="24"/>
              </w:rPr>
            </w:pPr>
            <w:r w:rsidRPr="00E85F79">
              <w:t>Sufficiently understands the data in terms of variables (dependent/independent), assumptions, deviations and experimental uncertainties etc. Organizes the data in figures and tables using modern software tools sufficiently for analysis. Discusses/compares his/her results in the light of obtained results/theoretical models of similar studies from other sources sufficiently. Concludes rationally based on experimentation and fair reasoning.</w:t>
            </w:r>
          </w:p>
        </w:tc>
        <w:tc>
          <w:tcPr>
            <w:tcW w:w="369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E85F79" w:rsidRDefault="00BE4C74" w:rsidP="00BE4C74">
            <w:pPr>
              <w:rPr>
                <w:sz w:val="24"/>
                <w:szCs w:val="24"/>
              </w:rPr>
            </w:pPr>
            <w:r w:rsidRPr="00E85F79">
              <w:t>Poorly understands the data in terms of variables (dependent/independent), assumptions, deviations and experimental uncertainties. Fails to Organize the data in figures and tables using modern software tools. Fails to Discuss/compare his/her results in the light of obtained results/theoretical models of similar studies from other sources. Fails to conclude rationally based on experimentation and acceptable reasoning.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4C74" w:rsidRPr="00E85F79" w:rsidRDefault="00BE4C74" w:rsidP="00BE4C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4C74" w:rsidRPr="00E85F79" w:rsidTr="00BE4C74">
        <w:trPr>
          <w:trHeight w:val="1328"/>
        </w:trPr>
        <w:tc>
          <w:tcPr>
            <w:tcW w:w="54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4C74" w:rsidRPr="007B277D" w:rsidRDefault="00BE4C74" w:rsidP="00BE4C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0436F5" w:rsidRDefault="00BE4C74" w:rsidP="00BE4C74">
            <w:pPr>
              <w:rPr>
                <w:b/>
                <w:bCs/>
              </w:rPr>
            </w:pPr>
            <w:r w:rsidRPr="000436F5">
              <w:rPr>
                <w:b/>
                <w:bCs/>
              </w:rPr>
              <w:t>Demonstrate awareness of economic, societal, and environmental  impact of engineering solutions.</w:t>
            </w:r>
          </w:p>
        </w:tc>
        <w:tc>
          <w:tcPr>
            <w:tcW w:w="37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365CE9" w:rsidRDefault="00BE4C74" w:rsidP="00BE4C74">
            <w:pPr>
              <w:jc w:val="center"/>
            </w:pPr>
            <w:r>
              <w:t xml:space="preserve">Deeply understands the economic, societal, and environmental </w:t>
            </w:r>
            <w:r w:rsidRPr="00365CE9">
              <w:t xml:space="preserve"> impact of engineering solutions.</w:t>
            </w:r>
          </w:p>
        </w:tc>
        <w:tc>
          <w:tcPr>
            <w:tcW w:w="4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365CE9" w:rsidRDefault="00BE4C74" w:rsidP="00BE4C74">
            <w:pPr>
              <w:jc w:val="center"/>
            </w:pPr>
            <w:r>
              <w:t xml:space="preserve">Well understands the economic, societal, and environmental </w:t>
            </w:r>
            <w:r w:rsidRPr="00365CE9">
              <w:t xml:space="preserve"> impact of engineering solutions.</w:t>
            </w:r>
          </w:p>
        </w:tc>
        <w:tc>
          <w:tcPr>
            <w:tcW w:w="369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E4C74" w:rsidRPr="00365CE9" w:rsidRDefault="00BE4C74" w:rsidP="00BE4C74">
            <w:pPr>
              <w:jc w:val="center"/>
            </w:pPr>
            <w:r>
              <w:t xml:space="preserve">Never understands the economic, societal, and environmental </w:t>
            </w:r>
            <w:r w:rsidRPr="00365CE9">
              <w:t>impact of engineering solutions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4C74" w:rsidRPr="00E85F79" w:rsidRDefault="00BE4C74" w:rsidP="00BE4C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E4C74" w:rsidRPr="00E85F79" w:rsidTr="00B60D99">
        <w:trPr>
          <w:trHeight w:val="283"/>
        </w:trPr>
        <w:tc>
          <w:tcPr>
            <w:tcW w:w="1431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4C74" w:rsidRPr="00E85F79" w:rsidRDefault="00BE4C74" w:rsidP="00BE4C74">
            <w:pPr>
              <w:jc w:val="center"/>
              <w:rPr>
                <w:b/>
                <w:bCs/>
                <w:sz w:val="24"/>
                <w:szCs w:val="24"/>
              </w:rPr>
            </w:pPr>
            <w:r w:rsidRPr="00E85F79">
              <w:rPr>
                <w:b/>
                <w:bCs/>
              </w:rPr>
              <w:t>Total Score (</w:t>
            </w:r>
            <w:r>
              <w:rPr>
                <w:b/>
                <w:bCs/>
              </w:rPr>
              <w:t>40</w:t>
            </w:r>
            <w:r w:rsidRPr="00E85F79">
              <w:rPr>
                <w:b/>
                <w:bCs/>
              </w:rPr>
              <w:t>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E4C74" w:rsidRPr="00E85F79" w:rsidRDefault="00BE4C74" w:rsidP="00BE4C74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BE4C74" w:rsidRDefault="00BE4C74" w:rsidP="00BC6E92">
      <w:pPr>
        <w:spacing w:before="240" w:after="0" w:line="360" w:lineRule="auto"/>
        <w:rPr>
          <w:b/>
          <w:bCs/>
          <w:sz w:val="24"/>
          <w:szCs w:val="24"/>
        </w:rPr>
      </w:pPr>
    </w:p>
    <w:p w:rsidR="00EE6AF6" w:rsidRPr="00BC6E92" w:rsidRDefault="000F7F12" w:rsidP="00BE4C74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Evaluator</w:t>
      </w:r>
      <w:r w:rsidR="00CC3D44" w:rsidRPr="00BC6E92">
        <w:rPr>
          <w:b/>
          <w:bCs/>
          <w:sz w:val="24"/>
          <w:szCs w:val="24"/>
        </w:rPr>
        <w:t xml:space="preserve"> Signature</w:t>
      </w:r>
      <w:r w:rsidR="00BC6E92">
        <w:rPr>
          <w:b/>
          <w:bCs/>
          <w:sz w:val="24"/>
          <w:szCs w:val="24"/>
        </w:rPr>
        <w:t>: ……………………………………………</w:t>
      </w:r>
    </w:p>
    <w:sectPr w:rsidR="00EE6AF6" w:rsidRPr="00BC6E92" w:rsidSect="00CC3D44">
      <w:headerReference w:type="default" r:id="rId7"/>
      <w:pgSz w:w="15840" w:h="12240" w:orient="landscape"/>
      <w:pgMar w:top="720" w:right="720" w:bottom="720" w:left="720" w:header="18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5AC1" w:rsidRDefault="00565AC1" w:rsidP="002B419E">
      <w:pPr>
        <w:spacing w:after="0" w:line="240" w:lineRule="auto"/>
      </w:pPr>
      <w:r>
        <w:separator/>
      </w:r>
    </w:p>
  </w:endnote>
  <w:endnote w:type="continuationSeparator" w:id="0">
    <w:p w:rsidR="00565AC1" w:rsidRDefault="00565AC1" w:rsidP="002B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CS Shafa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CS Quds S_U normal."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5AC1" w:rsidRDefault="00565AC1" w:rsidP="002B419E">
      <w:pPr>
        <w:spacing w:after="0" w:line="240" w:lineRule="auto"/>
      </w:pPr>
      <w:r>
        <w:separator/>
      </w:r>
    </w:p>
  </w:footnote>
  <w:footnote w:type="continuationSeparator" w:id="0">
    <w:p w:rsidR="00565AC1" w:rsidRDefault="00565AC1" w:rsidP="002B4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0" w:type="auto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4298"/>
      <w:gridCol w:w="1701"/>
      <w:gridCol w:w="4296"/>
    </w:tblGrid>
    <w:tr w:rsidR="002B419E" w:rsidRPr="00A2609B" w:rsidTr="002561F4">
      <w:trPr>
        <w:trHeight w:val="1276"/>
        <w:jc w:val="center"/>
      </w:trPr>
      <w:tc>
        <w:tcPr>
          <w:tcW w:w="4298" w:type="dxa"/>
          <w:vAlign w:val="center"/>
        </w:tcPr>
        <w:p w:rsidR="002B419E" w:rsidRPr="008C0E70" w:rsidRDefault="002B419E" w:rsidP="002B419E">
          <w:pPr>
            <w:spacing w:line="240" w:lineRule="auto"/>
            <w:jc w:val="center"/>
            <w:rPr>
              <w:rFonts w:cs="MCS Shafa S_U normal."/>
              <w:b/>
              <w:bCs/>
              <w:color w:val="DC1E00"/>
              <w:sz w:val="32"/>
              <w:szCs w:val="32"/>
            </w:rPr>
          </w:pPr>
          <w:r w:rsidRPr="008C0E70">
            <w:rPr>
              <w:rFonts w:cs="MCS Shafa S_U normal." w:hint="cs"/>
              <w:b/>
              <w:bCs/>
              <w:color w:val="DC1E00"/>
              <w:sz w:val="32"/>
              <w:szCs w:val="32"/>
              <w:rtl/>
            </w:rPr>
            <w:t>الجامعــــة العربيـــــة الأمريكيــــة</w:t>
          </w:r>
        </w:p>
        <w:p w:rsidR="002B419E" w:rsidRPr="00A2609B" w:rsidRDefault="002B419E" w:rsidP="002B419E">
          <w:pPr>
            <w:spacing w:line="240" w:lineRule="auto"/>
            <w:jc w:val="center"/>
            <w:rPr>
              <w:sz w:val="28"/>
              <w:szCs w:val="28"/>
              <w:rtl/>
            </w:rPr>
          </w:pPr>
          <w:r>
            <w:rPr>
              <w:rFonts w:cs="MCS Shafa S_U normal." w:hint="cs"/>
              <w:color w:val="DC1E00"/>
              <w:sz w:val="28"/>
              <w:szCs w:val="28"/>
              <w:rtl/>
            </w:rPr>
            <w:t>كلية الهندسة وتكنولوجيا المعلومات</w:t>
          </w:r>
        </w:p>
      </w:tc>
      <w:tc>
        <w:tcPr>
          <w:tcW w:w="1701" w:type="dxa"/>
        </w:tcPr>
        <w:p w:rsidR="002B419E" w:rsidRPr="00A2609B" w:rsidRDefault="002B419E" w:rsidP="002B419E">
          <w:pPr>
            <w:spacing w:line="240" w:lineRule="auto"/>
            <w:rPr>
              <w:b/>
              <w:bCs/>
              <w:rtl/>
            </w:rPr>
          </w:pPr>
          <w:r w:rsidRPr="00C5240D">
            <w:rPr>
              <w:b/>
              <w:bCs/>
              <w:noProof/>
            </w:rPr>
            <w:drawing>
              <wp:inline distT="0" distB="0" distL="0" distR="0">
                <wp:extent cx="1038225" cy="1038225"/>
                <wp:effectExtent l="0" t="0" r="9525" b="9525"/>
                <wp:docPr id="10" name="Picture 10" descr="New Logo M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ew Logo Ma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6" w:type="dxa"/>
          <w:vAlign w:val="center"/>
        </w:tcPr>
        <w:p w:rsidR="002B419E" w:rsidRDefault="002B419E" w:rsidP="002B419E">
          <w:pPr>
            <w:spacing w:line="240" w:lineRule="auto"/>
            <w:jc w:val="center"/>
            <w:rPr>
              <w:rFonts w:ascii="Monotype Corsiva" w:hAnsi="Monotype Corsiva" w:cs="MCS Quds S_U normal."/>
              <w:b/>
              <w:bCs/>
              <w:color w:val="1E7800"/>
              <w:sz w:val="40"/>
              <w:szCs w:val="40"/>
            </w:rPr>
          </w:pPr>
          <w:r w:rsidRPr="00C5240D">
            <w:rPr>
              <w:rFonts w:ascii="Monotype Corsiva" w:hAnsi="Monotype Corsiva" w:cs="MCS Quds S_U normal."/>
              <w:b/>
              <w:bCs/>
              <w:color w:val="1E7800"/>
              <w:sz w:val="40"/>
              <w:szCs w:val="40"/>
            </w:rPr>
            <w:t>Arab American University</w:t>
          </w:r>
        </w:p>
        <w:p w:rsidR="002B419E" w:rsidRPr="00C5240D" w:rsidRDefault="002B419E" w:rsidP="002B419E">
          <w:pPr>
            <w:spacing w:line="240" w:lineRule="auto"/>
            <w:jc w:val="center"/>
            <w:rPr>
              <w:rFonts w:ascii="Monotype Corsiva" w:hAnsi="Monotype Corsiva" w:cs="MCS Quds S_U normal."/>
              <w:b/>
              <w:bCs/>
              <w:color w:val="1E7800"/>
              <w:sz w:val="28"/>
              <w:szCs w:val="28"/>
            </w:rPr>
          </w:pPr>
          <w:r>
            <w:rPr>
              <w:rFonts w:ascii="Monotype Corsiva" w:hAnsi="Monotype Corsiva" w:cs="MCS Quds S_U normal."/>
              <w:b/>
              <w:bCs/>
              <w:color w:val="1E7800"/>
              <w:sz w:val="28"/>
              <w:szCs w:val="28"/>
            </w:rPr>
            <w:t>Faculty of Engineering &amp; Information Technology</w:t>
          </w:r>
        </w:p>
      </w:tc>
    </w:tr>
  </w:tbl>
  <w:p w:rsidR="002B419E" w:rsidRDefault="002B419E" w:rsidP="002B419E">
    <w:pPr>
      <w:pStyle w:val="Header"/>
      <w:tabs>
        <w:tab w:val="clear" w:pos="4680"/>
        <w:tab w:val="clear" w:pos="9360"/>
        <w:tab w:val="left" w:pos="120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231"/>
    <w:multiLevelType w:val="hybridMultilevel"/>
    <w:tmpl w:val="4656C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F235B"/>
    <w:multiLevelType w:val="hybridMultilevel"/>
    <w:tmpl w:val="AA0E7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737F3"/>
    <w:multiLevelType w:val="hybridMultilevel"/>
    <w:tmpl w:val="100A927A"/>
    <w:lvl w:ilvl="0" w:tplc="DDB6493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tTSzMDI1tDS3NDVS0lEKTi0uzszPAykwqgUAB5HQcywAAAA="/>
  </w:docVars>
  <w:rsids>
    <w:rsidRoot w:val="002B3E60"/>
    <w:rsid w:val="0007515C"/>
    <w:rsid w:val="000A190F"/>
    <w:rsid w:val="000F7F12"/>
    <w:rsid w:val="001527AC"/>
    <w:rsid w:val="001D7FF7"/>
    <w:rsid w:val="00216300"/>
    <w:rsid w:val="00275D75"/>
    <w:rsid w:val="002858FB"/>
    <w:rsid w:val="002B3E60"/>
    <w:rsid w:val="002B419E"/>
    <w:rsid w:val="002E6586"/>
    <w:rsid w:val="003259B6"/>
    <w:rsid w:val="00355334"/>
    <w:rsid w:val="00380425"/>
    <w:rsid w:val="00433537"/>
    <w:rsid w:val="0044597C"/>
    <w:rsid w:val="004B1BA5"/>
    <w:rsid w:val="00565AC1"/>
    <w:rsid w:val="00581CB5"/>
    <w:rsid w:val="0060403A"/>
    <w:rsid w:val="00611350"/>
    <w:rsid w:val="00667E23"/>
    <w:rsid w:val="00692EEE"/>
    <w:rsid w:val="006A3CAC"/>
    <w:rsid w:val="0074335D"/>
    <w:rsid w:val="007B277D"/>
    <w:rsid w:val="00833E34"/>
    <w:rsid w:val="008A3A1A"/>
    <w:rsid w:val="009E1912"/>
    <w:rsid w:val="00A34E99"/>
    <w:rsid w:val="00A4171B"/>
    <w:rsid w:val="00AD58AE"/>
    <w:rsid w:val="00B22602"/>
    <w:rsid w:val="00B5552F"/>
    <w:rsid w:val="00B60D99"/>
    <w:rsid w:val="00BA1FA0"/>
    <w:rsid w:val="00BB3CB7"/>
    <w:rsid w:val="00BC318D"/>
    <w:rsid w:val="00BC6E92"/>
    <w:rsid w:val="00BE29BC"/>
    <w:rsid w:val="00BE4C74"/>
    <w:rsid w:val="00C62A46"/>
    <w:rsid w:val="00C73AF9"/>
    <w:rsid w:val="00C93FAD"/>
    <w:rsid w:val="00CC3D44"/>
    <w:rsid w:val="00CC3ECF"/>
    <w:rsid w:val="00CD4FAE"/>
    <w:rsid w:val="00CF6091"/>
    <w:rsid w:val="00D6300D"/>
    <w:rsid w:val="00DA2878"/>
    <w:rsid w:val="00DC3EAD"/>
    <w:rsid w:val="00DC5500"/>
    <w:rsid w:val="00E75E18"/>
    <w:rsid w:val="00ED0115"/>
    <w:rsid w:val="00EE6AF6"/>
    <w:rsid w:val="00F86591"/>
    <w:rsid w:val="00F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C3A59"/>
  <w15:docId w15:val="{70AF093A-BB50-46E0-A446-7C233B28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833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3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2B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B419E"/>
  </w:style>
  <w:style w:type="paragraph" w:styleId="Footer">
    <w:name w:val="footer"/>
    <w:basedOn w:val="Normal"/>
    <w:link w:val="FooterChar"/>
    <w:uiPriority w:val="99"/>
    <w:unhideWhenUsed/>
    <w:rsid w:val="002B4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19E"/>
  </w:style>
  <w:style w:type="paragraph" w:styleId="ListParagraph">
    <w:name w:val="List Paragraph"/>
    <w:basedOn w:val="Normal"/>
    <w:uiPriority w:val="34"/>
    <w:qFormat/>
    <w:rsid w:val="00FC18D1"/>
    <w:pPr>
      <w:ind w:left="720"/>
      <w:contextualSpacing/>
    </w:pPr>
  </w:style>
  <w:style w:type="paragraph" w:customStyle="1" w:styleId="Default">
    <w:name w:val="Default"/>
    <w:rsid w:val="000F7F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mujahed Eleyat</dc:creator>
  <cp:lastModifiedBy>Administrator</cp:lastModifiedBy>
  <cp:revision>4</cp:revision>
  <cp:lastPrinted>2019-11-26T07:59:00Z</cp:lastPrinted>
  <dcterms:created xsi:type="dcterms:W3CDTF">2020-01-07T08:38:00Z</dcterms:created>
  <dcterms:modified xsi:type="dcterms:W3CDTF">2020-05-19T07:35:00Z</dcterms:modified>
</cp:coreProperties>
</file>