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501B" w:rsidRDefault="004F501B">
      <w:pPr>
        <w:widowControl w:val="0"/>
        <w:pBdr>
          <w:top w:val="nil"/>
          <w:left w:val="nil"/>
          <w:bottom w:val="nil"/>
          <w:right w:val="nil"/>
          <w:between w:val="nil"/>
        </w:pBdr>
        <w:spacing w:line="276" w:lineRule="auto"/>
        <w:rPr>
          <w:color w:val="000000"/>
          <w:sz w:val="22"/>
          <w:szCs w:val="22"/>
        </w:rPr>
      </w:pPr>
    </w:p>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900"/>
        <w:gridCol w:w="1890"/>
        <w:gridCol w:w="4407"/>
        <w:gridCol w:w="2694"/>
        <w:gridCol w:w="899"/>
      </w:tblGrid>
      <w:tr w:rsidR="004F501B">
        <w:trPr>
          <w:trHeight w:val="2285"/>
        </w:trPr>
        <w:tc>
          <w:tcPr>
            <w:tcW w:w="900" w:type="dxa"/>
            <w:tcBorders>
              <w:bottom w:val="single" w:sz="18" w:space="0" w:color="648276"/>
            </w:tcBorders>
          </w:tcPr>
          <w:p w:rsidR="004F501B" w:rsidRDefault="004F501B"/>
        </w:tc>
        <w:tc>
          <w:tcPr>
            <w:tcW w:w="8991" w:type="dxa"/>
            <w:gridSpan w:val="3"/>
            <w:tcBorders>
              <w:bottom w:val="single" w:sz="18" w:space="0" w:color="648276"/>
            </w:tcBorders>
          </w:tcPr>
          <w:p w:rsidR="004F501B" w:rsidRDefault="00000000">
            <w:pPr>
              <w:pStyle w:val="Title"/>
            </w:pPr>
            <w:r>
              <w:t>Ken Shinzato</w:t>
            </w:r>
          </w:p>
          <w:p w:rsidR="004F501B" w:rsidRDefault="00000000">
            <w:pPr>
              <w:pStyle w:val="Heading2"/>
              <w:spacing w:before="0"/>
            </w:pPr>
            <w:r>
              <w:rPr>
                <w:sz w:val="36"/>
                <w:szCs w:val="36"/>
              </w:rPr>
              <w:t xml:space="preserve">QA Engineer &amp; Manager  </w:t>
            </w:r>
          </w:p>
        </w:tc>
        <w:tc>
          <w:tcPr>
            <w:tcW w:w="899" w:type="dxa"/>
            <w:tcBorders>
              <w:bottom w:val="single" w:sz="18" w:space="0" w:color="648276"/>
            </w:tcBorders>
          </w:tcPr>
          <w:p w:rsidR="004F501B" w:rsidRDefault="004F501B"/>
        </w:tc>
      </w:tr>
      <w:tr w:rsidR="004F501B">
        <w:tc>
          <w:tcPr>
            <w:tcW w:w="2790" w:type="dxa"/>
            <w:gridSpan w:val="2"/>
            <w:tcBorders>
              <w:top w:val="single" w:sz="18" w:space="0" w:color="648276"/>
              <w:right w:val="single" w:sz="18" w:space="0" w:color="648276"/>
            </w:tcBorders>
          </w:tcPr>
          <w:p w:rsidR="004F501B" w:rsidRDefault="004F501B"/>
        </w:tc>
        <w:tc>
          <w:tcPr>
            <w:tcW w:w="4407" w:type="dxa"/>
            <w:tcBorders>
              <w:top w:val="single" w:sz="18" w:space="0" w:color="648276"/>
              <w:left w:val="single" w:sz="18" w:space="0" w:color="648276"/>
            </w:tcBorders>
          </w:tcPr>
          <w:p w:rsidR="004F501B" w:rsidRDefault="004F501B"/>
        </w:tc>
        <w:tc>
          <w:tcPr>
            <w:tcW w:w="3593" w:type="dxa"/>
            <w:gridSpan w:val="2"/>
            <w:tcBorders>
              <w:top w:val="single" w:sz="18" w:space="0" w:color="648276"/>
            </w:tcBorders>
          </w:tcPr>
          <w:p w:rsidR="004F501B" w:rsidRDefault="004F501B"/>
        </w:tc>
      </w:tr>
      <w:tr w:rsidR="004F501B">
        <w:trPr>
          <w:trHeight w:val="2057"/>
        </w:trPr>
        <w:tc>
          <w:tcPr>
            <w:tcW w:w="2790" w:type="dxa"/>
            <w:gridSpan w:val="2"/>
            <w:tcBorders>
              <w:right w:val="single" w:sz="18" w:space="0" w:color="648276"/>
            </w:tcBorders>
          </w:tcPr>
          <w:p w:rsidR="004F501B" w:rsidRDefault="00000000">
            <w:pPr>
              <w:pBdr>
                <w:top w:val="nil"/>
                <w:left w:val="nil"/>
                <w:bottom w:val="nil"/>
                <w:right w:val="nil"/>
                <w:between w:val="nil"/>
              </w:pBdr>
              <w:spacing w:line="288" w:lineRule="auto"/>
              <w:jc w:val="right"/>
              <w:rPr>
                <w:color w:val="404040"/>
                <w:sz w:val="22"/>
                <w:szCs w:val="22"/>
              </w:rPr>
            </w:pPr>
            <w:r>
              <w:rPr>
                <w:rFonts w:ascii="Georgia" w:eastAsia="Georgia" w:hAnsi="Georgia" w:cs="Georgia"/>
                <w:b/>
                <w:color w:val="648276"/>
                <w:sz w:val="28"/>
                <w:szCs w:val="28"/>
                <w:u w:val="single"/>
              </w:rPr>
              <w:t>Contact</w:t>
            </w:r>
          </w:p>
          <w:p w:rsidR="004F501B" w:rsidRDefault="00A127BA">
            <w:pPr>
              <w:pBdr>
                <w:top w:val="nil"/>
                <w:left w:val="nil"/>
                <w:bottom w:val="nil"/>
                <w:right w:val="nil"/>
                <w:between w:val="nil"/>
              </w:pBdr>
              <w:spacing w:line="288" w:lineRule="auto"/>
              <w:jc w:val="right"/>
              <w:rPr>
                <w:color w:val="404040"/>
                <w:sz w:val="22"/>
                <w:szCs w:val="22"/>
              </w:rPr>
            </w:pPr>
            <w:r>
              <w:rPr>
                <w:color w:val="404040"/>
                <w:sz w:val="22"/>
                <w:szCs w:val="22"/>
              </w:rPr>
              <w:t>Sparta,NJ</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(215) 347 - 4744</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kshinz01@gmail.com</w:t>
            </w:r>
          </w:p>
          <w:p w:rsidR="004F501B" w:rsidRDefault="00000000">
            <w:pPr>
              <w:pBdr>
                <w:top w:val="nil"/>
                <w:left w:val="nil"/>
                <w:bottom w:val="nil"/>
                <w:right w:val="nil"/>
                <w:between w:val="nil"/>
              </w:pBdr>
              <w:spacing w:line="288" w:lineRule="auto"/>
              <w:jc w:val="right"/>
              <w:rPr>
                <w:i/>
                <w:color w:val="404040"/>
                <w:sz w:val="22"/>
                <w:szCs w:val="22"/>
              </w:rPr>
            </w:pPr>
            <w:r>
              <w:rPr>
                <w:i/>
                <w:color w:val="0070C0"/>
                <w:sz w:val="22"/>
                <w:szCs w:val="22"/>
              </w:rPr>
              <w:t>www.linkedin.com/in/ken-shinzato/</w:t>
            </w:r>
          </w:p>
        </w:tc>
        <w:tc>
          <w:tcPr>
            <w:tcW w:w="8000" w:type="dxa"/>
            <w:gridSpan w:val="3"/>
            <w:tcBorders>
              <w:left w:val="single" w:sz="18" w:space="0" w:color="648276"/>
              <w:bottom w:val="single" w:sz="8" w:space="0" w:color="648276"/>
            </w:tcBorders>
          </w:tcPr>
          <w:p w:rsidR="004F501B" w:rsidRDefault="00000000">
            <w:pPr>
              <w:pStyle w:val="Heading2"/>
              <w:spacing w:before="0"/>
              <w:rPr>
                <w:u w:val="single"/>
              </w:rPr>
            </w:pPr>
            <w:r>
              <w:rPr>
                <w:u w:val="single"/>
              </w:rPr>
              <w:t>Profile</w:t>
            </w:r>
          </w:p>
          <w:p w:rsidR="004F501B" w:rsidRDefault="00000000">
            <w:pPr>
              <w:pBdr>
                <w:top w:val="nil"/>
                <w:left w:val="nil"/>
                <w:bottom w:val="nil"/>
                <w:right w:val="nil"/>
                <w:between w:val="nil"/>
              </w:pBdr>
              <w:spacing w:line="288" w:lineRule="auto"/>
              <w:rPr>
                <w:color w:val="404040"/>
                <w:sz w:val="22"/>
                <w:szCs w:val="22"/>
              </w:rPr>
            </w:pPr>
            <w:r>
              <w:rPr>
                <w:color w:val="404040"/>
                <w:sz w:val="22"/>
                <w:szCs w:val="22"/>
              </w:rPr>
              <w:t xml:space="preserve">Analytical, enthusiastic, and detail-oriented QA Engineer with broad and deep experience in testing web-based and client server applications. Possess strong skills in analyzing business requirement documentation, functional specification documentation, user acceptance testing, business process flow, Gap analysis, Impact analysis, storyboards, user cases and requirements traceability matrix. </w:t>
            </w:r>
          </w:p>
        </w:tc>
      </w:tr>
      <w:tr w:rsidR="004F501B">
        <w:trPr>
          <w:trHeight w:val="3688"/>
        </w:trPr>
        <w:tc>
          <w:tcPr>
            <w:tcW w:w="2790" w:type="dxa"/>
            <w:gridSpan w:val="2"/>
            <w:tcBorders>
              <w:right w:val="single" w:sz="18" w:space="0" w:color="648276"/>
            </w:tcBorders>
          </w:tcPr>
          <w:p w:rsidR="004F501B" w:rsidRDefault="00000000">
            <w:pPr>
              <w:pStyle w:val="Heading1"/>
            </w:pPr>
            <w:r>
              <w:rPr>
                <w:u w:val="single"/>
              </w:rPr>
              <w:t>Key Skills</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Robot</w:t>
            </w:r>
            <w:r>
              <w:rPr>
                <w:color w:val="404040"/>
                <w:sz w:val="22"/>
                <w:szCs w:val="22"/>
              </w:rPr>
              <w:br/>
              <w:t>Selenium</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Appium</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JIRA</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 xml:space="preserve"> JAVA</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Python, Azure Cloud, Zephyr Scale, Test Rails, React Native, Detox.</w:t>
            </w:r>
            <w:r>
              <w:rPr>
                <w:color w:val="404040"/>
                <w:sz w:val="22"/>
                <w:szCs w:val="22"/>
              </w:rPr>
              <w:br/>
              <w:t>AWS CI/CD</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Mobile Testing</w:t>
            </w:r>
          </w:p>
          <w:p w:rsidR="004F501B" w:rsidRDefault="004F501B"/>
          <w:p w:rsidR="004F501B" w:rsidRDefault="00000000">
            <w:pPr>
              <w:pBdr>
                <w:top w:val="nil"/>
                <w:left w:val="nil"/>
                <w:bottom w:val="nil"/>
                <w:right w:val="nil"/>
                <w:between w:val="nil"/>
              </w:pBdr>
              <w:spacing w:line="288" w:lineRule="auto"/>
              <w:jc w:val="right"/>
              <w:rPr>
                <w:color w:val="404040"/>
                <w:sz w:val="22"/>
                <w:szCs w:val="22"/>
                <w:u w:val="single"/>
              </w:rPr>
            </w:pPr>
            <w:r>
              <w:rPr>
                <w:rFonts w:ascii="Georgia" w:eastAsia="Georgia" w:hAnsi="Georgia" w:cs="Georgia"/>
                <w:b/>
                <w:color w:val="648276"/>
                <w:sz w:val="28"/>
                <w:szCs w:val="28"/>
                <w:u w:val="single"/>
              </w:rPr>
              <w:t>Activities and Interests</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Programming/Coding</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All things “Star Wars”</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Coffee Enthusiast</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Mixologist “In-Training”</w:t>
            </w:r>
          </w:p>
          <w:p w:rsidR="004F501B" w:rsidRDefault="00000000">
            <w:pPr>
              <w:pBdr>
                <w:top w:val="nil"/>
                <w:left w:val="nil"/>
                <w:bottom w:val="nil"/>
                <w:right w:val="nil"/>
                <w:between w:val="nil"/>
              </w:pBdr>
              <w:spacing w:line="288" w:lineRule="auto"/>
              <w:jc w:val="right"/>
              <w:rPr>
                <w:color w:val="404040"/>
                <w:sz w:val="22"/>
                <w:szCs w:val="22"/>
              </w:rPr>
            </w:pPr>
            <w:r>
              <w:rPr>
                <w:color w:val="404040"/>
                <w:sz w:val="22"/>
                <w:szCs w:val="22"/>
              </w:rPr>
              <w:t>Being a Dog Dad</w:t>
            </w:r>
          </w:p>
          <w:p w:rsidR="004F501B" w:rsidRDefault="004F501B"/>
        </w:tc>
        <w:tc>
          <w:tcPr>
            <w:tcW w:w="8000" w:type="dxa"/>
            <w:gridSpan w:val="3"/>
            <w:tcBorders>
              <w:left w:val="single" w:sz="18" w:space="0" w:color="648276"/>
              <w:bottom w:val="single" w:sz="8" w:space="0" w:color="648276"/>
            </w:tcBorders>
          </w:tcPr>
          <w:p w:rsidR="004F501B" w:rsidRDefault="00000000">
            <w:pPr>
              <w:pStyle w:val="Heading2"/>
            </w:pPr>
            <w:r>
              <w:rPr>
                <w:u w:val="single"/>
              </w:rPr>
              <w:t>Experience</w:t>
            </w:r>
          </w:p>
          <w:p w:rsidR="004F501B" w:rsidRDefault="00000000">
            <w:pPr>
              <w:pBdr>
                <w:top w:val="nil"/>
                <w:left w:val="nil"/>
                <w:bottom w:val="nil"/>
                <w:right w:val="nil"/>
                <w:between w:val="nil"/>
              </w:pBdr>
              <w:rPr>
                <w:b/>
                <w:i/>
                <w:color w:val="404040"/>
                <w:sz w:val="22"/>
                <w:szCs w:val="22"/>
              </w:rPr>
            </w:pPr>
            <w:r>
              <w:rPr>
                <w:b/>
                <w:i/>
                <w:color w:val="404040"/>
                <w:sz w:val="22"/>
                <w:szCs w:val="22"/>
              </w:rPr>
              <w:t>September 2021—Present</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 xml:space="preserve">QA Engineer &amp; Manager • Kinly • Atlanta, GA </w:t>
            </w:r>
            <w:r>
              <w:rPr>
                <w:i/>
                <w:color w:val="648276"/>
                <w:sz w:val="22"/>
                <w:szCs w:val="22"/>
              </w:rPr>
              <w:t>(Remote)</w:t>
            </w:r>
          </w:p>
          <w:p w:rsidR="004F501B" w:rsidRDefault="00000000">
            <w:pPr>
              <w:pBdr>
                <w:top w:val="nil"/>
                <w:left w:val="nil"/>
                <w:bottom w:val="nil"/>
                <w:right w:val="nil"/>
                <w:between w:val="nil"/>
              </w:pBdr>
              <w:spacing w:line="288" w:lineRule="auto"/>
              <w:rPr>
                <w:color w:val="404040"/>
                <w:sz w:val="22"/>
                <w:szCs w:val="22"/>
              </w:rPr>
            </w:pPr>
            <w:r>
              <w:rPr>
                <w:color w:val="000000"/>
                <w:sz w:val="22"/>
                <w:szCs w:val="22"/>
              </w:rPr>
              <w:t xml:space="preserve">Plan, execute, and oversee inspection and testing of incoming and outgoing product to confirm quality conformance to specifications and quality deliverables. Create and execute test plans including integration tests, manual tests, and edge cases to identify software problems. </w:t>
            </w:r>
            <w:r>
              <w:rPr>
                <w:rFonts w:ascii="Calibri" w:eastAsia="Calibri" w:hAnsi="Calibri" w:cs="Calibri"/>
                <w:color w:val="000000"/>
              </w:rPr>
              <w:t xml:space="preserve">Manage the Sprint Planning effort to automate test procedures and cases using approved software tools, following our internal QA Automation standards and best practices. </w:t>
            </w:r>
            <w:r>
              <w:rPr>
                <w:color w:val="000000"/>
                <w:sz w:val="22"/>
                <w:szCs w:val="22"/>
              </w:rPr>
              <w:t xml:space="preserve">Document quality assurance activities and results of tests for the Engineering team. </w:t>
            </w:r>
          </w:p>
          <w:p w:rsidR="004F501B" w:rsidRDefault="00000000">
            <w:pPr>
              <w:tabs>
                <w:tab w:val="left" w:pos="90"/>
              </w:tabs>
              <w:jc w:val="both"/>
              <w:rPr>
                <w:rFonts w:ascii="Verdana" w:eastAsia="Verdana" w:hAnsi="Verdana" w:cs="Verdana"/>
                <w:color w:val="404040"/>
                <w:sz w:val="20"/>
                <w:szCs w:val="20"/>
              </w:rPr>
            </w:pPr>
            <w:r>
              <w:rPr>
                <w:rFonts w:ascii="Verdana" w:eastAsia="Verdana" w:hAnsi="Verdana" w:cs="Verdana"/>
                <w:b/>
                <w:color w:val="404040"/>
                <w:sz w:val="20"/>
                <w:szCs w:val="20"/>
                <w:u w:val="single"/>
              </w:rPr>
              <w:t>Environment:</w:t>
            </w:r>
            <w:r>
              <w:rPr>
                <w:rFonts w:ascii="Verdana" w:eastAsia="Verdana" w:hAnsi="Verdana" w:cs="Verdana"/>
                <w:b/>
                <w:color w:val="404040"/>
                <w:sz w:val="20"/>
                <w:szCs w:val="20"/>
              </w:rPr>
              <w:t xml:space="preserve"> </w:t>
            </w:r>
            <w:r>
              <w:rPr>
                <w:rFonts w:ascii="Verdana" w:eastAsia="Verdana" w:hAnsi="Verdana" w:cs="Verdana"/>
                <w:color w:val="404040"/>
                <w:sz w:val="20"/>
                <w:szCs w:val="20"/>
              </w:rPr>
              <w:t xml:space="preserve">React Native, Detox, Python, Robot, Selenium, Appium, Requests, JIRA, Zephyr Scale, </w:t>
            </w:r>
            <w:proofErr w:type="spellStart"/>
            <w:r>
              <w:rPr>
                <w:rFonts w:ascii="Verdana" w:eastAsia="Verdana" w:hAnsi="Verdana" w:cs="Verdana"/>
                <w:color w:val="404040"/>
                <w:sz w:val="20"/>
                <w:szCs w:val="20"/>
              </w:rPr>
              <w:t>CircleCI</w:t>
            </w:r>
            <w:proofErr w:type="spellEnd"/>
            <w:r>
              <w:rPr>
                <w:rFonts w:ascii="Verdana" w:eastAsia="Verdana" w:hAnsi="Verdana" w:cs="Verdana"/>
                <w:color w:val="404040"/>
                <w:sz w:val="20"/>
                <w:szCs w:val="20"/>
              </w:rPr>
              <w:t>, AWS, Postman</w:t>
            </w:r>
          </w:p>
          <w:p w:rsidR="004F501B" w:rsidRDefault="004F501B">
            <w:pPr>
              <w:pBdr>
                <w:top w:val="nil"/>
                <w:left w:val="nil"/>
                <w:bottom w:val="nil"/>
                <w:right w:val="nil"/>
                <w:between w:val="nil"/>
              </w:pBdr>
              <w:rPr>
                <w:b/>
                <w:i/>
                <w:color w:val="404040"/>
                <w:sz w:val="22"/>
                <w:szCs w:val="22"/>
              </w:rPr>
            </w:pPr>
          </w:p>
          <w:p w:rsidR="004F501B" w:rsidRDefault="00000000">
            <w:pPr>
              <w:pBdr>
                <w:top w:val="nil"/>
                <w:left w:val="nil"/>
                <w:bottom w:val="nil"/>
                <w:right w:val="nil"/>
                <w:between w:val="nil"/>
              </w:pBdr>
              <w:rPr>
                <w:b/>
                <w:i/>
                <w:color w:val="404040"/>
                <w:sz w:val="22"/>
                <w:szCs w:val="22"/>
              </w:rPr>
            </w:pPr>
            <w:r>
              <w:rPr>
                <w:b/>
                <w:i/>
                <w:color w:val="404040"/>
                <w:sz w:val="22"/>
                <w:szCs w:val="22"/>
              </w:rPr>
              <w:t>February 2020—September 2021</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QA Analyst &amp; Engineer • PPL (Contractor) • Allentown, Pennsylvania</w:t>
            </w:r>
          </w:p>
          <w:p w:rsidR="004F501B" w:rsidRDefault="00000000">
            <w:pPr>
              <w:pBdr>
                <w:top w:val="nil"/>
                <w:left w:val="nil"/>
                <w:bottom w:val="nil"/>
                <w:right w:val="nil"/>
                <w:between w:val="nil"/>
              </w:pBdr>
              <w:spacing w:line="288" w:lineRule="auto"/>
              <w:rPr>
                <w:color w:val="404040"/>
                <w:sz w:val="22"/>
                <w:szCs w:val="22"/>
              </w:rPr>
            </w:pPr>
            <w:r>
              <w:rPr>
                <w:color w:val="404040"/>
                <w:sz w:val="22"/>
                <w:szCs w:val="22"/>
              </w:rPr>
              <w:t xml:space="preserve">Lead Analyst for Oracle cloud-based Human resources system that affects over 2000 employees for a major utility company, where I conduct final user acceptance testing with field workers to ensure a quality system is delivered on-time. Perform mobile testing on field devices to ensure system compatibility and responsive design with latest iOS versions. Lead defect triages with business and developer teams to monitor production defects and resolve in a timely manner. Create and maintain test suites and scenarios in Azure DevOps so that the teams are aware of our testing progress. </w:t>
            </w:r>
          </w:p>
          <w:p w:rsidR="004F501B" w:rsidRDefault="00000000">
            <w:pPr>
              <w:tabs>
                <w:tab w:val="left" w:pos="90"/>
              </w:tabs>
              <w:jc w:val="both"/>
              <w:rPr>
                <w:rFonts w:ascii="Verdana" w:eastAsia="Verdana" w:hAnsi="Verdana" w:cs="Verdana"/>
                <w:color w:val="404040"/>
                <w:sz w:val="20"/>
                <w:szCs w:val="20"/>
              </w:rPr>
            </w:pPr>
            <w:r>
              <w:rPr>
                <w:rFonts w:ascii="Verdana" w:eastAsia="Verdana" w:hAnsi="Verdana" w:cs="Verdana"/>
                <w:b/>
                <w:color w:val="404040"/>
                <w:sz w:val="20"/>
                <w:szCs w:val="20"/>
                <w:u w:val="single"/>
              </w:rPr>
              <w:t>Environment:</w:t>
            </w:r>
            <w:r>
              <w:rPr>
                <w:rFonts w:ascii="Verdana" w:eastAsia="Verdana" w:hAnsi="Verdana" w:cs="Verdana"/>
                <w:b/>
                <w:color w:val="404040"/>
                <w:sz w:val="20"/>
                <w:szCs w:val="20"/>
              </w:rPr>
              <w:t xml:space="preserve"> </w:t>
            </w:r>
            <w:r>
              <w:rPr>
                <w:rFonts w:ascii="Verdana" w:eastAsia="Verdana" w:hAnsi="Verdana" w:cs="Verdana"/>
                <w:color w:val="404040"/>
                <w:sz w:val="20"/>
                <w:szCs w:val="20"/>
              </w:rPr>
              <w:t>PYTEST, Python, Py-</w:t>
            </w:r>
            <w:proofErr w:type="spellStart"/>
            <w:r>
              <w:rPr>
                <w:rFonts w:ascii="Verdana" w:eastAsia="Verdana" w:hAnsi="Verdana" w:cs="Verdana"/>
                <w:color w:val="404040"/>
                <w:sz w:val="20"/>
                <w:szCs w:val="20"/>
              </w:rPr>
              <w:t>bdd</w:t>
            </w:r>
            <w:proofErr w:type="spellEnd"/>
            <w:r>
              <w:rPr>
                <w:rFonts w:ascii="Verdana" w:eastAsia="Verdana" w:hAnsi="Verdana" w:cs="Verdana"/>
                <w:color w:val="404040"/>
                <w:sz w:val="20"/>
                <w:szCs w:val="20"/>
              </w:rPr>
              <w:t xml:space="preserve">, Selenium, Request API, PIP, </w:t>
            </w:r>
            <w:proofErr w:type="spellStart"/>
            <w:r>
              <w:rPr>
                <w:rFonts w:ascii="Verdana" w:eastAsia="Verdana" w:hAnsi="Verdana" w:cs="Verdana"/>
                <w:color w:val="404040"/>
                <w:sz w:val="20"/>
                <w:szCs w:val="20"/>
              </w:rPr>
              <w:t>Pycharm</w:t>
            </w:r>
            <w:proofErr w:type="spellEnd"/>
            <w:r>
              <w:rPr>
                <w:rFonts w:ascii="Verdana" w:eastAsia="Verdana" w:hAnsi="Verdana" w:cs="Verdana"/>
                <w:color w:val="404040"/>
                <w:sz w:val="20"/>
                <w:szCs w:val="20"/>
              </w:rPr>
              <w:t>, HP Quality Center, Azure DevOps</w:t>
            </w:r>
          </w:p>
          <w:p w:rsidR="004F501B" w:rsidRDefault="004F501B">
            <w:pPr>
              <w:pBdr>
                <w:top w:val="nil"/>
                <w:left w:val="nil"/>
                <w:bottom w:val="nil"/>
                <w:right w:val="nil"/>
                <w:between w:val="nil"/>
              </w:pBdr>
              <w:spacing w:line="288" w:lineRule="auto"/>
              <w:rPr>
                <w:color w:val="404040"/>
                <w:sz w:val="21"/>
                <w:szCs w:val="21"/>
              </w:rPr>
            </w:pPr>
          </w:p>
          <w:p w:rsidR="004F501B" w:rsidRDefault="004F501B">
            <w:pPr>
              <w:pBdr>
                <w:top w:val="nil"/>
                <w:left w:val="nil"/>
                <w:bottom w:val="nil"/>
                <w:right w:val="nil"/>
                <w:between w:val="nil"/>
              </w:pBdr>
              <w:spacing w:line="288" w:lineRule="auto"/>
              <w:rPr>
                <w:color w:val="404040"/>
                <w:sz w:val="21"/>
                <w:szCs w:val="21"/>
              </w:rPr>
            </w:pPr>
          </w:p>
          <w:p w:rsidR="004F501B" w:rsidRDefault="004F501B">
            <w:pPr>
              <w:pBdr>
                <w:top w:val="nil"/>
                <w:left w:val="nil"/>
                <w:bottom w:val="nil"/>
                <w:right w:val="nil"/>
                <w:between w:val="nil"/>
              </w:pBdr>
              <w:spacing w:line="288" w:lineRule="auto"/>
              <w:rPr>
                <w:color w:val="404040"/>
                <w:sz w:val="21"/>
                <w:szCs w:val="21"/>
              </w:rPr>
            </w:pPr>
          </w:p>
          <w:p w:rsidR="004F501B" w:rsidRDefault="004F501B">
            <w:pPr>
              <w:pBdr>
                <w:top w:val="nil"/>
                <w:left w:val="nil"/>
                <w:bottom w:val="nil"/>
                <w:right w:val="nil"/>
                <w:between w:val="nil"/>
              </w:pBdr>
              <w:spacing w:line="288" w:lineRule="auto"/>
              <w:rPr>
                <w:color w:val="404040"/>
                <w:sz w:val="21"/>
                <w:szCs w:val="21"/>
              </w:rPr>
            </w:pPr>
          </w:p>
          <w:p w:rsidR="004F501B" w:rsidRDefault="00000000">
            <w:pPr>
              <w:pBdr>
                <w:top w:val="nil"/>
                <w:left w:val="nil"/>
                <w:bottom w:val="nil"/>
                <w:right w:val="nil"/>
                <w:between w:val="nil"/>
              </w:pBdr>
              <w:rPr>
                <w:b/>
                <w:i/>
                <w:color w:val="404040"/>
                <w:sz w:val="22"/>
                <w:szCs w:val="22"/>
              </w:rPr>
            </w:pPr>
            <w:r>
              <w:rPr>
                <w:b/>
                <w:i/>
                <w:color w:val="404040"/>
                <w:sz w:val="22"/>
                <w:szCs w:val="22"/>
              </w:rPr>
              <w:lastRenderedPageBreak/>
              <w:t>January 2013—February 2020</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QA Analyst • Trend MLS / Bright MLS • King of Prussia, Pennsylvania</w:t>
            </w:r>
          </w:p>
          <w:p w:rsidR="004F501B" w:rsidRDefault="00000000">
            <w:pPr>
              <w:pBdr>
                <w:top w:val="nil"/>
                <w:left w:val="nil"/>
                <w:bottom w:val="nil"/>
                <w:right w:val="nil"/>
                <w:between w:val="nil"/>
              </w:pBdr>
              <w:spacing w:line="288" w:lineRule="auto"/>
              <w:rPr>
                <w:color w:val="404040"/>
                <w:sz w:val="22"/>
                <w:szCs w:val="22"/>
              </w:rPr>
            </w:pPr>
            <w:r>
              <w:rPr>
                <w:color w:val="404040"/>
                <w:sz w:val="22"/>
                <w:szCs w:val="22"/>
              </w:rPr>
              <w:t xml:space="preserve">Created content for internal and external Trend MLS website. Prepared Test scenarios based on requirements of enhancement requests. Conducted systems integration and parallel testing in concert with developers. Handled the conversion of over 1 million listings from Trend Blue to the Core Logic Matrix System, as well as mobile app testing for </w:t>
            </w:r>
            <w:proofErr w:type="spellStart"/>
            <w:r>
              <w:rPr>
                <w:color w:val="404040"/>
                <w:sz w:val="22"/>
                <w:szCs w:val="22"/>
              </w:rPr>
              <w:t>TrendGo</w:t>
            </w:r>
            <w:proofErr w:type="spellEnd"/>
            <w:r>
              <w:rPr>
                <w:color w:val="404040"/>
                <w:sz w:val="22"/>
                <w:szCs w:val="22"/>
              </w:rPr>
              <w:t xml:space="preserve"> on both Android and iOS devices. Eventually, Trend MLS, merged with Bright in 2017 and I performed data conversion of over 2000 members to the new MLS system, as well as merged the data sets from two different MLS databases affecting over 1 million listings.</w:t>
            </w:r>
          </w:p>
          <w:p w:rsidR="004F501B" w:rsidRDefault="00000000">
            <w:pPr>
              <w:jc w:val="both"/>
              <w:rPr>
                <w:rFonts w:ascii="Times New Roman" w:eastAsia="Times New Roman" w:hAnsi="Times New Roman" w:cs="Times New Roman"/>
                <w:color w:val="404040"/>
                <w:sz w:val="20"/>
                <w:szCs w:val="20"/>
              </w:rPr>
            </w:pPr>
            <w:r>
              <w:rPr>
                <w:rFonts w:ascii="Verdana" w:eastAsia="Verdana" w:hAnsi="Verdana" w:cs="Verdana"/>
                <w:b/>
                <w:color w:val="404040"/>
                <w:sz w:val="20"/>
                <w:szCs w:val="20"/>
                <w:u w:val="single"/>
              </w:rPr>
              <w:t>Environment:</w:t>
            </w:r>
            <w:r>
              <w:rPr>
                <w:rFonts w:ascii="Verdana" w:eastAsia="Verdana" w:hAnsi="Verdana" w:cs="Verdana"/>
                <w:b/>
                <w:color w:val="404040"/>
                <w:sz w:val="20"/>
                <w:szCs w:val="20"/>
              </w:rPr>
              <w:t xml:space="preserve">  </w:t>
            </w:r>
            <w:r>
              <w:rPr>
                <w:rFonts w:ascii="Verdana" w:eastAsia="Verdana" w:hAnsi="Verdana" w:cs="Verdana"/>
                <w:color w:val="404040"/>
                <w:sz w:val="20"/>
                <w:szCs w:val="20"/>
              </w:rPr>
              <w:t xml:space="preserve">Visual Studio 2010, SQL Server 2008, </w:t>
            </w:r>
            <w:proofErr w:type="spellStart"/>
            <w:r>
              <w:rPr>
                <w:rFonts w:ascii="Verdana" w:eastAsia="Verdana" w:hAnsi="Verdana" w:cs="Verdana"/>
                <w:color w:val="404040"/>
                <w:sz w:val="20"/>
                <w:szCs w:val="20"/>
              </w:rPr>
              <w:t>Sourcegear</w:t>
            </w:r>
            <w:proofErr w:type="spellEnd"/>
            <w:r>
              <w:rPr>
                <w:rFonts w:ascii="Verdana" w:eastAsia="Verdana" w:hAnsi="Verdana" w:cs="Verdana"/>
                <w:color w:val="404040"/>
                <w:sz w:val="20"/>
                <w:szCs w:val="20"/>
              </w:rPr>
              <w:t xml:space="preserve"> Vault, Mercury Quality Center, JIRA, Selenium WebDriver, Junit, Cucumber, Maven, </w:t>
            </w:r>
            <w:proofErr w:type="spellStart"/>
            <w:r>
              <w:rPr>
                <w:rFonts w:ascii="Verdana" w:eastAsia="Verdana" w:hAnsi="Verdana" w:cs="Verdana"/>
                <w:color w:val="404040"/>
                <w:sz w:val="20"/>
                <w:szCs w:val="20"/>
              </w:rPr>
              <w:t>BuildKite</w:t>
            </w:r>
            <w:proofErr w:type="spellEnd"/>
            <w:r>
              <w:rPr>
                <w:rFonts w:ascii="Verdana" w:eastAsia="Verdana" w:hAnsi="Verdana" w:cs="Verdana"/>
                <w:color w:val="404040"/>
                <w:sz w:val="20"/>
                <w:szCs w:val="20"/>
              </w:rPr>
              <w:t>, XML, JIRA, Postman, Salesforce.</w:t>
            </w:r>
          </w:p>
          <w:p w:rsidR="004F501B" w:rsidRDefault="004F501B"/>
          <w:p w:rsidR="004F501B" w:rsidRDefault="00000000">
            <w:pPr>
              <w:pBdr>
                <w:top w:val="nil"/>
                <w:left w:val="nil"/>
                <w:bottom w:val="nil"/>
                <w:right w:val="nil"/>
                <w:between w:val="nil"/>
              </w:pBdr>
              <w:rPr>
                <w:b/>
                <w:i/>
                <w:color w:val="404040"/>
                <w:sz w:val="22"/>
                <w:szCs w:val="22"/>
              </w:rPr>
            </w:pPr>
            <w:r>
              <w:rPr>
                <w:b/>
                <w:i/>
                <w:color w:val="404040"/>
                <w:sz w:val="22"/>
                <w:szCs w:val="22"/>
              </w:rPr>
              <w:t>June 2009—June 2011</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Master Technician • BMW • Devon Hill, Pennsylvania</w:t>
            </w:r>
          </w:p>
          <w:p w:rsidR="004F501B" w:rsidRDefault="00000000">
            <w:pPr>
              <w:pBdr>
                <w:top w:val="nil"/>
                <w:left w:val="nil"/>
                <w:bottom w:val="nil"/>
                <w:right w:val="nil"/>
                <w:between w:val="nil"/>
              </w:pBdr>
              <w:spacing w:line="288" w:lineRule="auto"/>
              <w:rPr>
                <w:color w:val="404040"/>
                <w:sz w:val="22"/>
                <w:szCs w:val="22"/>
              </w:rPr>
            </w:pPr>
            <w:r>
              <w:rPr>
                <w:color w:val="404040"/>
                <w:sz w:val="22"/>
                <w:szCs w:val="22"/>
              </w:rPr>
              <w:t xml:space="preserve">Diagnosed and repaired complex vehicular mechanical and electronic systems. Inspected vehicles to meet State inspection and emissions requirements. Factory and ASE certified in Engine and Electronics. </w:t>
            </w:r>
          </w:p>
          <w:p w:rsidR="004F501B" w:rsidRDefault="004F501B"/>
          <w:p w:rsidR="004F501B" w:rsidRDefault="00000000">
            <w:pPr>
              <w:pBdr>
                <w:top w:val="nil"/>
                <w:left w:val="nil"/>
                <w:bottom w:val="nil"/>
                <w:right w:val="nil"/>
                <w:between w:val="nil"/>
              </w:pBdr>
              <w:rPr>
                <w:b/>
                <w:i/>
                <w:color w:val="404040"/>
                <w:sz w:val="22"/>
                <w:szCs w:val="22"/>
              </w:rPr>
            </w:pPr>
            <w:r>
              <w:rPr>
                <w:b/>
                <w:i/>
                <w:color w:val="404040"/>
                <w:sz w:val="22"/>
                <w:szCs w:val="22"/>
              </w:rPr>
              <w:t>December 2002—May 2007</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3C052 Computer Programmer • US Air Force • Maxwell AFB, Alabama</w:t>
            </w:r>
          </w:p>
          <w:p w:rsidR="004F501B" w:rsidRDefault="00000000">
            <w:pPr>
              <w:pBdr>
                <w:top w:val="nil"/>
                <w:left w:val="nil"/>
                <w:bottom w:val="nil"/>
                <w:right w:val="nil"/>
                <w:between w:val="nil"/>
              </w:pBdr>
              <w:spacing w:line="288" w:lineRule="auto"/>
              <w:rPr>
                <w:color w:val="404040"/>
                <w:sz w:val="22"/>
                <w:szCs w:val="22"/>
              </w:rPr>
            </w:pPr>
            <w:r>
              <w:rPr>
                <w:color w:val="404040"/>
                <w:sz w:val="22"/>
                <w:szCs w:val="22"/>
              </w:rPr>
              <w:t xml:space="preserve">Deployed to Afghanistan in 2006 for General Communications. Supported a program that tracked circuit databases for </w:t>
            </w:r>
            <w:proofErr w:type="gramStart"/>
            <w:r>
              <w:rPr>
                <w:color w:val="404040"/>
                <w:sz w:val="22"/>
                <w:szCs w:val="22"/>
              </w:rPr>
              <w:t>base to base</w:t>
            </w:r>
            <w:proofErr w:type="gramEnd"/>
            <w:r>
              <w:rPr>
                <w:color w:val="404040"/>
                <w:sz w:val="22"/>
                <w:szCs w:val="22"/>
              </w:rPr>
              <w:t xml:space="preserve"> communication. Performed site installation and training at </w:t>
            </w:r>
            <w:proofErr w:type="gramStart"/>
            <w:r>
              <w:rPr>
                <w:color w:val="404040"/>
                <w:sz w:val="22"/>
                <w:szCs w:val="22"/>
              </w:rPr>
              <w:t>International</w:t>
            </w:r>
            <w:proofErr w:type="gramEnd"/>
            <w:r>
              <w:rPr>
                <w:color w:val="404040"/>
                <w:sz w:val="22"/>
                <w:szCs w:val="22"/>
              </w:rPr>
              <w:t xml:space="preserve"> bases. I was involved in gathering requirements and preparing a detailed test plan. </w:t>
            </w:r>
          </w:p>
          <w:p w:rsidR="004F501B" w:rsidRDefault="004F501B"/>
        </w:tc>
      </w:tr>
      <w:tr w:rsidR="004F501B">
        <w:trPr>
          <w:trHeight w:val="3688"/>
        </w:trPr>
        <w:tc>
          <w:tcPr>
            <w:tcW w:w="2790" w:type="dxa"/>
            <w:gridSpan w:val="2"/>
            <w:tcBorders>
              <w:right w:val="single" w:sz="18" w:space="0" w:color="648276"/>
            </w:tcBorders>
          </w:tcPr>
          <w:p w:rsidR="004F501B" w:rsidRDefault="004F501B">
            <w:pPr>
              <w:pStyle w:val="Heading1"/>
            </w:pPr>
          </w:p>
        </w:tc>
        <w:tc>
          <w:tcPr>
            <w:tcW w:w="8000" w:type="dxa"/>
            <w:gridSpan w:val="3"/>
            <w:tcBorders>
              <w:left w:val="single" w:sz="18" w:space="0" w:color="648276"/>
              <w:bottom w:val="single" w:sz="8" w:space="0" w:color="648276"/>
            </w:tcBorders>
          </w:tcPr>
          <w:p w:rsidR="004F501B" w:rsidRDefault="00000000">
            <w:pPr>
              <w:pStyle w:val="Heading2"/>
              <w:rPr>
                <w:rFonts w:ascii="Arial" w:eastAsia="Arial" w:hAnsi="Arial" w:cs="Arial"/>
                <w:color w:val="000000"/>
                <w:sz w:val="22"/>
                <w:szCs w:val="22"/>
                <w:u w:val="single"/>
              </w:rPr>
            </w:pPr>
            <w:r>
              <w:rPr>
                <w:u w:val="single"/>
              </w:rPr>
              <w:t>Education</w:t>
            </w:r>
          </w:p>
          <w:p w:rsidR="004F501B" w:rsidRDefault="00000000">
            <w:pPr>
              <w:pBdr>
                <w:top w:val="nil"/>
                <w:left w:val="nil"/>
                <w:bottom w:val="nil"/>
                <w:right w:val="nil"/>
                <w:between w:val="nil"/>
              </w:pBdr>
              <w:rPr>
                <w:b/>
                <w:i/>
                <w:color w:val="404040"/>
                <w:sz w:val="22"/>
                <w:szCs w:val="22"/>
              </w:rPr>
            </w:pPr>
            <w:r>
              <w:rPr>
                <w:b/>
                <w:i/>
                <w:color w:val="404040"/>
                <w:sz w:val="22"/>
                <w:szCs w:val="22"/>
              </w:rPr>
              <w:t>2020-2021</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Online Programming Courses • Udemy • Easton, PA</w:t>
            </w:r>
          </w:p>
          <w:p w:rsidR="004F501B" w:rsidRDefault="00000000">
            <w:pPr>
              <w:numPr>
                <w:ilvl w:val="0"/>
                <w:numId w:val="1"/>
              </w:numPr>
              <w:pBdr>
                <w:top w:val="nil"/>
                <w:left w:val="nil"/>
                <w:bottom w:val="nil"/>
                <w:right w:val="nil"/>
                <w:between w:val="nil"/>
              </w:pBdr>
              <w:rPr>
                <w:color w:val="222222"/>
                <w:sz w:val="22"/>
                <w:szCs w:val="22"/>
                <w:highlight w:val="white"/>
              </w:rPr>
            </w:pPr>
            <w:r>
              <w:rPr>
                <w:color w:val="222222"/>
                <w:sz w:val="22"/>
                <w:szCs w:val="22"/>
                <w:highlight w:val="white"/>
              </w:rPr>
              <w:t xml:space="preserve">Azure </w:t>
            </w:r>
            <w:proofErr w:type="spellStart"/>
            <w:r>
              <w:rPr>
                <w:color w:val="222222"/>
                <w:sz w:val="22"/>
                <w:szCs w:val="22"/>
                <w:highlight w:val="white"/>
              </w:rPr>
              <w:t>Devops</w:t>
            </w:r>
            <w:proofErr w:type="spellEnd"/>
            <w:r>
              <w:rPr>
                <w:color w:val="222222"/>
                <w:sz w:val="22"/>
                <w:szCs w:val="22"/>
                <w:highlight w:val="white"/>
              </w:rPr>
              <w:t xml:space="preserve"> Crash Course -Build CI/CD release pipelines</w:t>
            </w:r>
          </w:p>
          <w:p w:rsidR="004F501B" w:rsidRDefault="00000000">
            <w:pPr>
              <w:numPr>
                <w:ilvl w:val="0"/>
                <w:numId w:val="1"/>
              </w:numPr>
              <w:pBdr>
                <w:top w:val="nil"/>
                <w:left w:val="nil"/>
                <w:bottom w:val="nil"/>
                <w:right w:val="nil"/>
                <w:between w:val="nil"/>
              </w:pBdr>
              <w:jc w:val="both"/>
            </w:pPr>
            <w:r>
              <w:rPr>
                <w:color w:val="222222"/>
                <w:sz w:val="22"/>
                <w:szCs w:val="22"/>
                <w:highlight w:val="white"/>
              </w:rPr>
              <w:t xml:space="preserve">Selenium </w:t>
            </w:r>
            <w:proofErr w:type="spellStart"/>
            <w:r>
              <w:rPr>
                <w:color w:val="222222"/>
                <w:sz w:val="22"/>
                <w:szCs w:val="22"/>
                <w:highlight w:val="white"/>
              </w:rPr>
              <w:t>Webdriver</w:t>
            </w:r>
            <w:proofErr w:type="spellEnd"/>
            <w:r>
              <w:rPr>
                <w:color w:val="222222"/>
                <w:sz w:val="22"/>
                <w:szCs w:val="22"/>
                <w:highlight w:val="white"/>
              </w:rPr>
              <w:t xml:space="preserve"> with PYTHON from Scratch + Frameworks</w:t>
            </w:r>
          </w:p>
          <w:p w:rsidR="004F501B" w:rsidRDefault="00000000">
            <w:pPr>
              <w:numPr>
                <w:ilvl w:val="0"/>
                <w:numId w:val="1"/>
              </w:numPr>
              <w:pBdr>
                <w:top w:val="nil"/>
                <w:left w:val="nil"/>
                <w:bottom w:val="nil"/>
                <w:right w:val="nil"/>
                <w:between w:val="nil"/>
              </w:pBdr>
              <w:jc w:val="both"/>
            </w:pPr>
            <w:r>
              <w:rPr>
                <w:color w:val="222222"/>
                <w:sz w:val="22"/>
                <w:szCs w:val="22"/>
                <w:highlight w:val="white"/>
              </w:rPr>
              <w:t>Python and Django Full Stack Web Developer Bootcamp</w:t>
            </w:r>
          </w:p>
          <w:p w:rsidR="004F501B" w:rsidRDefault="00000000">
            <w:pPr>
              <w:numPr>
                <w:ilvl w:val="0"/>
                <w:numId w:val="1"/>
              </w:numPr>
              <w:pBdr>
                <w:top w:val="nil"/>
                <w:left w:val="nil"/>
                <w:bottom w:val="nil"/>
                <w:right w:val="nil"/>
                <w:between w:val="nil"/>
              </w:pBdr>
              <w:jc w:val="both"/>
            </w:pPr>
            <w:r>
              <w:rPr>
                <w:color w:val="222222"/>
                <w:sz w:val="22"/>
                <w:szCs w:val="22"/>
                <w:highlight w:val="white"/>
              </w:rPr>
              <w:t>Python SDET-Backend/ Rest API Testing with BDD Framework</w:t>
            </w:r>
          </w:p>
          <w:p w:rsidR="004F501B" w:rsidRDefault="004F501B">
            <w:pPr>
              <w:pBdr>
                <w:top w:val="nil"/>
                <w:left w:val="nil"/>
                <w:bottom w:val="nil"/>
                <w:right w:val="nil"/>
                <w:between w:val="nil"/>
              </w:pBdr>
              <w:rPr>
                <w:i/>
                <w:color w:val="404040"/>
                <w:sz w:val="20"/>
                <w:szCs w:val="20"/>
              </w:rPr>
            </w:pPr>
          </w:p>
          <w:p w:rsidR="004F501B" w:rsidRDefault="00000000">
            <w:pPr>
              <w:pBdr>
                <w:top w:val="nil"/>
                <w:left w:val="nil"/>
                <w:bottom w:val="nil"/>
                <w:right w:val="nil"/>
                <w:between w:val="nil"/>
              </w:pBdr>
              <w:rPr>
                <w:b/>
                <w:i/>
                <w:color w:val="404040"/>
                <w:sz w:val="22"/>
                <w:szCs w:val="22"/>
              </w:rPr>
            </w:pPr>
            <w:r>
              <w:rPr>
                <w:b/>
                <w:i/>
                <w:color w:val="404040"/>
                <w:sz w:val="22"/>
                <w:szCs w:val="22"/>
              </w:rPr>
              <w:t>2019</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 xml:space="preserve">ISTQB Certified Tester • Foundation Level • Allentown, PA </w:t>
            </w:r>
          </w:p>
          <w:p w:rsidR="004F501B" w:rsidRDefault="00000000">
            <w:pPr>
              <w:pBdr>
                <w:top w:val="nil"/>
                <w:left w:val="nil"/>
                <w:bottom w:val="nil"/>
                <w:right w:val="nil"/>
                <w:between w:val="nil"/>
              </w:pBdr>
              <w:rPr>
                <w:b/>
                <w:i/>
                <w:color w:val="404040"/>
                <w:sz w:val="22"/>
                <w:szCs w:val="22"/>
              </w:rPr>
            </w:pPr>
            <w:r>
              <w:rPr>
                <w:b/>
                <w:i/>
                <w:color w:val="404040"/>
                <w:sz w:val="22"/>
                <w:szCs w:val="22"/>
              </w:rPr>
              <w:t>2011-2012</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Bachelor of Interdisciplinary Studies in Information Systems • Villanova University • Villanova, Pennsylvania</w:t>
            </w:r>
          </w:p>
          <w:p w:rsidR="004F501B" w:rsidRDefault="00000000">
            <w:pPr>
              <w:pBdr>
                <w:top w:val="nil"/>
                <w:left w:val="nil"/>
                <w:bottom w:val="nil"/>
                <w:right w:val="nil"/>
                <w:between w:val="nil"/>
              </w:pBdr>
              <w:rPr>
                <w:b/>
                <w:i/>
                <w:color w:val="404040"/>
                <w:sz w:val="22"/>
                <w:szCs w:val="22"/>
              </w:rPr>
            </w:pPr>
            <w:r>
              <w:rPr>
                <w:b/>
                <w:i/>
                <w:color w:val="404040"/>
                <w:sz w:val="22"/>
                <w:szCs w:val="22"/>
              </w:rPr>
              <w:t>2009</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 xml:space="preserve">Certification in BMW STEP Master Tech • Orlando, FL  </w:t>
            </w:r>
          </w:p>
          <w:p w:rsidR="004F501B" w:rsidRDefault="00000000">
            <w:pPr>
              <w:pBdr>
                <w:top w:val="nil"/>
                <w:left w:val="nil"/>
                <w:bottom w:val="nil"/>
                <w:right w:val="nil"/>
                <w:between w:val="nil"/>
              </w:pBdr>
              <w:rPr>
                <w:b/>
                <w:i/>
                <w:color w:val="404040"/>
                <w:sz w:val="22"/>
                <w:szCs w:val="22"/>
              </w:rPr>
            </w:pPr>
            <w:r>
              <w:rPr>
                <w:b/>
                <w:i/>
                <w:color w:val="404040"/>
                <w:sz w:val="22"/>
                <w:szCs w:val="22"/>
              </w:rPr>
              <w:t>2007-2008</w:t>
            </w:r>
          </w:p>
          <w:p w:rsidR="004F501B" w:rsidRDefault="00000000">
            <w:pPr>
              <w:pBdr>
                <w:top w:val="nil"/>
                <w:left w:val="nil"/>
                <w:bottom w:val="nil"/>
                <w:right w:val="nil"/>
                <w:between w:val="nil"/>
              </w:pBdr>
              <w:spacing w:line="288" w:lineRule="auto"/>
              <w:rPr>
                <w:color w:val="648276"/>
                <w:sz w:val="22"/>
                <w:szCs w:val="22"/>
              </w:rPr>
            </w:pPr>
            <w:r>
              <w:rPr>
                <w:color w:val="648276"/>
                <w:sz w:val="22"/>
                <w:szCs w:val="22"/>
              </w:rPr>
              <w:t xml:space="preserve">Certification in Auto Diesel Technology • Universal Technical Institute • Exton, PA </w:t>
            </w:r>
          </w:p>
          <w:p w:rsidR="004F501B" w:rsidRDefault="00000000">
            <w:pPr>
              <w:pBdr>
                <w:top w:val="nil"/>
                <w:left w:val="nil"/>
                <w:bottom w:val="nil"/>
                <w:right w:val="nil"/>
                <w:between w:val="nil"/>
              </w:pBdr>
              <w:rPr>
                <w:b/>
                <w:i/>
                <w:color w:val="404040"/>
                <w:sz w:val="22"/>
                <w:szCs w:val="22"/>
              </w:rPr>
            </w:pPr>
            <w:r>
              <w:rPr>
                <w:b/>
                <w:i/>
                <w:color w:val="404040"/>
                <w:sz w:val="22"/>
                <w:szCs w:val="22"/>
              </w:rPr>
              <w:t>2002-2007</w:t>
            </w:r>
          </w:p>
          <w:p w:rsidR="004F501B" w:rsidRDefault="00000000">
            <w:pPr>
              <w:pBdr>
                <w:top w:val="nil"/>
                <w:left w:val="nil"/>
                <w:bottom w:val="nil"/>
                <w:right w:val="nil"/>
                <w:between w:val="nil"/>
              </w:pBdr>
              <w:spacing w:line="288" w:lineRule="auto"/>
              <w:rPr>
                <w:color w:val="648276"/>
                <w:sz w:val="22"/>
                <w:szCs w:val="22"/>
              </w:rPr>
            </w:pPr>
            <w:proofErr w:type="gramStart"/>
            <w:r>
              <w:rPr>
                <w:color w:val="648276"/>
                <w:sz w:val="22"/>
                <w:szCs w:val="22"/>
              </w:rPr>
              <w:lastRenderedPageBreak/>
              <w:t>Associates Degree in Information Technology</w:t>
            </w:r>
            <w:proofErr w:type="gramEnd"/>
            <w:r>
              <w:rPr>
                <w:color w:val="648276"/>
                <w:sz w:val="22"/>
                <w:szCs w:val="22"/>
              </w:rPr>
              <w:t xml:space="preserve"> • Community College of the Air Force • Montgomery, Alabama   </w:t>
            </w:r>
          </w:p>
        </w:tc>
      </w:tr>
    </w:tbl>
    <w:p w:rsidR="004F501B" w:rsidRDefault="004F501B">
      <w:pPr>
        <w:tabs>
          <w:tab w:val="left" w:pos="1594"/>
        </w:tabs>
      </w:pPr>
    </w:p>
    <w:sectPr w:rsidR="004F501B">
      <w:footerReference w:type="default" r:id="rId7"/>
      <w:pgSz w:w="12240" w:h="15840"/>
      <w:pgMar w:top="720" w:right="720" w:bottom="720"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5792" w:rsidRDefault="00FA5792">
      <w:r>
        <w:separator/>
      </w:r>
    </w:p>
  </w:endnote>
  <w:endnote w:type="continuationSeparator" w:id="0">
    <w:p w:rsidR="00FA5792" w:rsidRDefault="00FA5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314B7EE-8577-1E42-9700-2FBC42110783}"/>
  </w:font>
  <w:font w:name="Courier New">
    <w:panose1 w:val="02070309020205020404"/>
    <w:charset w:val="00"/>
    <w:family w:val="auto"/>
    <w:pitch w:val="default"/>
    <w:embedRegular r:id="rId2" w:fontKey="{926E3C1E-E905-AF48-B3D5-A9BB9145CDDB}"/>
  </w:font>
  <w:font w:name="Arial">
    <w:panose1 w:val="020B0604020202020204"/>
    <w:charset w:val="00"/>
    <w:family w:val="swiss"/>
    <w:pitch w:val="variable"/>
    <w:sig w:usb0="E0002AFF" w:usb1="C0007843" w:usb2="00000009" w:usb3="00000000" w:csb0="000001FF" w:csb1="00000000"/>
    <w:embedRegular r:id="rId3" w:fontKey="{E025A2BC-0128-E74C-AD1A-25D01F3F3B74}"/>
    <w:embedBold r:id="rId4" w:fontKey="{C33F3C19-89EA-BD46-8BE2-63E8B0CDB72F}"/>
    <w:embedItalic r:id="rId5" w:fontKey="{B1376133-E0FB-CA40-B37D-7AA17CD8EFE8}"/>
    <w:embedBoldItalic r:id="rId6" w:fontKey="{188442A8-8954-3C47-AA14-FB140319C182}"/>
  </w:font>
  <w:font w:name="Georgia">
    <w:panose1 w:val="02040502050405020303"/>
    <w:charset w:val="00"/>
    <w:family w:val="roman"/>
    <w:pitch w:val="variable"/>
    <w:sig w:usb0="00000287" w:usb1="00000000" w:usb2="00000000" w:usb3="00000000" w:csb0="0000009F" w:csb1="00000000"/>
    <w:embedRegular r:id="rId7" w:fontKey="{310A9838-2C1D-EA42-9F4A-F801F03A9785}"/>
    <w:embedBold r:id="rId8" w:fontKey="{A3F7744C-912D-7E48-B722-09F2E2E05F26}"/>
  </w:font>
  <w:font w:name="Times New Roman">
    <w:panose1 w:val="02020603050405020304"/>
    <w:charset w:val="00"/>
    <w:family w:val="roman"/>
    <w:pitch w:val="variable"/>
    <w:sig w:usb0="E0002EFF" w:usb1="C000785B" w:usb2="00000009" w:usb3="00000000" w:csb0="000001FF" w:csb1="00000000"/>
    <w:embedRegular r:id="rId9" w:fontKey="{FDD73D79-4C3D-7647-943A-A631EE3D576A}"/>
  </w:font>
  <w:font w:name="Calibri">
    <w:panose1 w:val="020F0502020204030204"/>
    <w:charset w:val="00"/>
    <w:family w:val="swiss"/>
    <w:pitch w:val="variable"/>
    <w:sig w:usb0="E0002AFF" w:usb1="C000247B" w:usb2="00000009" w:usb3="00000000" w:csb0="000001FF" w:csb1="00000000"/>
    <w:embedRegular r:id="rId10" w:fontKey="{92D56905-DC30-C944-ADA2-8B58EAA776B2}"/>
  </w:font>
  <w:font w:name="Verdana">
    <w:panose1 w:val="020B0604030504040204"/>
    <w:charset w:val="00"/>
    <w:family w:val="swiss"/>
    <w:pitch w:val="variable"/>
    <w:sig w:usb0="A10006FF" w:usb1="4000205B" w:usb2="00000010" w:usb3="00000000" w:csb0="0000019F" w:csb1="00000000"/>
    <w:embedRegular r:id="rId11" w:fontKey="{3198DD49-BB6A-DA4F-9CEF-5ACDD94AE462}"/>
    <w:embedBold r:id="rId12" w:fontKey="{034F9D8B-A922-B945-A26D-C7698ADE6D95}"/>
  </w:font>
  <w:font w:name="Cambria">
    <w:panose1 w:val="02040503050406030204"/>
    <w:charset w:val="00"/>
    <w:family w:val="roman"/>
    <w:notTrueType/>
    <w:pitch w:val="default"/>
    <w:embedRegular r:id="rId13" w:fontKey="{A6EB7392-6C92-224B-AEB8-E168F6FCC5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501B"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9588500</wp:posOffset>
              </wp:positionV>
              <wp:extent cx="6859905" cy="467995"/>
              <wp:effectExtent l="0" t="0" r="0" b="0"/>
              <wp:wrapNone/>
              <wp:docPr id="1" name="Rectangle 1"/>
              <wp:cNvGraphicFramePr/>
              <a:graphic xmlns:a="http://schemas.openxmlformats.org/drawingml/2006/main">
                <a:graphicData uri="http://schemas.microsoft.com/office/word/2010/wordprocessingShape">
                  <wps:wsp>
                    <wps:cNvSpPr/>
                    <wps:spPr>
                      <a:xfrm>
                        <a:off x="1920810" y="3550765"/>
                        <a:ext cx="6850380" cy="458470"/>
                      </a:xfrm>
                      <a:prstGeom prst="rect">
                        <a:avLst/>
                      </a:prstGeom>
                      <a:solidFill>
                        <a:schemeClr val="accent5"/>
                      </a:solidFill>
                      <a:ln>
                        <a:noFill/>
                      </a:ln>
                    </wps:spPr>
                    <wps:txbx>
                      <w:txbxContent>
                        <w:p w:rsidR="004F501B" w:rsidRDefault="004F501B">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9588500</wp:posOffset>
              </wp:positionV>
              <wp:extent cx="6859905" cy="4679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59905" cy="46799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5792" w:rsidRDefault="00FA5792">
      <w:r>
        <w:separator/>
      </w:r>
    </w:p>
  </w:footnote>
  <w:footnote w:type="continuationSeparator" w:id="0">
    <w:p w:rsidR="00FA5792" w:rsidRDefault="00FA5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03130"/>
    <w:multiLevelType w:val="multilevel"/>
    <w:tmpl w:val="5E1E2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732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01B"/>
    <w:rsid w:val="004F501B"/>
    <w:rsid w:val="005E0E20"/>
    <w:rsid w:val="00A127BA"/>
    <w:rsid w:val="00FA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00525D"/>
  <w15:docId w15:val="{EC2F7B5A-6455-DB42-9FC3-43DCB19A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20"/>
      <w:jc w:val="right"/>
      <w:outlineLvl w:val="0"/>
    </w:pPr>
    <w:rPr>
      <w:rFonts w:ascii="Georgia" w:eastAsia="Georgia" w:hAnsi="Georgia" w:cs="Georgia"/>
      <w:b/>
      <w:color w:val="648276"/>
      <w:sz w:val="28"/>
      <w:szCs w:val="28"/>
    </w:rPr>
  </w:style>
  <w:style w:type="paragraph" w:styleId="Heading2">
    <w:name w:val="heading 2"/>
    <w:basedOn w:val="Normal"/>
    <w:next w:val="Normal"/>
    <w:uiPriority w:val="9"/>
    <w:unhideWhenUsed/>
    <w:qFormat/>
    <w:pPr>
      <w:spacing w:before="120" w:after="120"/>
      <w:outlineLvl w:val="1"/>
    </w:pPr>
    <w:rPr>
      <w:rFonts w:ascii="Georgia" w:eastAsia="Georgia" w:hAnsi="Georgia" w:cs="Georgia"/>
      <w:b/>
      <w:color w:val="648276"/>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120"/>
    </w:pPr>
    <w:rPr>
      <w:rFonts w:ascii="Georgia" w:eastAsia="Georgia" w:hAnsi="Georgia" w:cs="Georgia"/>
      <w:sz w:val="90"/>
      <w:szCs w:val="90"/>
    </w:rPr>
  </w:style>
  <w:style w:type="paragraph" w:styleId="Subtitle">
    <w:name w:val="Subtitle"/>
    <w:basedOn w:val="Normal"/>
    <w:next w:val="Normal"/>
    <w:uiPriority w:val="11"/>
    <w:qFormat/>
    <w:pPr>
      <w:spacing w:before="120" w:after="120"/>
    </w:pPr>
    <w:rPr>
      <w:rFonts w:ascii="Georgia" w:eastAsia="Georgia" w:hAnsi="Georgia" w:cs="Georgia"/>
      <w:b/>
      <w:sz w:val="44"/>
      <w:szCs w:val="44"/>
    </w:rPr>
  </w:style>
  <w:style w:type="table" w:customStyle="1" w:styleId="a">
    <w:basedOn w:val="TableNormal"/>
    <w:tblPr>
      <w:tblStyleRowBandSize w:val="1"/>
      <w:tblStyleColBandSize w:val="1"/>
      <w:tblCellMar>
        <w:left w:w="142" w:type="dxa"/>
        <w:right w:w="14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Kelly Shinzato</cp:lastModifiedBy>
  <cp:revision>2</cp:revision>
  <dcterms:created xsi:type="dcterms:W3CDTF">2026-05-15T23:39:00Z</dcterms:created>
  <dcterms:modified xsi:type="dcterms:W3CDTF">2026-05-15T23:39:00Z</dcterms:modified>
</cp:coreProperties>
</file>