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B6" w:rsidRDefault="00DE18B6" w:rsidP="00DE18B6">
      <w:pPr>
        <w:pStyle w:val="Textoindependiente"/>
        <w:ind w:left="708"/>
        <w:jc w:val="center"/>
        <w:rPr>
          <w:b/>
          <w:sz w:val="28"/>
        </w:rPr>
      </w:pPr>
      <w:r>
        <w:rPr>
          <w:b/>
          <w:sz w:val="28"/>
        </w:rPr>
        <w:t>Diccionario de datos</w:t>
      </w:r>
    </w:p>
    <w:p w:rsidR="00DE18B6" w:rsidRDefault="00DE18B6" w:rsidP="00DE18B6">
      <w:pPr>
        <w:pStyle w:val="Textoindependiente"/>
        <w:ind w:left="708"/>
        <w:jc w:val="center"/>
        <w:rPr>
          <w:b/>
          <w:sz w:val="28"/>
        </w:rPr>
      </w:pPr>
    </w:p>
    <w:p w:rsidR="00DE18B6" w:rsidRDefault="00DE18B6" w:rsidP="00DE18B6">
      <w:pPr>
        <w:pStyle w:val="Textoindependiente"/>
        <w:ind w:firstLine="708"/>
      </w:pPr>
      <w:r>
        <w:t>Un diccionario de datos es un catálogo, un depósito, de los elementos de un sistema.  Estos elementos se centran alrededor de los datos y la forma en que están estructurados para satisfacer los requerimientos y las necesidades de la organización. En él se encuentran la lista de todos los elementos que forman parte del flujo de datos en todo el sistema.</w:t>
      </w:r>
    </w:p>
    <w:p w:rsidR="00DE18B6" w:rsidRDefault="00DE18B6" w:rsidP="00DE18B6">
      <w:pPr>
        <w:pStyle w:val="Textoindependiente"/>
        <w:ind w:firstLine="708"/>
      </w:pPr>
    </w:p>
    <w:p w:rsidR="00DE18B6" w:rsidRDefault="00DE18B6" w:rsidP="00DE18B6">
      <w:pPr>
        <w:pStyle w:val="Textoindependiente"/>
        <w:rPr>
          <w:b/>
        </w:rPr>
      </w:pPr>
      <w:r>
        <w:rPr>
          <w:b/>
        </w:rPr>
        <w:t>Importancia del diccionario:</w:t>
      </w:r>
    </w:p>
    <w:p w:rsidR="00DE18B6" w:rsidRDefault="00DE18B6" w:rsidP="00DE18B6">
      <w:pPr>
        <w:pStyle w:val="Textoindependiente"/>
      </w:pPr>
      <w:r>
        <w:t>Los analistas usan los diccionarios de datos por cinco razones principales:</w:t>
      </w:r>
    </w:p>
    <w:p w:rsidR="00DE18B6" w:rsidRDefault="00DE18B6" w:rsidP="00DE18B6">
      <w:pPr>
        <w:pStyle w:val="Textoindependiente"/>
        <w:numPr>
          <w:ilvl w:val="0"/>
          <w:numId w:val="2"/>
        </w:numPr>
        <w:tabs>
          <w:tab w:val="clear" w:pos="360"/>
          <w:tab w:val="num" w:pos="1068"/>
        </w:tabs>
        <w:ind w:left="1068"/>
      </w:pPr>
      <w:r>
        <w:t>Manejar los detalles en sistemas grandes</w:t>
      </w:r>
    </w:p>
    <w:p w:rsidR="00DE18B6" w:rsidRDefault="00DE18B6" w:rsidP="00DE18B6">
      <w:pPr>
        <w:pStyle w:val="Textoindependiente"/>
        <w:numPr>
          <w:ilvl w:val="0"/>
          <w:numId w:val="2"/>
        </w:numPr>
        <w:tabs>
          <w:tab w:val="clear" w:pos="360"/>
          <w:tab w:val="num" w:pos="1068"/>
        </w:tabs>
        <w:ind w:left="1068"/>
      </w:pPr>
      <w:r>
        <w:t>Comunicar un significado común para todos los elementos del sistema</w:t>
      </w:r>
    </w:p>
    <w:p w:rsidR="00DE18B6" w:rsidRDefault="00DE18B6" w:rsidP="00DE18B6">
      <w:pPr>
        <w:pStyle w:val="Textoindependiente"/>
        <w:numPr>
          <w:ilvl w:val="0"/>
          <w:numId w:val="2"/>
        </w:numPr>
        <w:tabs>
          <w:tab w:val="clear" w:pos="360"/>
          <w:tab w:val="num" w:pos="1068"/>
        </w:tabs>
        <w:ind w:left="1068"/>
      </w:pPr>
      <w:r>
        <w:t>Documentar las características del sistema</w:t>
      </w:r>
    </w:p>
    <w:p w:rsidR="00DE18B6" w:rsidRDefault="00DE18B6" w:rsidP="00DE18B6">
      <w:pPr>
        <w:pStyle w:val="Textoindependiente"/>
        <w:numPr>
          <w:ilvl w:val="0"/>
          <w:numId w:val="2"/>
        </w:numPr>
        <w:tabs>
          <w:tab w:val="clear" w:pos="360"/>
          <w:tab w:val="num" w:pos="1068"/>
        </w:tabs>
        <w:ind w:left="1068"/>
      </w:pPr>
      <w:r>
        <w:t>Facilitar el análisis de los detalles con la finalidad de evaluar las características y determinar donde efectuar cambios en el sistema</w:t>
      </w:r>
    </w:p>
    <w:p w:rsidR="00DE18B6" w:rsidRDefault="00DE18B6" w:rsidP="00DE18B6">
      <w:pPr>
        <w:pStyle w:val="Textoindependiente"/>
        <w:numPr>
          <w:ilvl w:val="0"/>
          <w:numId w:val="2"/>
        </w:numPr>
        <w:tabs>
          <w:tab w:val="clear" w:pos="360"/>
          <w:tab w:val="num" w:pos="1068"/>
        </w:tabs>
        <w:ind w:left="1068"/>
      </w:pPr>
      <w:r>
        <w:t>Localizar errores y omisiones en el sistema</w:t>
      </w:r>
    </w:p>
    <w:p w:rsidR="00DE18B6" w:rsidRDefault="00DE18B6" w:rsidP="00DE18B6">
      <w:pPr>
        <w:pStyle w:val="Textoindependiente"/>
      </w:pPr>
    </w:p>
    <w:p w:rsidR="00DE18B6" w:rsidRDefault="00DE18B6" w:rsidP="00DE18B6">
      <w:pPr>
        <w:pStyle w:val="Textoindependiente"/>
        <w:rPr>
          <w:b/>
        </w:rPr>
      </w:pPr>
      <w:r>
        <w:rPr>
          <w:b/>
        </w:rPr>
        <w:t>Contenido de un registro del diccionario:</w:t>
      </w:r>
    </w:p>
    <w:p w:rsidR="00DE18B6" w:rsidRDefault="00DE18B6" w:rsidP="00DE18B6">
      <w:pPr>
        <w:pStyle w:val="Textoindependiente"/>
        <w:numPr>
          <w:ilvl w:val="0"/>
          <w:numId w:val="1"/>
        </w:numPr>
        <w:tabs>
          <w:tab w:val="clear" w:pos="360"/>
          <w:tab w:val="num" w:pos="1068"/>
        </w:tabs>
        <w:ind w:left="1068"/>
      </w:pPr>
      <w:r>
        <w:rPr>
          <w:i/>
        </w:rPr>
        <w:t>Campos:</w:t>
      </w:r>
      <w:r>
        <w:t xml:space="preserve"> es el nivel más importante de datos; ninguna unidad más pequeña tiene significado para los analistas.  La descripción de los datos debe ir acompañada por los siguientes elementos:</w:t>
      </w:r>
    </w:p>
    <w:p w:rsidR="00DE18B6" w:rsidRDefault="00DE18B6" w:rsidP="00DE18B6">
      <w:pPr>
        <w:pStyle w:val="Textoindependiente"/>
        <w:ind w:left="708"/>
      </w:pPr>
    </w:p>
    <w:p w:rsidR="00DE18B6" w:rsidRDefault="00DE18B6" w:rsidP="00DE18B6">
      <w:pPr>
        <w:pStyle w:val="Textoindependiente"/>
        <w:numPr>
          <w:ilvl w:val="0"/>
          <w:numId w:val="1"/>
        </w:numPr>
        <w:tabs>
          <w:tab w:val="clear" w:pos="360"/>
          <w:tab w:val="num" w:pos="1068"/>
        </w:tabs>
        <w:ind w:left="1068"/>
      </w:pPr>
      <w:r>
        <w:rPr>
          <w:i/>
        </w:rPr>
        <w:t>Estructuras de datos:</w:t>
      </w:r>
      <w:r>
        <w:t xml:space="preserve"> son un grupo de datos elementales que están relacionados con otros y que en conjunto describen un  componente del sistema.   Los flujos de datos, o los almacenes de datos son ejemplo de estructuras de datos. Dicho de otra forma si las  estructuras están en movimiento reciben el nombre de flujos y si son estéticas son almacenes de datos. Se construyen sobre cuatro relaciones de componentes; que bien pueden ser datos o estructuras de datos también.  Se pueden usar las siguientes combinaciones ya sea en forma individual  o en conjunción con alguna otra:</w:t>
      </w:r>
    </w:p>
    <w:p w:rsidR="00DE18B6" w:rsidRDefault="00DE18B6" w:rsidP="00DE18B6">
      <w:pPr>
        <w:pStyle w:val="Prrafodelista"/>
      </w:pPr>
    </w:p>
    <w:p w:rsidR="00DE18B6" w:rsidRDefault="00DE18B6" w:rsidP="00DE18B6">
      <w:pPr>
        <w:pStyle w:val="Textoindependiente"/>
        <w:ind w:left="1068"/>
      </w:pPr>
    </w:p>
    <w:p w:rsidR="00DE18B6" w:rsidRDefault="00DE18B6" w:rsidP="00DE18B6">
      <w:pPr>
        <w:pStyle w:val="Textoindependiente"/>
        <w:numPr>
          <w:ilvl w:val="0"/>
          <w:numId w:val="3"/>
        </w:numPr>
        <w:tabs>
          <w:tab w:val="clear" w:pos="360"/>
          <w:tab w:val="num" w:pos="1428"/>
        </w:tabs>
        <w:ind w:left="1428"/>
      </w:pPr>
      <w:r>
        <w:rPr>
          <w:i/>
        </w:rPr>
        <w:t>Relación secuencial</w:t>
      </w:r>
    </w:p>
    <w:p w:rsidR="00DE18B6" w:rsidRDefault="00DE18B6" w:rsidP="00DE18B6">
      <w:pPr>
        <w:pStyle w:val="Textoindependiente"/>
        <w:numPr>
          <w:ilvl w:val="0"/>
          <w:numId w:val="3"/>
        </w:numPr>
        <w:tabs>
          <w:tab w:val="clear" w:pos="360"/>
          <w:tab w:val="num" w:pos="1428"/>
        </w:tabs>
        <w:ind w:left="1428"/>
      </w:pPr>
      <w:r>
        <w:rPr>
          <w:i/>
        </w:rPr>
        <w:t>Relación de selección</w:t>
      </w:r>
    </w:p>
    <w:p w:rsidR="00DE18B6" w:rsidRDefault="00DE18B6" w:rsidP="00DE18B6">
      <w:pPr>
        <w:pStyle w:val="Textoindependiente"/>
        <w:numPr>
          <w:ilvl w:val="0"/>
          <w:numId w:val="3"/>
        </w:numPr>
        <w:tabs>
          <w:tab w:val="clear" w:pos="360"/>
          <w:tab w:val="num" w:pos="1428"/>
        </w:tabs>
        <w:ind w:left="1428"/>
      </w:pPr>
      <w:r>
        <w:rPr>
          <w:i/>
        </w:rPr>
        <w:t>Relación de iteración</w:t>
      </w:r>
    </w:p>
    <w:p w:rsidR="00DE18B6" w:rsidRDefault="00DE18B6" w:rsidP="00DE18B6">
      <w:pPr>
        <w:pStyle w:val="Textoindependiente"/>
        <w:numPr>
          <w:ilvl w:val="0"/>
          <w:numId w:val="3"/>
        </w:numPr>
        <w:tabs>
          <w:tab w:val="clear" w:pos="360"/>
          <w:tab w:val="num" w:pos="1428"/>
        </w:tabs>
        <w:ind w:left="1428"/>
      </w:pPr>
      <w:r>
        <w:rPr>
          <w:i/>
        </w:rPr>
        <w:t>Relación opcional</w:t>
      </w:r>
    </w:p>
    <w:p w:rsidR="00DE18B6" w:rsidRDefault="00DE18B6" w:rsidP="00DE18B6">
      <w:pPr>
        <w:pStyle w:val="Textoindependiente"/>
        <w:rPr>
          <w:b/>
        </w:rPr>
      </w:pPr>
      <w:r>
        <w:rPr>
          <w:b/>
        </w:rPr>
        <w:br w:type="page"/>
      </w:r>
    </w:p>
    <w:p w:rsidR="00DE18B6" w:rsidRDefault="00DE18B6" w:rsidP="00DE18B6">
      <w:pPr>
        <w:pStyle w:val="Textoindependiente"/>
        <w:rPr>
          <w:b/>
        </w:rPr>
      </w:pPr>
      <w:r>
        <w:rPr>
          <w:b/>
        </w:rPr>
        <w:lastRenderedPageBreak/>
        <w:t>Notación empleada en el Diccionario de datos</w:t>
      </w:r>
      <w:r>
        <w:rPr>
          <w:rStyle w:val="Refdenotaalpie"/>
          <w:b/>
        </w:rPr>
        <w:footnoteReference w:id="1"/>
      </w:r>
      <w:r>
        <w:rPr>
          <w:b/>
        </w:rPr>
        <w:t>:</w:t>
      </w:r>
    </w:p>
    <w:p w:rsidR="00DE18B6" w:rsidRDefault="00DE18B6" w:rsidP="00DE18B6">
      <w:pPr>
        <w:pStyle w:val="Textoindependiente"/>
        <w:ind w:firstLine="708"/>
      </w:pPr>
      <w:r>
        <w:t xml:space="preserve">Se usa símbolos especiales con la finalidad de limitar la cantidad de texto necesario empleado para describir las relaciones entre los datos y al mismo tiempo mostrar con claridad las  relaciones estructurales.  </w:t>
      </w:r>
    </w:p>
    <w:p w:rsidR="00DE18B6" w:rsidRDefault="00DE18B6" w:rsidP="00DE18B6">
      <w:pPr>
        <w:pStyle w:val="Textoindependiente"/>
      </w:pPr>
      <w:r>
        <w:t>La simbología empleada se describe a continuación:</w:t>
      </w:r>
    </w:p>
    <w:p w:rsidR="00DE18B6" w:rsidRDefault="00DE18B6" w:rsidP="00DE18B6">
      <w:pPr>
        <w:pStyle w:val="Textoindependiente"/>
        <w:ind w:firstLine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71"/>
        <w:gridCol w:w="1843"/>
        <w:gridCol w:w="2869"/>
        <w:gridCol w:w="2161"/>
      </w:tblGrid>
      <w:tr w:rsidR="00DE18B6" w:rsidTr="00416C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E18B6" w:rsidRDefault="00DE18B6" w:rsidP="00416C0A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Símbolo</w:t>
            </w:r>
          </w:p>
        </w:tc>
        <w:tc>
          <w:tcPr>
            <w:tcW w:w="1843" w:type="dxa"/>
          </w:tcPr>
          <w:p w:rsidR="00DE18B6" w:rsidRDefault="00DE18B6" w:rsidP="00416C0A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  <w:tc>
          <w:tcPr>
            <w:tcW w:w="2869" w:type="dxa"/>
          </w:tcPr>
          <w:p w:rsidR="00DE18B6" w:rsidRDefault="00DE18B6" w:rsidP="00416C0A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Explicación</w:t>
            </w:r>
          </w:p>
        </w:tc>
        <w:tc>
          <w:tcPr>
            <w:tcW w:w="2161" w:type="dxa"/>
          </w:tcPr>
          <w:p w:rsidR="00DE18B6" w:rsidRDefault="00DE18B6" w:rsidP="00416C0A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Uso</w:t>
            </w:r>
          </w:p>
        </w:tc>
      </w:tr>
      <w:tr w:rsidR="00DE18B6" w:rsidTr="00416C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E18B6" w:rsidRDefault="00DE18B6" w:rsidP="00416C0A">
            <w:pPr>
              <w:pStyle w:val="Textoindependiente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=</w:t>
            </w:r>
          </w:p>
        </w:tc>
        <w:tc>
          <w:tcPr>
            <w:tcW w:w="1843" w:type="dxa"/>
          </w:tcPr>
          <w:p w:rsidR="00DE18B6" w:rsidRDefault="00DE18B6" w:rsidP="00416C0A">
            <w:pPr>
              <w:pStyle w:val="Textoindependiente"/>
            </w:pPr>
            <w:r>
              <w:t>Es equivalente a</w:t>
            </w:r>
          </w:p>
        </w:tc>
        <w:tc>
          <w:tcPr>
            <w:tcW w:w="2869" w:type="dxa"/>
          </w:tcPr>
          <w:p w:rsidR="00DE18B6" w:rsidRDefault="00DE18B6" w:rsidP="00416C0A">
            <w:pPr>
              <w:pStyle w:val="Textoindependiente"/>
            </w:pPr>
            <w:r>
              <w:t>Alias</w:t>
            </w:r>
          </w:p>
        </w:tc>
        <w:tc>
          <w:tcPr>
            <w:tcW w:w="2161" w:type="dxa"/>
          </w:tcPr>
          <w:p w:rsidR="00DE18B6" w:rsidRDefault="00DE18B6" w:rsidP="00416C0A">
            <w:pPr>
              <w:pStyle w:val="Textoindependiente"/>
            </w:pPr>
            <w:r>
              <w:t>Denota sinónimos</w:t>
            </w:r>
          </w:p>
        </w:tc>
      </w:tr>
      <w:tr w:rsidR="00DE18B6" w:rsidTr="00416C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E18B6" w:rsidRDefault="00DE18B6" w:rsidP="00416C0A">
            <w:pPr>
              <w:pStyle w:val="Textoindependiente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1843" w:type="dxa"/>
          </w:tcPr>
          <w:p w:rsidR="00DE18B6" w:rsidRDefault="00DE18B6" w:rsidP="00416C0A">
            <w:pPr>
              <w:pStyle w:val="Textoindependiente"/>
            </w:pPr>
            <w:r>
              <w:t>Y</w:t>
            </w:r>
          </w:p>
        </w:tc>
        <w:tc>
          <w:tcPr>
            <w:tcW w:w="2869" w:type="dxa"/>
          </w:tcPr>
          <w:p w:rsidR="00DE18B6" w:rsidRDefault="00DE18B6" w:rsidP="00416C0A">
            <w:pPr>
              <w:pStyle w:val="Textoindependiente"/>
            </w:pPr>
            <w:r>
              <w:t>Concatenación, componentes que siempre están incluidos en una estructura</w:t>
            </w:r>
          </w:p>
        </w:tc>
        <w:tc>
          <w:tcPr>
            <w:tcW w:w="2161" w:type="dxa"/>
          </w:tcPr>
          <w:p w:rsidR="00DE18B6" w:rsidRDefault="00DE18B6" w:rsidP="00416C0A">
            <w:pPr>
              <w:pStyle w:val="Textoindependiente"/>
            </w:pPr>
            <w:r>
              <w:t>Denota una relación de secuencia</w:t>
            </w:r>
          </w:p>
        </w:tc>
      </w:tr>
      <w:tr w:rsidR="00DE18B6" w:rsidTr="00416C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E18B6" w:rsidRDefault="00DE18B6" w:rsidP="00416C0A">
            <w:pPr>
              <w:pStyle w:val="Textoindependiente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[]</w:t>
            </w:r>
          </w:p>
        </w:tc>
        <w:tc>
          <w:tcPr>
            <w:tcW w:w="1843" w:type="dxa"/>
          </w:tcPr>
          <w:p w:rsidR="00DE18B6" w:rsidRDefault="00DE18B6" w:rsidP="00416C0A">
            <w:pPr>
              <w:pStyle w:val="Textoindependiente"/>
            </w:pPr>
            <w:r>
              <w:t>Uno u otro</w:t>
            </w:r>
          </w:p>
        </w:tc>
        <w:tc>
          <w:tcPr>
            <w:tcW w:w="2869" w:type="dxa"/>
          </w:tcPr>
          <w:p w:rsidR="00DE18B6" w:rsidRDefault="00DE18B6" w:rsidP="00416C0A">
            <w:pPr>
              <w:pStyle w:val="Textoindependiente"/>
            </w:pPr>
            <w:r>
              <w:t>Define opciones entre los componentes de una estructura</w:t>
            </w:r>
          </w:p>
        </w:tc>
        <w:tc>
          <w:tcPr>
            <w:tcW w:w="2161" w:type="dxa"/>
          </w:tcPr>
          <w:p w:rsidR="00DE18B6" w:rsidRDefault="00DE18B6" w:rsidP="00416C0A">
            <w:pPr>
              <w:pStyle w:val="Textoindependiente"/>
            </w:pPr>
            <w:r>
              <w:t>Denota una relación de selección</w:t>
            </w:r>
          </w:p>
        </w:tc>
      </w:tr>
      <w:tr w:rsidR="00DE18B6" w:rsidTr="00416C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E18B6" w:rsidRDefault="00DE18B6" w:rsidP="00416C0A">
            <w:pPr>
              <w:pStyle w:val="Textoindependiente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{}</w:t>
            </w:r>
          </w:p>
        </w:tc>
        <w:tc>
          <w:tcPr>
            <w:tcW w:w="1843" w:type="dxa"/>
          </w:tcPr>
          <w:p w:rsidR="00DE18B6" w:rsidRDefault="00DE18B6" w:rsidP="00416C0A">
            <w:pPr>
              <w:pStyle w:val="Textoindependiente"/>
            </w:pPr>
            <w:r>
              <w:t>Iteraciones de</w:t>
            </w:r>
          </w:p>
        </w:tc>
        <w:tc>
          <w:tcPr>
            <w:tcW w:w="2869" w:type="dxa"/>
          </w:tcPr>
          <w:p w:rsidR="00DE18B6" w:rsidRDefault="00DE18B6" w:rsidP="00416C0A">
            <w:pPr>
              <w:pStyle w:val="Textoindependiente"/>
            </w:pPr>
            <w:r>
              <w:t>Define la repetición de un componente de la estructura</w:t>
            </w:r>
          </w:p>
        </w:tc>
        <w:tc>
          <w:tcPr>
            <w:tcW w:w="2161" w:type="dxa"/>
          </w:tcPr>
          <w:p w:rsidR="00DE18B6" w:rsidRDefault="00DE18B6" w:rsidP="00416C0A">
            <w:pPr>
              <w:pStyle w:val="Textoindependiente"/>
            </w:pPr>
            <w:r>
              <w:t>Denota una relación de iteración</w:t>
            </w:r>
          </w:p>
        </w:tc>
      </w:tr>
      <w:tr w:rsidR="00DE18B6" w:rsidTr="00416C0A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:rsidR="00DE18B6" w:rsidRDefault="00DE18B6" w:rsidP="00416C0A">
            <w:pPr>
              <w:pStyle w:val="Textoindependiente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()</w:t>
            </w:r>
          </w:p>
        </w:tc>
        <w:tc>
          <w:tcPr>
            <w:tcW w:w="1843" w:type="dxa"/>
          </w:tcPr>
          <w:p w:rsidR="00DE18B6" w:rsidRDefault="00DE18B6" w:rsidP="00416C0A">
            <w:pPr>
              <w:pStyle w:val="Textoindependiente"/>
            </w:pPr>
            <w:r>
              <w:t>Opcional</w:t>
            </w:r>
          </w:p>
        </w:tc>
        <w:tc>
          <w:tcPr>
            <w:tcW w:w="2869" w:type="dxa"/>
          </w:tcPr>
          <w:p w:rsidR="00DE18B6" w:rsidRDefault="00DE18B6" w:rsidP="00416C0A">
            <w:pPr>
              <w:pStyle w:val="Textoindependiente"/>
            </w:pPr>
            <w:r>
              <w:t>Define componentes de la estructura que puede o no estar presente una sola vez</w:t>
            </w:r>
          </w:p>
        </w:tc>
        <w:tc>
          <w:tcPr>
            <w:tcW w:w="2161" w:type="dxa"/>
          </w:tcPr>
          <w:p w:rsidR="00DE18B6" w:rsidRDefault="00DE18B6" w:rsidP="00416C0A">
            <w:pPr>
              <w:pStyle w:val="Textoindependiente"/>
            </w:pPr>
            <w:r>
              <w:t>Denota una relación opcional.</w:t>
            </w:r>
          </w:p>
        </w:tc>
      </w:tr>
    </w:tbl>
    <w:p w:rsidR="00DE18B6" w:rsidRDefault="00DE18B6" w:rsidP="00DE18B6">
      <w:pPr>
        <w:pStyle w:val="Textoindependiente"/>
      </w:pPr>
    </w:p>
    <w:p w:rsidR="00DE18B6" w:rsidRDefault="00DE18B6" w:rsidP="00DE18B6">
      <w:pPr>
        <w:pStyle w:val="Textoindependiente"/>
        <w:rPr>
          <w:b/>
        </w:rPr>
      </w:pPr>
    </w:p>
    <w:p w:rsidR="00DE18B6" w:rsidRDefault="00DE18B6" w:rsidP="00DE18B6">
      <w:pPr>
        <w:pStyle w:val="Textoindependiente"/>
        <w:rPr>
          <w:b/>
        </w:rPr>
      </w:pPr>
    </w:p>
    <w:p w:rsidR="00DE18B6" w:rsidRDefault="00DE18B6" w:rsidP="00DE18B6">
      <w:pPr>
        <w:pStyle w:val="Textoindependiente"/>
        <w:rPr>
          <w:b/>
        </w:rPr>
      </w:pPr>
      <w:r>
        <w:rPr>
          <w:b/>
        </w:rPr>
        <w:t>Registro de las descripciones de datos en el diccionario:</w:t>
      </w:r>
    </w:p>
    <w:p w:rsidR="00DE18B6" w:rsidRDefault="00DE18B6" w:rsidP="00DE18B6">
      <w:pPr>
        <w:pStyle w:val="Textoindependiente"/>
        <w:rPr>
          <w:b/>
        </w:rPr>
      </w:pPr>
    </w:p>
    <w:p w:rsidR="00DE18B6" w:rsidRDefault="00DE18B6" w:rsidP="00DE18B6">
      <w:pPr>
        <w:pStyle w:val="Textoindependiente"/>
        <w:numPr>
          <w:ilvl w:val="0"/>
          <w:numId w:val="4"/>
        </w:numPr>
        <w:rPr>
          <w:b/>
          <w:i/>
        </w:rPr>
      </w:pPr>
      <w:r>
        <w:rPr>
          <w:b/>
          <w:i/>
        </w:rPr>
        <w:t>Flujos de datos</w:t>
      </w:r>
    </w:p>
    <w:p w:rsidR="00DE18B6" w:rsidRDefault="00DE18B6" w:rsidP="00DE18B6">
      <w:pPr>
        <w:pStyle w:val="Textoindependiente"/>
        <w:numPr>
          <w:ilvl w:val="0"/>
          <w:numId w:val="6"/>
        </w:numPr>
        <w:tabs>
          <w:tab w:val="clear" w:pos="360"/>
          <w:tab w:val="num" w:pos="1068"/>
        </w:tabs>
        <w:ind w:left="1068"/>
      </w:pPr>
      <w:r>
        <w:t>Nombre del flujo de datos</w:t>
      </w:r>
    </w:p>
    <w:p w:rsidR="00DE18B6" w:rsidRDefault="00DE18B6" w:rsidP="00DE18B6">
      <w:pPr>
        <w:pStyle w:val="Textoindependiente"/>
        <w:numPr>
          <w:ilvl w:val="0"/>
          <w:numId w:val="7"/>
        </w:numPr>
        <w:tabs>
          <w:tab w:val="clear" w:pos="360"/>
          <w:tab w:val="num" w:pos="1068"/>
        </w:tabs>
        <w:ind w:left="1068"/>
      </w:pPr>
      <w:r>
        <w:t>Descripción</w:t>
      </w:r>
    </w:p>
    <w:p w:rsidR="00DE18B6" w:rsidRDefault="00DE18B6" w:rsidP="00DE18B6">
      <w:pPr>
        <w:pStyle w:val="Textoindependiente"/>
        <w:numPr>
          <w:ilvl w:val="0"/>
          <w:numId w:val="8"/>
        </w:numPr>
        <w:tabs>
          <w:tab w:val="clear" w:pos="360"/>
          <w:tab w:val="num" w:pos="1068"/>
        </w:tabs>
        <w:ind w:left="1068"/>
      </w:pPr>
      <w:r>
        <w:t>Proviene de los procesos</w:t>
      </w:r>
    </w:p>
    <w:p w:rsidR="00DE18B6" w:rsidRDefault="00DE18B6" w:rsidP="00DE18B6">
      <w:pPr>
        <w:pStyle w:val="Textoindependiente"/>
        <w:numPr>
          <w:ilvl w:val="0"/>
          <w:numId w:val="9"/>
        </w:numPr>
        <w:tabs>
          <w:tab w:val="clear" w:pos="360"/>
          <w:tab w:val="num" w:pos="1068"/>
        </w:tabs>
        <w:ind w:left="1068"/>
      </w:pPr>
      <w:r>
        <w:t>Para los procesos</w:t>
      </w:r>
    </w:p>
    <w:p w:rsidR="00DE18B6" w:rsidRDefault="00DE18B6" w:rsidP="00DE18B6">
      <w:pPr>
        <w:pStyle w:val="Textoindependiente"/>
        <w:numPr>
          <w:ilvl w:val="0"/>
          <w:numId w:val="10"/>
        </w:numPr>
        <w:tabs>
          <w:tab w:val="clear" w:pos="360"/>
          <w:tab w:val="num" w:pos="1068"/>
        </w:tabs>
        <w:ind w:left="1068"/>
        <w:rPr>
          <w:b/>
        </w:rPr>
      </w:pPr>
      <w:r>
        <w:t>Estructuras de datos:</w:t>
      </w:r>
    </w:p>
    <w:p w:rsidR="00DE18B6" w:rsidRDefault="00DE18B6" w:rsidP="00DE18B6">
      <w:pPr>
        <w:pStyle w:val="Textoindependiente"/>
        <w:rPr>
          <w:b/>
        </w:rPr>
      </w:pPr>
    </w:p>
    <w:p w:rsidR="00DE18B6" w:rsidRDefault="00DE18B6" w:rsidP="00DE18B6">
      <w:pPr>
        <w:pStyle w:val="Textoindependiente"/>
        <w:numPr>
          <w:ilvl w:val="0"/>
          <w:numId w:val="5"/>
        </w:numPr>
        <w:rPr>
          <w:b/>
        </w:rPr>
      </w:pPr>
      <w:r>
        <w:rPr>
          <w:b/>
          <w:i/>
        </w:rPr>
        <w:t>Almacenes de datos</w:t>
      </w:r>
    </w:p>
    <w:p w:rsidR="00DE18B6" w:rsidRDefault="00DE18B6" w:rsidP="00DE18B6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</w:pPr>
      <w:r>
        <w:t>Nombre del almacén</w:t>
      </w:r>
    </w:p>
    <w:p w:rsidR="00DE18B6" w:rsidRDefault="00DE18B6" w:rsidP="00DE18B6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</w:pPr>
      <w:r>
        <w:t>Descripción</w:t>
      </w:r>
    </w:p>
    <w:p w:rsidR="00DE18B6" w:rsidRDefault="00DE18B6" w:rsidP="00DE18B6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</w:pPr>
      <w:r>
        <w:t>Flujos de datos recibidos</w:t>
      </w:r>
    </w:p>
    <w:p w:rsidR="00DE18B6" w:rsidRDefault="00DE18B6" w:rsidP="00DE18B6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</w:pPr>
      <w:r>
        <w:t>Flujos de datos proporcionados</w:t>
      </w:r>
    </w:p>
    <w:p w:rsidR="00DE18B6" w:rsidRDefault="00DE18B6" w:rsidP="00DE18B6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</w:pPr>
      <w:r>
        <w:t>Descripción de los datos (mención a los datos o estructuras que contiene)</w:t>
      </w:r>
    </w:p>
    <w:p w:rsidR="00DE18B6" w:rsidRDefault="00DE18B6" w:rsidP="00DE18B6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</w:pPr>
      <w:r>
        <w:t>Volumen</w:t>
      </w:r>
    </w:p>
    <w:p w:rsidR="00DE18B6" w:rsidRDefault="00DE18B6" w:rsidP="00DE18B6">
      <w:pPr>
        <w:pStyle w:val="Textoindependiente"/>
        <w:numPr>
          <w:ilvl w:val="0"/>
          <w:numId w:val="11"/>
        </w:numPr>
        <w:tabs>
          <w:tab w:val="clear" w:pos="360"/>
          <w:tab w:val="num" w:pos="1068"/>
        </w:tabs>
        <w:ind w:left="1068"/>
      </w:pPr>
      <w:r>
        <w:t>Acceso</w:t>
      </w:r>
    </w:p>
    <w:p w:rsidR="00DE18B6" w:rsidRDefault="00DE18B6" w:rsidP="00DE18B6">
      <w:pPr>
        <w:pStyle w:val="Textoindependiente"/>
        <w:rPr>
          <w:b/>
        </w:rPr>
      </w:pPr>
    </w:p>
    <w:p w:rsidR="00DE18B6" w:rsidRDefault="00DE18B6" w:rsidP="00DE18B6">
      <w:pPr>
        <w:pStyle w:val="Textoindependiente"/>
        <w:numPr>
          <w:ilvl w:val="0"/>
          <w:numId w:val="12"/>
        </w:numPr>
        <w:rPr>
          <w:b/>
        </w:rPr>
      </w:pPr>
      <w:r>
        <w:rPr>
          <w:b/>
          <w:i/>
        </w:rPr>
        <w:t>Estructuras de datos (</w:t>
      </w:r>
      <w:r>
        <w:t>es aquí donde es emplea la notación descrita en la tabla anterior</w:t>
      </w:r>
      <w:r>
        <w:rPr>
          <w:b/>
          <w:i/>
        </w:rPr>
        <w:t>)</w:t>
      </w:r>
    </w:p>
    <w:p w:rsidR="00DE18B6" w:rsidRDefault="00DE18B6" w:rsidP="00DE18B6">
      <w:pPr>
        <w:pStyle w:val="Textoindependiente"/>
        <w:numPr>
          <w:ilvl w:val="0"/>
          <w:numId w:val="13"/>
        </w:numPr>
        <w:tabs>
          <w:tab w:val="clear" w:pos="360"/>
          <w:tab w:val="num" w:pos="1068"/>
        </w:tabs>
        <w:ind w:left="1068"/>
      </w:pPr>
      <w:r>
        <w:t>Nombre de la estructura</w:t>
      </w:r>
    </w:p>
    <w:p w:rsidR="00DE18B6" w:rsidRDefault="00DE18B6" w:rsidP="00DE18B6">
      <w:pPr>
        <w:pStyle w:val="Textoindependiente"/>
        <w:numPr>
          <w:ilvl w:val="0"/>
          <w:numId w:val="13"/>
        </w:numPr>
        <w:tabs>
          <w:tab w:val="clear" w:pos="360"/>
          <w:tab w:val="num" w:pos="1068"/>
        </w:tabs>
        <w:ind w:left="1068"/>
        <w:rPr>
          <w:b/>
        </w:rPr>
      </w:pPr>
      <w:r>
        <w:t>Descripción</w:t>
      </w:r>
    </w:p>
    <w:p w:rsidR="00DE18B6" w:rsidRDefault="00DE18B6" w:rsidP="00DE18B6">
      <w:pPr>
        <w:pStyle w:val="Textoindependiente"/>
        <w:numPr>
          <w:ilvl w:val="0"/>
          <w:numId w:val="13"/>
        </w:numPr>
        <w:tabs>
          <w:tab w:val="clear" w:pos="360"/>
          <w:tab w:val="num" w:pos="1068"/>
        </w:tabs>
        <w:ind w:left="1068"/>
        <w:rPr>
          <w:b/>
        </w:rPr>
      </w:pPr>
      <w:r>
        <w:t>Contenido</w:t>
      </w:r>
    </w:p>
    <w:p w:rsidR="00DE18B6" w:rsidRDefault="00DE18B6" w:rsidP="00DE18B6">
      <w:pPr>
        <w:pStyle w:val="Textoindependiente"/>
        <w:numPr>
          <w:ilvl w:val="0"/>
          <w:numId w:val="13"/>
        </w:numPr>
        <w:tabs>
          <w:tab w:val="clear" w:pos="360"/>
          <w:tab w:val="num" w:pos="1068"/>
        </w:tabs>
        <w:ind w:left="1068"/>
        <w:rPr>
          <w:b/>
        </w:rPr>
      </w:pPr>
      <w:r>
        <w:t>Volumen</w:t>
      </w:r>
    </w:p>
    <w:p w:rsidR="00DE18B6" w:rsidRPr="00DE18B6" w:rsidRDefault="00DE18B6" w:rsidP="00DE18B6">
      <w:pPr>
        <w:pStyle w:val="Textoindependiente"/>
        <w:ind w:left="708"/>
        <w:rPr>
          <w:lang w:val="es-ES"/>
        </w:rPr>
      </w:pPr>
      <w:r>
        <w:rPr>
          <w:b/>
        </w:rPr>
        <w:lastRenderedPageBreak/>
        <w:t>Ejemplos:</w:t>
      </w:r>
      <w:r w:rsidRPr="00DE18B6">
        <w:rPr>
          <w:lang w:val="es-ES"/>
        </w:rPr>
        <w:t xml:space="preserve"> Diccionario de Datos</w:t>
      </w:r>
    </w:p>
    <w:p w:rsidR="00DE18B6" w:rsidRDefault="00DE18B6" w:rsidP="00DE18B6">
      <w:pPr>
        <w:pStyle w:val="Textoindependiente"/>
        <w:ind w:left="708"/>
        <w:rPr>
          <w:b/>
        </w:rPr>
      </w:pPr>
    </w:p>
    <w:p w:rsidR="00DE18B6" w:rsidRPr="00DE18B6" w:rsidRDefault="00DE18B6" w:rsidP="00DE18B6">
      <w:pPr>
        <w:pStyle w:val="Textoindependiente"/>
        <w:ind w:left="708"/>
      </w:pPr>
    </w:p>
    <w:p w:rsidR="00DE18B6" w:rsidRPr="00DE18B6" w:rsidRDefault="00DE18B6" w:rsidP="00DE18B6">
      <w:pPr>
        <w:pStyle w:val="Textoindependiente"/>
        <w:numPr>
          <w:ilvl w:val="0"/>
          <w:numId w:val="18"/>
        </w:numPr>
        <w:rPr>
          <w:b/>
          <w:lang w:val="es-ES"/>
        </w:rPr>
      </w:pPr>
      <w:r w:rsidRPr="00DE18B6">
        <w:rPr>
          <w:b/>
          <w:lang w:val="es-ES"/>
        </w:rPr>
        <w:t>Flujos</w:t>
      </w:r>
    </w:p>
    <w:p w:rsidR="00DE18B6" w:rsidRPr="00DE18B6" w:rsidRDefault="00DE18B6" w:rsidP="00DE18B6">
      <w:pPr>
        <w:pStyle w:val="Textoindependiente"/>
        <w:ind w:left="708"/>
        <w:rPr>
          <w:lang w:val="es-ES"/>
        </w:rPr>
      </w:pPr>
    </w:p>
    <w:p w:rsidR="00DE18B6" w:rsidRPr="00DE18B6" w:rsidRDefault="00DE18B6" w:rsidP="00DE18B6">
      <w:pPr>
        <w:pStyle w:val="Textoindependiente"/>
        <w:ind w:left="708"/>
        <w:rPr>
          <w:lang w:val="es-ES"/>
        </w:rPr>
      </w:pPr>
      <w:r w:rsidRPr="00DE18B6">
        <w:rPr>
          <w:bCs/>
          <w:lang w:val="es-ES"/>
        </w:rPr>
        <w:t>Nombre</w:t>
      </w:r>
      <w:r w:rsidRPr="00DE18B6">
        <w:rPr>
          <w:lang w:val="es-ES"/>
        </w:rPr>
        <w:t>: detalle_libros</w:t>
      </w:r>
    </w:p>
    <w:p w:rsidR="00DE18B6" w:rsidRPr="00DE18B6" w:rsidRDefault="00DE18B6" w:rsidP="00DE18B6">
      <w:pPr>
        <w:pStyle w:val="Textoindependiente"/>
        <w:ind w:left="708"/>
        <w:rPr>
          <w:lang w:val="es-ES"/>
        </w:rPr>
      </w:pPr>
      <w:r w:rsidRPr="00DE18B6">
        <w:rPr>
          <w:bCs/>
          <w:lang w:val="es-ES"/>
        </w:rPr>
        <w:t>Descripción</w:t>
      </w:r>
      <w:r w:rsidRPr="00DE18B6">
        <w:rPr>
          <w:lang w:val="es-ES"/>
        </w:rPr>
        <w:t>: contiene datos acerca de libros en</w:t>
      </w:r>
      <w:r>
        <w:rPr>
          <w:lang w:val="es-ES"/>
        </w:rPr>
        <w:t xml:space="preserve"> </w:t>
      </w:r>
      <w:r w:rsidRPr="00DE18B6">
        <w:rPr>
          <w:lang w:val="es-ES"/>
        </w:rPr>
        <w:t>inventario</w:t>
      </w:r>
    </w:p>
    <w:p w:rsidR="00DE18B6" w:rsidRPr="00DE18B6" w:rsidRDefault="00DE18B6" w:rsidP="00DE18B6">
      <w:pPr>
        <w:pStyle w:val="Textoindependiente"/>
        <w:ind w:left="708"/>
        <w:rPr>
          <w:lang w:val="es-ES"/>
        </w:rPr>
      </w:pPr>
      <w:r w:rsidRPr="00DE18B6">
        <w:rPr>
          <w:bCs/>
          <w:lang w:val="es-ES"/>
        </w:rPr>
        <w:t>Flujo Padre</w:t>
      </w:r>
      <w:r w:rsidRPr="00DE18B6">
        <w:rPr>
          <w:lang w:val="es-ES"/>
        </w:rPr>
        <w:t>: --</w:t>
      </w:r>
    </w:p>
    <w:p w:rsidR="00DE18B6" w:rsidRPr="00DE18B6" w:rsidRDefault="00DE18B6" w:rsidP="00DE18B6">
      <w:pPr>
        <w:pStyle w:val="Textoindependiente"/>
        <w:ind w:left="708"/>
        <w:rPr>
          <w:lang w:val="es-ES"/>
        </w:rPr>
      </w:pPr>
      <w:r w:rsidRPr="00DE18B6">
        <w:rPr>
          <w:bCs/>
          <w:lang w:val="es-ES"/>
        </w:rPr>
        <w:t>Origen</w:t>
      </w:r>
      <w:r w:rsidRPr="00DE18B6">
        <w:rPr>
          <w:lang w:val="es-ES"/>
        </w:rPr>
        <w:t xml:space="preserve">: Libros </w:t>
      </w:r>
      <w:r w:rsidRPr="00DE18B6">
        <w:rPr>
          <w:bCs/>
          <w:lang w:val="es-ES"/>
        </w:rPr>
        <w:t>Destino</w:t>
      </w:r>
      <w:r w:rsidRPr="00DE18B6">
        <w:rPr>
          <w:lang w:val="es-ES"/>
        </w:rPr>
        <w:t>: Validar pedido</w:t>
      </w:r>
    </w:p>
    <w:p w:rsidR="00DE18B6" w:rsidRDefault="00DE18B6" w:rsidP="00DE18B6">
      <w:pPr>
        <w:pStyle w:val="Textoindependiente"/>
        <w:ind w:left="708"/>
        <w:rPr>
          <w:lang w:val="es-ES"/>
        </w:rPr>
      </w:pPr>
      <w:r w:rsidRPr="00DE18B6">
        <w:rPr>
          <w:bCs/>
          <w:lang w:val="es-ES"/>
        </w:rPr>
        <w:t>Contenido</w:t>
      </w:r>
      <w:r w:rsidRPr="00DE18B6">
        <w:rPr>
          <w:lang w:val="es-ES"/>
        </w:rPr>
        <w:t>: codigo_libro + cantidad + ubicación +</w:t>
      </w:r>
      <w:r>
        <w:rPr>
          <w:lang w:val="es-ES"/>
        </w:rPr>
        <w:t xml:space="preserve"> </w:t>
      </w:r>
      <w:r w:rsidRPr="00DE18B6">
        <w:rPr>
          <w:lang w:val="es-ES"/>
        </w:rPr>
        <w:t>codigo_editorial + autor + ....</w:t>
      </w:r>
    </w:p>
    <w:p w:rsidR="00DE18B6" w:rsidRDefault="00DE18B6" w:rsidP="00DE18B6">
      <w:pPr>
        <w:pStyle w:val="Textoindependiente"/>
        <w:ind w:left="708"/>
        <w:rPr>
          <w:lang w:val="es-ES"/>
        </w:rPr>
      </w:pPr>
    </w:p>
    <w:p w:rsidR="00DE18B6" w:rsidRPr="00DE18B6" w:rsidRDefault="00DE18B6" w:rsidP="00DE18B6">
      <w:pPr>
        <w:pStyle w:val="Textoindependiente"/>
        <w:numPr>
          <w:ilvl w:val="0"/>
          <w:numId w:val="18"/>
        </w:numPr>
        <w:rPr>
          <w:b/>
          <w:lang w:val="es-ES"/>
        </w:rPr>
      </w:pPr>
      <w:r w:rsidRPr="00DE18B6">
        <w:rPr>
          <w:b/>
          <w:lang w:val="es-ES"/>
        </w:rPr>
        <w:t>Almacén de Datos o Archivos o Tablas</w:t>
      </w:r>
    </w:p>
    <w:p w:rsidR="00DE18B6" w:rsidRDefault="00DE18B6" w:rsidP="00DE18B6">
      <w:pPr>
        <w:pStyle w:val="Textoindependiente"/>
        <w:ind w:left="708"/>
        <w:rPr>
          <w:b/>
          <w:bCs/>
          <w:lang w:val="es-ES"/>
        </w:rPr>
      </w:pPr>
    </w:p>
    <w:p w:rsidR="00DE18B6" w:rsidRPr="00DE18B6" w:rsidRDefault="00DE18B6" w:rsidP="00DE18B6">
      <w:pPr>
        <w:pStyle w:val="Textoindependiente"/>
        <w:ind w:left="708"/>
        <w:rPr>
          <w:lang w:val="es-ES"/>
        </w:rPr>
      </w:pPr>
      <w:r w:rsidRPr="00DE18B6">
        <w:rPr>
          <w:bCs/>
          <w:lang w:val="es-ES"/>
        </w:rPr>
        <w:t>Nombre</w:t>
      </w:r>
      <w:r w:rsidRPr="00DE18B6">
        <w:rPr>
          <w:lang w:val="es-ES"/>
        </w:rPr>
        <w:t xml:space="preserve">: cliente </w:t>
      </w:r>
      <w:r w:rsidRPr="00DE18B6">
        <w:rPr>
          <w:bCs/>
          <w:lang w:val="es-ES"/>
        </w:rPr>
        <w:t>Longitud Registro</w:t>
      </w:r>
      <w:r w:rsidRPr="00DE18B6">
        <w:rPr>
          <w:lang w:val="es-ES"/>
        </w:rPr>
        <w:t>: 100 Bytes</w:t>
      </w:r>
    </w:p>
    <w:p w:rsidR="00DE18B6" w:rsidRPr="00DE18B6" w:rsidRDefault="00DE18B6" w:rsidP="00DE18B6">
      <w:pPr>
        <w:pStyle w:val="Textoindependiente"/>
        <w:ind w:left="708"/>
        <w:rPr>
          <w:lang w:val="es-ES"/>
        </w:rPr>
      </w:pPr>
      <w:r w:rsidRPr="00DE18B6">
        <w:rPr>
          <w:bCs/>
          <w:lang w:val="es-ES"/>
        </w:rPr>
        <w:t>Acceso</w:t>
      </w:r>
      <w:r w:rsidRPr="00DE18B6">
        <w:rPr>
          <w:lang w:val="es-ES"/>
        </w:rPr>
        <w:t>: [ x ] Directo [ ] Secuencial</w:t>
      </w:r>
    </w:p>
    <w:p w:rsidR="00DE18B6" w:rsidRPr="00DE18B6" w:rsidRDefault="00DE18B6" w:rsidP="00DE18B6">
      <w:pPr>
        <w:pStyle w:val="Textoindependiente"/>
        <w:ind w:left="708"/>
        <w:rPr>
          <w:lang w:val="es-ES"/>
        </w:rPr>
      </w:pPr>
      <w:r w:rsidRPr="00DE18B6">
        <w:rPr>
          <w:bCs/>
          <w:lang w:val="es-ES"/>
        </w:rPr>
        <w:t>Descripción</w:t>
      </w:r>
      <w:r w:rsidRPr="00DE18B6">
        <w:rPr>
          <w:lang w:val="es-ES"/>
        </w:rPr>
        <w:t>: almacena datos personales de clientes</w:t>
      </w:r>
    </w:p>
    <w:p w:rsidR="00133B50" w:rsidRDefault="00DE18B6" w:rsidP="00DE18B6">
      <w:pPr>
        <w:pStyle w:val="Textoindependiente"/>
        <w:ind w:left="708"/>
        <w:rPr>
          <w:lang w:val="es-ES"/>
        </w:rPr>
      </w:pPr>
      <w:r w:rsidRPr="00DE18B6">
        <w:rPr>
          <w:bCs/>
          <w:lang w:val="es-ES"/>
        </w:rPr>
        <w:t>Archivos Indice</w:t>
      </w:r>
      <w:r w:rsidRPr="00DE18B6">
        <w:rPr>
          <w:lang w:val="es-ES"/>
        </w:rPr>
        <w:t>: clien_ced (índice: cedula)</w:t>
      </w:r>
    </w:p>
    <w:p w:rsidR="00133B50" w:rsidRDefault="00133B50" w:rsidP="00DE18B6">
      <w:pPr>
        <w:pStyle w:val="Textoindependiente"/>
        <w:ind w:left="708"/>
        <w:rPr>
          <w:lang w:val="es-ES"/>
        </w:rPr>
      </w:pPr>
    </w:p>
    <w:p w:rsidR="00DE18B6" w:rsidRDefault="00DE18B6" w:rsidP="00DE18B6">
      <w:pPr>
        <w:pStyle w:val="Textoindependiente"/>
        <w:numPr>
          <w:ilvl w:val="0"/>
          <w:numId w:val="14"/>
        </w:numPr>
        <w:rPr>
          <w:b/>
        </w:rPr>
      </w:pPr>
      <w:r>
        <w:rPr>
          <w:b/>
          <w:i/>
        </w:rPr>
        <w:t>Elementos datos</w:t>
      </w:r>
    </w:p>
    <w:p w:rsidR="00DE18B6" w:rsidRDefault="00DE18B6" w:rsidP="00DE18B6">
      <w:pPr>
        <w:pStyle w:val="Textoindependiente"/>
        <w:numPr>
          <w:ilvl w:val="0"/>
          <w:numId w:val="15"/>
        </w:numPr>
        <w:tabs>
          <w:tab w:val="clear" w:pos="360"/>
          <w:tab w:val="num" w:pos="1068"/>
        </w:tabs>
        <w:ind w:left="1068"/>
        <w:rPr>
          <w:b/>
        </w:rPr>
      </w:pPr>
      <w:r>
        <w:t>Nombre del dato</w:t>
      </w:r>
    </w:p>
    <w:p w:rsidR="00DE18B6" w:rsidRDefault="00DE18B6" w:rsidP="00DE18B6">
      <w:pPr>
        <w:pStyle w:val="Textoindependiente"/>
        <w:numPr>
          <w:ilvl w:val="0"/>
          <w:numId w:val="15"/>
        </w:numPr>
        <w:tabs>
          <w:tab w:val="clear" w:pos="360"/>
          <w:tab w:val="num" w:pos="1068"/>
        </w:tabs>
        <w:ind w:left="1068"/>
        <w:rPr>
          <w:b/>
        </w:rPr>
      </w:pPr>
      <w:r>
        <w:t>Descripción</w:t>
      </w:r>
    </w:p>
    <w:p w:rsidR="00DE18B6" w:rsidRDefault="00DE18B6" w:rsidP="00DE18B6">
      <w:pPr>
        <w:pStyle w:val="Textoindependiente"/>
        <w:numPr>
          <w:ilvl w:val="0"/>
          <w:numId w:val="15"/>
        </w:numPr>
        <w:tabs>
          <w:tab w:val="clear" w:pos="360"/>
          <w:tab w:val="num" w:pos="1068"/>
        </w:tabs>
        <w:ind w:left="1068"/>
        <w:rPr>
          <w:b/>
        </w:rPr>
      </w:pPr>
      <w:r>
        <w:t>Tipo</w:t>
      </w:r>
    </w:p>
    <w:p w:rsidR="00DE18B6" w:rsidRDefault="00DE18B6" w:rsidP="00DE18B6">
      <w:pPr>
        <w:pStyle w:val="Textoindependiente"/>
        <w:numPr>
          <w:ilvl w:val="0"/>
          <w:numId w:val="15"/>
        </w:numPr>
        <w:tabs>
          <w:tab w:val="clear" w:pos="360"/>
          <w:tab w:val="num" w:pos="1068"/>
        </w:tabs>
        <w:ind w:left="1068"/>
        <w:rPr>
          <w:b/>
        </w:rPr>
      </w:pPr>
      <w:r>
        <w:t>Longitud</w:t>
      </w:r>
    </w:p>
    <w:p w:rsidR="00DE18B6" w:rsidRDefault="00DE18B6" w:rsidP="00DE18B6">
      <w:pPr>
        <w:pStyle w:val="Textoindependiente"/>
        <w:numPr>
          <w:ilvl w:val="0"/>
          <w:numId w:val="15"/>
        </w:numPr>
        <w:tabs>
          <w:tab w:val="clear" w:pos="360"/>
          <w:tab w:val="num" w:pos="1068"/>
        </w:tabs>
        <w:ind w:left="1068"/>
        <w:rPr>
          <w:b/>
        </w:rPr>
      </w:pPr>
      <w:r>
        <w:t>Alias</w:t>
      </w:r>
    </w:p>
    <w:p w:rsidR="00DE18B6" w:rsidRDefault="00DE18B6" w:rsidP="00DE18B6">
      <w:pPr>
        <w:pStyle w:val="Textoindependiente"/>
        <w:numPr>
          <w:ilvl w:val="0"/>
          <w:numId w:val="15"/>
        </w:numPr>
        <w:tabs>
          <w:tab w:val="clear" w:pos="360"/>
          <w:tab w:val="num" w:pos="1068"/>
        </w:tabs>
        <w:ind w:left="1068"/>
        <w:rPr>
          <w:b/>
        </w:rPr>
      </w:pPr>
      <w:r>
        <w:t>Rango de valores</w:t>
      </w:r>
    </w:p>
    <w:p w:rsidR="00DE18B6" w:rsidRDefault="00DE18B6" w:rsidP="00DE18B6">
      <w:pPr>
        <w:pStyle w:val="Textoindependiente"/>
        <w:numPr>
          <w:ilvl w:val="0"/>
          <w:numId w:val="15"/>
        </w:numPr>
        <w:tabs>
          <w:tab w:val="clear" w:pos="360"/>
          <w:tab w:val="num" w:pos="1068"/>
        </w:tabs>
        <w:ind w:left="1068"/>
        <w:rPr>
          <w:b/>
        </w:rPr>
      </w:pPr>
      <w:r>
        <w:t>Lista de valores específicos (en caso que existan)</w:t>
      </w:r>
    </w:p>
    <w:p w:rsidR="00DE18B6" w:rsidRDefault="00DE18B6" w:rsidP="00DE18B6">
      <w:pPr>
        <w:pStyle w:val="Textoindependiente"/>
        <w:numPr>
          <w:ilvl w:val="0"/>
          <w:numId w:val="15"/>
        </w:numPr>
        <w:tabs>
          <w:tab w:val="clear" w:pos="360"/>
          <w:tab w:val="num" w:pos="1068"/>
        </w:tabs>
        <w:ind w:left="1068"/>
        <w:rPr>
          <w:b/>
        </w:rPr>
      </w:pPr>
      <w:r>
        <w:t>Otros detalles de edición</w:t>
      </w:r>
    </w:p>
    <w:p w:rsidR="00DE18B6" w:rsidRDefault="00DE18B6" w:rsidP="00DE18B6">
      <w:pPr>
        <w:pStyle w:val="Textoindependiente"/>
      </w:pPr>
    </w:p>
    <w:p w:rsidR="00DE18B6" w:rsidRDefault="00DE18B6" w:rsidP="00DE18B6">
      <w:pPr>
        <w:pStyle w:val="Textoindependiente"/>
        <w:numPr>
          <w:ilvl w:val="0"/>
          <w:numId w:val="16"/>
        </w:numPr>
        <w:rPr>
          <w:b/>
        </w:rPr>
      </w:pPr>
      <w:r>
        <w:rPr>
          <w:b/>
          <w:i/>
        </w:rPr>
        <w:t>Procesos</w:t>
      </w:r>
    </w:p>
    <w:p w:rsidR="00DE18B6" w:rsidRDefault="00DE18B6" w:rsidP="00DE18B6">
      <w:pPr>
        <w:pStyle w:val="Textoindependiente"/>
        <w:numPr>
          <w:ilvl w:val="0"/>
          <w:numId w:val="17"/>
        </w:numPr>
        <w:tabs>
          <w:tab w:val="clear" w:pos="360"/>
          <w:tab w:val="num" w:pos="1068"/>
        </w:tabs>
        <w:ind w:left="1068"/>
        <w:rPr>
          <w:b/>
        </w:rPr>
      </w:pPr>
      <w:r>
        <w:t>Nombre del proceso</w:t>
      </w:r>
    </w:p>
    <w:p w:rsidR="00DE18B6" w:rsidRDefault="00DE18B6" w:rsidP="00DE18B6">
      <w:pPr>
        <w:pStyle w:val="Textoindependiente"/>
        <w:numPr>
          <w:ilvl w:val="0"/>
          <w:numId w:val="17"/>
        </w:numPr>
        <w:tabs>
          <w:tab w:val="clear" w:pos="360"/>
          <w:tab w:val="num" w:pos="1068"/>
        </w:tabs>
        <w:ind w:left="1068"/>
        <w:rPr>
          <w:b/>
        </w:rPr>
      </w:pPr>
      <w:r>
        <w:t>Descripción</w:t>
      </w:r>
    </w:p>
    <w:p w:rsidR="00DE18B6" w:rsidRDefault="00DE18B6" w:rsidP="00DE18B6">
      <w:pPr>
        <w:pStyle w:val="Textoindependiente"/>
        <w:numPr>
          <w:ilvl w:val="0"/>
          <w:numId w:val="17"/>
        </w:numPr>
        <w:tabs>
          <w:tab w:val="clear" w:pos="360"/>
          <w:tab w:val="num" w:pos="1068"/>
        </w:tabs>
        <w:ind w:left="1068"/>
        <w:rPr>
          <w:b/>
        </w:rPr>
      </w:pPr>
      <w:r>
        <w:t>Flujos que entran</w:t>
      </w:r>
    </w:p>
    <w:p w:rsidR="00DE18B6" w:rsidRDefault="00DE18B6" w:rsidP="00DE18B6">
      <w:pPr>
        <w:pStyle w:val="Textoindependiente"/>
        <w:numPr>
          <w:ilvl w:val="0"/>
          <w:numId w:val="17"/>
        </w:numPr>
        <w:tabs>
          <w:tab w:val="clear" w:pos="360"/>
          <w:tab w:val="num" w:pos="1068"/>
        </w:tabs>
        <w:ind w:left="1068"/>
        <w:rPr>
          <w:b/>
        </w:rPr>
      </w:pPr>
      <w:r>
        <w:t>Flujos que salen</w:t>
      </w:r>
    </w:p>
    <w:p w:rsidR="00DE18B6" w:rsidRDefault="00DE18B6" w:rsidP="00DE18B6">
      <w:pPr>
        <w:pStyle w:val="Textoindependiente"/>
        <w:numPr>
          <w:ilvl w:val="0"/>
          <w:numId w:val="17"/>
        </w:numPr>
        <w:tabs>
          <w:tab w:val="clear" w:pos="360"/>
          <w:tab w:val="num" w:pos="1068"/>
        </w:tabs>
        <w:ind w:left="1068"/>
        <w:rPr>
          <w:b/>
        </w:rPr>
      </w:pPr>
      <w:r>
        <w:t>Resumen de la lógica</w:t>
      </w:r>
    </w:p>
    <w:p w:rsidR="00B6171E" w:rsidRDefault="00B6171E"/>
    <w:sectPr w:rsidR="00B6171E" w:rsidSect="00B61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B8F" w:rsidRDefault="00561B8F" w:rsidP="00DE18B6">
      <w:r>
        <w:separator/>
      </w:r>
    </w:p>
  </w:endnote>
  <w:endnote w:type="continuationSeparator" w:id="0">
    <w:p w:rsidR="00561B8F" w:rsidRDefault="00561B8F" w:rsidP="00DE1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B8F" w:rsidRDefault="00561B8F" w:rsidP="00DE18B6">
      <w:r>
        <w:separator/>
      </w:r>
    </w:p>
  </w:footnote>
  <w:footnote w:type="continuationSeparator" w:id="0">
    <w:p w:rsidR="00561B8F" w:rsidRDefault="00561B8F" w:rsidP="00DE18B6">
      <w:r>
        <w:continuationSeparator/>
      </w:r>
    </w:p>
  </w:footnote>
  <w:footnote w:id="1">
    <w:p w:rsidR="00DE18B6" w:rsidRDefault="00DE18B6" w:rsidP="00DE18B6">
      <w:pPr>
        <w:pStyle w:val="Textonotapie"/>
      </w:pPr>
      <w:r>
        <w:rPr>
          <w:rStyle w:val="Refdenotaalpie"/>
        </w:rPr>
        <w:footnoteRef/>
      </w:r>
      <w:r>
        <w:t xml:space="preserve"> Esta notación es la empleada para describir un sistema en uso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19D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53249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51580B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8ED2CA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E0C6E1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EFD6DD9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DF80D21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450A4E9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5E226B4"/>
    <w:multiLevelType w:val="hybridMultilevel"/>
    <w:tmpl w:val="7E12EB5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8B2258E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FB927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34C4A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CFA38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31D08F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BE20DF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6A30099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09A15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81348BE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4"/>
  </w:num>
  <w:num w:numId="5">
    <w:abstractNumId w:val="6"/>
  </w:num>
  <w:num w:numId="6">
    <w:abstractNumId w:val="10"/>
  </w:num>
  <w:num w:numId="7">
    <w:abstractNumId w:val="12"/>
  </w:num>
  <w:num w:numId="8">
    <w:abstractNumId w:val="3"/>
  </w:num>
  <w:num w:numId="9">
    <w:abstractNumId w:val="1"/>
  </w:num>
  <w:num w:numId="10">
    <w:abstractNumId w:val="11"/>
  </w:num>
  <w:num w:numId="11">
    <w:abstractNumId w:val="7"/>
  </w:num>
  <w:num w:numId="12">
    <w:abstractNumId w:val="9"/>
  </w:num>
  <w:num w:numId="13">
    <w:abstractNumId w:val="16"/>
  </w:num>
  <w:num w:numId="14">
    <w:abstractNumId w:val="2"/>
  </w:num>
  <w:num w:numId="15">
    <w:abstractNumId w:val="15"/>
  </w:num>
  <w:num w:numId="16">
    <w:abstractNumId w:val="17"/>
  </w:num>
  <w:num w:numId="17">
    <w:abstractNumId w:val="1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8B6"/>
    <w:rsid w:val="00116160"/>
    <w:rsid w:val="00133B50"/>
    <w:rsid w:val="00506294"/>
    <w:rsid w:val="00561B8F"/>
    <w:rsid w:val="005A18CC"/>
    <w:rsid w:val="0079402F"/>
    <w:rsid w:val="009D2D6B"/>
    <w:rsid w:val="00B6171E"/>
    <w:rsid w:val="00D60A31"/>
    <w:rsid w:val="00D943A6"/>
    <w:rsid w:val="00D97724"/>
    <w:rsid w:val="00DC6AB6"/>
    <w:rsid w:val="00DE18B6"/>
    <w:rsid w:val="00FF3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8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semiHidden/>
    <w:rsid w:val="00DE18B6"/>
  </w:style>
  <w:style w:type="character" w:customStyle="1" w:styleId="TextonotapieCar">
    <w:name w:val="Texto nota pie Car"/>
    <w:basedOn w:val="Fuentedeprrafopredeter"/>
    <w:link w:val="Textonotapie"/>
    <w:semiHidden/>
    <w:rsid w:val="00DE18B6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semiHidden/>
    <w:rsid w:val="00DE18B6"/>
    <w:rPr>
      <w:vertAlign w:val="superscript"/>
    </w:rPr>
  </w:style>
  <w:style w:type="paragraph" w:styleId="Textoindependiente">
    <w:name w:val="Body Text"/>
    <w:basedOn w:val="Normal"/>
    <w:link w:val="TextoindependienteCar"/>
    <w:semiHidden/>
    <w:rsid w:val="00DE18B6"/>
    <w:pPr>
      <w:jc w:val="both"/>
    </w:pPr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E18B6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DE1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</dc:creator>
  <cp:lastModifiedBy>INVEST</cp:lastModifiedBy>
  <cp:revision>2</cp:revision>
  <dcterms:created xsi:type="dcterms:W3CDTF">2011-10-20T21:04:00Z</dcterms:created>
  <dcterms:modified xsi:type="dcterms:W3CDTF">2011-10-20T23:05:00Z</dcterms:modified>
</cp:coreProperties>
</file>