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9D31B" w14:textId="29AB7A8C" w:rsidR="00AB1EB6" w:rsidRDefault="00AB1EB6" w:rsidP="00AB1EB6">
      <w:pPr>
        <w:ind w:left="720" w:hanging="360"/>
        <w:jc w:val="center"/>
        <w:rPr>
          <w:b/>
          <w:bCs/>
          <w:i/>
          <w:iCs/>
          <w:sz w:val="56"/>
          <w:szCs w:val="56"/>
        </w:rPr>
      </w:pPr>
      <w:bookmarkStart w:id="0" w:name="_Hlk61900412"/>
      <w:bookmarkEnd w:id="0"/>
      <w:r w:rsidRPr="00AB1EB6">
        <w:rPr>
          <w:b/>
          <w:bCs/>
          <w:i/>
          <w:iCs/>
          <w:sz w:val="56"/>
          <w:szCs w:val="56"/>
        </w:rPr>
        <w:t>Zarządzanie kontrahentami</w:t>
      </w:r>
    </w:p>
    <w:p w14:paraId="328907D4" w14:textId="77777777" w:rsidR="00B52A22" w:rsidRDefault="00B52A22" w:rsidP="00AB1EB6">
      <w:pPr>
        <w:ind w:left="720" w:hanging="360"/>
        <w:jc w:val="center"/>
        <w:rPr>
          <w:b/>
          <w:bCs/>
          <w:i/>
          <w:iCs/>
          <w:sz w:val="56"/>
          <w:szCs w:val="56"/>
        </w:rPr>
      </w:pPr>
    </w:p>
    <w:p w14:paraId="11529209" w14:textId="4DFE27FB" w:rsidR="00AB1EB6" w:rsidRPr="00B52A22" w:rsidRDefault="00B52A22" w:rsidP="00B52A22">
      <w:pPr>
        <w:ind w:left="720" w:hanging="360"/>
        <w:rPr>
          <w:rFonts w:ascii="Segoe UI" w:eastAsia="Times New Roman" w:hAnsi="Segoe UI" w:cs="Segoe UI"/>
          <w:sz w:val="28"/>
          <w:szCs w:val="28"/>
          <w:lang w:eastAsia="pl-PL"/>
        </w:rPr>
      </w:pPr>
      <w:r w:rsidRPr="00B52A22">
        <w:rPr>
          <w:rFonts w:ascii="Segoe UI" w:eastAsia="Times New Roman" w:hAnsi="Segoe UI" w:cs="Segoe UI"/>
          <w:sz w:val="28"/>
          <w:szCs w:val="28"/>
          <w:lang w:eastAsia="pl-PL"/>
        </w:rPr>
        <w:t>Zespół: Adam Młynek, Łukasz Mączka, Damian Paluch, Damian Liszcz</w:t>
      </w:r>
    </w:p>
    <w:p w14:paraId="2A50AB77" w14:textId="77777777" w:rsidR="00B52A22" w:rsidRPr="00B52A22" w:rsidRDefault="00B52A22" w:rsidP="00B52A22">
      <w:pPr>
        <w:ind w:left="720" w:hanging="360"/>
        <w:rPr>
          <w:b/>
          <w:bCs/>
          <w:sz w:val="28"/>
          <w:szCs w:val="28"/>
        </w:rPr>
      </w:pPr>
    </w:p>
    <w:p w14:paraId="5C4C3D84" w14:textId="50EB1A0E" w:rsidR="00AB1EB6" w:rsidRPr="00AB1EB6" w:rsidRDefault="00AB1EB6" w:rsidP="00AB1EB6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AB1EB6">
        <w:rPr>
          <w:b/>
          <w:bCs/>
          <w:sz w:val="36"/>
          <w:szCs w:val="36"/>
        </w:rPr>
        <w:t>Opis realizowanego systemu</w:t>
      </w:r>
    </w:p>
    <w:p w14:paraId="7B449B38" w14:textId="04478641" w:rsidR="00AB1EB6" w:rsidRDefault="00AB1EB6" w:rsidP="00AB1EB6">
      <w:pPr>
        <w:pStyle w:val="Akapitzlist"/>
        <w:rPr>
          <w:sz w:val="28"/>
          <w:szCs w:val="28"/>
        </w:rPr>
      </w:pPr>
      <w:r w:rsidRPr="00AB1EB6">
        <w:rPr>
          <w:sz w:val="28"/>
          <w:szCs w:val="28"/>
        </w:rPr>
        <w:t xml:space="preserve">Przygotowywany przez nas moduł ma za zadanie zarządzanie kontrahentami co oznacza wszystko związane z edycją, dodawaniem i usuwaniem danych zawartych w tabelach kontrahenci, adresy kontrahentów i osoby kontaktowe. Aby wygodniej przeglądać kontrahentów jest możliwość </w:t>
      </w:r>
      <w:r w:rsidR="00EC32F4">
        <w:rPr>
          <w:sz w:val="28"/>
          <w:szCs w:val="28"/>
        </w:rPr>
        <w:t xml:space="preserve">wyszukiwania </w:t>
      </w:r>
      <w:r w:rsidRPr="00AB1EB6">
        <w:rPr>
          <w:sz w:val="28"/>
          <w:szCs w:val="28"/>
        </w:rPr>
        <w:t>poprzez wybrane przez użytkownika cechy.</w:t>
      </w:r>
    </w:p>
    <w:p w14:paraId="28B8500F" w14:textId="77777777" w:rsidR="00AB1EB6" w:rsidRPr="00AB1EB6" w:rsidRDefault="00AB1EB6" w:rsidP="00AB1EB6">
      <w:pPr>
        <w:pStyle w:val="Akapitzlist"/>
        <w:rPr>
          <w:sz w:val="28"/>
          <w:szCs w:val="28"/>
        </w:rPr>
      </w:pPr>
    </w:p>
    <w:p w14:paraId="1203B02D" w14:textId="5A6B9FD6" w:rsidR="00AB1EB6" w:rsidRPr="00AB1EB6" w:rsidRDefault="00AB1EB6" w:rsidP="00AB1EB6">
      <w:pPr>
        <w:pStyle w:val="Akapitzlist"/>
        <w:rPr>
          <w:sz w:val="28"/>
          <w:szCs w:val="28"/>
        </w:rPr>
      </w:pPr>
      <w:r w:rsidRPr="00AB1EB6">
        <w:rPr>
          <w:sz w:val="28"/>
          <w:szCs w:val="28"/>
        </w:rPr>
        <w:t>Pełny zakres funkcjonalności przedstawiony jest poniżej.</w:t>
      </w:r>
      <w:r>
        <w:rPr>
          <w:sz w:val="28"/>
          <w:szCs w:val="28"/>
        </w:rPr>
        <w:t xml:space="preserve"> </w:t>
      </w:r>
    </w:p>
    <w:p w14:paraId="66536F57" w14:textId="77777777" w:rsidR="00AB1EB6" w:rsidRPr="00AB1EB6" w:rsidRDefault="00AB1EB6" w:rsidP="00AB1EB6">
      <w:pPr>
        <w:pStyle w:val="Akapitzlist"/>
        <w:rPr>
          <w:sz w:val="28"/>
          <w:szCs w:val="28"/>
        </w:rPr>
      </w:pPr>
    </w:p>
    <w:p w14:paraId="14B35E2F" w14:textId="411A3FA8" w:rsidR="00AB1EB6" w:rsidRPr="00AB1EB6" w:rsidRDefault="00AB1EB6" w:rsidP="00AB1EB6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Lista funkcjonalności </w:t>
      </w:r>
    </w:p>
    <w:p w14:paraId="2A405AB7" w14:textId="77777777" w:rsidR="00AB1EB6" w:rsidRPr="00AB1EB6" w:rsidRDefault="00AB1EB6" w:rsidP="00AB1EB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Lista kontrahentów</w:t>
      </w:r>
    </w:p>
    <w:p w14:paraId="01E4D8A1" w14:textId="77777777" w:rsidR="00AB1EB6" w:rsidRPr="00AB1EB6" w:rsidRDefault="00AB1EB6" w:rsidP="00AB1EB6">
      <w:pPr>
        <w:numPr>
          <w:ilvl w:val="1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Podstawowe dane o kontrahencie</w:t>
      </w:r>
    </w:p>
    <w:p w14:paraId="43574A2A" w14:textId="77777777" w:rsidR="00AB1EB6" w:rsidRPr="00AB1EB6" w:rsidRDefault="00AB1EB6" w:rsidP="00AB1EB6">
      <w:pPr>
        <w:numPr>
          <w:ilvl w:val="2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Identyfikator kontrahenta</w:t>
      </w:r>
    </w:p>
    <w:p w14:paraId="06C51783" w14:textId="77777777" w:rsidR="00AB1EB6" w:rsidRPr="00AB1EB6" w:rsidRDefault="00AB1EB6" w:rsidP="00AB1EB6">
      <w:pPr>
        <w:numPr>
          <w:ilvl w:val="2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Dane kontaktowe</w:t>
      </w:r>
    </w:p>
    <w:p w14:paraId="5223B66F" w14:textId="77777777" w:rsidR="00AB1EB6" w:rsidRPr="00AB1EB6" w:rsidRDefault="00AB1EB6" w:rsidP="00AB1EB6">
      <w:pPr>
        <w:numPr>
          <w:ilvl w:val="2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NIP</w:t>
      </w:r>
    </w:p>
    <w:p w14:paraId="3F1AA2DB" w14:textId="77777777" w:rsidR="00AB1EB6" w:rsidRPr="00AB1EB6" w:rsidRDefault="00AB1EB6" w:rsidP="00AB1EB6">
      <w:pPr>
        <w:numPr>
          <w:ilvl w:val="2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Dane adresowe</w:t>
      </w:r>
    </w:p>
    <w:p w14:paraId="7BE67FED" w14:textId="77777777" w:rsidR="00AB1EB6" w:rsidRPr="00AB1EB6" w:rsidRDefault="00AB1EB6" w:rsidP="00AB1EB6">
      <w:pPr>
        <w:numPr>
          <w:ilvl w:val="2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Data rejestracji w sklepie</w:t>
      </w:r>
    </w:p>
    <w:p w14:paraId="4B339877" w14:textId="77777777" w:rsidR="00AB1EB6" w:rsidRPr="00AB1EB6" w:rsidRDefault="00AB1EB6" w:rsidP="00AB1EB6">
      <w:pPr>
        <w:numPr>
          <w:ilvl w:val="1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Wyszukiwanie kontrahentów</w:t>
      </w:r>
    </w:p>
    <w:p w14:paraId="1F57BEB3" w14:textId="154FAD4B" w:rsidR="00AB1EB6" w:rsidRPr="00AB1EB6" w:rsidRDefault="00AB1EB6" w:rsidP="00AB1EB6">
      <w:pPr>
        <w:numPr>
          <w:ilvl w:val="2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Wyszukiwanie po nazwisku</w:t>
      </w:r>
    </w:p>
    <w:p w14:paraId="00B4470D" w14:textId="22D4B76C" w:rsidR="00AB1EB6" w:rsidRPr="004A3DE3" w:rsidRDefault="00AB1EB6" w:rsidP="004A3DE3">
      <w:pPr>
        <w:numPr>
          <w:ilvl w:val="2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 xml:space="preserve">Wyszukiwanie po </w:t>
      </w:r>
      <w:r w:rsidR="004A3DE3">
        <w:rPr>
          <w:sz w:val="28"/>
          <w:szCs w:val="28"/>
        </w:rPr>
        <w:t>nazwie firmy</w:t>
      </w:r>
    </w:p>
    <w:p w14:paraId="1F1660DE" w14:textId="77777777" w:rsidR="00AB1EB6" w:rsidRPr="00AB1EB6" w:rsidRDefault="00AB1EB6" w:rsidP="00AB1EB6">
      <w:pPr>
        <w:numPr>
          <w:ilvl w:val="2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Wyszukiwanie po NIP</w:t>
      </w:r>
    </w:p>
    <w:p w14:paraId="388EDF65" w14:textId="77777777" w:rsidR="00AB1EB6" w:rsidRPr="00AB1EB6" w:rsidRDefault="00AB1EB6" w:rsidP="00AB1EB6">
      <w:pPr>
        <w:spacing w:after="0" w:line="240" w:lineRule="auto"/>
        <w:rPr>
          <w:sz w:val="28"/>
          <w:szCs w:val="28"/>
        </w:rPr>
      </w:pPr>
    </w:p>
    <w:p w14:paraId="5C1CF441" w14:textId="77777777" w:rsidR="00AB1EB6" w:rsidRPr="00AB1EB6" w:rsidRDefault="00AB1EB6" w:rsidP="00AB1EB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Tworzenie i edycja kontrahenta</w:t>
      </w:r>
    </w:p>
    <w:p w14:paraId="5DD33994" w14:textId="77777777" w:rsidR="00AB1EB6" w:rsidRPr="00AB1EB6" w:rsidRDefault="00AB1EB6" w:rsidP="00AB1EB6">
      <w:pPr>
        <w:numPr>
          <w:ilvl w:val="1"/>
          <w:numId w:val="5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Opcja ręcznego tworzenia kontrahentów w sklepie</w:t>
      </w:r>
    </w:p>
    <w:p w14:paraId="0B54C60D" w14:textId="77777777" w:rsidR="00AB1EB6" w:rsidRPr="00AB1EB6" w:rsidRDefault="00AB1EB6" w:rsidP="00AB1EB6">
      <w:pPr>
        <w:numPr>
          <w:ilvl w:val="1"/>
          <w:numId w:val="5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Opcja ukrycia kontrahenta</w:t>
      </w:r>
    </w:p>
    <w:p w14:paraId="4E3E87AF" w14:textId="3725155A" w:rsidR="00AB1EB6" w:rsidRDefault="00AB1EB6" w:rsidP="00AB1EB6">
      <w:pPr>
        <w:numPr>
          <w:ilvl w:val="1"/>
          <w:numId w:val="5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Edycja podstawowych danych kontrahenta</w:t>
      </w:r>
    </w:p>
    <w:p w14:paraId="24B0F031" w14:textId="1BF7DDD3" w:rsidR="001837BB" w:rsidRDefault="001837BB" w:rsidP="00AB1EB6">
      <w:pPr>
        <w:numPr>
          <w:ilvl w:val="1"/>
          <w:numId w:val="5"/>
        </w:num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Imię</w:t>
      </w:r>
    </w:p>
    <w:p w14:paraId="0F05A925" w14:textId="3E545F5F" w:rsidR="001837BB" w:rsidRDefault="001837BB" w:rsidP="00AB1EB6">
      <w:pPr>
        <w:numPr>
          <w:ilvl w:val="1"/>
          <w:numId w:val="5"/>
        </w:num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Nazwisko</w:t>
      </w:r>
    </w:p>
    <w:p w14:paraId="45DB9A8D" w14:textId="0FF627DB" w:rsidR="001837BB" w:rsidRDefault="001837BB" w:rsidP="00AB1EB6">
      <w:pPr>
        <w:numPr>
          <w:ilvl w:val="1"/>
          <w:numId w:val="5"/>
        </w:num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Nazwa firmy</w:t>
      </w:r>
    </w:p>
    <w:p w14:paraId="7163B4D4" w14:textId="0B3C58BD" w:rsidR="001837BB" w:rsidRDefault="001837BB" w:rsidP="00AB1EB6">
      <w:pPr>
        <w:numPr>
          <w:ilvl w:val="1"/>
          <w:numId w:val="5"/>
        </w:num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Data rejestracji</w:t>
      </w:r>
    </w:p>
    <w:p w14:paraId="2524FDFD" w14:textId="0AB1E9E2" w:rsidR="001837BB" w:rsidRPr="00AB1EB6" w:rsidRDefault="001837BB" w:rsidP="00AB1EB6">
      <w:pPr>
        <w:numPr>
          <w:ilvl w:val="1"/>
          <w:numId w:val="5"/>
        </w:num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NIP</w:t>
      </w:r>
    </w:p>
    <w:p w14:paraId="4FE82FCC" w14:textId="77777777" w:rsidR="00AB1EB6" w:rsidRPr="00AB1EB6" w:rsidRDefault="00AB1EB6" w:rsidP="00AB1EB6">
      <w:pPr>
        <w:numPr>
          <w:ilvl w:val="0"/>
          <w:numId w:val="6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Oddziały</w:t>
      </w:r>
    </w:p>
    <w:p w14:paraId="197E7C2E" w14:textId="362C0EE9" w:rsidR="00AB1EB6" w:rsidRDefault="00AB1EB6" w:rsidP="00AB1EB6">
      <w:pPr>
        <w:numPr>
          <w:ilvl w:val="1"/>
          <w:numId w:val="6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Tworzenie i edycja dodatkowych oddziałów </w:t>
      </w:r>
    </w:p>
    <w:p w14:paraId="5344D098" w14:textId="550DB4AA" w:rsidR="001837BB" w:rsidRDefault="001837BB" w:rsidP="00AB1EB6">
      <w:pPr>
        <w:numPr>
          <w:ilvl w:val="1"/>
          <w:numId w:val="6"/>
        </w:num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Ulica</w:t>
      </w:r>
    </w:p>
    <w:p w14:paraId="09D8D1AD" w14:textId="0869460B" w:rsidR="001837BB" w:rsidRDefault="001837BB" w:rsidP="00AB1EB6">
      <w:pPr>
        <w:numPr>
          <w:ilvl w:val="1"/>
          <w:numId w:val="6"/>
        </w:num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Numer budynku</w:t>
      </w:r>
    </w:p>
    <w:p w14:paraId="49B0C97F" w14:textId="7B261E41" w:rsidR="001837BB" w:rsidRDefault="001837BB" w:rsidP="00AB1EB6">
      <w:pPr>
        <w:numPr>
          <w:ilvl w:val="1"/>
          <w:numId w:val="6"/>
        </w:num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Miasto</w:t>
      </w:r>
    </w:p>
    <w:p w14:paraId="00638C11" w14:textId="36BEA1EB" w:rsidR="001837BB" w:rsidRDefault="001837BB" w:rsidP="00AB1EB6">
      <w:pPr>
        <w:numPr>
          <w:ilvl w:val="1"/>
          <w:numId w:val="6"/>
        </w:num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Kod pocztowy</w:t>
      </w:r>
    </w:p>
    <w:p w14:paraId="378822EF" w14:textId="66142FC0" w:rsidR="001837BB" w:rsidRPr="001837BB" w:rsidRDefault="001837BB" w:rsidP="001837BB">
      <w:pPr>
        <w:numPr>
          <w:ilvl w:val="1"/>
          <w:numId w:val="6"/>
        </w:num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Kraj</w:t>
      </w:r>
    </w:p>
    <w:p w14:paraId="246EA6BC" w14:textId="2F78BB22" w:rsidR="00AB1EB6" w:rsidRDefault="00AB1EB6" w:rsidP="00AB1EB6">
      <w:pPr>
        <w:numPr>
          <w:ilvl w:val="1"/>
          <w:numId w:val="6"/>
        </w:numPr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Nazwa oddziału</w:t>
      </w:r>
    </w:p>
    <w:p w14:paraId="45AFCDC9" w14:textId="4B67BA99" w:rsidR="001837BB" w:rsidRPr="00AB1EB6" w:rsidRDefault="001837BB" w:rsidP="00AB1EB6">
      <w:pPr>
        <w:numPr>
          <w:ilvl w:val="1"/>
          <w:numId w:val="6"/>
        </w:num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3514F6D8" w14:textId="188165A4" w:rsidR="00AB1EB6" w:rsidRPr="00AB1EB6" w:rsidRDefault="001837BB" w:rsidP="00AB1EB6">
      <w:pPr>
        <w:numPr>
          <w:ilvl w:val="1"/>
          <w:numId w:val="6"/>
        </w:numPr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Numer t</w:t>
      </w:r>
      <w:r w:rsidR="00AB1EB6" w:rsidRPr="00AB1EB6">
        <w:rPr>
          <w:sz w:val="28"/>
          <w:szCs w:val="28"/>
        </w:rPr>
        <w:t>elefon</w:t>
      </w:r>
      <w:r>
        <w:rPr>
          <w:sz w:val="28"/>
          <w:szCs w:val="28"/>
        </w:rPr>
        <w:t>u</w:t>
      </w:r>
    </w:p>
    <w:p w14:paraId="004E9770" w14:textId="77777777" w:rsidR="00AB1EB6" w:rsidRPr="00AB1EB6" w:rsidRDefault="00AB1EB6" w:rsidP="00AB1EB6">
      <w:pPr>
        <w:spacing w:after="0" w:line="240" w:lineRule="auto"/>
        <w:rPr>
          <w:sz w:val="28"/>
          <w:szCs w:val="28"/>
        </w:rPr>
      </w:pPr>
    </w:p>
    <w:p w14:paraId="6214446E" w14:textId="77777777" w:rsidR="00AB1EB6" w:rsidRPr="00AB1EB6" w:rsidRDefault="00AB1EB6" w:rsidP="00AB1EB6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Tworzenie i edycja osób kontaktowych</w:t>
      </w:r>
    </w:p>
    <w:p w14:paraId="3E921843" w14:textId="77777777" w:rsidR="00AB1EB6" w:rsidRPr="00AB1EB6" w:rsidRDefault="00AB1EB6" w:rsidP="00AB1EB6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Imię</w:t>
      </w:r>
    </w:p>
    <w:p w14:paraId="05B9A493" w14:textId="77777777" w:rsidR="00AB1EB6" w:rsidRPr="00AB1EB6" w:rsidRDefault="00AB1EB6" w:rsidP="00AB1EB6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Nazwisko</w:t>
      </w:r>
    </w:p>
    <w:p w14:paraId="3DEB53E6" w14:textId="77777777" w:rsidR="00AB1EB6" w:rsidRPr="00AB1EB6" w:rsidRDefault="00AB1EB6" w:rsidP="00AB1EB6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Email</w:t>
      </w:r>
    </w:p>
    <w:p w14:paraId="07FE76C0" w14:textId="77777777" w:rsidR="00AB1EB6" w:rsidRPr="00AB1EB6" w:rsidRDefault="00AB1EB6" w:rsidP="00AB1EB6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AB1EB6">
        <w:rPr>
          <w:sz w:val="28"/>
          <w:szCs w:val="28"/>
        </w:rPr>
        <w:t>Numer telefonu</w:t>
      </w:r>
    </w:p>
    <w:p w14:paraId="1B9A5B23" w14:textId="77777777" w:rsidR="00AB1EB6" w:rsidRDefault="00AB1EB6" w:rsidP="00AB1EB6">
      <w:pPr>
        <w:pStyle w:val="Akapitzlist"/>
        <w:rPr>
          <w:b/>
          <w:bCs/>
          <w:sz w:val="28"/>
          <w:szCs w:val="28"/>
        </w:rPr>
      </w:pPr>
    </w:p>
    <w:p w14:paraId="521D200B" w14:textId="328CE466" w:rsidR="00AB1EB6" w:rsidRDefault="00AB1EB6" w:rsidP="00AB1EB6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AB1EB6">
        <w:rPr>
          <w:b/>
          <w:bCs/>
          <w:sz w:val="36"/>
          <w:szCs w:val="36"/>
        </w:rPr>
        <w:t>Diagram ERD</w:t>
      </w:r>
    </w:p>
    <w:p w14:paraId="6222DB65" w14:textId="77777777" w:rsidR="00AB1EB6" w:rsidRPr="00AB1EB6" w:rsidRDefault="00AB1EB6" w:rsidP="00AB1EB6">
      <w:pPr>
        <w:pStyle w:val="Akapitzlist"/>
        <w:rPr>
          <w:b/>
          <w:bCs/>
          <w:sz w:val="36"/>
          <w:szCs w:val="36"/>
        </w:rPr>
      </w:pPr>
    </w:p>
    <w:p w14:paraId="736E75AF" w14:textId="6E479053" w:rsidR="00AB1EB6" w:rsidRDefault="00AB1EB6" w:rsidP="00AB1EB6">
      <w:pPr>
        <w:pStyle w:val="Akapitzlist"/>
        <w:rPr>
          <w:sz w:val="36"/>
          <w:szCs w:val="36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EE100A6" wp14:editId="5A2DE0B9">
            <wp:extent cx="5730240" cy="198120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18B7" w14:textId="77777777" w:rsidR="00EE2787" w:rsidRPr="00AB1EB6" w:rsidRDefault="00EE2787" w:rsidP="00EE2787">
      <w:pPr>
        <w:pStyle w:val="Akapitzlist"/>
        <w:rPr>
          <w:sz w:val="28"/>
          <w:szCs w:val="28"/>
        </w:rPr>
      </w:pPr>
      <w:r w:rsidRPr="00AB1EB6">
        <w:rPr>
          <w:sz w:val="28"/>
          <w:szCs w:val="28"/>
        </w:rPr>
        <w:t>Baza posiada 3 tabele: Kontrahent , Adres oddziału i osoba kontaktowa. Kontrahent łączy się z Adresem oddziału w relacji jeden do wielu i adres oddziału łączy się z osoba kontaktowa w relacji jeden do wielu.</w:t>
      </w:r>
    </w:p>
    <w:p w14:paraId="4A78A9CD" w14:textId="6DDFC608" w:rsidR="00AB1EB6" w:rsidRDefault="00AB1EB6" w:rsidP="00AB1EB6">
      <w:pPr>
        <w:pStyle w:val="Akapitzlist"/>
        <w:rPr>
          <w:sz w:val="36"/>
          <w:szCs w:val="36"/>
        </w:rPr>
      </w:pPr>
    </w:p>
    <w:p w14:paraId="3CBD1353" w14:textId="77777777" w:rsidR="00EE2787" w:rsidRPr="00AB1EB6" w:rsidRDefault="00EE2787" w:rsidP="00AB1EB6">
      <w:pPr>
        <w:pStyle w:val="Akapitzlist"/>
        <w:rPr>
          <w:sz w:val="36"/>
          <w:szCs w:val="36"/>
        </w:rPr>
      </w:pPr>
    </w:p>
    <w:p w14:paraId="70198AAC" w14:textId="39A7DEDA" w:rsidR="00AB1EB6" w:rsidRPr="00AB1EB6" w:rsidRDefault="007C5060" w:rsidP="00AB1EB6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7C5060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6A2201D" wp14:editId="781D2F3A">
            <wp:simplePos x="0" y="0"/>
            <wp:positionH relativeFrom="page">
              <wp:align>right</wp:align>
            </wp:positionH>
            <wp:positionV relativeFrom="paragraph">
              <wp:posOffset>991235</wp:posOffset>
            </wp:positionV>
            <wp:extent cx="7345680" cy="7420610"/>
            <wp:effectExtent l="0" t="0" r="7620" b="889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80" cy="742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EB6" w:rsidRPr="00AB1EB6">
        <w:rPr>
          <w:b/>
          <w:bCs/>
          <w:sz w:val="36"/>
          <w:szCs w:val="36"/>
        </w:rPr>
        <w:t>Algorytm sprawdzenia liczby wystawionych faktur oraz sald: zapłaconych i niezapłaconych faktur za wskazany okres</w:t>
      </w:r>
    </w:p>
    <w:p w14:paraId="1629DAEC" w14:textId="7D0EBE4F" w:rsidR="00DD6A19" w:rsidRDefault="00DD6A19" w:rsidP="00AB1EB6">
      <w:pPr>
        <w:pStyle w:val="Akapitzlist"/>
        <w:rPr>
          <w:sz w:val="28"/>
          <w:szCs w:val="28"/>
        </w:rPr>
      </w:pPr>
    </w:p>
    <w:p w14:paraId="32924534" w14:textId="77777777" w:rsidR="007C5060" w:rsidRDefault="007C5060" w:rsidP="00DD6A19">
      <w:pPr>
        <w:pStyle w:val="Akapitzlist"/>
        <w:rPr>
          <w:rFonts w:ascii="Helvetica" w:hAnsi="Helvetica" w:cs="Helvetica"/>
          <w:color w:val="DCDDDE"/>
        </w:rPr>
      </w:pPr>
    </w:p>
    <w:p w14:paraId="32751392" w14:textId="77777777" w:rsidR="007C5060" w:rsidRDefault="007C5060" w:rsidP="00DD6A19">
      <w:pPr>
        <w:pStyle w:val="Akapitzlist"/>
        <w:rPr>
          <w:sz w:val="28"/>
          <w:szCs w:val="28"/>
        </w:rPr>
      </w:pPr>
    </w:p>
    <w:p w14:paraId="3AA16E20" w14:textId="77777777" w:rsidR="007C5060" w:rsidRDefault="007C5060" w:rsidP="007C5060">
      <w:pPr>
        <w:rPr>
          <w:sz w:val="28"/>
          <w:szCs w:val="28"/>
        </w:rPr>
      </w:pPr>
      <w:r w:rsidRPr="007C5060">
        <w:rPr>
          <w:sz w:val="28"/>
          <w:szCs w:val="28"/>
        </w:rPr>
        <w:t xml:space="preserve">Aby algorytm poprawnie funkcjonował potrzebujemy wczytać ID kontrahenta, któremu będziemy sprawdzać faktury, jak i okres czasu, w którym faktury były wystawione: </w:t>
      </w:r>
      <w:proofErr w:type="spellStart"/>
      <w:r w:rsidRPr="007C5060">
        <w:rPr>
          <w:sz w:val="28"/>
          <w:szCs w:val="28"/>
        </w:rPr>
        <w:t>data_poczatkowa</w:t>
      </w:r>
      <w:proofErr w:type="spellEnd"/>
      <w:r w:rsidRPr="007C5060">
        <w:rPr>
          <w:sz w:val="28"/>
          <w:szCs w:val="28"/>
        </w:rPr>
        <w:t xml:space="preserve"> i </w:t>
      </w:r>
      <w:proofErr w:type="spellStart"/>
      <w:r w:rsidRPr="007C5060">
        <w:rPr>
          <w:sz w:val="28"/>
          <w:szCs w:val="28"/>
        </w:rPr>
        <w:t>data_koncowa</w:t>
      </w:r>
      <w:proofErr w:type="spellEnd"/>
      <w:r w:rsidRPr="007C5060">
        <w:rPr>
          <w:sz w:val="28"/>
          <w:szCs w:val="28"/>
        </w:rPr>
        <w:t xml:space="preserve">. Następnie wysyłamy zapytanie do modułu fakturowania, w którym otrzymujemy potrzebne nam dane: numer faktury, kto ją nabył, status oraz datę wystawienia. Korzystamy w tym zapytaniu z wczytanych wcześniej danych, aby otrzymać interesujące nas dane. W następnym kroku sprawdzamy, czy otrzymaliśmy jakiekolwiek wyniki. Jeśli zwróciło nam 0 faktur to kończymy aplikacje. W przeciwnym wypadku tworzymy kilka zmiennych, które będą potrzebne w dalszej części: </w:t>
      </w:r>
      <w:proofErr w:type="spellStart"/>
      <w:r w:rsidRPr="007C5060">
        <w:rPr>
          <w:sz w:val="28"/>
          <w:szCs w:val="28"/>
        </w:rPr>
        <w:t>ilość_faktur</w:t>
      </w:r>
      <w:proofErr w:type="spellEnd"/>
      <w:r w:rsidRPr="007C5060">
        <w:rPr>
          <w:sz w:val="28"/>
          <w:szCs w:val="28"/>
        </w:rPr>
        <w:t xml:space="preserve"> do której przypisujemy liczbę otrzymanych w poprzednim zapytaniu faktur, ilość oraz sumę zapłaconych i niezapłaconych faktur i zmienną licznikową „i”. Przechodząc dalej zaczynamy właściwą część algorytmu. </w:t>
      </w:r>
    </w:p>
    <w:p w14:paraId="5499BCD4" w14:textId="77777777" w:rsidR="007C5060" w:rsidRDefault="007C5060" w:rsidP="007C5060">
      <w:pPr>
        <w:rPr>
          <w:sz w:val="28"/>
          <w:szCs w:val="28"/>
        </w:rPr>
      </w:pPr>
      <w:r w:rsidRPr="007C5060">
        <w:rPr>
          <w:sz w:val="28"/>
          <w:szCs w:val="28"/>
        </w:rPr>
        <w:t xml:space="preserve">1. Sprawdzamy czy zmienna „i” jest mniejsza od ilości faktur. Jeśli odpowiedź brzmi „tak” </w:t>
      </w:r>
    </w:p>
    <w:p w14:paraId="4C31EFE4" w14:textId="77777777" w:rsidR="007C5060" w:rsidRDefault="007C5060" w:rsidP="007C5060">
      <w:pPr>
        <w:rPr>
          <w:sz w:val="28"/>
          <w:szCs w:val="28"/>
        </w:rPr>
      </w:pPr>
      <w:r w:rsidRPr="007C5060">
        <w:rPr>
          <w:sz w:val="28"/>
          <w:szCs w:val="28"/>
        </w:rPr>
        <w:t xml:space="preserve">2. Sprawdzamy czy faktura jest opłacona. </w:t>
      </w:r>
    </w:p>
    <w:p w14:paraId="78FE9B55" w14:textId="77777777" w:rsidR="007C5060" w:rsidRDefault="007C5060" w:rsidP="007C5060">
      <w:pPr>
        <w:rPr>
          <w:sz w:val="28"/>
          <w:szCs w:val="28"/>
        </w:rPr>
      </w:pPr>
      <w:r w:rsidRPr="007C5060">
        <w:rPr>
          <w:sz w:val="28"/>
          <w:szCs w:val="28"/>
        </w:rPr>
        <w:t xml:space="preserve">3a. W przypadku opłaconej: inkrementujemy zmienną ilość opłaconych faktur, dodajemy kwotę na którą była wystawiona do sumy opłaconych faktur oraz zwiększamy zmienną licznikową. </w:t>
      </w:r>
    </w:p>
    <w:p w14:paraId="48D75CCC" w14:textId="77777777" w:rsidR="007C5060" w:rsidRDefault="007C5060" w:rsidP="007C5060">
      <w:pPr>
        <w:rPr>
          <w:sz w:val="28"/>
          <w:szCs w:val="28"/>
        </w:rPr>
      </w:pPr>
      <w:r w:rsidRPr="007C5060">
        <w:rPr>
          <w:sz w:val="28"/>
          <w:szCs w:val="28"/>
        </w:rPr>
        <w:t xml:space="preserve">3b. W przypadku nieopłaconej: zwiększamy o 1 zmienną z ilością nieopłaconych faktur, odejmujemy od sumy nieopłaconych kwotę oraz inkrementujemy „i”. </w:t>
      </w:r>
    </w:p>
    <w:p w14:paraId="1A79B286" w14:textId="02887AB0" w:rsidR="00DD6A19" w:rsidRPr="007C5060" w:rsidRDefault="007C5060" w:rsidP="007C5060">
      <w:pPr>
        <w:rPr>
          <w:sz w:val="28"/>
          <w:szCs w:val="28"/>
        </w:rPr>
      </w:pPr>
      <w:r w:rsidRPr="007C5060">
        <w:rPr>
          <w:sz w:val="28"/>
          <w:szCs w:val="28"/>
        </w:rPr>
        <w:t>Powtarzamy wszystko od kroku pierwszego. Gdy sprawdzimy wszystkie faktury ostatnim krokiem jest wypisanie wszystkich zmiennych.</w:t>
      </w:r>
    </w:p>
    <w:p w14:paraId="3E0428FE" w14:textId="77777777" w:rsidR="007C5060" w:rsidRDefault="007C5060" w:rsidP="00DD6A19">
      <w:pPr>
        <w:pStyle w:val="Akapitzlist"/>
        <w:rPr>
          <w:sz w:val="28"/>
          <w:szCs w:val="28"/>
        </w:rPr>
      </w:pPr>
    </w:p>
    <w:p w14:paraId="0BD7F6E6" w14:textId="41B69273" w:rsidR="00DD6A19" w:rsidRDefault="00DD6A19" w:rsidP="007C5060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DD6A19">
        <w:rPr>
          <w:b/>
          <w:bCs/>
          <w:sz w:val="36"/>
          <w:szCs w:val="36"/>
        </w:rPr>
        <w:t>Opis wykorzystanych technologii</w:t>
      </w:r>
    </w:p>
    <w:p w14:paraId="141D0E9C" w14:textId="13DF7BA6" w:rsidR="00DD6A19" w:rsidRDefault="00DD6A19" w:rsidP="00DD6A19">
      <w:pPr>
        <w:pStyle w:val="Akapitzlist"/>
        <w:rPr>
          <w:sz w:val="28"/>
          <w:szCs w:val="28"/>
        </w:rPr>
      </w:pPr>
      <w:r w:rsidRPr="00DD6A19">
        <w:rPr>
          <w:sz w:val="28"/>
          <w:szCs w:val="28"/>
        </w:rPr>
        <w:t>Aplikacja została utworzona na podstawie języka „</w:t>
      </w:r>
      <w:proofErr w:type="spellStart"/>
      <w:r w:rsidRPr="00DD6A19">
        <w:rPr>
          <w:sz w:val="28"/>
          <w:szCs w:val="28"/>
        </w:rPr>
        <w:t>php</w:t>
      </w:r>
      <w:proofErr w:type="spellEnd"/>
      <w:r w:rsidRPr="00DD6A19">
        <w:rPr>
          <w:sz w:val="28"/>
          <w:szCs w:val="28"/>
        </w:rPr>
        <w:t>”, w której został wykorzystany hipertekstowy język „</w:t>
      </w:r>
      <w:proofErr w:type="spellStart"/>
      <w:r w:rsidRPr="00DD6A19">
        <w:rPr>
          <w:sz w:val="28"/>
          <w:szCs w:val="28"/>
        </w:rPr>
        <w:t>html</w:t>
      </w:r>
      <w:proofErr w:type="spellEnd"/>
      <w:r w:rsidRPr="00DD6A19">
        <w:rPr>
          <w:sz w:val="28"/>
          <w:szCs w:val="28"/>
        </w:rPr>
        <w:t>” oraz skryptowy język programowania „</w:t>
      </w:r>
      <w:proofErr w:type="spellStart"/>
      <w:r w:rsidRPr="00DD6A19">
        <w:rPr>
          <w:sz w:val="28"/>
          <w:szCs w:val="28"/>
        </w:rPr>
        <w:t>java</w:t>
      </w:r>
      <w:proofErr w:type="spellEnd"/>
      <w:r w:rsidRPr="00DD6A19">
        <w:rPr>
          <w:sz w:val="28"/>
          <w:szCs w:val="28"/>
        </w:rPr>
        <w:t xml:space="preserve"> </w:t>
      </w:r>
      <w:proofErr w:type="spellStart"/>
      <w:r w:rsidRPr="00DD6A19">
        <w:rPr>
          <w:sz w:val="28"/>
          <w:szCs w:val="28"/>
        </w:rPr>
        <w:t>script</w:t>
      </w:r>
      <w:proofErr w:type="spellEnd"/>
      <w:r w:rsidRPr="00DD6A19">
        <w:rPr>
          <w:sz w:val="28"/>
          <w:szCs w:val="28"/>
        </w:rPr>
        <w:t>”.</w:t>
      </w:r>
      <w:r w:rsidR="0025586B">
        <w:rPr>
          <w:sz w:val="28"/>
          <w:szCs w:val="28"/>
        </w:rPr>
        <w:t xml:space="preserve"> Wygląd strony został poprawiony za pomocą kaskadowych arkuszy stylów (CSS).</w:t>
      </w:r>
      <w:r w:rsidRPr="00DD6A19">
        <w:rPr>
          <w:sz w:val="28"/>
          <w:szCs w:val="28"/>
        </w:rPr>
        <w:t xml:space="preserve"> Całość jest osadzona na serwerze Apache zarządzanego przez oprogramowanie „XAMPP”. Baza danych działa na „MySQL”, który jest systemem zarządzania relacyjnymi bazami danych.</w:t>
      </w:r>
    </w:p>
    <w:p w14:paraId="42D254DA" w14:textId="77777777" w:rsidR="00DD6A19" w:rsidRPr="00DD6A19" w:rsidRDefault="00DD6A19" w:rsidP="00DD6A19">
      <w:pPr>
        <w:pStyle w:val="Akapitzlist"/>
        <w:rPr>
          <w:sz w:val="28"/>
          <w:szCs w:val="28"/>
        </w:rPr>
      </w:pPr>
    </w:p>
    <w:p w14:paraId="0D1D79DF" w14:textId="3F237678" w:rsidR="00DD6A19" w:rsidRDefault="00DD6A19" w:rsidP="00DD6A19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Prezentacja aplikacji</w:t>
      </w:r>
    </w:p>
    <w:p w14:paraId="4E84AF9C" w14:textId="7420C913" w:rsidR="007C5060" w:rsidRPr="00102A6F" w:rsidRDefault="00102A6F" w:rsidP="007C5060">
      <w:pPr>
        <w:pStyle w:val="Akapitzlist"/>
        <w:rPr>
          <w:b/>
          <w:bCs/>
          <w:sz w:val="24"/>
          <w:szCs w:val="24"/>
        </w:rPr>
      </w:pPr>
      <w:r w:rsidRPr="00102A6F">
        <w:rPr>
          <w:b/>
          <w:bCs/>
          <w:sz w:val="24"/>
          <w:szCs w:val="24"/>
        </w:rPr>
        <w:lastRenderedPageBreak/>
        <w:drawing>
          <wp:inline distT="0" distB="0" distL="0" distR="0" wp14:anchorId="446A0FD8" wp14:editId="010448E7">
            <wp:extent cx="5760720" cy="283337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E201" w14:textId="745671B3" w:rsidR="00102A6F" w:rsidRPr="00102A6F" w:rsidRDefault="00102A6F" w:rsidP="00102A6F">
      <w:pPr>
        <w:pStyle w:val="Akapitzlist"/>
        <w:jc w:val="center"/>
        <w:rPr>
          <w:sz w:val="24"/>
          <w:szCs w:val="24"/>
        </w:rPr>
      </w:pPr>
      <w:r w:rsidRPr="00102A6F">
        <w:rPr>
          <w:sz w:val="24"/>
          <w:szCs w:val="24"/>
        </w:rPr>
        <w:t>Strona początkowa modułu</w:t>
      </w:r>
      <w:r>
        <w:rPr>
          <w:sz w:val="24"/>
          <w:szCs w:val="24"/>
        </w:rPr>
        <w:t>. Domyślnie wyświetleni są wszyscy kontrahenci. Z tego poziomu możemy wyszukać kontrahenta po interesujących</w:t>
      </w:r>
      <w:r w:rsidR="00A566FA">
        <w:rPr>
          <w:sz w:val="24"/>
          <w:szCs w:val="24"/>
        </w:rPr>
        <w:t xml:space="preserve"> nas polach. Mamy też możliwość wyświetlenia szczegółowych informacji o kontrahencie, edycji danych, wyświetlenia salda, oraz ukrycia jeżeli zachodzi taka potrzeba. Poniżej tabeli kontrahentów znajdują się przyciski dodania odpowiednio: kontrahenta, oddziału oraz osoby kontaktowej.</w:t>
      </w:r>
    </w:p>
    <w:p w14:paraId="25674E4D" w14:textId="77777777" w:rsidR="00102A6F" w:rsidRPr="00102A6F" w:rsidRDefault="00102A6F" w:rsidP="007C5060">
      <w:pPr>
        <w:pStyle w:val="Akapitzlist"/>
        <w:rPr>
          <w:sz w:val="24"/>
          <w:szCs w:val="24"/>
        </w:rPr>
      </w:pPr>
    </w:p>
    <w:p w14:paraId="2F6C62A4" w14:textId="07339B8B" w:rsidR="00102A6F" w:rsidRPr="00102A6F" w:rsidRDefault="00102A6F" w:rsidP="007C5060">
      <w:pPr>
        <w:pStyle w:val="Akapitzlist"/>
        <w:rPr>
          <w:b/>
          <w:bCs/>
          <w:sz w:val="24"/>
          <w:szCs w:val="24"/>
        </w:rPr>
      </w:pPr>
      <w:r w:rsidRPr="00102A6F">
        <w:rPr>
          <w:b/>
          <w:bCs/>
          <w:sz w:val="24"/>
          <w:szCs w:val="24"/>
        </w:rPr>
        <w:drawing>
          <wp:inline distT="0" distB="0" distL="0" distR="0" wp14:anchorId="0CC803F6" wp14:editId="7B6F33BD">
            <wp:extent cx="5760720" cy="28321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E67B" w14:textId="6D3FA2DD" w:rsidR="00102A6F" w:rsidRPr="00102A6F" w:rsidRDefault="00102A6F" w:rsidP="00102A6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Wyświetlenie danych kontrahenta</w:t>
      </w:r>
      <w:r w:rsidR="00A566FA">
        <w:rPr>
          <w:sz w:val="24"/>
          <w:szCs w:val="24"/>
        </w:rPr>
        <w:t>, jego oddziałów i osób kontaktowych.</w:t>
      </w:r>
    </w:p>
    <w:p w14:paraId="726F1E3F" w14:textId="49AA97BD" w:rsidR="00102A6F" w:rsidRDefault="00102A6F" w:rsidP="00102A6F">
      <w:pPr>
        <w:pStyle w:val="Akapitzlist"/>
        <w:jc w:val="center"/>
        <w:rPr>
          <w:b/>
          <w:bCs/>
          <w:sz w:val="24"/>
          <w:szCs w:val="24"/>
        </w:rPr>
      </w:pPr>
      <w:r w:rsidRPr="00102A6F">
        <w:rPr>
          <w:b/>
          <w:bCs/>
          <w:sz w:val="24"/>
          <w:szCs w:val="24"/>
        </w:rPr>
        <w:lastRenderedPageBreak/>
        <w:drawing>
          <wp:inline distT="0" distB="0" distL="0" distR="0" wp14:anchorId="721F86DC" wp14:editId="5E147DF5">
            <wp:extent cx="5760720" cy="33940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1390" w14:textId="53227DC4" w:rsidR="00102A6F" w:rsidRPr="00102A6F" w:rsidRDefault="00102A6F" w:rsidP="00102A6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Tabelka kontrahenta</w:t>
      </w:r>
      <w:r w:rsidR="00A566FA">
        <w:rPr>
          <w:sz w:val="24"/>
          <w:szCs w:val="24"/>
        </w:rPr>
        <w:t>.</w:t>
      </w:r>
    </w:p>
    <w:p w14:paraId="1B40AA5F" w14:textId="412F6AD6" w:rsidR="00102A6F" w:rsidRPr="00A566FA" w:rsidRDefault="00102A6F" w:rsidP="00102A6F">
      <w:pPr>
        <w:pStyle w:val="Akapitzlist"/>
        <w:jc w:val="center"/>
        <w:rPr>
          <w:sz w:val="24"/>
          <w:szCs w:val="24"/>
        </w:rPr>
      </w:pPr>
      <w:r w:rsidRPr="00102A6F">
        <w:rPr>
          <w:b/>
          <w:bCs/>
          <w:sz w:val="24"/>
          <w:szCs w:val="24"/>
        </w:rPr>
        <w:lastRenderedPageBreak/>
        <w:drawing>
          <wp:inline distT="0" distB="0" distL="0" distR="0" wp14:anchorId="3C2D9A4B" wp14:editId="0E625B64">
            <wp:extent cx="5760720" cy="643699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6FA">
        <w:rPr>
          <w:b/>
          <w:bCs/>
          <w:sz w:val="24"/>
          <w:szCs w:val="24"/>
        </w:rPr>
        <w:br/>
      </w:r>
      <w:r w:rsidR="00A566FA">
        <w:rPr>
          <w:sz w:val="24"/>
          <w:szCs w:val="24"/>
        </w:rPr>
        <w:t>Tabelka z oddziałami oraz osobami kontaktowymi kontrahenta.</w:t>
      </w:r>
    </w:p>
    <w:p w14:paraId="60B612D0" w14:textId="3D57F03F" w:rsidR="00102A6F" w:rsidRDefault="00102A6F" w:rsidP="00102A6F">
      <w:pPr>
        <w:pStyle w:val="Akapitzlist"/>
        <w:jc w:val="center"/>
        <w:rPr>
          <w:b/>
          <w:bCs/>
          <w:sz w:val="24"/>
          <w:szCs w:val="24"/>
        </w:rPr>
      </w:pPr>
      <w:r w:rsidRPr="00102A6F">
        <w:rPr>
          <w:b/>
          <w:bCs/>
          <w:sz w:val="24"/>
          <w:szCs w:val="24"/>
        </w:rPr>
        <w:lastRenderedPageBreak/>
        <w:drawing>
          <wp:inline distT="0" distB="0" distL="0" distR="0" wp14:anchorId="609BAA13" wp14:editId="2E68F363">
            <wp:extent cx="5760720" cy="28467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7361" w14:textId="7E19473C" w:rsidR="00A566FA" w:rsidRPr="00C1623A" w:rsidRDefault="00C1623A" w:rsidP="00102A6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Edycja danych kontrahenta</w:t>
      </w:r>
    </w:p>
    <w:p w14:paraId="7189B1A0" w14:textId="77777777" w:rsidR="00A566FA" w:rsidRPr="00102A6F" w:rsidRDefault="00A566FA" w:rsidP="00102A6F">
      <w:pPr>
        <w:pStyle w:val="Akapitzlist"/>
        <w:jc w:val="center"/>
        <w:rPr>
          <w:b/>
          <w:bCs/>
          <w:sz w:val="24"/>
          <w:szCs w:val="24"/>
        </w:rPr>
      </w:pPr>
    </w:p>
    <w:p w14:paraId="46DA2757" w14:textId="2ACED0A5" w:rsidR="00102A6F" w:rsidRDefault="00102A6F" w:rsidP="00102A6F">
      <w:pPr>
        <w:pStyle w:val="Akapitzlist"/>
        <w:jc w:val="center"/>
        <w:rPr>
          <w:b/>
          <w:bCs/>
          <w:sz w:val="24"/>
          <w:szCs w:val="24"/>
        </w:rPr>
      </w:pPr>
      <w:r w:rsidRPr="00102A6F">
        <w:rPr>
          <w:b/>
          <w:bCs/>
          <w:sz w:val="24"/>
          <w:szCs w:val="24"/>
        </w:rPr>
        <w:drawing>
          <wp:inline distT="0" distB="0" distL="0" distR="0" wp14:anchorId="4E621252" wp14:editId="716B3C0E">
            <wp:extent cx="5760720" cy="2738120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098E" w14:textId="3CC1E46D" w:rsidR="00C1623A" w:rsidRPr="00C1623A" w:rsidRDefault="00C1623A" w:rsidP="00102A6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Wyświetlanie salda kontrahenta – wybór okresu rozliczeniowego</w:t>
      </w:r>
    </w:p>
    <w:p w14:paraId="1100FE95" w14:textId="7564FEF0" w:rsidR="00102A6F" w:rsidRDefault="00102A6F" w:rsidP="00102A6F">
      <w:pPr>
        <w:pStyle w:val="Akapitzlist"/>
        <w:jc w:val="center"/>
        <w:rPr>
          <w:b/>
          <w:bCs/>
          <w:sz w:val="24"/>
          <w:szCs w:val="24"/>
        </w:rPr>
      </w:pPr>
      <w:r w:rsidRPr="00102A6F">
        <w:rPr>
          <w:b/>
          <w:bCs/>
          <w:sz w:val="24"/>
          <w:szCs w:val="24"/>
        </w:rPr>
        <w:lastRenderedPageBreak/>
        <w:drawing>
          <wp:inline distT="0" distB="0" distL="0" distR="0" wp14:anchorId="2F2385F9" wp14:editId="1E756504">
            <wp:extent cx="5760720" cy="282575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391F" w14:textId="2837B33A" w:rsidR="00C1623A" w:rsidRDefault="00C1623A" w:rsidP="00102A6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Wyświetlanie salda kontrahenta –</w:t>
      </w:r>
      <w:r>
        <w:rPr>
          <w:sz w:val="24"/>
          <w:szCs w:val="24"/>
        </w:rPr>
        <w:t xml:space="preserve"> brak danych</w:t>
      </w:r>
    </w:p>
    <w:p w14:paraId="7BE38372" w14:textId="77777777" w:rsidR="00C1623A" w:rsidRPr="00102A6F" w:rsidRDefault="00C1623A" w:rsidP="00102A6F">
      <w:pPr>
        <w:pStyle w:val="Akapitzlist"/>
        <w:jc w:val="center"/>
        <w:rPr>
          <w:b/>
          <w:bCs/>
          <w:sz w:val="24"/>
          <w:szCs w:val="24"/>
        </w:rPr>
      </w:pPr>
    </w:p>
    <w:p w14:paraId="297D5CFE" w14:textId="6236A246" w:rsidR="00102A6F" w:rsidRDefault="00102A6F" w:rsidP="00102A6F">
      <w:pPr>
        <w:pStyle w:val="Akapitzlist"/>
        <w:jc w:val="center"/>
        <w:rPr>
          <w:b/>
          <w:bCs/>
          <w:sz w:val="24"/>
          <w:szCs w:val="24"/>
        </w:rPr>
      </w:pPr>
      <w:r w:rsidRPr="00102A6F">
        <w:rPr>
          <w:b/>
          <w:bCs/>
          <w:sz w:val="24"/>
          <w:szCs w:val="24"/>
        </w:rPr>
        <w:drawing>
          <wp:inline distT="0" distB="0" distL="0" distR="0" wp14:anchorId="54DAD383" wp14:editId="26FBE3F9">
            <wp:extent cx="5760720" cy="282448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4CFE" w14:textId="37D9AD54" w:rsidR="00C1623A" w:rsidRDefault="00C1623A" w:rsidP="00102A6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Wyświetlanie salda kontrahenta –</w:t>
      </w:r>
      <w:r>
        <w:rPr>
          <w:sz w:val="24"/>
          <w:szCs w:val="24"/>
        </w:rPr>
        <w:t xml:space="preserve"> obliczenie salda</w:t>
      </w:r>
    </w:p>
    <w:p w14:paraId="0F6C1E35" w14:textId="77777777" w:rsidR="00C1623A" w:rsidRPr="00102A6F" w:rsidRDefault="00C1623A" w:rsidP="00102A6F">
      <w:pPr>
        <w:pStyle w:val="Akapitzlist"/>
        <w:jc w:val="center"/>
        <w:rPr>
          <w:b/>
          <w:bCs/>
          <w:sz w:val="24"/>
          <w:szCs w:val="24"/>
        </w:rPr>
      </w:pPr>
    </w:p>
    <w:p w14:paraId="3DB04142" w14:textId="07036797" w:rsidR="00102A6F" w:rsidRDefault="00102A6F" w:rsidP="00102A6F">
      <w:pPr>
        <w:pStyle w:val="Akapitzlist"/>
        <w:jc w:val="center"/>
        <w:rPr>
          <w:b/>
          <w:bCs/>
          <w:sz w:val="24"/>
          <w:szCs w:val="24"/>
        </w:rPr>
      </w:pPr>
    </w:p>
    <w:p w14:paraId="42FD7084" w14:textId="7957F958" w:rsidR="00C1623A" w:rsidRDefault="00C1623A" w:rsidP="00102A6F">
      <w:pPr>
        <w:pStyle w:val="Akapitzlist"/>
        <w:jc w:val="center"/>
        <w:rPr>
          <w:b/>
          <w:bCs/>
          <w:sz w:val="24"/>
          <w:szCs w:val="24"/>
        </w:rPr>
      </w:pPr>
      <w:r w:rsidRPr="00102A6F">
        <w:rPr>
          <w:b/>
          <w:bCs/>
          <w:sz w:val="24"/>
          <w:szCs w:val="24"/>
        </w:rPr>
        <w:lastRenderedPageBreak/>
        <w:drawing>
          <wp:inline distT="0" distB="0" distL="0" distR="0" wp14:anchorId="3F05A565" wp14:editId="4F600222">
            <wp:extent cx="5760720" cy="22002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EF54" w14:textId="036CF597" w:rsidR="00C1623A" w:rsidRDefault="00C1623A" w:rsidP="00102A6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Dodawanie kontrahenta</w:t>
      </w:r>
    </w:p>
    <w:p w14:paraId="06164B5F" w14:textId="77777777" w:rsidR="00C1623A" w:rsidRPr="00C1623A" w:rsidRDefault="00C1623A" w:rsidP="00102A6F">
      <w:pPr>
        <w:pStyle w:val="Akapitzlist"/>
        <w:jc w:val="center"/>
        <w:rPr>
          <w:sz w:val="24"/>
          <w:szCs w:val="24"/>
        </w:rPr>
      </w:pPr>
    </w:p>
    <w:p w14:paraId="7EFF4FAC" w14:textId="205620C1" w:rsidR="00102A6F" w:rsidRDefault="00102A6F" w:rsidP="00102A6F">
      <w:pPr>
        <w:pStyle w:val="Akapitzlist"/>
        <w:jc w:val="center"/>
        <w:rPr>
          <w:b/>
          <w:bCs/>
          <w:sz w:val="24"/>
          <w:szCs w:val="24"/>
        </w:rPr>
      </w:pPr>
      <w:r w:rsidRPr="00102A6F">
        <w:rPr>
          <w:b/>
          <w:bCs/>
          <w:sz w:val="24"/>
          <w:szCs w:val="24"/>
        </w:rPr>
        <w:drawing>
          <wp:inline distT="0" distB="0" distL="0" distR="0" wp14:anchorId="0B8AD641" wp14:editId="4BFDC79B">
            <wp:extent cx="5760720" cy="27908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4A28" w14:textId="6065EA61" w:rsidR="00C1623A" w:rsidRPr="00C1623A" w:rsidRDefault="00C1623A" w:rsidP="00102A6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Dodawanie oddziału firmy</w:t>
      </w:r>
    </w:p>
    <w:p w14:paraId="70754803" w14:textId="77777777" w:rsidR="00C1623A" w:rsidRPr="00102A6F" w:rsidRDefault="00C1623A" w:rsidP="00102A6F">
      <w:pPr>
        <w:pStyle w:val="Akapitzlist"/>
        <w:jc w:val="center"/>
        <w:rPr>
          <w:b/>
          <w:bCs/>
          <w:sz w:val="24"/>
          <w:szCs w:val="24"/>
        </w:rPr>
      </w:pPr>
    </w:p>
    <w:p w14:paraId="464373D0" w14:textId="34C094F9" w:rsidR="00C1623A" w:rsidRDefault="00102A6F" w:rsidP="00C1623A">
      <w:pPr>
        <w:pStyle w:val="Akapitzlist"/>
        <w:jc w:val="center"/>
        <w:rPr>
          <w:b/>
          <w:bCs/>
          <w:sz w:val="24"/>
          <w:szCs w:val="24"/>
        </w:rPr>
      </w:pPr>
      <w:r w:rsidRPr="00102A6F">
        <w:rPr>
          <w:b/>
          <w:bCs/>
          <w:sz w:val="24"/>
          <w:szCs w:val="24"/>
        </w:rPr>
        <w:drawing>
          <wp:inline distT="0" distB="0" distL="0" distR="0" wp14:anchorId="6D940012" wp14:editId="766ADF41">
            <wp:extent cx="5760720" cy="2833370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F377" w14:textId="0C4F8DD7" w:rsidR="00C1623A" w:rsidRPr="00C1623A" w:rsidRDefault="00C1623A" w:rsidP="00C1623A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Dodawanie osoby kontaktowej</w:t>
      </w:r>
    </w:p>
    <w:p w14:paraId="12009B29" w14:textId="630118D1" w:rsidR="00102A6F" w:rsidRDefault="00102A6F" w:rsidP="00102A6F">
      <w:pPr>
        <w:pStyle w:val="Akapitzlist"/>
        <w:jc w:val="center"/>
        <w:rPr>
          <w:b/>
          <w:bCs/>
          <w:sz w:val="24"/>
          <w:szCs w:val="24"/>
        </w:rPr>
      </w:pPr>
      <w:r w:rsidRPr="00102A6F">
        <w:rPr>
          <w:b/>
          <w:bCs/>
          <w:sz w:val="24"/>
          <w:szCs w:val="24"/>
        </w:rPr>
        <w:lastRenderedPageBreak/>
        <w:drawing>
          <wp:inline distT="0" distB="0" distL="0" distR="0" wp14:anchorId="5C9E9D15" wp14:editId="164BF55B">
            <wp:extent cx="5760720" cy="35661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EE1B" w14:textId="56C38927" w:rsidR="00C1623A" w:rsidRPr="00C1623A" w:rsidRDefault="00C1623A" w:rsidP="00102A6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Wyszukiwanie kontrahenta po: Nipie, nazwie firmy, nazwisku</w:t>
      </w:r>
    </w:p>
    <w:p w14:paraId="46C92AAD" w14:textId="77777777" w:rsidR="00C1623A" w:rsidRPr="00102A6F" w:rsidRDefault="00C1623A" w:rsidP="00102A6F">
      <w:pPr>
        <w:pStyle w:val="Akapitzlist"/>
        <w:jc w:val="center"/>
        <w:rPr>
          <w:b/>
          <w:bCs/>
          <w:sz w:val="24"/>
          <w:szCs w:val="24"/>
        </w:rPr>
      </w:pPr>
    </w:p>
    <w:p w14:paraId="3635C743" w14:textId="26717908" w:rsidR="00102A6F" w:rsidRDefault="00102A6F" w:rsidP="00102A6F">
      <w:pPr>
        <w:pStyle w:val="Akapitzlist"/>
        <w:jc w:val="center"/>
        <w:rPr>
          <w:b/>
          <w:bCs/>
          <w:sz w:val="24"/>
          <w:szCs w:val="24"/>
        </w:rPr>
      </w:pPr>
      <w:r w:rsidRPr="00102A6F">
        <w:rPr>
          <w:b/>
          <w:bCs/>
          <w:sz w:val="24"/>
          <w:szCs w:val="24"/>
        </w:rPr>
        <w:drawing>
          <wp:inline distT="0" distB="0" distL="0" distR="0" wp14:anchorId="698B4745" wp14:editId="07B812EF">
            <wp:extent cx="5760720" cy="2548255"/>
            <wp:effectExtent l="0" t="0" r="0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F5E8" w14:textId="69ED3A79" w:rsidR="00C1623A" w:rsidRPr="00C1623A" w:rsidRDefault="00C1623A" w:rsidP="00102A6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Wynik wyszukiwania kontrahenta o nipie 5249366383</w:t>
      </w:r>
    </w:p>
    <w:p w14:paraId="40C0C8FD" w14:textId="77777777" w:rsidR="00102A6F" w:rsidRPr="00102A6F" w:rsidRDefault="00102A6F" w:rsidP="00102A6F">
      <w:pPr>
        <w:pStyle w:val="Akapitzlist"/>
        <w:jc w:val="center"/>
        <w:rPr>
          <w:b/>
          <w:bCs/>
          <w:sz w:val="24"/>
          <w:szCs w:val="24"/>
        </w:rPr>
      </w:pPr>
    </w:p>
    <w:p w14:paraId="24369AC7" w14:textId="77777777" w:rsidR="00102A6F" w:rsidRDefault="00102A6F" w:rsidP="00102A6F">
      <w:pPr>
        <w:pStyle w:val="Akapitzlist"/>
        <w:jc w:val="center"/>
        <w:rPr>
          <w:b/>
          <w:bCs/>
          <w:sz w:val="36"/>
          <w:szCs w:val="36"/>
        </w:rPr>
      </w:pPr>
    </w:p>
    <w:p w14:paraId="1AAB9F8C" w14:textId="4F8600E0" w:rsidR="00DD6A19" w:rsidRDefault="00DD6A19" w:rsidP="00DD6A19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Testy akceptacyjne</w:t>
      </w:r>
    </w:p>
    <w:p w14:paraId="62DC7939" w14:textId="77777777" w:rsidR="007C5060" w:rsidRDefault="007C5060" w:rsidP="007C5060">
      <w:pPr>
        <w:pStyle w:val="Akapitzlist"/>
        <w:rPr>
          <w:b/>
          <w:bCs/>
          <w:sz w:val="36"/>
          <w:szCs w:val="36"/>
        </w:rPr>
      </w:pPr>
    </w:p>
    <w:p w14:paraId="7601DF69" w14:textId="46C6576E" w:rsidR="00DD6A19" w:rsidRDefault="00DD6A19" w:rsidP="00DD6A19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 instalacji aplikacji</w:t>
      </w:r>
    </w:p>
    <w:p w14:paraId="3A3E24F0" w14:textId="77777777" w:rsidR="007C5060" w:rsidRPr="007C5060" w:rsidRDefault="007C5060" w:rsidP="007C5060">
      <w:pPr>
        <w:pStyle w:val="Akapitzlist"/>
        <w:rPr>
          <w:sz w:val="28"/>
          <w:szCs w:val="28"/>
        </w:rPr>
      </w:pPr>
      <w:r w:rsidRPr="007C5060">
        <w:rPr>
          <w:sz w:val="28"/>
          <w:szCs w:val="28"/>
        </w:rPr>
        <w:t>Cały moduł składa się z 2 folderów: „Kontrahenci” oraz „</w:t>
      </w:r>
      <w:proofErr w:type="spellStart"/>
      <w:r w:rsidRPr="007C5060">
        <w:rPr>
          <w:sz w:val="28"/>
          <w:szCs w:val="28"/>
        </w:rPr>
        <w:t>sql</w:t>
      </w:r>
      <w:proofErr w:type="spellEnd"/>
      <w:r w:rsidRPr="007C5060">
        <w:rPr>
          <w:sz w:val="28"/>
          <w:szCs w:val="28"/>
        </w:rPr>
        <w:t xml:space="preserve">”. Folder „Kontrahenci”, to folder z wszystkimi plikami aplikacji, należy go osadzić w folderze </w:t>
      </w:r>
      <w:proofErr w:type="spellStart"/>
      <w:r w:rsidRPr="007C5060">
        <w:rPr>
          <w:sz w:val="28"/>
          <w:szCs w:val="28"/>
        </w:rPr>
        <w:t>htdocs</w:t>
      </w:r>
      <w:proofErr w:type="spellEnd"/>
      <w:r w:rsidRPr="007C5060">
        <w:rPr>
          <w:sz w:val="28"/>
          <w:szCs w:val="28"/>
        </w:rPr>
        <w:t xml:space="preserve"> w środowisku „XAMPP”. Plik „</w:t>
      </w:r>
      <w:proofErr w:type="spellStart"/>
      <w:r w:rsidRPr="007C5060">
        <w:rPr>
          <w:sz w:val="28"/>
          <w:szCs w:val="28"/>
        </w:rPr>
        <w:t>konrahenci.sql</w:t>
      </w:r>
      <w:proofErr w:type="spellEnd"/>
      <w:r w:rsidRPr="007C5060">
        <w:rPr>
          <w:sz w:val="28"/>
          <w:szCs w:val="28"/>
        </w:rPr>
        <w:t xml:space="preserve">” w </w:t>
      </w:r>
      <w:r w:rsidRPr="007C5060">
        <w:rPr>
          <w:sz w:val="28"/>
          <w:szCs w:val="28"/>
        </w:rPr>
        <w:lastRenderedPageBreak/>
        <w:t>folderze „</w:t>
      </w:r>
      <w:proofErr w:type="spellStart"/>
      <w:r w:rsidRPr="007C5060">
        <w:rPr>
          <w:sz w:val="28"/>
          <w:szCs w:val="28"/>
        </w:rPr>
        <w:t>sql</w:t>
      </w:r>
      <w:proofErr w:type="spellEnd"/>
      <w:r w:rsidRPr="007C5060">
        <w:rPr>
          <w:sz w:val="28"/>
          <w:szCs w:val="28"/>
        </w:rPr>
        <w:t xml:space="preserve">” należy zaimportować do bazy na serwerze „MySQL”, do wcześniej utworzonej pustej bazy o nazwie „kontrahenci”. Aplikacja </w:t>
      </w:r>
      <w:proofErr w:type="spellStart"/>
      <w:r w:rsidRPr="007C5060">
        <w:rPr>
          <w:sz w:val="28"/>
          <w:szCs w:val="28"/>
        </w:rPr>
        <w:t>utomatycznie</w:t>
      </w:r>
      <w:proofErr w:type="spellEnd"/>
      <w:r w:rsidRPr="007C5060">
        <w:rPr>
          <w:sz w:val="28"/>
          <w:szCs w:val="28"/>
        </w:rPr>
        <w:t xml:space="preserve"> ma ustawiony „</w:t>
      </w:r>
      <w:proofErr w:type="spellStart"/>
      <w:r w:rsidRPr="007C5060">
        <w:rPr>
          <w:sz w:val="28"/>
          <w:szCs w:val="28"/>
        </w:rPr>
        <w:t>username</w:t>
      </w:r>
      <w:proofErr w:type="spellEnd"/>
      <w:r w:rsidRPr="007C5060">
        <w:rPr>
          <w:sz w:val="28"/>
          <w:szCs w:val="28"/>
        </w:rPr>
        <w:t>” i „</w:t>
      </w:r>
      <w:proofErr w:type="spellStart"/>
      <w:r w:rsidRPr="007C5060">
        <w:rPr>
          <w:sz w:val="28"/>
          <w:szCs w:val="28"/>
        </w:rPr>
        <w:t>password</w:t>
      </w:r>
      <w:proofErr w:type="spellEnd"/>
      <w:r w:rsidRPr="007C5060">
        <w:rPr>
          <w:sz w:val="28"/>
          <w:szCs w:val="28"/>
        </w:rPr>
        <w:t>” do uzyskania autoryzacji na serwerze „MySQL”, jest to „</w:t>
      </w:r>
      <w:proofErr w:type="spellStart"/>
      <w:r w:rsidRPr="007C5060">
        <w:rPr>
          <w:sz w:val="28"/>
          <w:szCs w:val="28"/>
        </w:rPr>
        <w:t>root</w:t>
      </w:r>
      <w:proofErr w:type="spellEnd"/>
      <w:r w:rsidRPr="007C5060">
        <w:rPr>
          <w:sz w:val="28"/>
          <w:szCs w:val="28"/>
        </w:rPr>
        <w:t>” i „ ”(hasło jest puste). Aby skonfigurować dane do autoryzacji by użyć innych musimy w pliku „Kontrahenci/</w:t>
      </w:r>
      <w:proofErr w:type="spellStart"/>
      <w:r w:rsidRPr="007C5060">
        <w:rPr>
          <w:sz w:val="28"/>
          <w:szCs w:val="28"/>
        </w:rPr>
        <w:t>config</w:t>
      </w:r>
      <w:proofErr w:type="spellEnd"/>
      <w:r w:rsidRPr="007C5060">
        <w:rPr>
          <w:sz w:val="28"/>
          <w:szCs w:val="28"/>
        </w:rPr>
        <w:t>/</w:t>
      </w:r>
      <w:proofErr w:type="spellStart"/>
      <w:r w:rsidRPr="007C5060">
        <w:rPr>
          <w:sz w:val="28"/>
          <w:szCs w:val="28"/>
        </w:rPr>
        <w:t>database.php</w:t>
      </w:r>
      <w:proofErr w:type="spellEnd"/>
      <w:r w:rsidRPr="007C5060">
        <w:rPr>
          <w:sz w:val="28"/>
          <w:szCs w:val="28"/>
        </w:rPr>
        <w:t>” zastąpić potrzebne zmienne:</w:t>
      </w:r>
    </w:p>
    <w:p w14:paraId="7D1BCCE5" w14:textId="77777777" w:rsidR="007C5060" w:rsidRPr="007C5060" w:rsidRDefault="007C5060" w:rsidP="007C5060">
      <w:pPr>
        <w:pStyle w:val="Akapitzlist"/>
        <w:rPr>
          <w:sz w:val="28"/>
          <w:szCs w:val="28"/>
        </w:rPr>
      </w:pPr>
      <w:r w:rsidRPr="007C5060">
        <w:rPr>
          <w:sz w:val="28"/>
          <w:szCs w:val="28"/>
        </w:rPr>
        <w:drawing>
          <wp:inline distT="0" distB="0" distL="0" distR="0" wp14:anchorId="77795993" wp14:editId="056E4B73">
            <wp:extent cx="2314898" cy="45726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78DC" w14:textId="77777777" w:rsidR="007C5060" w:rsidRPr="007C5060" w:rsidRDefault="007C5060" w:rsidP="007C5060">
      <w:pPr>
        <w:pStyle w:val="Akapitzlist"/>
        <w:rPr>
          <w:sz w:val="28"/>
          <w:szCs w:val="28"/>
        </w:rPr>
      </w:pPr>
      <w:r w:rsidRPr="007C5060">
        <w:rPr>
          <w:sz w:val="28"/>
          <w:szCs w:val="28"/>
        </w:rPr>
        <w:t xml:space="preserve">Uruchomienie reszty modułu nie wymaga żadnych autoryzacji. Gdy wszystko powyżej będzie już skonfigurowane, aplikacje uruchamiamy w przeglądarce pod adresem „http://localhost/Kontrahenci/interface/html/”.    </w:t>
      </w:r>
    </w:p>
    <w:p w14:paraId="4214FD17" w14:textId="77777777" w:rsidR="007C5060" w:rsidRPr="00DD6A19" w:rsidRDefault="007C5060" w:rsidP="007C5060">
      <w:pPr>
        <w:pStyle w:val="Akapitzlist"/>
        <w:rPr>
          <w:b/>
          <w:bCs/>
          <w:sz w:val="36"/>
          <w:szCs w:val="36"/>
        </w:rPr>
      </w:pPr>
    </w:p>
    <w:p w14:paraId="4E894027" w14:textId="77777777" w:rsidR="00DD6A19" w:rsidRDefault="00DD6A19" w:rsidP="00B52A22">
      <w:pPr>
        <w:spacing w:after="0" w:line="240" w:lineRule="auto"/>
        <w:jc w:val="right"/>
        <w:rPr>
          <w:rFonts w:ascii="Segoe UI" w:eastAsia="Times New Roman" w:hAnsi="Segoe UI" w:cs="Segoe UI"/>
          <w:sz w:val="24"/>
          <w:szCs w:val="24"/>
          <w:lang w:eastAsia="pl-PL"/>
        </w:rPr>
      </w:pPr>
    </w:p>
    <w:p w14:paraId="73B49A80" w14:textId="77777777" w:rsidR="00DD6A19" w:rsidRDefault="00DD6A19" w:rsidP="00B52A22">
      <w:pPr>
        <w:spacing w:after="0" w:line="240" w:lineRule="auto"/>
        <w:jc w:val="right"/>
        <w:rPr>
          <w:rFonts w:ascii="Segoe UI" w:eastAsia="Times New Roman" w:hAnsi="Segoe UI" w:cs="Segoe UI"/>
          <w:sz w:val="24"/>
          <w:szCs w:val="24"/>
          <w:lang w:eastAsia="pl-PL"/>
        </w:rPr>
      </w:pPr>
    </w:p>
    <w:p w14:paraId="25A37504" w14:textId="026EE785" w:rsidR="00AB1EB6" w:rsidRPr="00B52A22" w:rsidRDefault="00B52A22" w:rsidP="00B52A22">
      <w:pPr>
        <w:spacing w:after="0" w:line="240" w:lineRule="auto"/>
        <w:jc w:val="right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B52A22">
        <w:rPr>
          <w:rFonts w:ascii="Segoe UI" w:eastAsia="Times New Roman" w:hAnsi="Segoe UI" w:cs="Segoe UI"/>
          <w:sz w:val="24"/>
          <w:szCs w:val="24"/>
          <w:lang w:eastAsia="pl-PL"/>
        </w:rPr>
        <w:t>Zespół :</w:t>
      </w:r>
      <w:r w:rsidRPr="00B52A22">
        <w:rPr>
          <w:rFonts w:ascii="Segoe UI" w:eastAsia="Times New Roman" w:hAnsi="Segoe UI" w:cs="Segoe UI"/>
          <w:sz w:val="24"/>
          <w:szCs w:val="24"/>
          <w:lang w:eastAsia="pl-PL"/>
        </w:rPr>
        <w:br/>
        <w:t>Adam Młynek</w:t>
      </w:r>
      <w:r w:rsidRPr="00B52A22">
        <w:rPr>
          <w:rFonts w:ascii="Segoe UI" w:eastAsia="Times New Roman" w:hAnsi="Segoe UI" w:cs="Segoe UI"/>
          <w:sz w:val="24"/>
          <w:szCs w:val="24"/>
          <w:lang w:eastAsia="pl-PL"/>
        </w:rPr>
        <w:br/>
        <w:t>Łukasz Mączka</w:t>
      </w:r>
      <w:r w:rsidRPr="00B52A22">
        <w:rPr>
          <w:rFonts w:ascii="Segoe UI" w:eastAsia="Times New Roman" w:hAnsi="Segoe UI" w:cs="Segoe UI"/>
          <w:sz w:val="24"/>
          <w:szCs w:val="24"/>
          <w:lang w:eastAsia="pl-PL"/>
        </w:rPr>
        <w:br/>
        <w:t>Damian Paluch</w:t>
      </w:r>
      <w:r w:rsidRPr="00B52A22">
        <w:rPr>
          <w:rFonts w:ascii="Segoe UI" w:eastAsia="Times New Roman" w:hAnsi="Segoe UI" w:cs="Segoe UI"/>
          <w:sz w:val="24"/>
          <w:szCs w:val="24"/>
          <w:lang w:eastAsia="pl-PL"/>
        </w:rPr>
        <w:br/>
        <w:t>Damian Liszcz</w:t>
      </w:r>
    </w:p>
    <w:sectPr w:rsidR="00AB1EB6" w:rsidRPr="00B52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4499"/>
    <w:multiLevelType w:val="hybridMultilevel"/>
    <w:tmpl w:val="AFF4D666"/>
    <w:lvl w:ilvl="0" w:tplc="0415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7BD727B"/>
    <w:multiLevelType w:val="multilevel"/>
    <w:tmpl w:val="6214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347F1"/>
    <w:multiLevelType w:val="hybridMultilevel"/>
    <w:tmpl w:val="47C0F2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24B4E"/>
    <w:multiLevelType w:val="multilevel"/>
    <w:tmpl w:val="7BC6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44541"/>
    <w:multiLevelType w:val="multilevel"/>
    <w:tmpl w:val="3800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30BF3"/>
    <w:multiLevelType w:val="multilevel"/>
    <w:tmpl w:val="51F2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D44DB"/>
    <w:multiLevelType w:val="multilevel"/>
    <w:tmpl w:val="711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79"/>
    <w:rsid w:val="00030CEA"/>
    <w:rsid w:val="00102A6F"/>
    <w:rsid w:val="001837BB"/>
    <w:rsid w:val="0025586B"/>
    <w:rsid w:val="003F16EC"/>
    <w:rsid w:val="004A3DE3"/>
    <w:rsid w:val="00571C79"/>
    <w:rsid w:val="007C5060"/>
    <w:rsid w:val="00A566FA"/>
    <w:rsid w:val="00A64E50"/>
    <w:rsid w:val="00AB1EB6"/>
    <w:rsid w:val="00B52A22"/>
    <w:rsid w:val="00C1623A"/>
    <w:rsid w:val="00DD6A19"/>
    <w:rsid w:val="00EC32F4"/>
    <w:rsid w:val="00EE2787"/>
    <w:rsid w:val="00F1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A9EF6"/>
  <w15:chartTrackingRefBased/>
  <w15:docId w15:val="{01804164-BFFD-4CBB-9282-E3E8D2FC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1EB6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B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759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Mączka  Łukasz</dc:creator>
  <cp:keywords/>
  <dc:description/>
  <cp:lastModifiedBy>Mączka  Łukasz</cp:lastModifiedBy>
  <cp:revision>12</cp:revision>
  <dcterms:created xsi:type="dcterms:W3CDTF">2020-11-18T21:48:00Z</dcterms:created>
  <dcterms:modified xsi:type="dcterms:W3CDTF">2021-01-18T21:14:00Z</dcterms:modified>
</cp:coreProperties>
</file>