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711 Boston Dataset</w:t>
      </w:r>
    </w:p>
    <w:p>
      <w:pPr>
        <w:pStyle w:val="Author"/>
      </w:pPr>
      <w:r>
        <w:t xml:space="preserve">Daniel D. Mondal</w:t>
      </w:r>
    </w:p>
    <w:p>
      <w:pPr>
        <w:pStyle w:val="Date"/>
      </w:pPr>
      <w:r>
        <w:t xml:space="preserve">2026-01-22</w:t>
      </w:r>
    </w:p>
    <w:p>
      <w:pPr>
        <w:pStyle w:val="SourceCode"/>
      </w:pPr>
      <w:r>
        <w:rPr>
          <w:rStyle w:val="FunctionTok"/>
        </w:rPr>
        <w:t xml:space="preserve">library</w:t>
      </w:r>
      <w:r>
        <w:rPr>
          <w:rStyle w:val="NormalTok"/>
        </w:rPr>
        <w:t xml:space="preserve">(MASS)</w:t>
      </w:r>
    </w:p>
    <w:bookmarkStart w:id="20" w:name="question-1"/>
    <w:p>
      <w:pPr>
        <w:pStyle w:val="Heading2"/>
      </w:pPr>
      <w:r>
        <w:t xml:space="preserve">Question 1</w:t>
      </w:r>
    </w:p>
    <w:p>
      <w:pPr>
        <w:pStyle w:val="FirstParagraph"/>
      </w:pPr>
      <w:r>
        <w:t xml:space="preserve">Report the</w:t>
      </w:r>
      <w:r>
        <w:t xml:space="preserve"> </w:t>
      </w:r>
      <w:r>
        <w:t xml:space="preserve">“class”</w:t>
      </w:r>
      <w:r>
        <w:t xml:space="preserve"> </w:t>
      </w:r>
      <w:r>
        <w:t xml:space="preserve">of the data set. How many rows and columns are in</w:t>
      </w:r>
      <w:r>
        <w:t xml:space="preserve"> </w:t>
      </w:r>
      <w:r>
        <w:t xml:space="preserve">this data set? What do the rows and columns represent?</w:t>
      </w:r>
    </w:p>
    <w:p>
      <w:pPr>
        <w:pStyle w:val="SourceCode"/>
      </w:pPr>
      <w:r>
        <w:rPr>
          <w:rStyle w:val="CommentTok"/>
        </w:rPr>
        <w:t xml:space="preserve">#Class of the Boston Dataset.</w:t>
      </w:r>
      <w:r>
        <w:br/>
      </w:r>
      <w:r>
        <w:rPr>
          <w:rStyle w:val="FunctionTok"/>
        </w:rPr>
        <w:t xml:space="preserve">class</w:t>
      </w:r>
      <w:r>
        <w:rPr>
          <w:rStyle w:val="NormalTok"/>
        </w:rPr>
        <w:t xml:space="preserve">(Boston)</w:t>
      </w:r>
    </w:p>
    <w:p>
      <w:pPr>
        <w:pStyle w:val="SourceCode"/>
      </w:pPr>
      <w:r>
        <w:rPr>
          <w:rStyle w:val="VerbatimChar"/>
        </w:rPr>
        <w:t xml:space="preserve">## [1] "data.frame"</w:t>
      </w:r>
    </w:p>
    <w:p>
      <w:pPr>
        <w:pStyle w:val="SourceCode"/>
      </w:pPr>
      <w:r>
        <w:rPr>
          <w:rStyle w:val="CommentTok"/>
        </w:rPr>
        <w:t xml:space="preserve">#Dimension of the Boston Dataset.</w:t>
      </w:r>
      <w:r>
        <w:br/>
      </w:r>
      <w:r>
        <w:rPr>
          <w:rStyle w:val="FunctionTok"/>
        </w:rPr>
        <w:t xml:space="preserve">dim</w:t>
      </w:r>
      <w:r>
        <w:rPr>
          <w:rStyle w:val="NormalTok"/>
        </w:rPr>
        <w:t xml:space="preserve">(Boston)</w:t>
      </w:r>
    </w:p>
    <w:p>
      <w:pPr>
        <w:pStyle w:val="SourceCode"/>
      </w:pPr>
      <w:r>
        <w:rPr>
          <w:rStyle w:val="VerbatimChar"/>
        </w:rPr>
        <w:t xml:space="preserve">## [1] 506  14</w:t>
      </w:r>
    </w:p>
    <w:p>
      <w:pPr>
        <w:pStyle w:val="SourceCode"/>
      </w:pPr>
      <w:r>
        <w:rPr>
          <w:rStyle w:val="CommentTok"/>
        </w:rPr>
        <w:t xml:space="preserve">#Contents of the Boston Dataset.</w:t>
      </w:r>
      <w:r>
        <w:br/>
      </w:r>
      <w:r>
        <w:rPr>
          <w:rStyle w:val="FunctionTok"/>
        </w:rPr>
        <w:t xml:space="preserve">str</w:t>
      </w:r>
      <w:r>
        <w:rPr>
          <w:rStyle w:val="NormalTok"/>
        </w:rPr>
        <w:t xml:space="preserve">(Boston)</w:t>
      </w:r>
    </w:p>
    <w:p>
      <w:pPr>
        <w:pStyle w:val="SourceCode"/>
      </w:pPr>
      <w:r>
        <w:rPr>
          <w:rStyle w:val="VerbatimChar"/>
        </w:rPr>
        <w:t xml:space="preserve">## 'data.frame':    506 obs. of  14 variables:</w:t>
      </w:r>
      <w:r>
        <w:br/>
      </w:r>
      <w:r>
        <w:rPr>
          <w:rStyle w:val="VerbatimChar"/>
        </w:rPr>
        <w:t xml:space="preserve">##  $ crim   : num  0.00632 0.02731 0.02729 0.03237 0.06905 ...</w:t>
      </w:r>
      <w:r>
        <w:br/>
      </w:r>
      <w:r>
        <w:rPr>
          <w:rStyle w:val="VerbatimChar"/>
        </w:rPr>
        <w:t xml:space="preserve">##  $ zn     : num  18 0 0 0 0 0 12.5 12.5 12.5 12.5 ...</w:t>
      </w:r>
      <w:r>
        <w:br/>
      </w:r>
      <w:r>
        <w:rPr>
          <w:rStyle w:val="VerbatimChar"/>
        </w:rPr>
        <w:t xml:space="preserve">##  $ indus  : num  2.31 7.07 7.07 2.18 2.18 2.18 7.87 7.87 7.87 7.87 ...</w:t>
      </w:r>
      <w:r>
        <w:br/>
      </w:r>
      <w:r>
        <w:rPr>
          <w:rStyle w:val="VerbatimChar"/>
        </w:rPr>
        <w:t xml:space="preserve">##  $ chas   : int  0 0 0 0 0 0 0 0 0 0 ...</w:t>
      </w:r>
      <w:r>
        <w:br/>
      </w:r>
      <w:r>
        <w:rPr>
          <w:rStyle w:val="VerbatimChar"/>
        </w:rPr>
        <w:t xml:space="preserve">##  $ nox    : num  0.538 0.469 0.469 0.458 0.458 0.458 0.524 0.524 0.524 0.524 ...</w:t>
      </w:r>
      <w:r>
        <w:br/>
      </w:r>
      <w:r>
        <w:rPr>
          <w:rStyle w:val="VerbatimChar"/>
        </w:rPr>
        <w:t xml:space="preserve">##  $ rm     : num  6.58 6.42 7.18 7 7.15 ...</w:t>
      </w:r>
      <w:r>
        <w:br/>
      </w:r>
      <w:r>
        <w:rPr>
          <w:rStyle w:val="VerbatimChar"/>
        </w:rPr>
        <w:t xml:space="preserve">##  $ age    : num  65.2 78.9 61.1 45.8 54.2 58.7 66.6 96.1 100 85.9 ...</w:t>
      </w:r>
      <w:r>
        <w:br/>
      </w:r>
      <w:r>
        <w:rPr>
          <w:rStyle w:val="VerbatimChar"/>
        </w:rPr>
        <w:t xml:space="preserve">##  $ dis    : num  4.09 4.97 4.97 6.06 6.06 ...</w:t>
      </w:r>
      <w:r>
        <w:br/>
      </w:r>
      <w:r>
        <w:rPr>
          <w:rStyle w:val="VerbatimChar"/>
        </w:rPr>
        <w:t xml:space="preserve">##  $ rad    : int  1 2 2 3 3 3 5 5 5 5 ...</w:t>
      </w:r>
      <w:r>
        <w:br/>
      </w:r>
      <w:r>
        <w:rPr>
          <w:rStyle w:val="VerbatimChar"/>
        </w:rPr>
        <w:t xml:space="preserve">##  $ tax    : num  296 242 242 222 222 222 311 311 311 311 ...</w:t>
      </w:r>
      <w:r>
        <w:br/>
      </w:r>
      <w:r>
        <w:rPr>
          <w:rStyle w:val="VerbatimChar"/>
        </w:rPr>
        <w:t xml:space="preserve">##  $ ptratio: num  15.3 17.8 17.8 18.7 18.7 18.7 15.2 15.2 15.2 15.2 ...</w:t>
      </w:r>
      <w:r>
        <w:br/>
      </w:r>
      <w:r>
        <w:rPr>
          <w:rStyle w:val="VerbatimChar"/>
        </w:rPr>
        <w:t xml:space="preserve">##  $ black  : num  397 397 393 395 397 ...</w:t>
      </w:r>
      <w:r>
        <w:br/>
      </w:r>
      <w:r>
        <w:rPr>
          <w:rStyle w:val="VerbatimChar"/>
        </w:rPr>
        <w:t xml:space="preserve">##  $ lstat  : num  4.98 9.14 4.03 2.94 5.33 ...</w:t>
      </w:r>
      <w:r>
        <w:br/>
      </w:r>
      <w:r>
        <w:rPr>
          <w:rStyle w:val="VerbatimChar"/>
        </w:rPr>
        <w:t xml:space="preserve">##  $ medv   : num  24 21.6 34.7 33.4 36.2 28.7 22.9 27.1 16.5 18.9 ...</w:t>
      </w:r>
    </w:p>
    <w:p>
      <w:pPr>
        <w:pStyle w:val="SourceCode"/>
      </w:pPr>
      <w:r>
        <w:rPr>
          <w:rStyle w:val="FunctionTok"/>
        </w:rPr>
        <w:t xml:space="preserve">attach</w:t>
      </w:r>
      <w:r>
        <w:rPr>
          <w:rStyle w:val="NormalTok"/>
        </w:rPr>
        <w:t xml:space="preserve">(Boston)</w:t>
      </w:r>
    </w:p>
    <w:p>
      <w:pPr>
        <w:pStyle w:val="FirstParagraph"/>
      </w:pPr>
      <w:r>
        <w:rPr>
          <w:i/>
          <w:iCs/>
        </w:rPr>
        <w:t xml:space="preserve">Class of the data set:</w:t>
      </w:r>
      <w:r>
        <w:t xml:space="preserve"> </w:t>
      </w:r>
      <w:r>
        <w:t xml:space="preserve">The data set is of class data.frame.</w:t>
      </w:r>
    </w:p>
    <w:p>
      <w:pPr>
        <w:pStyle w:val="BodyText"/>
      </w:pPr>
      <w:r>
        <w:rPr>
          <w:i/>
          <w:iCs/>
        </w:rPr>
        <w:t xml:space="preserve">Dimensions:</w:t>
      </w:r>
      <w:r>
        <w:t xml:space="preserve"> </w:t>
      </w:r>
      <w:r>
        <w:t xml:space="preserve">Number of rows: 506</w:t>
      </w:r>
      <w:r>
        <w:t xml:space="preserve"> </w:t>
      </w:r>
      <w:r>
        <w:t xml:space="preserve">Number of columns: 15</w:t>
      </w:r>
    </w:p>
    <w:p>
      <w:pPr>
        <w:pStyle w:val="BodyText"/>
      </w:pPr>
      <w:r>
        <w:rPr>
          <w:i/>
          <w:iCs/>
        </w:rPr>
        <w:t xml:space="preserve">Interpretation:</w:t>
      </w:r>
      <w:r>
        <w:t xml:space="preserve"> </w:t>
      </w:r>
      <w:r>
        <w:t xml:space="preserve">Rows represent 506 suburbs of Boston.</w:t>
      </w:r>
      <w:r>
        <w:t xml:space="preserve"> </w:t>
      </w:r>
      <w:r>
        <w:t xml:space="preserve">Columns contain data related to different socio-economic, environmental, and real-estate, such as crime rate, tax rate, pupil–teacher ratio, pollution levels.</w:t>
      </w:r>
      <w:r>
        <w:t xml:space="preserve"> </w:t>
      </w:r>
      <w:r>
        <w:t xml:space="preserve">The column median value of owner-occupied homes (in 1000$) is considered as the dependent variable while other columns are considered independent.</w:t>
      </w:r>
    </w:p>
    <w:bookmarkEnd w:id="20"/>
    <w:bookmarkStart w:id="24" w:name="question-2"/>
    <w:p>
      <w:pPr>
        <w:pStyle w:val="Heading2"/>
      </w:pPr>
      <w:r>
        <w:t xml:space="preserve">Question 2</w:t>
      </w:r>
    </w:p>
    <w:p>
      <w:pPr>
        <w:pStyle w:val="FirstParagraph"/>
      </w:pPr>
      <w:r>
        <w:t xml:space="preserve">Create a smaller data set with the variables median value of owner-occupied homes, per capita crime rate, nitrogen oxides concentration, proportion of blacks and percentage of lower status of the population. Choosing median value of owner occupied homes as the response and the rest as the predictors, make scatter plots of the response versus each predictor. Present the scatter plots in different panels of the same graph. Comment on your</w:t>
      </w:r>
      <w:r>
        <w:t xml:space="preserve"> </w:t>
      </w:r>
      <w:r>
        <w:t xml:space="preserve">findings.</w:t>
      </w:r>
    </w:p>
    <w:p>
      <w:pPr>
        <w:pStyle w:val="SourceCode"/>
      </w:pPr>
      <w:r>
        <w:rPr>
          <w:rStyle w:val="NormalTok"/>
        </w:rPr>
        <w:t xml:space="preserve">sub_boston </w:t>
      </w:r>
      <w:r>
        <w:rPr>
          <w:rStyle w:val="OtherTok"/>
        </w:rPr>
        <w:t xml:space="preserve">=</w:t>
      </w:r>
      <w:r>
        <w:rPr>
          <w:rStyle w:val="NormalTok"/>
        </w:rPr>
        <w:t xml:space="preserve"> </w:t>
      </w:r>
      <w:r>
        <w:rPr>
          <w:rStyle w:val="FunctionTok"/>
        </w:rPr>
        <w:t xml:space="preserve">data.frame</w:t>
      </w:r>
      <w:r>
        <w:rPr>
          <w:rStyle w:val="NormalTok"/>
        </w:rPr>
        <w:t xml:space="preserve">(medv,crim,nox,black,lstat)</w:t>
      </w:r>
      <w:r>
        <w:br/>
      </w:r>
      <w:r>
        <w:rPr>
          <w:rStyle w:val="FunctionTok"/>
        </w:rPr>
        <w:t xml:space="preserve">head</w:t>
      </w:r>
      <w:r>
        <w:rPr>
          <w:rStyle w:val="NormalTok"/>
        </w:rPr>
        <w:t xml:space="preserve">(sub_boston)</w:t>
      </w:r>
    </w:p>
    <w:p>
      <w:pPr>
        <w:pStyle w:val="SourceCode"/>
      </w:pPr>
      <w:r>
        <w:rPr>
          <w:rStyle w:val="VerbatimChar"/>
        </w:rPr>
        <w:t xml:space="preserve">##   medv    crim   nox  black lstat</w:t>
      </w:r>
      <w:r>
        <w:br/>
      </w:r>
      <w:r>
        <w:rPr>
          <w:rStyle w:val="VerbatimChar"/>
        </w:rPr>
        <w:t xml:space="preserve">## 1 24.0 0.00632 0.538 396.90  4.98</w:t>
      </w:r>
      <w:r>
        <w:br/>
      </w:r>
      <w:r>
        <w:rPr>
          <w:rStyle w:val="VerbatimChar"/>
        </w:rPr>
        <w:t xml:space="preserve">## 2 21.6 0.02731 0.469 396.90  9.14</w:t>
      </w:r>
      <w:r>
        <w:br/>
      </w:r>
      <w:r>
        <w:rPr>
          <w:rStyle w:val="VerbatimChar"/>
        </w:rPr>
        <w:t xml:space="preserve">## 3 34.7 0.02729 0.469 392.83  4.03</w:t>
      </w:r>
      <w:r>
        <w:br/>
      </w:r>
      <w:r>
        <w:rPr>
          <w:rStyle w:val="VerbatimChar"/>
        </w:rPr>
        <w:t xml:space="preserve">## 4 33.4 0.03237 0.458 394.63  2.94</w:t>
      </w:r>
      <w:r>
        <w:br/>
      </w:r>
      <w:r>
        <w:rPr>
          <w:rStyle w:val="VerbatimChar"/>
        </w:rPr>
        <w:t xml:space="preserve">## 5 36.2 0.06905 0.458 396.90  5.33</w:t>
      </w:r>
      <w:r>
        <w:br/>
      </w:r>
      <w:r>
        <w:rPr>
          <w:rStyle w:val="VerbatimChar"/>
        </w:rPr>
        <w:t xml:space="preserve">## 6 28.7 0.02985 0.458 394.12  5.21</w:t>
      </w:r>
    </w:p>
    <w:p>
      <w:pPr>
        <w:pStyle w:val="SourceCode"/>
      </w:pPr>
      <w:r>
        <w:rPr>
          <w:rStyle w:val="NormalTok"/>
        </w:rPr>
        <w:t xml:space="preserve">v_names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"Median Value"</w:t>
      </w:r>
      <w:r>
        <w:rPr>
          <w:rStyle w:val="NormalTok"/>
        </w:rPr>
        <w:t xml:space="preserve">,</w:t>
      </w:r>
      <w:r>
        <w:rPr>
          <w:rStyle w:val="StringTok"/>
        </w:rPr>
        <w:t xml:space="preserve">"Crime Rate"</w:t>
      </w:r>
      <w:r>
        <w:rPr>
          <w:rStyle w:val="NormalTok"/>
        </w:rPr>
        <w:t xml:space="preserve">,</w:t>
      </w:r>
      <w:r>
        <w:rPr>
          <w:rStyle w:val="StringTok"/>
        </w:rPr>
        <w:t xml:space="preserve">"Nitrogen Oxide level"</w:t>
      </w:r>
      <w:r>
        <w:rPr>
          <w:rStyle w:val="NormalTok"/>
        </w:rPr>
        <w:t xml:space="preserve">,</w:t>
      </w:r>
      <w:r>
        <w:rPr>
          <w:rStyle w:val="StringTok"/>
        </w:rPr>
        <w:t xml:space="preserve">"Proportion of Black"</w:t>
      </w:r>
      <w:r>
        <w:rPr>
          <w:rStyle w:val="NormalTok"/>
        </w:rPr>
        <w:t xml:space="preserve">,</w:t>
      </w:r>
      <w:r>
        <w:rPr>
          <w:rStyle w:val="StringTok"/>
        </w:rPr>
        <w:t xml:space="preserve">"Lower Status Level"</w:t>
      </w:r>
      <w:r>
        <w:rPr>
          <w:rStyle w:val="NormalTok"/>
        </w:rPr>
        <w:t xml:space="preserve">)</w:t>
      </w:r>
      <w:r>
        <w:br/>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2</w:t>
      </w:r>
      <w:r>
        <w:rPr>
          <w:rStyle w:val="SpecialCharTok"/>
        </w:rPr>
        <w:t xml:space="preserve">:</w:t>
      </w:r>
      <w:r>
        <w:rPr>
          <w:rStyle w:val="DecValTok"/>
        </w:rPr>
        <w:t xml:space="preserve">5</w:t>
      </w:r>
      <w:r>
        <w:rPr>
          <w:rStyle w:val="NormalTok"/>
        </w:rPr>
        <w:t xml:space="preserve">)</w:t>
      </w:r>
      <w:r>
        <w:br/>
      </w:r>
      <w:r>
        <w:rPr>
          <w:rStyle w:val="NormalTok"/>
        </w:rPr>
        <w:t xml:space="preserve">{</w:t>
      </w:r>
      <w:r>
        <w:br/>
      </w:r>
      <w:r>
        <w:rPr>
          <w:rStyle w:val="NormalTok"/>
        </w:rPr>
        <w:t xml:space="preserve">  </w:t>
      </w:r>
      <w:r>
        <w:rPr>
          <w:rStyle w:val="FunctionTok"/>
        </w:rPr>
        <w:t xml:space="preserve">plot</w:t>
      </w:r>
      <w:r>
        <w:rPr>
          <w:rStyle w:val="NormalTok"/>
        </w:rPr>
        <w:t xml:space="preserve">(sub_boston[,i],medv,</w:t>
      </w:r>
      <w:r>
        <w:rPr>
          <w:rStyle w:val="AttributeTok"/>
        </w:rPr>
        <w:t xml:space="preserve">main=</w:t>
      </w:r>
      <w:r>
        <w:rPr>
          <w:rStyle w:val="FunctionTok"/>
        </w:rPr>
        <w:t xml:space="preserve">paste</w:t>
      </w:r>
      <w:r>
        <w:rPr>
          <w:rStyle w:val="NormalTok"/>
        </w:rPr>
        <w:t xml:space="preserve">(</w:t>
      </w:r>
      <w:r>
        <w:rPr>
          <w:rStyle w:val="StringTok"/>
        </w:rPr>
        <w:t xml:space="preserve">"("</w:t>
      </w:r>
      <w:r>
        <w:rPr>
          <w:rStyle w:val="NormalTok"/>
        </w:rPr>
        <w:t xml:space="preserve">,(i</w:t>
      </w:r>
      <w:r>
        <w:rPr>
          <w:rStyle w:val="DecValTok"/>
        </w:rPr>
        <w:t xml:space="preserve">-1</w:t>
      </w:r>
      <w:r>
        <w:rPr>
          <w:rStyle w:val="NormalTok"/>
        </w:rPr>
        <w:t xml:space="preserve">),</w:t>
      </w:r>
      <w:r>
        <w:rPr>
          <w:rStyle w:val="StringTok"/>
        </w:rPr>
        <w:t xml:space="preserve">") </w:t>
      </w:r>
      <w:r>
        <w:rPr>
          <w:rStyle w:val="SpecialCharTok"/>
        </w:rPr>
        <w:t xml:space="preserve">\n</w:t>
      </w:r>
      <w:r>
        <w:rPr>
          <w:rStyle w:val="StringTok"/>
        </w:rPr>
        <w:t xml:space="preserve"> Scatterplot of</w:t>
      </w:r>
      <w:r>
        <w:rPr>
          <w:rStyle w:val="SpecialCharTok"/>
        </w:rPr>
        <w:t xml:space="preserve">\n</w:t>
      </w:r>
      <w:r>
        <w:rPr>
          <w:rStyle w:val="StringTok"/>
        </w:rPr>
        <w:t xml:space="preserve">"</w:t>
      </w:r>
      <w:r>
        <w:rPr>
          <w:rStyle w:val="NormalTok"/>
        </w:rPr>
        <w:t xml:space="preserve">,v_names[</w:t>
      </w:r>
      <w:r>
        <w:rPr>
          <w:rStyle w:val="DecValTok"/>
        </w:rPr>
        <w:t xml:space="preserve">1</w:t>
      </w:r>
      <w:r>
        <w:rPr>
          <w:rStyle w:val="NormalTok"/>
        </w:rPr>
        <w:t xml:space="preserve">],</w:t>
      </w:r>
      <w:r>
        <w:rPr>
          <w:rStyle w:val="StringTok"/>
        </w:rPr>
        <w:t xml:space="preserve">"vs"</w:t>
      </w:r>
      <w:r>
        <w:rPr>
          <w:rStyle w:val="NormalTok"/>
        </w:rPr>
        <w:t xml:space="preserve">,v_names[i]),</w:t>
      </w:r>
      <w:r>
        <w:br/>
      </w:r>
      <w:r>
        <w:rPr>
          <w:rStyle w:val="NormalTok"/>
        </w:rPr>
        <w:t xml:space="preserve">       </w:t>
      </w:r>
      <w:r>
        <w:rPr>
          <w:rStyle w:val="AttributeTok"/>
        </w:rPr>
        <w:t xml:space="preserve">ylab=</w:t>
      </w:r>
      <w:r>
        <w:rPr>
          <w:rStyle w:val="NormalTok"/>
        </w:rPr>
        <w:t xml:space="preserve">v_names[</w:t>
      </w:r>
      <w:r>
        <w:rPr>
          <w:rStyle w:val="DecValTok"/>
        </w:rPr>
        <w:t xml:space="preserve">1</w:t>
      </w:r>
      <w:r>
        <w:rPr>
          <w:rStyle w:val="NormalTok"/>
        </w:rPr>
        <w:t xml:space="preserve">], </w:t>
      </w:r>
      <w:r>
        <w:rPr>
          <w:rStyle w:val="AttributeTok"/>
        </w:rPr>
        <w:t xml:space="preserve">xlab=</w:t>
      </w:r>
      <w:r>
        <w:rPr>
          <w:rStyle w:val="NormalTok"/>
        </w:rPr>
        <w:t xml:space="preserve"> v_names[i],</w:t>
      </w:r>
      <w:r>
        <w:rPr>
          <w:rStyle w:val="AttributeTok"/>
        </w:rPr>
        <w:t xml:space="preserve">col=</w:t>
      </w:r>
      <w:r>
        <w:rPr>
          <w:rStyle w:val="StringTok"/>
        </w:rPr>
        <w:t xml:space="preserve">"cyan4"</w:t>
      </w:r>
      <w:r>
        <w:rPr>
          <w:rStyle w:val="NormalTok"/>
        </w:rPr>
        <w:t xml:space="preserve">,</w:t>
      </w:r>
      <w:r>
        <w:rPr>
          <w:rStyle w:val="AttributeTok"/>
        </w:rPr>
        <w:t xml:space="preserve">pch=</w:t>
      </w:r>
      <w:r>
        <w:rPr>
          <w:rStyle w:val="DecValTok"/>
        </w:rPr>
        <w:t xml:space="preserve">20</w:t>
      </w:r>
      <w:r>
        <w:rPr>
          <w:rStyle w:val="NormalTok"/>
        </w:rPr>
        <w:t xml:space="preserve">)</w:t>
      </w:r>
      <w:r>
        <w:br/>
      </w:r>
      <w:r>
        <w:rPr>
          <w:rStyle w:val="NormalTok"/>
        </w:rPr>
        <w:t xml:space="preserve">}</w:t>
      </w:r>
    </w:p>
    <w:p>
      <w:pPr>
        <w:pStyle w:val="FirstParagraph"/>
      </w:pPr>
      <w:r>
        <w:drawing>
          <wp:inline>
            <wp:extent cx="5334000" cy="3556000"/>
            <wp:effectExtent b="0" l="0" r="0" t="0"/>
            <wp:docPr descr="" title="" id="22" name="Picture"/>
            <a:graphic>
              <a:graphicData uri="http://schemas.openxmlformats.org/drawingml/2006/picture">
                <pic:pic>
                  <pic:nvPicPr>
                    <pic:cNvPr descr="711_Boston_Analysis_files/figure-docx/unnamed-chunk-3-1.png" id="23" name="Picture"/>
                    <pic:cNvPicPr>
                      <a:picLocks noChangeArrowheads="1" noChangeAspect="1"/>
                    </pic:cNvPicPr>
                  </pic:nvPicPr>
                  <pic:blipFill>
                    <a:blip r:embed="rId21"/>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
          <w:bCs/>
        </w:rPr>
        <w:t xml:space="preserve">Comments:</w:t>
      </w:r>
      <w:r>
        <w:t xml:space="preserve"> </w:t>
      </w:r>
      <w:r>
        <w:t xml:space="preserve">From the above plots we observe that:</w:t>
      </w:r>
    </w:p>
    <w:p>
      <w:pPr>
        <w:pStyle w:val="BodyText"/>
      </w:pPr>
      <w:r>
        <w:rPr>
          <w:i/>
          <w:iCs/>
        </w:rPr>
        <w:t xml:space="preserve">Scatterplot (1):</w:t>
      </w:r>
      <w:r>
        <w:t xml:space="preserve"> </w:t>
      </w:r>
      <w:r>
        <w:t xml:space="preserve">The higher median values of house prices are concentrated towards the lower values of crime rate.</w:t>
      </w:r>
    </w:p>
    <w:p>
      <w:pPr>
        <w:pStyle w:val="BodyText"/>
      </w:pPr>
      <w:r>
        <w:rPr>
          <w:i/>
          <w:iCs/>
        </w:rPr>
        <w:t xml:space="preserve">Scatterplot (2):</w:t>
      </w:r>
      <w:r>
        <w:t xml:space="preserve"> </w:t>
      </w:r>
      <w:r>
        <w:t xml:space="preserve">No definite relation between median value and nitrogen dioxide levels is present.</w:t>
      </w:r>
    </w:p>
    <w:p>
      <w:pPr>
        <w:pStyle w:val="BodyText"/>
      </w:pPr>
      <w:r>
        <w:rPr>
          <w:i/>
          <w:iCs/>
        </w:rPr>
        <w:t xml:space="preserve">Scatterplot (3):</w:t>
      </w:r>
      <w:r>
        <w:t xml:space="preserve"> </w:t>
      </w:r>
      <w:r>
        <w:t xml:space="preserve">The median values of house prices are concentrated towards the higher values of crime rate.</w:t>
      </w:r>
    </w:p>
    <w:p>
      <w:pPr>
        <w:pStyle w:val="BodyText"/>
      </w:pPr>
      <w:r>
        <w:rPr>
          <w:i/>
          <w:iCs/>
        </w:rPr>
        <w:t xml:space="preserve">Scatterplot (4):</w:t>
      </w:r>
      <w:r>
        <w:t xml:space="preserve"> </w:t>
      </w:r>
      <w:r>
        <w:t xml:space="preserve">There a decent negative relation between median value and the population of lower status level population. The lower the proportion, the higher the median value.</w:t>
      </w:r>
    </w:p>
    <w:bookmarkEnd w:id="24"/>
    <w:bookmarkStart w:id="25" w:name="question-3"/>
    <w:p>
      <w:pPr>
        <w:pStyle w:val="Heading2"/>
      </w:pPr>
      <w:r>
        <w:t xml:space="preserve">Question 3</w:t>
      </w:r>
    </w:p>
    <w:p>
      <w:pPr>
        <w:pStyle w:val="FirstParagraph"/>
      </w:pPr>
      <w:r>
        <w:t xml:space="preserve">Which suburb of Boston has lowest median value of owner-occupied homes?</w:t>
      </w:r>
      <w:r>
        <w:t xml:space="preserve"> </w:t>
      </w:r>
      <w:r>
        <w:t xml:space="preserve">What are the values of the other predictors mentioned in (2), for that suburb. How do these values compare to the overall ranges for those predictors? Comment on your findings. Hint: Mention which percentile these values belong to.</w:t>
      </w:r>
    </w:p>
    <w:p>
      <w:pPr>
        <w:pStyle w:val="SourceCode"/>
      </w:pPr>
      <w:r>
        <w:rPr>
          <w:rStyle w:val="CommentTok"/>
        </w:rPr>
        <w:t xml:space="preserve">#Serial number of lowest median value for house price and the respective data points</w:t>
      </w:r>
      <w:r>
        <w:br/>
      </w:r>
      <w:r>
        <w:rPr>
          <w:rStyle w:val="NormalTok"/>
        </w:rPr>
        <w:t xml:space="preserve">df</w:t>
      </w:r>
      <w:r>
        <w:rPr>
          <w:rStyle w:val="OtherTok"/>
        </w:rPr>
        <w:t xml:space="preserve">=</w:t>
      </w:r>
      <w:r>
        <w:rPr>
          <w:rStyle w:val="NormalTok"/>
        </w:rPr>
        <w:t xml:space="preserve"> sub_boston[medv </w:t>
      </w:r>
      <w:r>
        <w:rPr>
          <w:rStyle w:val="SpecialCharTok"/>
        </w:rPr>
        <w:t xml:space="preserve">==</w:t>
      </w:r>
      <w:r>
        <w:rPr>
          <w:rStyle w:val="NormalTok"/>
        </w:rPr>
        <w:t xml:space="preserve"> </w:t>
      </w:r>
      <w:r>
        <w:rPr>
          <w:rStyle w:val="FunctionTok"/>
        </w:rPr>
        <w:t xml:space="preserve">min</w:t>
      </w:r>
      <w:r>
        <w:rPr>
          <w:rStyle w:val="NormalTok"/>
        </w:rPr>
        <w:t xml:space="preserve">(medv),]</w:t>
      </w:r>
      <w:r>
        <w:br/>
      </w:r>
      <w:r>
        <w:rPr>
          <w:rStyle w:val="NormalTok"/>
        </w:rPr>
        <w:t xml:space="preserve">df</w:t>
      </w:r>
    </w:p>
    <w:p>
      <w:pPr>
        <w:pStyle w:val="SourceCode"/>
      </w:pPr>
      <w:r>
        <w:rPr>
          <w:rStyle w:val="VerbatimChar"/>
        </w:rPr>
        <w:t xml:space="preserve">##     medv    crim   nox  black lstat</w:t>
      </w:r>
      <w:r>
        <w:br/>
      </w:r>
      <w:r>
        <w:rPr>
          <w:rStyle w:val="VerbatimChar"/>
        </w:rPr>
        <w:t xml:space="preserve">## 399    5 38.3518 0.693 396.90 30.59</w:t>
      </w:r>
      <w:r>
        <w:br/>
      </w:r>
      <w:r>
        <w:rPr>
          <w:rStyle w:val="VerbatimChar"/>
        </w:rPr>
        <w:t xml:space="preserve">## 406    5 67.9208 0.693 384.97 22.98</w:t>
      </w:r>
    </w:p>
    <w:p>
      <w:pPr>
        <w:pStyle w:val="FirstParagraph"/>
      </w:pPr>
      <w:r>
        <w:t xml:space="preserve">We see that the minimum value of median value is 5000$ at suburbs with serial numbers 399 and 406.</w:t>
      </w:r>
    </w:p>
    <w:p>
      <w:pPr>
        <w:pStyle w:val="SourceCode"/>
      </w:pPr>
      <w:r>
        <w:rPr>
          <w:rStyle w:val="NormalTok"/>
        </w:rPr>
        <w:t xml:space="preserve">p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"Range of"</w:t>
      </w:r>
      <w:r>
        <w:rPr>
          <w:rStyle w:val="NormalTok"/>
        </w:rPr>
        <w:t xml:space="preserve">,v_names[(i</w:t>
      </w:r>
      <w:r>
        <w:rPr>
          <w:rStyle w:val="SpecialCharTok"/>
        </w:rPr>
        <w:t xml:space="preserve">+</w:t>
      </w:r>
      <w:r>
        <w:rPr>
          <w:rStyle w:val="DecValTok"/>
        </w:rPr>
        <w:t xml:space="preserve">1</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FunctionTok"/>
        </w:rPr>
        <w:t xml:space="preserve">range</w:t>
      </w:r>
      <w:r>
        <w:rPr>
          <w:rStyle w:val="NormalTok"/>
        </w:rPr>
        <w:t xml:space="preserve">(sub_boston[,(i</w:t>
      </w:r>
      <w:r>
        <w:rPr>
          <w:rStyle w:val="SpecialCharTok"/>
        </w:rPr>
        <w:t xml:space="preserve">+</w:t>
      </w:r>
      <w:r>
        <w:rPr>
          <w:rStyle w:val="DecValTok"/>
        </w:rPr>
        <w:t xml:space="preserve">1</w:t>
      </w:r>
      <w:r>
        <w:rPr>
          <w:rStyle w:val="NormalTok"/>
        </w:rPr>
        <w:t xml:space="preserve">)]),</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Range of Crime Rate :</w:t>
      </w:r>
      <w:r>
        <w:br/>
      </w:r>
      <w:r>
        <w:rPr>
          <w:rStyle w:val="VerbatimChar"/>
        </w:rPr>
        <w:t xml:space="preserve">## 0.00632 88.9762 </w:t>
      </w:r>
      <w:r>
        <w:br/>
      </w:r>
      <w:r>
        <w:rPr>
          <w:rStyle w:val="VerbatimChar"/>
        </w:rPr>
        <w:t xml:space="preserve">## </w:t>
      </w:r>
      <w:r>
        <w:br/>
      </w:r>
      <w:r>
        <w:rPr>
          <w:rStyle w:val="VerbatimChar"/>
        </w:rPr>
        <w:t xml:space="preserve">## Range of Nitrogen Oxide level :</w:t>
      </w:r>
      <w:r>
        <w:br/>
      </w:r>
      <w:r>
        <w:rPr>
          <w:rStyle w:val="VerbatimChar"/>
        </w:rPr>
        <w:t xml:space="preserve">## 0.385 0.871 </w:t>
      </w:r>
      <w:r>
        <w:br/>
      </w:r>
      <w:r>
        <w:rPr>
          <w:rStyle w:val="VerbatimChar"/>
        </w:rPr>
        <w:t xml:space="preserve">## </w:t>
      </w:r>
      <w:r>
        <w:br/>
      </w:r>
      <w:r>
        <w:rPr>
          <w:rStyle w:val="VerbatimChar"/>
        </w:rPr>
        <w:t xml:space="preserve">## Range of Proportion of Black :</w:t>
      </w:r>
      <w:r>
        <w:br/>
      </w:r>
      <w:r>
        <w:rPr>
          <w:rStyle w:val="VerbatimChar"/>
        </w:rPr>
        <w:t xml:space="preserve">## 0.32 396.9 </w:t>
      </w:r>
      <w:r>
        <w:br/>
      </w:r>
      <w:r>
        <w:rPr>
          <w:rStyle w:val="VerbatimChar"/>
        </w:rPr>
        <w:t xml:space="preserve">## </w:t>
      </w:r>
      <w:r>
        <w:br/>
      </w:r>
      <w:r>
        <w:rPr>
          <w:rStyle w:val="VerbatimChar"/>
        </w:rPr>
        <w:t xml:space="preserve">## Range of Lower Status Level :</w:t>
      </w:r>
      <w:r>
        <w:br/>
      </w:r>
      <w:r>
        <w:rPr>
          <w:rStyle w:val="VerbatimChar"/>
        </w:rPr>
        <w:t xml:space="preserve">## 1.73 37.97</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Percentiles of the factors for the following suburbs: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w:t>
      </w:r>
      <w:r>
        <w:br/>
      </w:r>
      <w:r>
        <w:rPr>
          <w:rStyle w:val="VerbatimChar"/>
        </w:rPr>
        <w:t xml:space="preserve">## Percentiles of the factors for the following suburbs:</w:t>
      </w:r>
    </w:p>
    <w:p>
      <w:pPr>
        <w:pStyle w:val="SourceCode"/>
      </w:pPr>
      <w:r>
        <w:rPr>
          <w:rStyle w:val="NormalTok"/>
        </w:rPr>
        <w:t xml:space="preserve">k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399</w:t>
      </w:r>
      <w:r>
        <w:rPr>
          <w:rStyle w:val="NormalTok"/>
        </w:rPr>
        <w:t xml:space="preserve">,</w:t>
      </w:r>
      <w:r>
        <w:rPr>
          <w:rStyle w:val="DecValTok"/>
        </w:rPr>
        <w:t xml:space="preserve">406</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Suberb no."</w:t>
      </w:r>
      <w:r>
        <w:rPr>
          <w:rStyle w:val="NormalTok"/>
        </w:rPr>
        <w:t xml:space="preserve">,k[j],</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FunctionTok"/>
        </w:rPr>
        <w:t xml:space="preserve">cat</w:t>
      </w:r>
      <w:r>
        <w:rPr>
          <w:rStyle w:val="NormalTok"/>
        </w:rPr>
        <w:t xml:space="preserve">(v_names[(i</w:t>
      </w:r>
      <w:r>
        <w:rPr>
          <w:rStyle w:val="SpecialCharTok"/>
        </w:rPr>
        <w:t xml:space="preserve">+</w:t>
      </w:r>
      <w:r>
        <w:rPr>
          <w:rStyle w:val="DecValTok"/>
        </w:rPr>
        <w:t xml:space="preserve">1</w:t>
      </w:r>
      <w:r>
        <w:rPr>
          <w:rStyle w:val="NormalTok"/>
        </w:rPr>
        <w:t xml:space="preserve">)],</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FunctionTok"/>
        </w:rPr>
        <w:t xml:space="preserve">floor</w:t>
      </w:r>
      <w:r>
        <w:rPr>
          <w:rStyle w:val="NormalTok"/>
        </w:rPr>
        <w:t xml:space="preserve">(</w:t>
      </w:r>
      <w:r>
        <w:rPr>
          <w:rStyle w:val="FunctionTok"/>
        </w:rPr>
        <w:t xml:space="preserve">ecdf</w:t>
      </w:r>
      <w:r>
        <w:rPr>
          <w:rStyle w:val="NormalTok"/>
        </w:rPr>
        <w:t xml:space="preserve">(sub_boston[,(i</w:t>
      </w:r>
      <w:r>
        <w:rPr>
          <w:rStyle w:val="SpecialCharTok"/>
        </w:rPr>
        <w:t xml:space="preserve">+</w:t>
      </w:r>
      <w:r>
        <w:rPr>
          <w:rStyle w:val="DecValTok"/>
        </w:rPr>
        <w:t xml:space="preserve">1</w:t>
      </w:r>
      <w:r>
        <w:rPr>
          <w:rStyle w:val="NormalTok"/>
        </w:rPr>
        <w:t xml:space="preserve">)])(df[j,(i</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100</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w:t>
      </w:r>
    </w:p>
    <w:p>
      <w:pPr>
        <w:pStyle w:val="SourceCode"/>
      </w:pPr>
      <w:r>
        <w:rPr>
          <w:rStyle w:val="VerbatimChar"/>
        </w:rPr>
        <w:t xml:space="preserve">## </w:t>
      </w:r>
      <w:r>
        <w:br/>
      </w:r>
      <w:r>
        <w:rPr>
          <w:rStyle w:val="VerbatimChar"/>
        </w:rPr>
        <w:t xml:space="preserve">## Suberb no. 399 </w:t>
      </w:r>
      <w:r>
        <w:br/>
      </w:r>
      <w:r>
        <w:rPr>
          <w:rStyle w:val="VerbatimChar"/>
        </w:rPr>
        <w:t xml:space="preserve">## </w:t>
      </w:r>
      <w:r>
        <w:br/>
      </w:r>
      <w:r>
        <w:rPr>
          <w:rStyle w:val="VerbatimChar"/>
        </w:rPr>
        <w:t xml:space="preserve">## Crime Rate :98 </w:t>
      </w:r>
      <w:r>
        <w:br/>
      </w:r>
      <w:r>
        <w:rPr>
          <w:rStyle w:val="VerbatimChar"/>
        </w:rPr>
        <w:t xml:space="preserve">## Nitrogen Oxide level :85 </w:t>
      </w:r>
      <w:r>
        <w:br/>
      </w:r>
      <w:r>
        <w:rPr>
          <w:rStyle w:val="VerbatimChar"/>
        </w:rPr>
        <w:t xml:space="preserve">## Proportion of Black :100 </w:t>
      </w:r>
      <w:r>
        <w:br/>
      </w:r>
      <w:r>
        <w:rPr>
          <w:rStyle w:val="VerbatimChar"/>
        </w:rPr>
        <w:t xml:space="preserve">## Lower Status Level :97 </w:t>
      </w:r>
      <w:r>
        <w:br/>
      </w:r>
      <w:r>
        <w:rPr>
          <w:rStyle w:val="VerbatimChar"/>
        </w:rPr>
        <w:t xml:space="preserve">## </w:t>
      </w:r>
      <w:r>
        <w:br/>
      </w:r>
      <w:r>
        <w:rPr>
          <w:rStyle w:val="VerbatimChar"/>
        </w:rPr>
        <w:t xml:space="preserve">## Suberb no. 406 </w:t>
      </w:r>
      <w:r>
        <w:br/>
      </w:r>
      <w:r>
        <w:rPr>
          <w:rStyle w:val="VerbatimChar"/>
        </w:rPr>
        <w:t xml:space="preserve">## </w:t>
      </w:r>
      <w:r>
        <w:br/>
      </w:r>
      <w:r>
        <w:rPr>
          <w:rStyle w:val="VerbatimChar"/>
        </w:rPr>
        <w:t xml:space="preserve">## Crime Rate :99 </w:t>
      </w:r>
      <w:r>
        <w:br/>
      </w:r>
      <w:r>
        <w:rPr>
          <w:rStyle w:val="VerbatimChar"/>
        </w:rPr>
        <w:t xml:space="preserve">## Nitrogen Oxide level :85 </w:t>
      </w:r>
      <w:r>
        <w:br/>
      </w:r>
      <w:r>
        <w:rPr>
          <w:rStyle w:val="VerbatimChar"/>
        </w:rPr>
        <w:t xml:space="preserve">## Proportion of Black :34 </w:t>
      </w:r>
      <w:r>
        <w:br/>
      </w:r>
      <w:r>
        <w:rPr>
          <w:rStyle w:val="VerbatimChar"/>
        </w:rPr>
        <w:t xml:space="preserve">## Lower Status Level :89</w:t>
      </w:r>
    </w:p>
    <w:p>
      <w:pPr>
        <w:pStyle w:val="FirstParagraph"/>
      </w:pPr>
      <w:r>
        <w:rPr>
          <w:i/>
          <w:iCs/>
        </w:rPr>
        <w:t xml:space="preserve">Interpretation:</w:t>
      </w:r>
      <w:r>
        <w:t xml:space="preserve"> </w:t>
      </w:r>
      <w:r>
        <w:t xml:space="preserve">Crim: The crime rate for both suburb lies in the top percentiles (100th and 99th). We can say that higher crime causes the median value to fall.</w:t>
      </w:r>
    </w:p>
    <w:p>
      <w:pPr>
        <w:pStyle w:val="BodyText"/>
      </w:pPr>
      <w:r>
        <w:t xml:space="preserve">Lstat: Is the lower status proportion lies at a very percentile (97th and 89th). A higher proportion of the lower status proportion leads to the decline in median value.</w:t>
      </w:r>
    </w:p>
    <w:p>
      <w:pPr>
        <w:pStyle w:val="BodyText"/>
      </w:pPr>
      <w:r>
        <w:t xml:space="preserve">Conclusion: The suburbs likely represents an extreme case with very high crime and high lower-status population percentage compared to the other suburbs in consideration.</w:t>
      </w:r>
    </w:p>
    <w:bookmarkEnd w:id="25"/>
    <w:bookmarkStart w:id="29" w:name="question-4"/>
    <w:p>
      <w:pPr>
        <w:pStyle w:val="Heading2"/>
      </w:pPr>
      <w:r>
        <w:t xml:space="preserve">Question 4</w:t>
      </w:r>
    </w:p>
    <w:p>
      <w:pPr>
        <w:pStyle w:val="FirstParagraph"/>
      </w:pPr>
      <w:r>
        <w:t xml:space="preserve">Does any suburb of Boston stand out for having notably high crime rates, tax rates, or pupil–teacher ratios? Hint: Use a boxplot to detect any outliers. If so, identify the suburbs that show the outlier values.</w:t>
      </w:r>
    </w:p>
    <w:p>
      <w:pPr>
        <w:pStyle w:val="SourceCode"/>
      </w:pP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br/>
      </w:r>
      <w:r>
        <w:rPr>
          <w:rStyle w:val="NormalTok"/>
        </w:rPr>
        <w:t xml:space="preserve">df1 </w:t>
      </w:r>
      <w:r>
        <w:rPr>
          <w:rStyle w:val="OtherTok"/>
        </w:rPr>
        <w:t xml:space="preserve">=</w:t>
      </w:r>
      <w:r>
        <w:rPr>
          <w:rStyle w:val="NormalTok"/>
        </w:rPr>
        <w:t xml:space="preserve"> </w:t>
      </w:r>
      <w:r>
        <w:rPr>
          <w:rStyle w:val="FunctionTok"/>
        </w:rPr>
        <w:t xml:space="preserve">data.frame</w:t>
      </w:r>
      <w:r>
        <w:rPr>
          <w:rStyle w:val="NormalTok"/>
        </w:rPr>
        <w:t xml:space="preserve">(crim,tax,ptratio,medv)</w:t>
      </w:r>
      <w:r>
        <w:br/>
      </w:r>
      <w:r>
        <w:rPr>
          <w:rStyle w:val="NormalTok"/>
        </w:rPr>
        <w:t xml:space="preserve">var_name</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"Crime Rate"</w:t>
      </w:r>
      <w:r>
        <w:rPr>
          <w:rStyle w:val="NormalTok"/>
        </w:rPr>
        <w:t xml:space="preserve">,</w:t>
      </w:r>
      <w:r>
        <w:rPr>
          <w:rStyle w:val="StringTok"/>
        </w:rPr>
        <w:t xml:space="preserve">"Tax Rate"</w:t>
      </w:r>
      <w:r>
        <w:rPr>
          <w:rStyle w:val="NormalTok"/>
        </w:rPr>
        <w:t xml:space="preserve">,</w:t>
      </w:r>
      <w:r>
        <w:rPr>
          <w:rStyle w:val="StringTok"/>
        </w:rPr>
        <w:t xml:space="preserve">"Pupil-Teacher Ratio"</w:t>
      </w:r>
      <w:r>
        <w:rPr>
          <w:rStyle w:val="NormalTok"/>
        </w:rPr>
        <w:t xml:space="preserve">)</w:t>
      </w:r>
      <w:r>
        <w:br/>
      </w:r>
      <w:r>
        <w:rPr>
          <w:rStyle w:val="FunctionTok"/>
        </w:rPr>
        <w:t xml:space="preserve">head</w:t>
      </w:r>
      <w:r>
        <w:rPr>
          <w:rStyle w:val="NormalTok"/>
        </w:rPr>
        <w:t xml:space="preserve">(df1)</w:t>
      </w:r>
    </w:p>
    <w:p>
      <w:pPr>
        <w:pStyle w:val="SourceCode"/>
      </w:pPr>
      <w:r>
        <w:rPr>
          <w:rStyle w:val="VerbatimChar"/>
        </w:rPr>
        <w:t xml:space="preserve">##      crim tax ptratio medv</w:t>
      </w:r>
      <w:r>
        <w:br/>
      </w:r>
      <w:r>
        <w:rPr>
          <w:rStyle w:val="VerbatimChar"/>
        </w:rPr>
        <w:t xml:space="preserve">## 1 0.00632 296    15.3 24.0</w:t>
      </w:r>
      <w:r>
        <w:br/>
      </w:r>
      <w:r>
        <w:rPr>
          <w:rStyle w:val="VerbatimChar"/>
        </w:rPr>
        <w:t xml:space="preserve">## 2 0.02731 242    17.8 21.6</w:t>
      </w:r>
      <w:r>
        <w:br/>
      </w:r>
      <w:r>
        <w:rPr>
          <w:rStyle w:val="VerbatimChar"/>
        </w:rPr>
        <w:t xml:space="preserve">## 3 0.02729 242    17.8 34.7</w:t>
      </w:r>
      <w:r>
        <w:br/>
      </w:r>
      <w:r>
        <w:rPr>
          <w:rStyle w:val="VerbatimChar"/>
        </w:rPr>
        <w:t xml:space="preserve">## 4 0.03237 222    18.7 33.4</w:t>
      </w:r>
      <w:r>
        <w:br/>
      </w:r>
      <w:r>
        <w:rPr>
          <w:rStyle w:val="VerbatimChar"/>
        </w:rPr>
        <w:t xml:space="preserve">## 5 0.06905 222    18.7 36.2</w:t>
      </w:r>
      <w:r>
        <w:br/>
      </w:r>
      <w:r>
        <w:rPr>
          <w:rStyle w:val="VerbatimChar"/>
        </w:rPr>
        <w:t xml:space="preserve">## 6 0.02985 222    18.7 28.7</w:t>
      </w:r>
    </w:p>
    <w:p>
      <w:pPr>
        <w:pStyle w:val="SourceCode"/>
      </w:pP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Data on Outliers present in"</w:t>
      </w:r>
      <w:r>
        <w:rPr>
          <w:rStyle w:val="NormalTok"/>
        </w:rPr>
        <w:t xml:space="preserve">, var_name[i],</w:t>
      </w:r>
      <w:r>
        <w:rPr>
          <w:rStyle w:val="StringTok"/>
        </w:rPr>
        <w:t xml:space="preserve">"are: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(df1[df1[,i] </w:t>
      </w:r>
      <w:r>
        <w:rPr>
          <w:rStyle w:val="SpecialCharTok"/>
        </w:rPr>
        <w:t xml:space="preserve">%in%</w:t>
      </w:r>
      <w:r>
        <w:rPr>
          <w:rStyle w:val="NormalTok"/>
        </w:rPr>
        <w:t xml:space="preserve"> (</w:t>
      </w:r>
      <w:r>
        <w:rPr>
          <w:rStyle w:val="FunctionTok"/>
        </w:rPr>
        <w:t xml:space="preserve">boxplot.stats</w:t>
      </w:r>
      <w:r>
        <w:rPr>
          <w:rStyle w:val="NormalTok"/>
        </w:rPr>
        <w:t xml:space="preserve">(df1[,i])</w:t>
      </w:r>
      <w:r>
        <w:rPr>
          <w:rStyle w:val="SpecialCharTok"/>
        </w:rPr>
        <w:t xml:space="preserve">$</w:t>
      </w:r>
      <w:r>
        <w:rPr>
          <w:rStyle w:val="NormalTok"/>
        </w:rPr>
        <w:t xml:space="preserve">out),</w:t>
      </w:r>
      <w:r>
        <w:rPr>
          <w:rStyle w:val="FunctionTok"/>
        </w:rPr>
        <w:t xml:space="preserve">c</w:t>
      </w:r>
      <w:r>
        <w:rPr>
          <w:rStyle w:val="NormalTok"/>
        </w:rPr>
        <w:t xml:space="preserve">(i,</w:t>
      </w:r>
      <w:r>
        <w:rPr>
          <w:rStyle w:val="DecValTok"/>
        </w:rPr>
        <w:t xml:space="preserve">4</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Total number of outliers:"</w:t>
      </w:r>
      <w:r>
        <w:rPr>
          <w:rStyle w:val="NormalTok"/>
        </w:rPr>
        <w:t xml:space="preserve">,</w:t>
      </w:r>
      <w:r>
        <w:rPr>
          <w:rStyle w:val="FunctionTok"/>
        </w:rPr>
        <w:t xml:space="preserve">length</w:t>
      </w:r>
      <w:r>
        <w:rPr>
          <w:rStyle w:val="NormalTok"/>
        </w:rPr>
        <w:t xml:space="preserve">(</w:t>
      </w:r>
      <w:r>
        <w:rPr>
          <w:rStyle w:val="FunctionTok"/>
        </w:rPr>
        <w:t xml:space="preserve">boxplot.stats</w:t>
      </w:r>
      <w:r>
        <w:rPr>
          <w:rStyle w:val="NormalTok"/>
        </w:rPr>
        <w:t xml:space="preserve">(df1[,i])</w:t>
      </w:r>
      <w:r>
        <w:rPr>
          <w:rStyle w:val="SpecialCharTok"/>
        </w:rPr>
        <w:t xml:space="preserve">$</w:t>
      </w:r>
      <w:r>
        <w:rPr>
          <w:rStyle w:val="NormalTok"/>
        </w:rPr>
        <w:t xml:space="preserve">out),</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NormalTok"/>
        </w:rPr>
        <w:t xml:space="preserve">  </w:t>
      </w:r>
      <w:r>
        <w:rPr>
          <w:rStyle w:val="FunctionTok"/>
        </w:rPr>
        <w:t xml:space="preserve">boxplot</w:t>
      </w:r>
      <w:r>
        <w:rPr>
          <w:rStyle w:val="NormalTok"/>
        </w:rPr>
        <w:t xml:space="preserve">(df1[,i],</w:t>
      </w:r>
      <w:r>
        <w:rPr>
          <w:rStyle w:val="AttributeTok"/>
        </w:rPr>
        <w:t xml:space="preserve">main=</w:t>
      </w:r>
      <w:r>
        <w:rPr>
          <w:rStyle w:val="FunctionTok"/>
        </w:rPr>
        <w:t xml:space="preserve">paste</w:t>
      </w:r>
      <w:r>
        <w:rPr>
          <w:rStyle w:val="NormalTok"/>
        </w:rPr>
        <w:t xml:space="preserve">(</w:t>
      </w:r>
      <w:r>
        <w:rPr>
          <w:rStyle w:val="StringTok"/>
        </w:rPr>
        <w:t xml:space="preserve">"Boxplot for"</w:t>
      </w:r>
      <w:r>
        <w:rPr>
          <w:rStyle w:val="NormalTok"/>
        </w:rPr>
        <w:t xml:space="preserve">,var_name[i]))</w:t>
      </w:r>
      <w:r>
        <w:br/>
      </w:r>
      <w:r>
        <w:rPr>
          <w:rStyle w:val="NormalTok"/>
        </w:rPr>
        <w:t xml:space="preserve">}</w:t>
      </w:r>
    </w:p>
    <w:p>
      <w:pPr>
        <w:pStyle w:val="SourceCode"/>
      </w:pPr>
      <w:r>
        <w:rPr>
          <w:rStyle w:val="VerbatimChar"/>
        </w:rPr>
        <w:t xml:space="preserve">## </w:t>
      </w:r>
      <w:r>
        <w:br/>
      </w:r>
      <w:r>
        <w:rPr>
          <w:rStyle w:val="VerbatimChar"/>
        </w:rPr>
        <w:t xml:space="preserve">## Data on Outliers present in Crime Rate are:</w:t>
      </w:r>
      <w:r>
        <w:br/>
      </w:r>
      <w:r>
        <w:rPr>
          <w:rStyle w:val="VerbatimChar"/>
        </w:rPr>
        <w:t xml:space="preserve">##         crim medv</w:t>
      </w:r>
      <w:r>
        <w:br/>
      </w:r>
      <w:r>
        <w:rPr>
          <w:rStyle w:val="VerbatimChar"/>
        </w:rPr>
        <w:t xml:space="preserve">## 368 13.52220 23.1</w:t>
      </w:r>
      <w:r>
        <w:br/>
      </w:r>
      <w:r>
        <w:rPr>
          <w:rStyle w:val="VerbatimChar"/>
        </w:rPr>
        <w:t xml:space="preserve">## 372  9.23230 50.0</w:t>
      </w:r>
      <w:r>
        <w:br/>
      </w:r>
      <w:r>
        <w:rPr>
          <w:rStyle w:val="VerbatimChar"/>
        </w:rPr>
        <w:t xml:space="preserve">## 374 11.10810 13.8</w:t>
      </w:r>
      <w:r>
        <w:br/>
      </w:r>
      <w:r>
        <w:rPr>
          <w:rStyle w:val="VerbatimChar"/>
        </w:rPr>
        <w:t xml:space="preserve">## 375 18.49820 13.8</w:t>
      </w:r>
      <w:r>
        <w:br/>
      </w:r>
      <w:r>
        <w:rPr>
          <w:rStyle w:val="VerbatimChar"/>
        </w:rPr>
        <w:t xml:space="preserve">## 376 19.60910 15.0</w:t>
      </w:r>
      <w:r>
        <w:br/>
      </w:r>
      <w:r>
        <w:rPr>
          <w:rStyle w:val="VerbatimChar"/>
        </w:rPr>
        <w:t xml:space="preserve">## 377 15.28800 13.9</w:t>
      </w:r>
      <w:r>
        <w:br/>
      </w:r>
      <w:r>
        <w:rPr>
          <w:rStyle w:val="VerbatimChar"/>
        </w:rPr>
        <w:t xml:space="preserve">## 378  9.82349 13.3</w:t>
      </w:r>
      <w:r>
        <w:br/>
      </w:r>
      <w:r>
        <w:rPr>
          <w:rStyle w:val="VerbatimChar"/>
        </w:rPr>
        <w:t xml:space="preserve">## 379 23.64820 13.1</w:t>
      </w:r>
      <w:r>
        <w:br/>
      </w:r>
      <w:r>
        <w:rPr>
          <w:rStyle w:val="VerbatimChar"/>
        </w:rPr>
        <w:t xml:space="preserve">## 380 17.86670 10.2</w:t>
      </w:r>
      <w:r>
        <w:br/>
      </w:r>
      <w:r>
        <w:rPr>
          <w:rStyle w:val="VerbatimChar"/>
        </w:rPr>
        <w:t xml:space="preserve">## 381 88.97620 10.4</w:t>
      </w:r>
      <w:r>
        <w:br/>
      </w:r>
      <w:r>
        <w:rPr>
          <w:rStyle w:val="VerbatimChar"/>
        </w:rPr>
        <w:t xml:space="preserve">## 382 15.87440 10.9</w:t>
      </w:r>
      <w:r>
        <w:br/>
      </w:r>
      <w:r>
        <w:rPr>
          <w:rStyle w:val="VerbatimChar"/>
        </w:rPr>
        <w:t xml:space="preserve">## 383  9.18702 11.3</w:t>
      </w:r>
      <w:r>
        <w:br/>
      </w:r>
      <w:r>
        <w:rPr>
          <w:rStyle w:val="VerbatimChar"/>
        </w:rPr>
        <w:t xml:space="preserve">## 385 20.08490  8.8</w:t>
      </w:r>
      <w:r>
        <w:br/>
      </w:r>
      <w:r>
        <w:rPr>
          <w:rStyle w:val="VerbatimChar"/>
        </w:rPr>
        <w:t xml:space="preserve">## 386 16.81180  7.2</w:t>
      </w:r>
      <w:r>
        <w:br/>
      </w:r>
      <w:r>
        <w:rPr>
          <w:rStyle w:val="VerbatimChar"/>
        </w:rPr>
        <w:t xml:space="preserve">## 387 24.39380 10.5</w:t>
      </w:r>
      <w:r>
        <w:br/>
      </w:r>
      <w:r>
        <w:rPr>
          <w:rStyle w:val="VerbatimChar"/>
        </w:rPr>
        <w:t xml:space="preserve">## 388 22.59710  7.4</w:t>
      </w:r>
      <w:r>
        <w:br/>
      </w:r>
      <w:r>
        <w:rPr>
          <w:rStyle w:val="VerbatimChar"/>
        </w:rPr>
        <w:t xml:space="preserve">## 389 14.33370 10.2</w:t>
      </w:r>
      <w:r>
        <w:br/>
      </w:r>
      <w:r>
        <w:rPr>
          <w:rStyle w:val="VerbatimChar"/>
        </w:rPr>
        <w:t xml:space="preserve">## 393 11.57790  9.7</w:t>
      </w:r>
      <w:r>
        <w:br/>
      </w:r>
      <w:r>
        <w:rPr>
          <w:rStyle w:val="VerbatimChar"/>
        </w:rPr>
        <w:t xml:space="preserve">## 395 13.35980 12.7</w:t>
      </w:r>
      <w:r>
        <w:br/>
      </w:r>
      <w:r>
        <w:rPr>
          <w:rStyle w:val="VerbatimChar"/>
        </w:rPr>
        <w:t xml:space="preserve">## 399 38.35180  5.0</w:t>
      </w:r>
      <w:r>
        <w:br/>
      </w:r>
      <w:r>
        <w:rPr>
          <w:rStyle w:val="VerbatimChar"/>
        </w:rPr>
        <w:t xml:space="preserve">## 400  9.91655  6.3</w:t>
      </w:r>
      <w:r>
        <w:br/>
      </w:r>
      <w:r>
        <w:rPr>
          <w:rStyle w:val="VerbatimChar"/>
        </w:rPr>
        <w:t xml:space="preserve">## 401 25.04610  5.6</w:t>
      </w:r>
      <w:r>
        <w:br/>
      </w:r>
      <w:r>
        <w:rPr>
          <w:rStyle w:val="VerbatimChar"/>
        </w:rPr>
        <w:t xml:space="preserve">## 402 14.23620  7.2</w:t>
      </w:r>
      <w:r>
        <w:br/>
      </w:r>
      <w:r>
        <w:rPr>
          <w:rStyle w:val="VerbatimChar"/>
        </w:rPr>
        <w:t xml:space="preserve">## 403  9.59571 12.1</w:t>
      </w:r>
      <w:r>
        <w:br/>
      </w:r>
      <w:r>
        <w:rPr>
          <w:rStyle w:val="VerbatimChar"/>
        </w:rPr>
        <w:t xml:space="preserve">## 404 24.80170  8.3</w:t>
      </w:r>
      <w:r>
        <w:br/>
      </w:r>
      <w:r>
        <w:rPr>
          <w:rStyle w:val="VerbatimChar"/>
        </w:rPr>
        <w:t xml:space="preserve">## 405 41.52920  8.5</w:t>
      </w:r>
      <w:r>
        <w:br/>
      </w:r>
      <w:r>
        <w:rPr>
          <w:rStyle w:val="VerbatimChar"/>
        </w:rPr>
        <w:t xml:space="preserve">## 406 67.92080  5.0</w:t>
      </w:r>
      <w:r>
        <w:br/>
      </w:r>
      <w:r>
        <w:rPr>
          <w:rStyle w:val="VerbatimChar"/>
        </w:rPr>
        <w:t xml:space="preserve">## 407 20.71620 11.9</w:t>
      </w:r>
      <w:r>
        <w:br/>
      </w:r>
      <w:r>
        <w:rPr>
          <w:rStyle w:val="VerbatimChar"/>
        </w:rPr>
        <w:t xml:space="preserve">## 408 11.95110 27.9</w:t>
      </w:r>
      <w:r>
        <w:br/>
      </w:r>
      <w:r>
        <w:rPr>
          <w:rStyle w:val="VerbatimChar"/>
        </w:rPr>
        <w:t xml:space="preserve">## 410 14.43830 27.5</w:t>
      </w:r>
      <w:r>
        <w:br/>
      </w:r>
      <w:r>
        <w:rPr>
          <w:rStyle w:val="VerbatimChar"/>
        </w:rPr>
        <w:t xml:space="preserve">## 411 51.13580 15.0</w:t>
      </w:r>
      <w:r>
        <w:br/>
      </w:r>
      <w:r>
        <w:rPr>
          <w:rStyle w:val="VerbatimChar"/>
        </w:rPr>
        <w:t xml:space="preserve">## 412 14.05070 17.2</w:t>
      </w:r>
      <w:r>
        <w:br/>
      </w:r>
      <w:r>
        <w:rPr>
          <w:rStyle w:val="VerbatimChar"/>
        </w:rPr>
        <w:t xml:space="preserve">## 413 18.81100 17.9</w:t>
      </w:r>
      <w:r>
        <w:br/>
      </w:r>
      <w:r>
        <w:rPr>
          <w:rStyle w:val="VerbatimChar"/>
        </w:rPr>
        <w:t xml:space="preserve">## 414 28.65580 16.3</w:t>
      </w:r>
      <w:r>
        <w:br/>
      </w:r>
      <w:r>
        <w:rPr>
          <w:rStyle w:val="VerbatimChar"/>
        </w:rPr>
        <w:t xml:space="preserve">## 415 45.74610  7.0</w:t>
      </w:r>
      <w:r>
        <w:br/>
      </w:r>
      <w:r>
        <w:rPr>
          <w:rStyle w:val="VerbatimChar"/>
        </w:rPr>
        <w:t xml:space="preserve">## 416 18.08460  7.2</w:t>
      </w:r>
      <w:r>
        <w:br/>
      </w:r>
      <w:r>
        <w:rPr>
          <w:rStyle w:val="VerbatimChar"/>
        </w:rPr>
        <w:t xml:space="preserve">## 417 10.83420  7.5</w:t>
      </w:r>
      <w:r>
        <w:br/>
      </w:r>
      <w:r>
        <w:rPr>
          <w:rStyle w:val="VerbatimChar"/>
        </w:rPr>
        <w:t xml:space="preserve">## 418 25.94060 10.4</w:t>
      </w:r>
      <w:r>
        <w:br/>
      </w:r>
      <w:r>
        <w:rPr>
          <w:rStyle w:val="VerbatimChar"/>
        </w:rPr>
        <w:t xml:space="preserve">## 419 73.53410  8.8</w:t>
      </w:r>
      <w:r>
        <w:br/>
      </w:r>
      <w:r>
        <w:rPr>
          <w:rStyle w:val="VerbatimChar"/>
        </w:rPr>
        <w:t xml:space="preserve">## 420 11.81230  8.4</w:t>
      </w:r>
      <w:r>
        <w:br/>
      </w:r>
      <w:r>
        <w:rPr>
          <w:rStyle w:val="VerbatimChar"/>
        </w:rPr>
        <w:t xml:space="preserve">## 421 11.08740 16.7</w:t>
      </w:r>
      <w:r>
        <w:br/>
      </w:r>
      <w:r>
        <w:rPr>
          <w:rStyle w:val="VerbatimChar"/>
        </w:rPr>
        <w:t xml:space="preserve">## 423 12.04820 20.8</w:t>
      </w:r>
      <w:r>
        <w:br/>
      </w:r>
      <w:r>
        <w:rPr>
          <w:rStyle w:val="VerbatimChar"/>
        </w:rPr>
        <w:t xml:space="preserve">## 426 15.86030  8.3</w:t>
      </w:r>
      <w:r>
        <w:br/>
      </w:r>
      <w:r>
        <w:rPr>
          <w:rStyle w:val="VerbatimChar"/>
        </w:rPr>
        <w:t xml:space="preserve">## 427 12.24720 10.2</w:t>
      </w:r>
      <w:r>
        <w:br/>
      </w:r>
      <w:r>
        <w:rPr>
          <w:rStyle w:val="VerbatimChar"/>
        </w:rPr>
        <w:t xml:space="preserve">## 428 37.66190 10.9</w:t>
      </w:r>
      <w:r>
        <w:br/>
      </w:r>
      <w:r>
        <w:rPr>
          <w:rStyle w:val="VerbatimChar"/>
        </w:rPr>
        <w:t xml:space="preserve">## 430  9.33889  9.5</w:t>
      </w:r>
      <w:r>
        <w:br/>
      </w:r>
      <w:r>
        <w:rPr>
          <w:rStyle w:val="VerbatimChar"/>
        </w:rPr>
        <w:t xml:space="preserve">## 432 10.06230 14.1</w:t>
      </w:r>
      <w:r>
        <w:br/>
      </w:r>
      <w:r>
        <w:rPr>
          <w:rStyle w:val="VerbatimChar"/>
        </w:rPr>
        <w:t xml:space="preserve">## 435 13.91340 11.7</w:t>
      </w:r>
      <w:r>
        <w:br/>
      </w:r>
      <w:r>
        <w:rPr>
          <w:rStyle w:val="VerbatimChar"/>
        </w:rPr>
        <w:t xml:space="preserve">## 436 11.16040 13.4</w:t>
      </w:r>
      <w:r>
        <w:br/>
      </w:r>
      <w:r>
        <w:rPr>
          <w:rStyle w:val="VerbatimChar"/>
        </w:rPr>
        <w:t xml:space="preserve">## 437 14.42080  9.6</w:t>
      </w:r>
      <w:r>
        <w:br/>
      </w:r>
      <w:r>
        <w:rPr>
          <w:rStyle w:val="VerbatimChar"/>
        </w:rPr>
        <w:t xml:space="preserve">## 438 15.17720  8.7</w:t>
      </w:r>
      <w:r>
        <w:br/>
      </w:r>
      <w:r>
        <w:rPr>
          <w:rStyle w:val="VerbatimChar"/>
        </w:rPr>
        <w:t xml:space="preserve">## 439 13.67810  8.4</w:t>
      </w:r>
      <w:r>
        <w:br/>
      </w:r>
      <w:r>
        <w:rPr>
          <w:rStyle w:val="VerbatimChar"/>
        </w:rPr>
        <w:t xml:space="preserve">## 440  9.39063 12.8</w:t>
      </w:r>
      <w:r>
        <w:br/>
      </w:r>
      <w:r>
        <w:rPr>
          <w:rStyle w:val="VerbatimChar"/>
        </w:rPr>
        <w:t xml:space="preserve">## 441 22.05110 10.5</w:t>
      </w:r>
      <w:r>
        <w:br/>
      </w:r>
      <w:r>
        <w:rPr>
          <w:rStyle w:val="VerbatimChar"/>
        </w:rPr>
        <w:t xml:space="preserve">## 442  9.72418 17.1</w:t>
      </w:r>
      <w:r>
        <w:br/>
      </w:r>
      <w:r>
        <w:rPr>
          <w:rStyle w:val="VerbatimChar"/>
        </w:rPr>
        <w:t xml:space="preserve">## 444  9.96654 15.4</w:t>
      </w:r>
      <w:r>
        <w:br/>
      </w:r>
      <w:r>
        <w:rPr>
          <w:rStyle w:val="VerbatimChar"/>
        </w:rPr>
        <w:t xml:space="preserve">## 445 12.80230 10.8</w:t>
      </w:r>
      <w:r>
        <w:br/>
      </w:r>
      <w:r>
        <w:rPr>
          <w:rStyle w:val="VerbatimChar"/>
        </w:rPr>
        <w:t xml:space="preserve">## 446 10.67180 11.8</w:t>
      </w:r>
      <w:r>
        <w:br/>
      </w:r>
      <w:r>
        <w:rPr>
          <w:rStyle w:val="VerbatimChar"/>
        </w:rPr>
        <w:t xml:space="preserve">## 448  9.92485 12.6</w:t>
      </w:r>
      <w:r>
        <w:br/>
      </w:r>
      <w:r>
        <w:rPr>
          <w:rStyle w:val="VerbatimChar"/>
        </w:rPr>
        <w:t xml:space="preserve">## 449  9.32909 14.1</w:t>
      </w:r>
      <w:r>
        <w:br/>
      </w:r>
      <w:r>
        <w:rPr>
          <w:rStyle w:val="VerbatimChar"/>
        </w:rPr>
        <w:t xml:space="preserve">## 455  9.51363 14.9</w:t>
      </w:r>
      <w:r>
        <w:br/>
      </w:r>
      <w:r>
        <w:rPr>
          <w:rStyle w:val="VerbatimChar"/>
        </w:rPr>
        <w:t xml:space="preserve">## 469 15.57570 19.1</w:t>
      </w:r>
      <w:r>
        <w:br/>
      </w:r>
      <w:r>
        <w:rPr>
          <w:rStyle w:val="VerbatimChar"/>
        </w:rPr>
        <w:t xml:space="preserve">## 470 13.07510 20.1</w:t>
      </w:r>
      <w:r>
        <w:br/>
      </w:r>
      <w:r>
        <w:rPr>
          <w:rStyle w:val="VerbatimChar"/>
        </w:rPr>
        <w:t xml:space="preserve">## 478 15.02340 12.0</w:t>
      </w:r>
      <w:r>
        <w:br/>
      </w:r>
      <w:r>
        <w:rPr>
          <w:rStyle w:val="VerbatimChar"/>
        </w:rPr>
        <w:t xml:space="preserve">## 479 10.23300 14.6</w:t>
      </w:r>
      <w:r>
        <w:br/>
      </w:r>
      <w:r>
        <w:rPr>
          <w:rStyle w:val="VerbatimChar"/>
        </w:rPr>
        <w:t xml:space="preserve">## 480 14.33370 21.4</w:t>
      </w:r>
      <w:r>
        <w:br/>
      </w:r>
      <w:r>
        <w:rPr>
          <w:rStyle w:val="VerbatimChar"/>
        </w:rPr>
        <w:t xml:space="preserve">## </w:t>
      </w:r>
      <w:r>
        <w:br/>
      </w:r>
      <w:r>
        <w:rPr>
          <w:rStyle w:val="VerbatimChar"/>
        </w:rPr>
        <w:t xml:space="preserve">## Total number of outliers: 66</w:t>
      </w:r>
    </w:p>
    <w:p>
      <w:pPr>
        <w:pStyle w:val="SourceCode"/>
      </w:pPr>
      <w:r>
        <w:rPr>
          <w:rStyle w:val="VerbatimChar"/>
        </w:rPr>
        <w:t xml:space="preserve">## </w:t>
      </w:r>
      <w:r>
        <w:br/>
      </w:r>
      <w:r>
        <w:rPr>
          <w:rStyle w:val="VerbatimChar"/>
        </w:rPr>
        <w:t xml:space="preserve">## Data on Outliers present in Tax Rate are:</w:t>
      </w:r>
      <w:r>
        <w:br/>
      </w:r>
      <w:r>
        <w:rPr>
          <w:rStyle w:val="VerbatimChar"/>
        </w:rPr>
        <w:t xml:space="preserve">## [1] tax  medv</w:t>
      </w:r>
      <w:r>
        <w:br/>
      </w:r>
      <w:r>
        <w:rPr>
          <w:rStyle w:val="VerbatimChar"/>
        </w:rPr>
        <w:t xml:space="preserve">## &lt;0 rows&gt; (or 0-length row.names)</w:t>
      </w:r>
      <w:r>
        <w:br/>
      </w:r>
      <w:r>
        <w:rPr>
          <w:rStyle w:val="VerbatimChar"/>
        </w:rPr>
        <w:t xml:space="preserve">## </w:t>
      </w:r>
      <w:r>
        <w:br/>
      </w:r>
      <w:r>
        <w:rPr>
          <w:rStyle w:val="VerbatimChar"/>
        </w:rPr>
        <w:t xml:space="preserve">## Total number of outliers: 0</w:t>
      </w:r>
    </w:p>
    <w:p>
      <w:pPr>
        <w:pStyle w:val="SourceCode"/>
      </w:pPr>
      <w:r>
        <w:rPr>
          <w:rStyle w:val="VerbatimChar"/>
        </w:rPr>
        <w:t xml:space="preserve">## </w:t>
      </w:r>
      <w:r>
        <w:br/>
      </w:r>
      <w:r>
        <w:rPr>
          <w:rStyle w:val="VerbatimChar"/>
        </w:rPr>
        <w:t xml:space="preserve">## Data on Outliers present in Pupil-Teacher Ratio are:</w:t>
      </w:r>
      <w:r>
        <w:br/>
      </w:r>
      <w:r>
        <w:rPr>
          <w:rStyle w:val="VerbatimChar"/>
        </w:rPr>
        <w:t xml:space="preserve">##     ptratio medv</w:t>
      </w:r>
      <w:r>
        <w:br/>
      </w:r>
      <w:r>
        <w:rPr>
          <w:rStyle w:val="VerbatimChar"/>
        </w:rPr>
        <w:t xml:space="preserve">## 197    12.6 33.3</w:t>
      </w:r>
      <w:r>
        <w:br/>
      </w:r>
      <w:r>
        <w:rPr>
          <w:rStyle w:val="VerbatimChar"/>
        </w:rPr>
        <w:t xml:space="preserve">## 198    12.6 30.3</w:t>
      </w:r>
      <w:r>
        <w:br/>
      </w:r>
      <w:r>
        <w:rPr>
          <w:rStyle w:val="VerbatimChar"/>
        </w:rPr>
        <w:t xml:space="preserve">## 199    12.6 34.6</w:t>
      </w:r>
      <w:r>
        <w:br/>
      </w:r>
      <w:r>
        <w:rPr>
          <w:rStyle w:val="VerbatimChar"/>
        </w:rPr>
        <w:t xml:space="preserve">## 258    13.0 50.0</w:t>
      </w:r>
      <w:r>
        <w:br/>
      </w:r>
      <w:r>
        <w:rPr>
          <w:rStyle w:val="VerbatimChar"/>
        </w:rPr>
        <w:t xml:space="preserve">## 259    13.0 36.0</w:t>
      </w:r>
      <w:r>
        <w:br/>
      </w:r>
      <w:r>
        <w:rPr>
          <w:rStyle w:val="VerbatimChar"/>
        </w:rPr>
        <w:t xml:space="preserve">## 260    13.0 30.1</w:t>
      </w:r>
      <w:r>
        <w:br/>
      </w:r>
      <w:r>
        <w:rPr>
          <w:rStyle w:val="VerbatimChar"/>
        </w:rPr>
        <w:t xml:space="preserve">## 261    13.0 33.8</w:t>
      </w:r>
      <w:r>
        <w:br/>
      </w:r>
      <w:r>
        <w:rPr>
          <w:rStyle w:val="VerbatimChar"/>
        </w:rPr>
        <w:t xml:space="preserve">## 262    13.0 43.1</w:t>
      </w:r>
      <w:r>
        <w:br/>
      </w:r>
      <w:r>
        <w:rPr>
          <w:rStyle w:val="VerbatimChar"/>
        </w:rPr>
        <w:t xml:space="preserve">## 263    13.0 48.8</w:t>
      </w:r>
      <w:r>
        <w:br/>
      </w:r>
      <w:r>
        <w:rPr>
          <w:rStyle w:val="VerbatimChar"/>
        </w:rPr>
        <w:t xml:space="preserve">## 264    13.0 31.0</w:t>
      </w:r>
      <w:r>
        <w:br/>
      </w:r>
      <w:r>
        <w:rPr>
          <w:rStyle w:val="VerbatimChar"/>
        </w:rPr>
        <w:t xml:space="preserve">## 265    13.0 36.5</w:t>
      </w:r>
      <w:r>
        <w:br/>
      </w:r>
      <w:r>
        <w:rPr>
          <w:rStyle w:val="VerbatimChar"/>
        </w:rPr>
        <w:t xml:space="preserve">## 266    13.0 22.8</w:t>
      </w:r>
      <w:r>
        <w:br/>
      </w:r>
      <w:r>
        <w:rPr>
          <w:rStyle w:val="VerbatimChar"/>
        </w:rPr>
        <w:t xml:space="preserve">## 267    13.0 30.7</w:t>
      </w:r>
      <w:r>
        <w:br/>
      </w:r>
      <w:r>
        <w:rPr>
          <w:rStyle w:val="VerbatimChar"/>
        </w:rPr>
        <w:t xml:space="preserve">## 268    13.0 50.0</w:t>
      </w:r>
      <w:r>
        <w:br/>
      </w:r>
      <w:r>
        <w:rPr>
          <w:rStyle w:val="VerbatimChar"/>
        </w:rPr>
        <w:t xml:space="preserve">## 269    13.0 43.5</w:t>
      </w:r>
      <w:r>
        <w:br/>
      </w:r>
      <w:r>
        <w:rPr>
          <w:rStyle w:val="VerbatimChar"/>
        </w:rPr>
        <w:t xml:space="preserve">## </w:t>
      </w:r>
      <w:r>
        <w:br/>
      </w:r>
      <w:r>
        <w:rPr>
          <w:rStyle w:val="VerbatimChar"/>
        </w:rPr>
        <w:t xml:space="preserve">## Total number of outliers: 15</w:t>
      </w:r>
    </w:p>
    <w:p>
      <w:pPr>
        <w:pStyle w:val="FirstParagraph"/>
      </w:pPr>
      <w:r>
        <w:drawing>
          <wp:inline>
            <wp:extent cx="5334000" cy="2667000"/>
            <wp:effectExtent b="0" l="0" r="0" t="0"/>
            <wp:docPr descr="" title="" id="27" name="Picture"/>
            <a:graphic>
              <a:graphicData uri="http://schemas.openxmlformats.org/drawingml/2006/picture">
                <pic:pic>
                  <pic:nvPicPr>
                    <pic:cNvPr descr="711_Boston_Analysis_files/figure-docx/unnamed-chunk-6-1.png" id="28" name="Picture"/>
                    <pic:cNvPicPr>
                      <a:picLocks noChangeArrowheads="1" noChangeAspect="1"/>
                    </pic:cNvPicPr>
                  </pic:nvPicPr>
                  <pic:blipFill>
                    <a:blip r:embed="rId2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i/>
          <w:iCs/>
        </w:rPr>
        <w:t xml:space="preserve">Interpretation:</w:t>
      </w:r>
      <w:r>
        <w:t xml:space="preserve"> </w:t>
      </w:r>
      <w:r>
        <w:t xml:space="preserve">We see a large number of outliers (66) for crime rate and a few (15) for pupil-teacher ratio.</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711 Boston Dataset</dc:title>
  <dc:creator>Daniel D. Mondal</dc:creator>
  <cp:keywords/>
  <dcterms:created xsi:type="dcterms:W3CDTF">2026-01-22T18:28:00Z</dcterms:created>
  <dcterms:modified xsi:type="dcterms:W3CDTF">2026-01-22T18:28:00Z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2026-01-22</vt:lpwstr>
  </property>
  <property fmtid="{D5CDD505-2E9C-101B-9397-08002B2CF9AE}" pid="3" name="output">
    <vt:lpwstr>word_document</vt:lpwstr>
  </property>
</Properties>
</file>