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Propuesta TP DSW</w:t>
      </w:r>
    </w:p>
    <w:p>
      <w:pPr>
        <w:pStyle w:val="Heading1"/>
        <w:rPr/>
      </w:pPr>
      <w:r>
        <w:rPr/>
        <w:t>Grupo</w:t>
      </w:r>
    </w:p>
    <w:p>
      <w:pPr>
        <w:pStyle w:val="Heading2"/>
        <w:rPr/>
      </w:pPr>
      <w:r>
        <w:rPr/>
        <w:t>Integrantes</w:t>
      </w:r>
    </w:p>
    <w:p>
      <w:pPr>
        <w:pStyle w:val="Normal"/>
        <w:rPr/>
      </w:pPr>
      <w:r>
        <w:rPr/>
        <w:t>36641 – Espinosa, Javier</w:t>
      </w:r>
    </w:p>
    <w:p>
      <w:pPr>
        <w:pStyle w:val="Normal"/>
        <w:rPr>
          <w:u w:val="single"/>
        </w:rPr>
      </w:pPr>
      <w:r>
        <w:rPr/>
        <w:t>42301 – Peñalva, Lautaro</w:t>
      </w:r>
    </w:p>
    <w:p>
      <w:pPr>
        <w:pStyle w:val="Heading2"/>
        <w:rPr/>
      </w:pPr>
      <w:r>
        <w:rPr/>
        <w:t>Repositorios</w:t>
      </w:r>
    </w:p>
    <w:p>
      <w:pPr>
        <w:pStyle w:val="Normal"/>
        <w:rPr/>
      </w:pPr>
      <w:r>
        <w:rPr/>
        <w:t>frontend app: https://github.com/mondra73/frontend-gim.git</w:t>
      </w:r>
    </w:p>
    <w:p>
      <w:pPr>
        <w:pStyle w:val="Normal"/>
        <w:rPr/>
      </w:pPr>
      <w:r>
        <w:rPr/>
        <w:t>backend app: https://github.com/mondra73/backend-gim.git</w:t>
      </w:r>
    </w:p>
    <w:p>
      <w:pPr>
        <w:pStyle w:val="Heading1"/>
        <w:rPr/>
      </w:pPr>
      <w:r>
        <w:rPr/>
        <w:t>Tema</w:t>
      </w:r>
    </w:p>
    <w:p>
      <w:pPr>
        <w:pStyle w:val="Heading2"/>
        <w:rPr/>
      </w:pPr>
      <w:r>
        <w:rPr/>
        <w:t>Descripción</w:t>
      </w:r>
    </w:p>
    <w:p>
      <w:pPr>
        <w:pStyle w:val="BodyText"/>
        <w:rPr/>
      </w:pPr>
      <w:r>
        <w:rPr/>
        <w:t xml:space="preserve">Sistema de gestión para un gimnasio. Dos tipos de usuarios internos (admin y </w:t>
      </w:r>
      <w:r>
        <w:rPr/>
        <w:t>user</w:t>
      </w:r>
      <w:r>
        <w:rPr/>
        <w:t xml:space="preserve">) que manejan socios, cuotas y accesos. Los socios no se loguean al sistema, son entidades gestionadas. La funcionalidad </w:t>
      </w:r>
      <w:r>
        <w:rPr/>
        <w:t>principal</w:t>
      </w:r>
      <w:r>
        <w:rPr/>
        <w:t xml:space="preserve"> es la pantalla de ingreso: el socio tipea su DNI y el sistema le responde si puede entrar o no.</w:t>
      </w:r>
    </w:p>
    <w:p>
      <w:pPr>
        <w:pStyle w:val="Heading2"/>
        <w:rPr/>
      </w:pPr>
      <w:r>
        <w:rPr/>
        <w:t>Modelo</w:t>
      </w:r>
    </w:p>
    <w:p>
      <w:pPr>
        <w:pStyle w:val="Normal"/>
        <w:rPr/>
      </w:pPr>
      <w:r>
        <w:rPr/>
        <w:t xml:space="preserve">imagen del modelo: </w:t>
      </w:r>
      <w:r>
        <w:rPr/>
        <w:t>(Link al repo)</w:t>
      </w:r>
    </w:p>
    <w:p>
      <w:pPr>
        <w:pStyle w:val="Normal"/>
        <w:rPr/>
      </w:pPr>
      <w:r>
        <w:rPr/>
        <w:t>https://github.com/mondra73/frontend-gim/blob/main/README.md</w:t>
      </w:r>
    </w:p>
    <w:p>
      <w:pPr>
        <w:pStyle w:val="Heading1"/>
        <w:rPr/>
      </w:pPr>
      <w:r>
        <w:rPr/>
        <w:t>Alcance Funcional</w:t>
      </w:r>
    </w:p>
    <w:p>
      <w:pPr>
        <w:pStyle w:val="BodyText"/>
        <w:rPr>
          <w:rStyle w:val="Strong"/>
        </w:rPr>
      </w:pPr>
      <w:r>
        <w:rPr/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87"/>
        <w:gridCol w:w="5751"/>
      </w:tblGrid>
      <w:tr>
        <w:trPr>
          <w:tblHeader w:val="true"/>
        </w:trPr>
        <w:tc>
          <w:tcPr>
            <w:tcW w:w="3887" w:type="dxa"/>
            <w:tcBorders/>
            <w:vAlign w:val="center"/>
          </w:tcPr>
          <w:p>
            <w:pPr>
              <w:pStyle w:val="Ttulodelatabla"/>
              <w:spacing w:before="0" w:after="200"/>
              <w:rPr/>
            </w:pPr>
            <w:r>
              <w:rPr/>
              <w:t>Requisito</w:t>
            </w:r>
          </w:p>
        </w:tc>
        <w:tc>
          <w:tcPr>
            <w:tcW w:w="5751" w:type="dxa"/>
            <w:tcBorders/>
            <w:vAlign w:val="center"/>
          </w:tcPr>
          <w:p>
            <w:pPr>
              <w:pStyle w:val="Ttulodelatabla"/>
              <w:spacing w:before="0" w:after="200"/>
              <w:rPr/>
            </w:pPr>
            <w:r>
              <w:rPr/>
              <w:t>Cómo se cubre</w:t>
            </w:r>
          </w:p>
        </w:tc>
      </w:tr>
      <w:tr>
        <w:trPr/>
        <w:tc>
          <w:tcPr>
            <w:tcW w:w="3887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CRUD Simple</w:t>
            </w:r>
          </w:p>
        </w:tc>
        <w:tc>
          <w:tcPr>
            <w:tcW w:w="5751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Socios / Usuarios del sistema / Membresías</w:t>
            </w:r>
          </w:p>
        </w:tc>
      </w:tr>
      <w:tr>
        <w:trPr/>
        <w:tc>
          <w:tcPr>
            <w:tcW w:w="3887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CRUD Dependiente</w:t>
            </w:r>
          </w:p>
        </w:tc>
        <w:tc>
          <w:tcPr>
            <w:tcW w:w="5751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Pagos (depende de Socio) / Asistencias (depende de Socio)</w:t>
            </w:r>
          </w:p>
        </w:tc>
      </w:tr>
      <w:tr>
        <w:trPr/>
        <w:tc>
          <w:tcPr>
            <w:tcW w:w="3887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Listado con filtro</w:t>
            </w:r>
          </w:p>
        </w:tc>
        <w:tc>
          <w:tcPr>
            <w:tcW w:w="5751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Listado de socios / Listado de membresías o pagos</w:t>
            </w:r>
          </w:p>
        </w:tc>
      </w:tr>
      <w:tr>
        <w:trPr/>
        <w:tc>
          <w:tcPr>
            <w:tcW w:w="3887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Caso de uso con valor de negocio</w:t>
            </w:r>
          </w:p>
        </w:tc>
        <w:tc>
          <w:tcPr>
            <w:tcW w:w="5751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Ingreso al gym por DNI / Registro de pago y actualización de cuota</w:t>
            </w:r>
          </w:p>
        </w:tc>
      </w:tr>
      <w:tr>
        <w:trPr/>
        <w:tc>
          <w:tcPr>
            <w:tcW w:w="3887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Login + 2 roles</w:t>
            </w:r>
          </w:p>
        </w:tc>
        <w:tc>
          <w:tcPr>
            <w:tcW w:w="5751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Admin y Profe con JWT</w:t>
            </w:r>
          </w:p>
        </w:tc>
      </w:tr>
      <w:tr>
        <w:trPr/>
        <w:tc>
          <w:tcPr>
            <w:tcW w:w="3887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Tests (aprobación)</w:t>
            </w:r>
          </w:p>
        </w:tc>
        <w:tc>
          <w:tcPr>
            <w:tcW w:w="5751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1 unitario + 1 de integracion</w:t>
            </w:r>
          </w:p>
        </w:tc>
      </w:tr>
      <w:tr>
        <w:trPr/>
        <w:tc>
          <w:tcPr>
            <w:tcW w:w="3887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 xml:space="preserve">Mobile-first + </w:t>
            </w:r>
            <w:r>
              <w:rPr/>
              <w:t>responsive</w:t>
            </w:r>
          </w:p>
        </w:tc>
        <w:tc>
          <w:tcPr>
            <w:tcW w:w="5751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Diseño mobile-first con Tailwind utilizando breakpoints sm, md y lg</w:t>
            </w:r>
          </w:p>
        </w:tc>
      </w:tr>
      <w:tr>
        <w:trPr/>
        <w:tc>
          <w:tcPr>
            <w:tcW w:w="3887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API REST front/back desacoplados</w:t>
            </w:r>
          </w:p>
        </w:tc>
        <w:tc>
          <w:tcPr>
            <w:tcW w:w="5751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API REST desarrollada con Express.js, consumida desde frontend React mediante Axios .</w:t>
            </w:r>
          </w:p>
        </w:tc>
      </w:tr>
      <w:tr>
        <w:trPr/>
        <w:tc>
          <w:tcPr>
            <w:tcW w:w="3887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ODM/ORM</w:t>
            </w:r>
          </w:p>
        </w:tc>
        <w:tc>
          <w:tcPr>
            <w:tcW w:w="5751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Uso de Mongoose para modelado de datos en MongoDB</w:t>
            </w:r>
          </w:p>
        </w:tc>
      </w:tr>
      <w:tr>
        <w:trPr/>
        <w:tc>
          <w:tcPr>
            <w:tcW w:w="3887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Ambientes (.env)</w:t>
            </w:r>
          </w:p>
        </w:tc>
        <w:tc>
          <w:tcPr>
            <w:tcW w:w="5751" w:type="dxa"/>
            <w:tcBorders/>
            <w:vAlign w:val="center"/>
          </w:tcPr>
          <w:p>
            <w:pPr>
              <w:pStyle w:val="Contenidodelatabla"/>
              <w:spacing w:before="0" w:after="200"/>
              <w:rPr/>
            </w:pPr>
            <w:r>
              <w:rPr/>
              <w:t>Configuración de variables de entorno para distintos ambientes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205</Words>
  <Characters>1213</Characters>
  <CharactersWithSpaces>1383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2026-04-14T07:46:05Z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