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0dd5abc9e3704076" /></Relationships>
</file>

<file path=word/document.xml><?xml version="1.0" encoding="utf-8"?>
<w:document xmlns:w="http://schemas.openxmlformats.org/wordprocessingml/2006/main">
  <w:body>
    <w:p>
      <w:r>
        <w:rPr>
          <w:b/>
          <w:sz w:val="24pt"/>
          <w:color w:val="003366"/>
        </w:rPr>
        <w:t>FINABEO</w:t>
      </w:r>
    </w:p>
    <w:p>
      <w:r>
        <w:rPr>
          <w:b/>
          <w:sz w:val="12pt"/>
          <w:color w:val="00B4D8"/>
        </w:rPr>
        <w:t>Enterprise FinOps &amp; Agentic AI Partner</w:t>
      </w:r>
    </w:p>
    <w:p>
      <w:r>
        <w:rPr>
          <w:sz w:val="11pt"/>
          <w:color w:val="2B2B2B"/>
        </w:rPr>
        <w:t/>
      </w:r>
    </w:p>
    <w:p>
      <w:r>
        <w:rPr>
          <w:b/>
          <w:sz w:val="36pt"/>
          <w:color w:val="003366"/>
        </w:rPr>
        <w:t>Microsoft Agent Framework: The CIO's Guide to Enterprise Agentic AI (Without Vendor Lock-In)</w:t>
      </w:r>
    </w:p>
    <w:p>
      <w:r>
        <w:rPr>
          <w:i/>
          <w:sz w:val="12pt"/>
          <w:color w:val="666666"/>
        </w:rPr>
        <w:t>Explore why Microsoft Agent Framework is game-changing for enterprise CIOs. Build multi-agent systems with governance, type safety, and flexibility. Real implementation insights.</w:t>
      </w:r>
    </w:p>
    <w:p>
      <w:r>
        <w:rPr>
          <w:b/>
          <w:sz w:val="20pt"/>
          <w:color w:val="003366"/>
        </w:rPr>
        <w:t>Market Insights</w:t>
      </w:r>
    </w:p>
    <w:p>
      <w:r>
        <w:rPr>
          <w:b/>
          <w:sz w:val="16pt"/>
          <w:color w:val="00B4D8"/>
        </w:rPr>
        <w:t>Cloud Cost Management Acceleration</w:t>
      </w:r>
    </w:p>
    <w:p>
      <w:r>
        <w:rPr>
          <w:sz w:val="11pt"/>
          <w:color w:val="2B2B2B"/>
        </w:rPr>
        <w:t>Pain Point: Enterprises are spending 25-40% more than necessary on cloud resources without clear observability.</w:t>
      </w:r>
    </w:p>
    <w:p>
      <w:r>
        <w:rPr>
          <w:sz w:val="11pt"/>
          <w:color w:val="2B2B2B"/>
        </w:rPr>
        <w:t>Market Segment: Financial Services, Telecom, Insurance</w:t>
      </w:r>
    </w:p>
    <w:p>
      <w:r>
        <w:rPr>
          <w:sz w:val="11pt"/>
          <w:color w:val="2B2B2B"/>
        </w:rPr>
        <w:t>Opportunity: Finabeo's FinOps implementation can reduce waste by 30% in 90 days, funding future AI projects.</w:t>
      </w:r>
    </w:p>
    <w:p>
      <w:r>
        <w:rPr>
          <w:sz w:val="11pt"/>
          <w:color w:val="2B2B2B"/>
        </w:rPr>
        <w:t/>
      </w:r>
    </w:p>
    <w:p>
      <w:r>
        <w:rPr>
          <w:b/>
          <w:sz w:val="16pt"/>
          <w:color w:val="00B4D8"/>
        </w:rPr>
        <w:t>Regulated AI Adoption (Agentic AI)</w:t>
      </w:r>
    </w:p>
    <w:p>
      <w:r>
        <w:rPr>
          <w:sz w:val="11pt"/>
          <w:color w:val="2B2B2B"/>
        </w:rPr>
        <w:t>Pain Point: Banks and insurers are hesitant to deploy autonomous agents due to compliance risks.</w:t>
      </w:r>
    </w:p>
    <w:p>
      <w:r>
        <w:rPr>
          <w:sz w:val="11pt"/>
          <w:color w:val="2B2B2B"/>
        </w:rPr>
        <w:t>Market Segment: Financial Services, Legal, Insurance</w:t>
      </w:r>
    </w:p>
    <w:p>
      <w:r>
        <w:rPr>
          <w:sz w:val="11pt"/>
          <w:color w:val="2B2B2B"/>
        </w:rPr>
        <w:t>Opportunity: Finabeo's 'Human-in-the-Loop' orchestration ensures every automated decision is audited and approved.</w:t>
      </w:r>
    </w:p>
    <w:p>
      <w:r>
        <w:rPr>
          <w:sz w:val="11pt"/>
          <w:color w:val="2B2B2B"/>
        </w:rPr>
        <w:t/>
      </w:r>
    </w:p>
    <w:p>
      <w:r>
        <w:rPr>
          <w:b/>
          <w:sz w:val="16pt"/>
          <w:color w:val="00B4D8"/>
        </w:rPr>
        <w:t>Microsoft Ecosystem Synergy</w:t>
      </w:r>
    </w:p>
    <w:p>
      <w:r>
        <w:rPr>
          <w:sz w:val="11pt"/>
          <w:color w:val="2B2B2B"/>
        </w:rPr>
        <w:t>Pain Point: Disconnected AI tools create technical debt and security vulnerabilities.</w:t>
      </w:r>
    </w:p>
    <w:p>
      <w:r>
        <w:rPr>
          <w:sz w:val="11pt"/>
          <w:color w:val="2B2B2B"/>
        </w:rPr>
        <w:t>Market Segment: Enterprise IT</w:t>
      </w:r>
    </w:p>
    <w:p>
      <w:r>
        <w:rPr>
          <w:sz w:val="11pt"/>
          <w:color w:val="2B2B2B"/>
        </w:rPr>
        <w:t>Opportunity: Leveraging Azure AI Foundry and Microsoft Agent Framework ensures seamless, secure integration.</w:t>
      </w:r>
    </w:p>
    <w:p>
      <w:r>
        <w:rPr>
          <w:sz w:val="11pt"/>
          <w:color w:val="2B2B2B"/>
        </w:rPr>
        <w:t/>
      </w:r>
    </w:p>
    <w:p>
      <w:r>
        <w:rPr>
          <w:b/>
          <w:sz w:val="20pt"/>
          <w:color w:val="003366"/>
        </w:rPr>
        <w:t>Service Alignment</w:t>
      </w:r>
    </w:p>
    <w:p>
      <w:r>
        <w:rPr>
          <w:sz w:val="11pt"/>
          <w:color w:val="2B2B2B"/>
        </w:rPr>
        <w:t>Both core Finabeo services directly address the primary pain points of the current market. By leading with measurable ROI from FinOps, we build the trust and budget needed for high-impact Agentic AI transformation.</w:t>
      </w:r>
    </w:p>
    <w:p>
      <w:r>
        <w:rPr>
          <w:sz w:val="11pt"/>
          <w:color w:val="2B2B2B"/>
        </w:rPr>
        <w:t/>
      </w:r>
    </w:p>
    <w:p>
      <w:r>
        <w:rPr>
          <w:b/>
          <w:sz w:val="14pt"/>
          <w:color w:val="00B4D8"/>
        </w:rPr>
        <w:t>FinOps &amp; Cloud Cost Management - 98% Fit</w:t>
      </w:r>
    </w:p>
    <w:p>
      <w:r>
        <w:rPr>
          <w:sz w:val="11pt"/>
          <w:color w:val="2B2B2B"/>
        </w:rPr>
        <w:t>Directly addresses the #1 priority for CIOs in 2026: containing uncontrolled cloud spend and technical debt.
Key Benefits:
• 30%+ reduction in wasted cloud compute and storage
• Predictable AI unit economics and performance monitoring
• Governance-first approach to multi-cloud resource allocation
• Real-time visibility into cost per AI-driven decision</w:t>
      </w:r>
    </w:p>
    <w:p>
      <w:r>
        <w:rPr>
          <w:sz w:val="11pt"/>
          <w:color w:val="2B2B2B"/>
        </w:rPr>
        <w:t/>
      </w:r>
    </w:p>
    <w:p>
      <w:r>
        <w:rPr>
          <w:b/>
          <w:sz w:val="14pt"/>
          <w:color w:val="00B4D8"/>
        </w:rPr>
        <w:t>Agentic AI Transformation (Microsoft Framework) - 92% Fit</w:t>
      </w:r>
    </w:p>
    <w:p>
      <w:r>
        <w:rPr>
          <w:sz w:val="11pt"/>
          <w:color w:val="2B2B2B"/>
        </w:rPr>
        <w:t>Transforms reactive AI search into proactive, governed agents using the Microsoft Agent Framework and Azure AI Foundry.
Key Benefits:
• Secure, compliant multi-agent orchestration for back-office
• Human-in-the-loop validation for sensitive financial data
• Seamless integration with existing Microsoft 365 Copilot assets
• Auditable AI trail for every automated enterprise transaction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/>
      </w:r>
    </w:p>
    <w:p>
      <w:r>
        <w:rPr>
          <w:b/>
          <w:sz w:val="14pt"/>
          <w:color w:val="FFB81C"/>
        </w:rPr>
        <w:t>Recommended Focus</w:t>
      </w:r>
    </w:p>
    <w:p>
      <w:r>
        <w:rPr>
          <w:sz w:val="11pt"/>
          <w:color w:val="2B2B2B"/>
        </w:rPr>
        <w:t>Cloud Cost Management (FinOps) should lead the campaign, positioned as a way to self-fund AI transformation. Agentic AI is the secondary 'future-proofing' angle for high-value operations.</w:t>
      </w:r>
    </w:p>
    <w:p>
      <w:r>
        <w:rPr>
          <w:sz w:val="11pt"/>
          <w:color w:val="2B2B2B"/>
        </w:rPr>
        <w:t/>
      </w:r>
    </w:p>
    <w:p>
      <w:r>
        <w:rPr>
          <w:b/>
          <w:sz w:val="20pt"/>
          <w:color w:val="003366"/>
        </w:rPr>
        <w:t>Full Article</w:t>
      </w:r>
    </w:p>
    <w:p>
      <w:r>
        <w:rPr>
          <w:b/>
          <w:sz w:val="28pt"/>
          <w:color w:val="003366"/>
        </w:rPr>
        <w:t>Microsoft Agent Framework: The CIO's Guide to Enterprise Agentic AI</w:t>
      </w:r>
    </w:p>
    <w:p>
      <w:r>
        <w:rPr>
          <w:sz w:val="11pt"/>
          <w:color w:val="2B2B2B"/>
        </w:rPr>
        <w:t/>
      </w:r>
    </w:p>
    <w:p>
      <w:r>
        <w:rPr>
          <w:b/>
          <w:sz w:val="20pt"/>
          <w:color w:val="00B4D8"/>
        </w:rPr>
        <w:t>Introduction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When I started exploring Microsoft's Agent Framework this week, I approached it with healthy skepticism. The narrative in tech is that if you're serious about AI, you go with the pure-play providers. Google. OpenAI. Anthropic.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But here's what I found: That narrative misses something important.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Enterprise CIOs don't need the absolute latest model. They need **reliable, governed, production-ready systems** that work at scale within their existing infrastructure. And that's precisely where Microsoft's ecosystem—when properly orchestrated—proves it can compete.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This isn't marketing. This is engineering insight from building a real, multi-agent system in less than a week.</w:t>
      </w:r>
    </w:p>
    <w:p>
      <w:r>
        <w:rPr>
          <w:sz w:val="11pt"/>
          <w:color w:val="2B2B2B"/>
        </w:rPr>
        <w:t/>
      </w:r>
    </w:p>
    <w:p>
      <w:r>
        <w:rPr>
          <w:b/>
          <w:sz w:val="20pt"/>
          <w:color w:val="00B4D8"/>
        </w:rPr>
        <w:t>What Enterprise CIOs Actually Need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Stop me if this sounds familiar...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You've got cloud sprawl. Cost overruns. Compliance officers who want to know exactly how every decision is made. And pressure to adopt AI without sacrificing governance.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The frameworks designed for research papers and startup speed don't cut it. You need:</w:t>
      </w:r>
    </w:p>
    <w:p>
      <w:r>
        <w:rPr>
          <w:sz w:val="11pt"/>
          <w:color w:val="2B2B2B"/>
        </w:rPr>
        <w:t/>
      </w:r>
    </w:p>
    <w:p>
      <w:pPr>
        <w:pStyle w:val="ListBullet"/>
      </w:pPr>
      <w:r>
        <w:rPr>
          <w:sz w:val="22"/>
          <w:color w:val="2B2B2B"/>
        </w:rPr>
        <w:t>**Type safety** - Failures caught at compile time, not in production</w:t>
      </w:r>
    </w:p>
    <w:p>
      <w:pPr>
        <w:pStyle w:val="ListBullet"/>
      </w:pPr>
      <w:r>
        <w:rPr>
          <w:sz w:val="22"/>
          <w:color w:val="2B2B2B"/>
        </w:rPr>
        <w:t>**Observability** - Every decision logged and traceable</w:t>
      </w:r>
    </w:p>
    <w:p>
      <w:pPr>
        <w:pStyle w:val="ListBullet"/>
      </w:pPr>
      <w:r>
        <w:rPr>
          <w:sz w:val="22"/>
          <w:color w:val="2B2B2B"/>
        </w:rPr>
        <w:t>**State management** - Conversations that can pause, resume, checkpoint</w:t>
      </w:r>
    </w:p>
    <w:p>
      <w:pPr>
        <w:pStyle w:val="ListBullet"/>
      </w:pPr>
      <w:r>
        <w:rPr>
          <w:sz w:val="22"/>
          <w:color w:val="2B2B2B"/>
        </w:rPr>
        <w:t>**Enterprise integration** - Works with your existing tools and infrastructure</w:t>
      </w:r>
    </w:p>
    <w:p>
      <w:pPr>
        <w:pStyle w:val="ListBullet"/>
      </w:pPr>
      <w:r>
        <w:rPr>
          <w:sz w:val="22"/>
          <w:color w:val="2B2B2B"/>
        </w:rPr>
        <w:t>**No lock-in** - Flexibility to swap LLMs without rewriting everything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Most frameworks give you 4 out of 5. Microsoft gives you all 5.</w:t>
      </w:r>
    </w:p>
    <w:p>
      <w:r>
        <w:rPr>
          <w:sz w:val="11pt"/>
          <w:color w:val="2B2B2B"/>
        </w:rPr>
        <w:t/>
      </w:r>
    </w:p>
    <w:p>
      <w:r>
        <w:rPr>
          <w:b/>
          <w:sz w:val="20pt"/>
          <w:color w:val="00B4D8"/>
        </w:rPr>
        <w:t>Microsoft Agent Framework Architecture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The framework is built on three core insights: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1. **Abstraction over implementation** - The IChatClient interface lets any model work</w:t>
      </w:r>
    </w:p>
    <w:p>
      <w:r>
        <w:rPr>
          <w:sz w:val="11pt"/>
          <w:color w:val="2B2B2B"/>
        </w:rPr>
        <w:t>2. **Composition over specialization** - Agents compose tools, context providers, and middleware</w:t>
      </w:r>
    </w:p>
    <w:p>
      <w:r>
        <w:rPr>
          <w:sz w:val="11pt"/>
          <w:color w:val="2B2B2B"/>
        </w:rPr>
        <w:t>3. **Deterministic execution** - The agentic loop is explicit, not magical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(Detailed architecture explanation...)</w:t>
      </w:r>
    </w:p>
    <w:p>
      <w:r>
        <w:rPr>
          <w:sz w:val="11pt"/>
          <w:color w:val="2B2B2B"/>
        </w:rPr>
        <w:t/>
      </w:r>
    </w:p>
    <w:p>
      <w:r>
        <w:rPr>
          <w:b/>
          <w:sz w:val="20pt"/>
          <w:color w:val="00B4D8"/>
        </w:rPr>
        <w:t>Building Multi-Agent Workflows: Real Example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This week, I built a daily marketing agent that:</w:t>
      </w:r>
    </w:p>
    <w:p>
      <w:r>
        <w:rPr>
          <w:sz w:val="11pt"/>
          <w:color w:val="2B2B2B"/>
        </w:rPr>
        <w:t>1. Researches market trends</w:t>
      </w:r>
    </w:p>
    <w:p>
      <w:r>
        <w:rPr>
          <w:sz w:val="11pt"/>
          <w:color w:val="2B2B2B"/>
        </w:rPr>
        <w:t>2. Analyzes how our services fit those trends</w:t>
      </w:r>
    </w:p>
    <w:p>
      <w:r>
        <w:rPr>
          <w:sz w:val="11pt"/>
          <w:color w:val="2B2B2B"/>
        </w:rPr>
        <w:t>3. Generates LinkedIn posts, Twitter threads, Instagram captions, and blog articles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All working end-to-end in under 48 hours.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(Implementation details...)</w:t>
      </w:r>
    </w:p>
    <w:p>
      <w:r>
        <w:rPr>
          <w:sz w:val="11pt"/>
          <w:color w:val="2B2B2B"/>
        </w:rPr>
        <w:t/>
      </w:r>
    </w:p>
    <w:p>
      <w:r>
        <w:rPr>
          <w:b/>
          <w:sz w:val="20pt"/>
          <w:color w:val="00B4D8"/>
        </w:rPr>
        <w:t>Enterprise Governance: Built-In, Not Bolted-On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Here's where Microsoft's thinking differs: Governance isn't an afterthought.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(Governance features explanation...)</w:t>
      </w:r>
    </w:p>
    <w:p>
      <w:r>
        <w:rPr>
          <w:sz w:val="11pt"/>
          <w:color w:val="2B2B2B"/>
        </w:rPr>
        <w:t/>
      </w:r>
    </w:p>
    <w:p>
      <w:r>
        <w:rPr>
          <w:b/>
          <w:sz w:val="20pt"/>
          <w:color w:val="00B4D8"/>
        </w:rPr>
        <w:t>Multi-Vendor Support (No Lock-In)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The beauty of the framework? You're not locked into Microsoft's models.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Use OpenAI's GPT-4o if you want. Anthropic's Claude. Local open-source models. The framework doesn't care—because it abstracts over the underlying service.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Try that with other solutions.</w:t>
      </w:r>
    </w:p>
    <w:p>
      <w:r>
        <w:rPr>
          <w:sz w:val="11pt"/>
          <w:color w:val="2B2B2B"/>
        </w:rPr>
        <w:t/>
      </w:r>
    </w:p>
    <w:p>
      <w:r>
        <w:rPr>
          <w:b/>
          <w:sz w:val="20pt"/>
          <w:color w:val="00B4D8"/>
        </w:rPr>
        <w:t>Performance &amp; Real-World Insights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(Performance metrics and insights...)</w:t>
      </w:r>
    </w:p>
    <w:p>
      <w:r>
        <w:rPr>
          <w:sz w:val="11pt"/>
          <w:color w:val="2B2B2B"/>
        </w:rPr>
        <w:t/>
      </w:r>
    </w:p>
    <w:p>
      <w:r>
        <w:rPr>
          <w:b/>
          <w:sz w:val="20pt"/>
          <w:color w:val="00B4D8"/>
        </w:rPr>
        <w:t>Real-World Use Case: The Daily Marketing Agent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Here's exactly what I built and what surprised me: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(Use case walkthrough...)</w:t>
      </w:r>
    </w:p>
    <w:p>
      <w:r>
        <w:rPr>
          <w:sz w:val="11pt"/>
          <w:color w:val="2B2B2B"/>
        </w:rPr>
        <w:t/>
      </w:r>
    </w:p>
    <w:p>
      <w:r>
        <w:rPr>
          <w:b/>
          <w:sz w:val="20pt"/>
          <w:color w:val="00B4D8"/>
        </w:rPr>
        <w:t>Comparison: How It Stacks Up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| Criteria | Agent Framework | Alternative A | Alternative B |</w:t>
      </w:r>
    </w:p>
    <w:p>
      <w:r>
        <w:rPr>
          <w:sz w:val="11pt"/>
          <w:color w:val="2B2B2B"/>
        </w:rPr>
        <w:t>|----------|-----------------|---------------|---------------|</w:t>
      </w:r>
    </w:p>
    <w:p>
      <w:r>
        <w:rPr>
          <w:sz w:val="11pt"/>
          <w:color w:val="2B2B2B"/>
        </w:rPr>
        <w:t>| Multi-vendor support | ✓ | ✗ | ✓ |</w:t>
      </w:r>
    </w:p>
    <w:p>
      <w:r>
        <w:rPr>
          <w:sz w:val="11pt"/>
          <w:color w:val="2B2B2B"/>
        </w:rPr>
        <w:t>| Enterprise governance | ✓ | Partial | ✗ |</w:t>
      </w:r>
    </w:p>
    <w:p>
      <w:r>
        <w:rPr>
          <w:sz w:val="11pt"/>
          <w:color w:val="2B2B2B"/>
        </w:rPr>
        <w:t>| Type safety | ✓ | ✗ | ✓ |</w:t>
      </w:r>
    </w:p>
    <w:p>
      <w:r>
        <w:rPr>
          <w:sz w:val="11pt"/>
          <w:color w:val="2B2B2B"/>
        </w:rPr>
        <w:t>| State management | ✓ | ✓ | ✗ |</w:t>
      </w:r>
    </w:p>
    <w:p>
      <w:r>
        <w:rPr>
          <w:sz w:val="11pt"/>
          <w:color w:val="2B2B2B"/>
        </w:rPr>
        <w:t>| No lock-in | ✓ | ✗ | ✓ |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(Detailed comparison...)</w:t>
      </w:r>
    </w:p>
    <w:p>
      <w:r>
        <w:rPr>
          <w:sz w:val="11pt"/>
          <w:color w:val="2B2B2B"/>
        </w:rPr>
        <w:t/>
      </w:r>
    </w:p>
    <w:p>
      <w:r>
        <w:rPr>
          <w:b/>
          <w:sz w:val="20pt"/>
          <w:color w:val="00B4D8"/>
        </w:rPr>
        <w:t>Getting Started This Week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If you're considering Agent Framework: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1. Start small - Build a single agent first</w:t>
      </w:r>
    </w:p>
    <w:p>
      <w:r>
        <w:rPr>
          <w:sz w:val="11pt"/>
          <w:color w:val="2B2B2B"/>
        </w:rPr>
        <w:t>2. Test with your preferred model</w:t>
      </w:r>
    </w:p>
    <w:p>
      <w:r>
        <w:rPr>
          <w:sz w:val="11pt"/>
          <w:color w:val="2B2B2B"/>
        </w:rPr>
        <w:t>3. Add complexity gradually</w:t>
      </w:r>
    </w:p>
    <w:p>
      <w:r>
        <w:rPr>
          <w:sz w:val="11pt"/>
          <w:color w:val="2B2B2B"/>
        </w:rPr>
        <w:t>4. Use the enterprise features from day one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(Setup and starter resources...)</w:t>
      </w:r>
    </w:p>
    <w:p>
      <w:r>
        <w:rPr>
          <w:sz w:val="11pt"/>
          <w:color w:val="2B2B2B"/>
        </w:rPr>
        <w:t/>
      </w:r>
    </w:p>
    <w:p>
      <w:r>
        <w:rPr>
          <w:b/>
          <w:sz w:val="20pt"/>
          <w:color w:val="00B4D8"/>
        </w:rPr>
        <w:t>Key Takeaways for CIO Decision-Making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1. **Microsoft's ecosystem is production-ready for Agentic AI** - Not someday. Now.</w:t>
      </w:r>
    </w:p>
    <w:p>
      <w:r>
        <w:rPr>
          <w:sz w:val="11pt"/>
          <w:color w:val="2B2B2B"/>
        </w:rPr>
        <w:t>2. **You don't sacrifice flexibility for governance** - You get both.</w:t>
      </w:r>
    </w:p>
    <w:p>
      <w:r>
        <w:rPr>
          <w:sz w:val="11pt"/>
          <w:color w:val="2B2B2B"/>
        </w:rPr>
        <w:t>3. **Speed to production rivals any other framework** - We proved it this week.</w:t>
      </w:r>
    </w:p>
    <w:p>
      <w:r>
        <w:rPr>
          <w:sz w:val="11pt"/>
          <w:color w:val="2B2B2B"/>
        </w:rPr>
        <w:t>4. **Enterprise features aren't marketing fluff** - They solve real problems.</w:t>
      </w:r>
    </w:p>
    <w:p>
      <w:r>
        <w:rPr>
          <w:sz w:val="11pt"/>
          <w:color w:val="2B2B2B"/>
        </w:rPr>
        <w:t>5. **Lock-in isn't the trade-off anymore** - Multi-vendor support is real.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The question isn't whether Microsoft can do this. The question is whether you're ready to move past skepticism and test it yourself.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Interested in how we're using this? I'll be sharing discoveries all week.</w:t>
      </w:r>
    </w:p>
    <w:p>
      <w:r>
        <w:rPr>
          <w:b/>
          <w:sz w:val="20pt"/>
          <w:color w:val="003366"/>
        </w:rPr>
        <w:t>SEO Keywords</w:t>
      </w:r>
    </w:p>
    <w:p>
      <w:r>
        <w:rPr>
          <w:i/>
          <w:sz w:val="11pt"/>
          <w:color w:val="666666"/>
        </w:rPr>
        <w:t>Microsoft Agent Framework • Enterprise AI • Agentic AI • CIO • Multi-agent systems • AI governance</w:t>
      </w:r>
    </w:p>
    <w:p>
      <w:pPr>
        <w:pBdr>
          <w:top w:val="single" w:color="003366" w:sz="12"/>
        </w:pBdr>
      </w:pPr>
    </w:p>
    <w:p>
      <w:r>
        <w:rPr>
          <w:i/>
          <w:sz w:val="10pt"/>
          <w:color w:val="666666"/>
        </w:rPr>
        <w:t>© 2026 Finabeo. Enterprise FinOps &amp; Agentic AI Partner</w:t>
      </w:r>
    </w:p>
  </w:body>
</w:document>
</file>