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Noto Serif Bengali" w:cs="Noto Serif Bengali" w:eastAsia="Noto Serif Bengali" w:hAnsi="Noto Serif Bengali"/>
          <w:b/>
          <w:bCs/>
          <w:sz w:val="36"/>
          <w:szCs w:val="36"/>
        </w:rPr>
        <w:t xml:space="preserve">ৱেবছাইট বিষয়বস্তু — অসমীয়া অনুবাদ পৰ্যালোচনা</w:t>
      </w:r>
    </w:p>
    <w:p>
      <w:pPr>
        <w:spacing w:after="400"/>
      </w:pPr>
      <w:r>
        <w:rPr>
          <w:rFonts w:ascii="Noto Serif Bengali" w:cs="Noto Serif Bengali" w:eastAsia="Noto Serif Bengali" w:hAnsi="Noto Serif Bengali"/>
          <w:i/>
          <w:iCs/>
          <w:sz w:val="22"/>
          <w:szCs w:val="22"/>
        </w:rPr>
        <w:t xml:space="preserve">দয়া কৰি তলৰ প্ৰতিটো শিৰোনাম আৰু বিষয়বস্তু পৰীক্ষা কৰক আৰু প্ৰয়োজনীয় পৰিবৰ্তন সূচীয়াই দিয়ক। প্ৰতিটো অংশৰ বাবে অসমীয়া পাঠ্যটো বেণ্ডেড (Grey) শাৰীত দিয়া হৈছে।</w:t>
      </w:r>
    </w:p>
    <w:p>
      <w:pPr>
        <w:pStyle w:val="Heading2"/>
        <w:pBdr>
          <w:bottom w:val="single" w:color="C9A84C" w:sz="6" w:space="4"/>
        </w:pBdr>
        <w:spacing w:after="120" w:before="360"/>
      </w:pPr>
      <w:r>
        <w:rPr>
          <w:rFonts w:ascii="Noto Serif Bengali" w:cs="Noto Serif Bengali" w:eastAsia="Noto Serif Bengali" w:hAnsi="Noto Serif Bengali"/>
          <w:b/>
          <w:bCs/>
          <w:color w:val="1C3760"/>
          <w:sz w:val="28"/>
          <w:szCs w:val="28"/>
        </w:rPr>
        <w:t xml:space="preserve">হিৰো / প্ৰধান শিৰোনাম</w:t>
      </w:r>
    </w:p>
    <w:p>
      <w:pPr>
        <w:spacing w:after="40" w:before="160"/>
      </w:pPr>
      <w:r>
        <w:rPr>
          <w:rFonts w:ascii="Arial" w:cs="Arial" w:eastAsia="Arial" w:hAnsi="Arial"/>
          <w:b/>
          <w:bCs/>
          <w:color w:val="555555"/>
          <w:sz w:val="20"/>
          <w:szCs w:val="20"/>
        </w:rPr>
        <w:t xml:space="preserve">অংশীদাৰিত্বৰ পৰিচয়:</w:t>
      </w:r>
    </w:p>
    <w:p>
      <w:pPr>
        <w:spacing w:after="80" w:before="40"/>
        <w:ind w:left="360"/>
      </w:pPr>
      <w:r>
        <w:rPr>
          <w:rFonts w:ascii="Noto Serif Bengali" w:cs="Noto Serif Bengali" w:eastAsia="Noto Serif Bengali" w:hAnsi="Noto Serif Bengali"/>
          <w:sz w:val="22"/>
          <w:szCs w:val="22"/>
        </w:rPr>
        <w:t xml:space="preserve">Bernardi Music Group (UK) আৰু Global Assamese Engagement Initiative-ৰ সহযোগত</w:t>
      </w:r>
    </w:p>
    <w:p>
      <w:pPr>
        <w:spacing w:after="40" w:before="160"/>
      </w:pPr>
      <w:r>
        <w:rPr>
          <w:rFonts w:ascii="Arial" w:cs="Arial" w:eastAsia="Arial" w:hAnsi="Arial"/>
          <w:b/>
          <w:bCs/>
          <w:color w:val="555555"/>
          <w:sz w:val="20"/>
          <w:szCs w:val="20"/>
        </w:rPr>
        <w:t xml:space="preserve">উপ-শিৰোনাম:</w:t>
      </w:r>
    </w:p>
    <w:p>
      <w:pPr>
        <w:spacing w:after="80" w:before="40"/>
        <w:ind w:left="360"/>
      </w:pPr>
      <w:r>
        <w:rPr>
          <w:rFonts w:ascii="Noto Serif Bengali" w:cs="Noto Serif Bengali" w:eastAsia="Noto Serif Bengali" w:hAnsi="Noto Serif Bengali"/>
          <w:sz w:val="22"/>
          <w:szCs w:val="22"/>
        </w:rPr>
        <w:t xml:space="preserve">ভাৰতীয় সংগীত কনজাৰ্ভেটৰী</w:t>
      </w:r>
    </w:p>
    <w:p>
      <w:pPr>
        <w:spacing w:after="40" w:before="160"/>
      </w:pPr>
      <w:r>
        <w:rPr>
          <w:rFonts w:ascii="Arial" w:cs="Arial" w:eastAsia="Arial" w:hAnsi="Arial"/>
          <w:b/>
          <w:bCs/>
          <w:color w:val="555555"/>
          <w:sz w:val="20"/>
          <w:szCs w:val="20"/>
        </w:rPr>
        <w:t xml:space="preserve">মূল শিৰোনাম:</w:t>
      </w:r>
    </w:p>
    <w:p>
      <w:pPr>
        <w:spacing w:after="80" w:before="40"/>
        <w:ind w:left="360"/>
      </w:pPr>
      <w:r>
        <w:rPr>
          <w:rFonts w:ascii="Noto Serif Bengali" w:cs="Noto Serif Bengali" w:eastAsia="Noto Serif Bengali" w:hAnsi="Noto Serif Bengali"/>
          <w:sz w:val="22"/>
          <w:szCs w:val="22"/>
        </w:rPr>
        <w:t xml:space="preserve">সংগীত বিদ্যালয় কাৰ্যসূচী</w:t>
      </w:r>
    </w:p>
    <w:p>
      <w:pPr>
        <w:spacing w:after="40" w:before="160"/>
      </w:pPr>
      <w:r>
        <w:rPr>
          <w:rFonts w:ascii="Arial" w:cs="Arial" w:eastAsia="Arial" w:hAnsi="Arial"/>
          <w:b/>
          <w:bCs/>
          <w:color w:val="555555"/>
          <w:sz w:val="20"/>
          <w:szCs w:val="20"/>
        </w:rPr>
        <w:t xml:space="preserve">ট্যাগলাইন:</w:t>
      </w:r>
    </w:p>
    <w:p>
      <w:pPr>
        <w:spacing w:after="80" w:before="40"/>
        <w:ind w:left="360"/>
      </w:pPr>
      <w:r>
        <w:rPr>
          <w:rFonts w:ascii="Noto Serif Bengali" w:cs="Noto Serif Bengali" w:eastAsia="Noto Serif Bengali" w:hAnsi="Noto Serif Bengali"/>
          <w:sz w:val="22"/>
          <w:szCs w:val="22"/>
        </w:rPr>
        <w:t xml:space="preserve">String Academy  ·  শিকক  ·  প্ৰদৰ্শন কৰক  ·  অন্তৰ্ভুক্ত হওক</w:t>
      </w:r>
    </w:p>
    <w:p>
      <w:pPr>
        <w:spacing w:after="40" w:before="160"/>
      </w:pPr>
      <w:r>
        <w:rPr>
          <w:rFonts w:ascii="Arial" w:cs="Arial" w:eastAsia="Arial" w:hAnsi="Arial"/>
          <w:b/>
          <w:bCs/>
          <w:color w:val="555555"/>
          <w:sz w:val="20"/>
          <w:szCs w:val="20"/>
        </w:rPr>
        <w:t xml:space="preserve">হিৰো ট্যাগসমূহ:</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বিশ্বমানৰ সংগীত প্ৰশিক্ষণ</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আন্তৰ্জাতিক শিক্ষকমণ্ডলী</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অসাধাৰণ প্ৰদৰ্শন অভিজ্ঞতা</w:t>
      </w:r>
    </w:p>
    <w:p>
      <w:pPr>
        <w:pStyle w:val="Heading2"/>
        <w:pBdr>
          <w:bottom w:val="single" w:color="C9A84C" w:sz="6" w:space="4"/>
        </w:pBdr>
        <w:spacing w:after="120" w:before="360"/>
      </w:pPr>
      <w:r>
        <w:rPr>
          <w:rFonts w:ascii="Noto Serif Bengali" w:cs="Noto Serif Bengali" w:eastAsia="Noto Serif Bengali" w:hAnsi="Noto Serif Bengali"/>
          <w:b/>
          <w:bCs/>
          <w:color w:val="1C3760"/>
          <w:sz w:val="28"/>
          <w:szCs w:val="28"/>
        </w:rPr>
        <w:t xml:space="preserve">শ্ৰেষ্ঠতাৰ পৰম্পৰা (Legacy of Excellence)</w:t>
      </w:r>
    </w:p>
    <w:p>
      <w:pPr>
        <w:spacing w:after="40" w:before="160"/>
      </w:pPr>
      <w:r>
        <w:rPr>
          <w:rFonts w:ascii="Arial" w:cs="Arial" w:eastAsia="Arial" w:hAnsi="Arial"/>
          <w:b/>
          <w:bCs/>
          <w:color w:val="555555"/>
          <w:sz w:val="20"/>
          <w:szCs w:val="20"/>
        </w:rPr>
        <w:t xml:space="preserve">শিৰোনাম:</w:t>
      </w:r>
    </w:p>
    <w:p>
      <w:pPr>
        <w:spacing w:after="80" w:before="40"/>
        <w:ind w:left="360"/>
      </w:pPr>
      <w:r>
        <w:rPr>
          <w:rFonts w:ascii="Noto Serif Bengali" w:cs="Noto Serif Bengali" w:eastAsia="Noto Serif Bengali" w:hAnsi="Noto Serif Bengali"/>
          <w:sz w:val="22"/>
          <w:szCs w:val="22"/>
        </w:rPr>
        <w:t xml:space="preserve">শ্ৰেষ্ঠতাৰ পৰম্পৰা</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১৯৯৩ চনত প্ৰতিষ্ঠিত, BMG ৩০ বছৰতকৈও অধিক সময় ধৰি বিশ্বমানৰ সংগীত শিক্ষা আৰু প্ৰদৰ্শনৰ ক্ষেত্ৰত অগ্ৰণী ভূমিকা পালন কৰি আহিছে।</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আমাৰ শিক্ষকমণ্ডলীয়ে বিশ্বৰ শীৰ্ষস্থানীয় কনজাৰ্ভেটৱাৰসমূহ — য'ত ৰয়েল কলেজ অফ মিউজিক, গিল্ডহল স্কুল অফ মিউজিক আৰু ট্ৰিনিটি লেবান আদি অন্তৰ্ভুক্ত — তাত অধ্যয়ন আৰু কৰ্মজীৱন পৰিচালনা কৰিছে।</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এইবাৰ আমি এই বিশ্বমানৰ প্ৰশিক্ষণ পোনপটীয়াকৈ অসমলৈ আনিছো।</w:t>
      </w:r>
    </w:p>
    <w:p>
      <w:pPr>
        <w:pStyle w:val="Heading2"/>
        <w:pBdr>
          <w:bottom w:val="single" w:color="C9A84C" w:sz="6" w:space="4"/>
        </w:pBdr>
        <w:spacing w:after="120" w:before="360"/>
      </w:pPr>
      <w:r>
        <w:rPr>
          <w:rFonts w:ascii="Noto Serif Bengali" w:cs="Noto Serif Bengali" w:eastAsia="Noto Serif Bengali" w:hAnsi="Noto Serif Bengali"/>
          <w:b/>
          <w:bCs/>
          <w:color w:val="1C3760"/>
          <w:sz w:val="28"/>
          <w:szCs w:val="28"/>
        </w:rPr>
        <w:t xml:space="preserve">Conservatoire-শৈলীৰ শিক্ষণ অভিজ্ঞতা</w:t>
      </w:r>
    </w:p>
    <w:p>
      <w:pPr>
        <w:spacing w:after="40" w:before="160"/>
      </w:pPr>
      <w:r>
        <w:rPr>
          <w:rFonts w:ascii="Arial" w:cs="Arial" w:eastAsia="Arial" w:hAnsi="Arial"/>
          <w:b/>
          <w:bCs/>
          <w:color w:val="555555"/>
          <w:sz w:val="20"/>
          <w:szCs w:val="20"/>
        </w:rPr>
        <w:t xml:space="preserve">শিৰোনাম:</w:t>
      </w:r>
    </w:p>
    <w:p>
      <w:pPr>
        <w:spacing w:after="80" w:before="40"/>
        <w:ind w:left="360"/>
      </w:pPr>
      <w:r>
        <w:rPr>
          <w:rFonts w:ascii="Noto Serif Bengali" w:cs="Noto Serif Bengali" w:eastAsia="Noto Serif Bengali" w:hAnsi="Noto Serif Bengali"/>
          <w:sz w:val="22"/>
          <w:szCs w:val="22"/>
        </w:rPr>
        <w:t xml:space="preserve">Conservatoire-শৈলীৰ শিক্ষণ অভিজ্ঙতা</w:t>
      </w:r>
    </w:p>
    <w:p>
      <w:pPr>
        <w:spacing w:after="40" w:before="160"/>
      </w:pPr>
      <w:r>
        <w:rPr>
          <w:rFonts w:ascii="Arial" w:cs="Arial" w:eastAsia="Arial" w:hAnsi="Arial"/>
          <w:b/>
          <w:bCs/>
          <w:color w:val="555555"/>
          <w:sz w:val="20"/>
          <w:szCs w:val="20"/>
        </w:rPr>
        <w:t xml:space="preserve">বিষয়বস্তু:</w:t>
      </w:r>
    </w:p>
    <w:p>
      <w:pPr>
        <w:spacing w:after="80" w:before="40"/>
        <w:ind w:left="360"/>
      </w:pPr>
      <w:r>
        <w:rPr>
          <w:rFonts w:ascii="Noto Serif Bengali" w:cs="Noto Serif Bengali" w:eastAsia="Noto Serif Bengali" w:hAnsi="Noto Serif Bengali"/>
          <w:sz w:val="22"/>
          <w:szCs w:val="22"/>
        </w:rPr>
        <w:t xml:space="preserve">বৃত্তিমূলক সংগীত শিক্ষাৰ পৰম্পৰা অনুসৰণ কৰি শিক্ষাৰ্থীসকলে বাদ্যযন্ত্ৰ বাদন, সংগীত তত্ত্ব, ইতিহাস আৰু পৰিবেশনত গভীৰ প্ৰশিক্ষণ লাভ কৰিব।</w:t>
      </w:r>
    </w:p>
    <w:p>
      <w:pPr>
        <w:spacing w:after="40" w:before="160"/>
      </w:pPr>
      <w:r>
        <w:rPr>
          <w:rFonts w:ascii="Arial" w:cs="Arial" w:eastAsia="Arial" w:hAnsi="Arial"/>
          <w:b/>
          <w:bCs/>
          <w:color w:val="555555"/>
          <w:sz w:val="20"/>
          <w:szCs w:val="20"/>
        </w:rPr>
        <w:t xml:space="preserve">হাইলাইট কাৰ্ডসমূহ:</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ব্যক্তিগত প্ৰশিক্ষণ — প্ৰতিটো শিক্ষাৰ্থীৰ স্বতন্ত্ৰ বিকাশৰ বাবে ব্যক্তিগত মনোযোগেৰে সজীৱ সংগীত শিক্ষা</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বিশ্বমানৰ পাঠ্যক্ৰম — পৃথিৱীৰ শীৰ্ষস্থানীয় কনজাৰ্ভেটৱাৰৰ পৰা অনুপ্ৰাণিত পাঠ্যক্ৰম অনুসৰণেৰে শিক্ষণ</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গোট-চৰ্চা — একেলগে বাজনা বজোৱাৰ মাধ্যমেৰে দলীয় কাম আৰু সঙ্গীত দক্ষতা বিকাশ</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গীত-বাদন তত্ত্ব — সংগীতৰ ভাষা বুজিবলৈ মূল তত্ত্ব আৰু ব্যৱহাৰিক প্ৰয়োগ</w:t>
      </w:r>
    </w:p>
    <w:p>
      <w:pPr>
        <w:pStyle w:val="Heading2"/>
        <w:pBdr>
          <w:bottom w:val="single" w:color="C9A84C" w:sz="6" w:space="4"/>
        </w:pBdr>
        <w:spacing w:after="120" w:before="360"/>
      </w:pPr>
      <w:r>
        <w:rPr>
          <w:rFonts w:ascii="Noto Serif Bengali" w:cs="Noto Serif Bengali" w:eastAsia="Noto Serif Bengali" w:hAnsi="Noto Serif Bengali"/>
          <w:b/>
          <w:bCs/>
          <w:color w:val="1C3760"/>
          <w:sz w:val="28"/>
          <w:szCs w:val="28"/>
        </w:rPr>
        <w:t xml:space="preserve">প্ৰদৰ্শনৰ মাধ্যমেৰে শিক্ষা (Learning Through Performance)</w:t>
      </w:r>
    </w:p>
    <w:p>
      <w:pPr>
        <w:spacing w:after="40" w:before="160"/>
      </w:pPr>
      <w:r>
        <w:rPr>
          <w:rFonts w:ascii="Arial" w:cs="Arial" w:eastAsia="Arial" w:hAnsi="Arial"/>
          <w:b/>
          <w:bCs/>
          <w:color w:val="555555"/>
          <w:sz w:val="20"/>
          <w:szCs w:val="20"/>
        </w:rPr>
        <w:t xml:space="preserve">শিৰোনাম:</w:t>
      </w:r>
    </w:p>
    <w:p>
      <w:pPr>
        <w:spacing w:after="80" w:before="40"/>
        <w:ind w:left="360"/>
      </w:pPr>
      <w:r>
        <w:rPr>
          <w:rFonts w:ascii="Noto Serif Bengali" w:cs="Noto Serif Bengali" w:eastAsia="Noto Serif Bengali" w:hAnsi="Noto Serif Bengali"/>
          <w:sz w:val="22"/>
          <w:szCs w:val="22"/>
        </w:rPr>
        <w:t xml:space="preserve">প্ৰদৰ্শনৰ মাধ্যমেৰে শিক্ষা</w:t>
      </w:r>
    </w:p>
    <w:p>
      <w:pPr>
        <w:spacing w:after="40" w:before="160"/>
      </w:pPr>
      <w:r>
        <w:rPr>
          <w:rFonts w:ascii="Arial" w:cs="Arial" w:eastAsia="Arial" w:hAnsi="Arial"/>
          <w:b/>
          <w:bCs/>
          <w:color w:val="555555"/>
          <w:sz w:val="20"/>
          <w:szCs w:val="20"/>
        </w:rPr>
        <w:t xml:space="preserve">বিষয়বস্তু:</w:t>
      </w:r>
    </w:p>
    <w:p>
      <w:pPr>
        <w:spacing w:after="80" w:before="40"/>
        <w:ind w:left="360"/>
      </w:pPr>
      <w:r>
        <w:rPr>
          <w:rFonts w:ascii="Noto Serif Bengali" w:cs="Noto Serif Bengali" w:eastAsia="Noto Serif Bengali" w:hAnsi="Noto Serif Bengali"/>
          <w:sz w:val="22"/>
          <w:szCs w:val="22"/>
        </w:rPr>
        <w:t xml:space="preserve">সংগীত শিক্ষাৰ মূল হৈছে প্ৰদৰ্শন। আমাৰ কাৰ্যসূচীত শিক্ষাৰ্থীসকলে নিজৰ উপস্থিতিৰ চাপ অতিক্ৰম কৰাৰ সুযোগ পাব আৰু মঞ্চত আত্মবিশ্বাসী হৈ উঠিব।</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সমাপনী সন্ধ্যা — পৰিয়াল আৰু সম্প্ৰদায়ৰ সন্মুখত পৰিবেশন কৰাৰ এক স্মৰণীয় অনুষ্ঠান</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মঞ্চ-প্ৰস্তুতি — পেছাদাৰী মঞ্চ-অভিজ্ঞতাৰ মাধ্যমেৰে আত্মবিশ্বাস আৰু উপস্থিতি বিকাশ</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কনচাৰ্টো অভিজ্ঞতা — অৰ্কেষ্ট্ৰাৰ সৈতে একক বাদনৰ অপূৰ্ব অভিজ্ঞতা</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সামূহিক পৰিবেশন — দলীয় অৰ্কেষ্ট্ৰা আৰু চেম্বাৰ মিউজিক পৰিবেশন</w:t>
      </w:r>
    </w:p>
    <w:p>
      <w:pPr>
        <w:pStyle w:val="Heading2"/>
        <w:pBdr>
          <w:bottom w:val="single" w:color="C9A84C" w:sz="6" w:space="4"/>
        </w:pBdr>
        <w:spacing w:after="120" w:before="360"/>
      </w:pPr>
      <w:r>
        <w:rPr>
          <w:rFonts w:ascii="Noto Serif Bengali" w:cs="Noto Serif Bengali" w:eastAsia="Noto Serif Bengali" w:hAnsi="Noto Serif Bengali"/>
          <w:b/>
          <w:bCs/>
          <w:color w:val="1C3760"/>
          <w:sz w:val="28"/>
          <w:szCs w:val="28"/>
        </w:rPr>
        <w:t xml:space="preserve">ভাৰতত এক নতুন যাত্ৰাৰ সূচনা (New Journey in India)</w:t>
      </w:r>
    </w:p>
    <w:p>
      <w:pPr>
        <w:spacing w:after="40" w:before="160"/>
      </w:pPr>
      <w:r>
        <w:rPr>
          <w:rFonts w:ascii="Arial" w:cs="Arial" w:eastAsia="Arial" w:hAnsi="Arial"/>
          <w:b/>
          <w:bCs/>
          <w:color w:val="555555"/>
          <w:sz w:val="20"/>
          <w:szCs w:val="20"/>
        </w:rPr>
        <w:t xml:space="preserve">শিৰোনাম:</w:t>
      </w:r>
    </w:p>
    <w:p>
      <w:pPr>
        <w:spacing w:after="80" w:before="40"/>
        <w:ind w:left="360"/>
      </w:pPr>
      <w:r>
        <w:rPr>
          <w:rFonts w:ascii="Noto Serif Bengali" w:cs="Noto Serif Bengali" w:eastAsia="Noto Serif Bengali" w:hAnsi="Noto Serif Bengali"/>
          <w:sz w:val="22"/>
          <w:szCs w:val="22"/>
        </w:rPr>
        <w:t xml:space="preserve">ভাৰতত এক নতুন যাত্ৰাৰ সূচনা</w:t>
      </w:r>
    </w:p>
    <w:p>
      <w:pPr>
        <w:spacing w:after="40" w:before="160"/>
      </w:pPr>
      <w:r>
        <w:rPr>
          <w:rFonts w:ascii="Arial" w:cs="Arial" w:eastAsia="Arial" w:hAnsi="Arial"/>
          <w:b/>
          <w:bCs/>
          <w:color w:val="555555"/>
          <w:sz w:val="20"/>
          <w:szCs w:val="20"/>
        </w:rPr>
        <w:t xml:space="preserve">বিষয়বস্তু:</w:t>
      </w:r>
    </w:p>
    <w:p>
      <w:pPr>
        <w:spacing w:after="80" w:before="40"/>
        <w:ind w:left="360"/>
      </w:pPr>
      <w:r>
        <w:rPr>
          <w:rFonts w:ascii="Noto Serif Bengali" w:cs="Noto Serif Bengali" w:eastAsia="Noto Serif Bengali" w:hAnsi="Noto Serif Bengali"/>
          <w:sz w:val="22"/>
          <w:szCs w:val="22"/>
        </w:rPr>
        <w:t xml:space="preserve">এই কাৰ্যসূচীটো কেৱল এটি শিবিৰ নহয় — ই হৈছে ভাৰতত পেছাদাৰী সংগীত শিক্ষাৰ এক নতুন যুগৰ আৰম্ভণি।</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বিশ্বমানৰ শিক্ষকমণ্ডলী — যুক্তৰাজ্যৰ শীৰ্ষস্থানীয় কনজাৰ্ভেটৱাৰৰ পৰা অহা অভিজ্ঞ শিল্পী-শিক্ষকসকল</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সম্পূৰ্ণ সংগীতময় পৰিৱেশ — এক নিমজ্জিত পৰিৱেশত সংগীতৰ সৰ্বাঙ্গীণ বিকাশ</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স্থায়ী সম্পৰ্ক — শিক্ষকমণ্ডলী আৰু সহপাঠীসকলৰ সৈতে আজীৱন সংযোগ গঢ়ি তোলাৰ সুযোগ</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ভৱিষ্যতৰ পথ — ভাৰতীয় সংগীত কনজাৰ্ভেটৰীৰ সৈতে আন্তৰ্জাতিক শৈক্ষণিক যোগ্যতাৰ দিশে এখোজ আগুৱাই যোৱা</w:t>
      </w:r>
    </w:p>
    <w:p>
      <w:pPr>
        <w:pStyle w:val="Heading2"/>
        <w:pBdr>
          <w:bottom w:val="single" w:color="C9A84C" w:sz="6" w:space="4"/>
        </w:pBdr>
        <w:spacing w:after="120" w:before="360"/>
      </w:pPr>
      <w:r>
        <w:rPr>
          <w:rFonts w:ascii="Noto Serif Bengali" w:cs="Noto Serif Bengali" w:eastAsia="Noto Serif Bengali" w:hAnsi="Noto Serif Bengali"/>
          <w:b/>
          <w:bCs/>
          <w:color w:val="1C3760"/>
          <w:sz w:val="28"/>
          <w:szCs w:val="28"/>
        </w:rPr>
        <w:t xml:space="preserve">শিক্ষকমণ্ডলীৰ সৈতে পৰিচয় (Meet the Faculty)</w:t>
      </w:r>
    </w:p>
    <w:p>
      <w:pPr>
        <w:spacing w:after="40" w:before="160"/>
      </w:pPr>
      <w:r>
        <w:rPr>
          <w:rFonts w:ascii="Arial" w:cs="Arial" w:eastAsia="Arial" w:hAnsi="Arial"/>
          <w:b/>
          <w:bCs/>
          <w:color w:val="555555"/>
          <w:sz w:val="20"/>
          <w:szCs w:val="20"/>
        </w:rPr>
        <w:t xml:space="preserve">শিৰোনাম:</w:t>
      </w:r>
    </w:p>
    <w:p>
      <w:pPr>
        <w:spacing w:after="80" w:before="40"/>
        <w:ind w:left="360"/>
      </w:pPr>
      <w:r>
        <w:rPr>
          <w:rFonts w:ascii="Noto Serif Bengali" w:cs="Noto Serif Bengali" w:eastAsia="Noto Serif Bengali" w:hAnsi="Noto Serif Bengali"/>
          <w:sz w:val="22"/>
          <w:szCs w:val="22"/>
        </w:rPr>
        <w:t xml:space="preserve">শিক্ষকমণ্ডলীৰ সৈতে পৰিচয়</w:t>
      </w:r>
    </w:p>
    <w:p>
      <w:pPr>
        <w:spacing w:after="40" w:before="160"/>
      </w:pPr>
      <w:r>
        <w:rPr>
          <w:rFonts w:ascii="Arial" w:cs="Arial" w:eastAsia="Arial" w:hAnsi="Arial"/>
          <w:b/>
          <w:bCs/>
          <w:color w:val="555555"/>
          <w:sz w:val="20"/>
          <w:szCs w:val="20"/>
        </w:rPr>
        <w:t xml:space="preserve">Andrew Bernardi:</w:t>
      </w:r>
    </w:p>
    <w:p>
      <w:pPr>
        <w:spacing w:after="80" w:before="40"/>
        <w:ind w:left="360"/>
      </w:pPr>
      <w:r>
        <w:rPr>
          <w:rFonts w:ascii="Noto Serif Bengali" w:cs="Noto Serif Bengali" w:eastAsia="Noto Serif Bengali" w:hAnsi="Noto Serif Bengali"/>
          <w:sz w:val="22"/>
          <w:szCs w:val="22"/>
        </w:rPr>
        <w:t xml:space="preserve">Andrew Bernardi হৈছে এজন বিশ্বখ্যাত বেহালাবাদক, শিল্প-পৰিচালক আৰু Bernardi Music Group-ৰ প্ৰতিষ্ঠাপক। তেওঁ ৰয়েল কলেজ অফ মিউজিক আৰু ইছটমান স্কুল অফ মিউজিকত শিক্ষা গ্ৰহণ কৰি বিশ্বৰ ৩০খনতকৈও অধিক দেশত পৰিবেশন কৰিছে।</w:t>
      </w:r>
    </w:p>
    <w:p>
      <w:pPr>
        <w:spacing w:after="40" w:before="160"/>
      </w:pPr>
      <w:r>
        <w:rPr>
          <w:rFonts w:ascii="Arial" w:cs="Arial" w:eastAsia="Arial" w:hAnsi="Arial"/>
          <w:b/>
          <w:bCs/>
          <w:color w:val="555555"/>
          <w:sz w:val="20"/>
          <w:szCs w:val="20"/>
        </w:rPr>
        <w:t xml:space="preserve">Dr. Maria Marchant:</w:t>
      </w:r>
    </w:p>
    <w:p>
      <w:pPr>
        <w:spacing w:after="80" w:before="40"/>
        <w:ind w:left="360"/>
      </w:pPr>
      <w:r>
        <w:rPr>
          <w:rFonts w:ascii="Noto Serif Bengali" w:cs="Noto Serif Bengali" w:eastAsia="Noto Serif Bengali" w:hAnsi="Noto Serif Bengali"/>
          <w:sz w:val="22"/>
          <w:szCs w:val="22"/>
        </w:rPr>
        <w:t xml:space="preserve">Dr. Maria Marchant হৈছে এগৰাকী আন্তৰ্জাতিকভাৱে স্বীকৃত ব্যঞ্জনবাদিনী (Cellist) আৰু শিক্ষাবিদ। তেওঁ ৰয়েল কলেজ অফ মিউজিকৰ প্ৰাক্তন ছাত্ৰী আৰু বিশ্বৰ বিভিন্ন উৎসৱত নিজৰ অসাধাৰণ দক্ষতা প্ৰদৰ্শন কৰিছে।</w:t>
      </w:r>
    </w:p>
    <w:p>
      <w:pPr>
        <w:spacing w:after="40" w:before="160"/>
      </w:pPr>
      <w:r>
        <w:rPr>
          <w:rFonts w:ascii="Arial" w:cs="Arial" w:eastAsia="Arial" w:hAnsi="Arial"/>
          <w:b/>
          <w:bCs/>
          <w:color w:val="555555"/>
          <w:sz w:val="20"/>
          <w:szCs w:val="20"/>
        </w:rPr>
        <w:t xml:space="preserve">Jonathan Few:</w:t>
      </w:r>
    </w:p>
    <w:p>
      <w:pPr>
        <w:spacing w:after="80" w:before="40"/>
        <w:ind w:left="360"/>
      </w:pPr>
      <w:r>
        <w:rPr>
          <w:rFonts w:ascii="Noto Serif Bengali" w:cs="Noto Serif Bengali" w:eastAsia="Noto Serif Bengali" w:hAnsi="Noto Serif Bengali"/>
          <w:sz w:val="22"/>
          <w:szCs w:val="22"/>
        </w:rPr>
        <w:t xml:space="preserve">Jonathan Few হৈছে এজন অসাধাৰণ ভায়'লা বাদক আৰু শিক্ষক, যিয়ে গিল্ডহল স্কুল অফ মিউজিক এণ্ড ড্ৰামাত শিক্ষা গ্ৰহণ কৰিছে। তেওঁ চেম্বাৰ মিউজিক আৰু অৰ্কেষ্ট্ৰেল পৰিবেশনত বিশেষজ্ঞ।</w:t>
      </w:r>
    </w:p>
    <w:p>
      <w:pPr>
        <w:spacing w:after="40" w:before="160"/>
      </w:pPr>
      <w:r>
        <w:rPr>
          <w:rFonts w:ascii="Arial" w:cs="Arial" w:eastAsia="Arial" w:hAnsi="Arial"/>
          <w:b/>
          <w:bCs/>
          <w:color w:val="555555"/>
          <w:sz w:val="20"/>
          <w:szCs w:val="20"/>
        </w:rPr>
        <w:t xml:space="preserve">Anando Mukerjee:</w:t>
      </w:r>
    </w:p>
    <w:p>
      <w:pPr>
        <w:spacing w:after="80" w:before="40"/>
        <w:ind w:left="360"/>
      </w:pPr>
      <w:r>
        <w:rPr>
          <w:rFonts w:ascii="Noto Serif Bengali" w:cs="Noto Serif Bengali" w:eastAsia="Noto Serif Bengali" w:hAnsi="Noto Serif Bengali"/>
          <w:sz w:val="22"/>
          <w:szCs w:val="22"/>
        </w:rPr>
        <w:t xml:space="preserve">Anando Mukerjee হৈছে এজন প্ৰতিভাশালী পিয়ানিষ্ট আৰু সংগীত শিক্ষাবিদ, যিয়ে ক্লাছিকেল আৰু ভাৰতীয় শাস্ত্ৰীয় সংগীতৰ মাজৰ সেতুবন্ধন হিচাপে কাম কৰে।</w:t>
      </w:r>
    </w:p>
    <w:p>
      <w:pPr>
        <w:pStyle w:val="Heading2"/>
        <w:pBdr>
          <w:bottom w:val="single" w:color="C9A84C" w:sz="6" w:space="4"/>
        </w:pBdr>
        <w:spacing w:after="120" w:before="360"/>
      </w:pPr>
      <w:r>
        <w:rPr>
          <w:rFonts w:ascii="Noto Serif Bengali" w:cs="Noto Serif Bengali" w:eastAsia="Noto Serif Bengali" w:hAnsi="Noto Serif Bengali"/>
          <w:b/>
          <w:bCs/>
          <w:color w:val="1C3760"/>
          <w:sz w:val="28"/>
          <w:szCs w:val="28"/>
        </w:rPr>
        <w:t xml:space="preserve">শৈক্ষণিক পথ আৰু আন্তৰ্জাতিক যোগ্যতা (Academic Pathways)</w:t>
      </w:r>
    </w:p>
    <w:p>
      <w:pPr>
        <w:spacing w:after="40" w:before="160"/>
      </w:pPr>
      <w:r>
        <w:rPr>
          <w:rFonts w:ascii="Arial" w:cs="Arial" w:eastAsia="Arial" w:hAnsi="Arial"/>
          <w:b/>
          <w:bCs/>
          <w:color w:val="555555"/>
          <w:sz w:val="20"/>
          <w:szCs w:val="20"/>
        </w:rPr>
        <w:t xml:space="preserve">শিৰোনাম:</w:t>
      </w:r>
    </w:p>
    <w:p>
      <w:pPr>
        <w:spacing w:after="80" w:before="40"/>
        <w:ind w:left="360"/>
      </w:pPr>
      <w:r>
        <w:rPr>
          <w:rFonts w:ascii="Noto Serif Bengali" w:cs="Noto Serif Bengali" w:eastAsia="Noto Serif Bengali" w:hAnsi="Noto Serif Bengali"/>
          <w:sz w:val="22"/>
          <w:szCs w:val="22"/>
        </w:rPr>
        <w:t xml:space="preserve">শৈক্ষণিক পথ আৰু আন্তৰ্জাতিক যোগ্যতা</w:t>
      </w:r>
    </w:p>
    <w:p>
      <w:pPr>
        <w:spacing w:after="40" w:before="160"/>
      </w:pPr>
      <w:r>
        <w:rPr>
          <w:rFonts w:ascii="Arial" w:cs="Arial" w:eastAsia="Arial" w:hAnsi="Arial"/>
          <w:b/>
          <w:bCs/>
          <w:color w:val="555555"/>
          <w:sz w:val="20"/>
          <w:szCs w:val="20"/>
        </w:rPr>
        <w:t xml:space="preserve">বিষয়বস্তু:</w:t>
      </w:r>
    </w:p>
    <w:p>
      <w:pPr>
        <w:spacing w:after="80" w:before="40"/>
        <w:ind w:left="360"/>
      </w:pPr>
      <w:r>
        <w:rPr>
          <w:rFonts w:ascii="Noto Serif Bengali" w:cs="Noto Serif Bengali" w:eastAsia="Noto Serif Bengali" w:hAnsi="Noto Serif Bengali"/>
          <w:sz w:val="22"/>
          <w:szCs w:val="22"/>
        </w:rPr>
        <w:t xml:space="preserve">এই কাৰ্যসূচীয়ে শিক্ষাৰ্থীসকলক আন্তৰ্জাতিক সংগীত শিক্ষাৰ দ্বাৰত থিয় কৰাই দিব।</w:t>
      </w:r>
    </w:p>
    <w:p>
      <w:pPr>
        <w:spacing w:after="40" w:before="160"/>
      </w:pPr>
      <w:r>
        <w:rPr>
          <w:rFonts w:ascii="Arial" w:cs="Arial" w:eastAsia="Arial" w:hAnsi="Arial"/>
          <w:b/>
          <w:bCs/>
          <w:color w:val="555555"/>
          <w:sz w:val="20"/>
          <w:szCs w:val="20"/>
        </w:rPr>
        <w:t xml:space="preserve">পথ ১ — ভাৰতত অধ্যয়ন কৰক:</w:t>
      </w:r>
    </w:p>
    <w:p>
      <w:pPr>
        <w:pStyle w:val="ListParagraph"/>
        <w:numPr>
          <w:ilvl w:val="0"/>
          <w:numId w:val="2"/>
        </w:numPr>
        <w:spacing w:after="40" w:before="40"/>
      </w:pPr>
      <w:r>
        <w:rPr>
          <w:rFonts w:ascii="Noto Serif Bengali" w:cs="Noto Serif Bengali" w:eastAsia="Noto Serif Bengali" w:hAnsi="Noto Serif Bengali"/>
          <w:sz w:val="22"/>
          <w:szCs w:val="22"/>
        </w:rPr>
        <w:t xml:space="preserve">Certificate of Attendance — পাঠ্যক্ৰমৰ সফল সমাপ্তিৰ পিছত আন্তৰ্জাতিকভাৱে স্বীকৃত প্ৰমাণপত্ৰ লাভ কৰক</w:t>
      </w:r>
    </w:p>
    <w:p>
      <w:pPr>
        <w:pStyle w:val="ListParagraph"/>
        <w:numPr>
          <w:ilvl w:val="0"/>
          <w:numId w:val="2"/>
        </w:numPr>
        <w:spacing w:after="40" w:before="40"/>
      </w:pPr>
      <w:r>
        <w:rPr>
          <w:rFonts w:ascii="Noto Serif Bengali" w:cs="Noto Serif Bengali" w:eastAsia="Noto Serif Bengali" w:hAnsi="Noto Serif Bengali"/>
          <w:sz w:val="22"/>
          <w:szCs w:val="22"/>
        </w:rPr>
        <w:t xml:space="preserve">NMC ফাউণ্ডেশ্যন ডিপ্লমা — ভাৰতীয় সংগীত কনজাৰ্ভেটৰীৰ অধীনত ফাউণ্ডেশ্যন-স্তৰৰ যোগ্যতা</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ট্ৰিনিটি লেবান স্বীকৃতি — ভৱিষ্যতে ট্ৰিনিটি লেবানৰ আনুষ্ঠানিক স্বীকৃতিৰ দিশে কাৰ্যসূচীৰ অগ্ৰগতি</w:t>
      </w:r>
    </w:p>
    <w:p>
      <w:pPr>
        <w:spacing w:after="40" w:before="160"/>
      </w:pPr>
      <w:r>
        <w:rPr>
          <w:rFonts w:ascii="Arial" w:cs="Arial" w:eastAsia="Arial" w:hAnsi="Arial"/>
          <w:b/>
          <w:bCs/>
          <w:color w:val="555555"/>
          <w:sz w:val="20"/>
          <w:szCs w:val="20"/>
        </w:rPr>
        <w:t xml:space="preserve">পথ ২ — যুক্তৰাজ্যলৈ যাওক:</w:t>
      </w:r>
    </w:p>
    <w:p>
      <w:pPr>
        <w:pStyle w:val="ListParagraph"/>
        <w:numPr>
          <w:ilvl w:val="0"/>
          <w:numId w:val="2"/>
        </w:numPr>
        <w:spacing w:after="40" w:before="40"/>
      </w:pPr>
      <w:r>
        <w:rPr>
          <w:rFonts w:ascii="Noto Serif Bengali" w:cs="Noto Serif Bengali" w:eastAsia="Noto Serif Bengali" w:hAnsi="Noto Serif Bengali"/>
          <w:sz w:val="22"/>
          <w:szCs w:val="22"/>
        </w:rPr>
        <w:t xml:space="preserve">BMG String Academy (যুক্তৰাজ্য) — যুক্তৰাজ্যৰ BMG String Academy-ত উচ্চতৰ অধ্যয়নৰ সুযোগ</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যুক্তৰাজ্য কনজাৰ্ভেটৱাৰ অডিশ্যন — ৰয়েল কলেজ অফ মিউজিক, গিল্ডহল আৰু ট্ৰিনিটি লেবানত প্ৰৱেশৰ বাবে প্ৰস্তুতি আৰু সহায়</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বৃত্তি — সুবিধাবঞ্চিত কিন্তু প্ৰতিভাশালী শিক্ষাৰ্থীসকলৰ বাবে আৰ্থিক সহায়ৰ সম্ভাৱনা</w:t>
      </w:r>
    </w:p>
    <w:p>
      <w:pPr>
        <w:spacing w:after="40" w:before="160"/>
      </w:pPr>
      <w:r>
        <w:rPr>
          <w:rFonts w:ascii="Arial" w:cs="Arial" w:eastAsia="Arial" w:hAnsi="Arial"/>
          <w:b/>
          <w:bCs/>
          <w:color w:val="555555"/>
          <w:sz w:val="20"/>
          <w:szCs w:val="20"/>
        </w:rPr>
        <w:t xml:space="preserve">মাচুল বিৱৰণ (ভাৰতীয় টকা):</w:t>
      </w:r>
    </w:p>
    <w:p>
      <w:pPr>
        <w:pStyle w:val="ListParagraph"/>
        <w:numPr>
          <w:ilvl w:val="0"/>
          <w:numId w:val="2"/>
        </w:numPr>
        <w:spacing w:after="40" w:before="40"/>
      </w:pPr>
      <w:r>
        <w:rPr>
          <w:rFonts w:ascii="Noto Serif Bengali" w:cs="Noto Serif Bengali" w:eastAsia="Noto Serif Bengali" w:hAnsi="Noto Serif Bengali"/>
          <w:sz w:val="22"/>
          <w:szCs w:val="22"/>
        </w:rPr>
        <w:t xml:space="preserve">String Academy (বেহালা, ভায়'লা, ব্যঞ্জনবাদ্য) — সম্পূৰ্ণ পাঠ্যক্ৰম অন্তৰ্ভুক্ত কৰি প্ৰতি শিক্ষাৰ্থীৰ বাবে মাচুল: ₹75,000 – ₹1,25,000</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পিয়ানো — সম্পূৰ্ণ পাঠ্যক্ৰম অন্তৰ্ভুক্ত কৰি প্ৰতি শিক্ষাৰ্থীৰ বাবে মাচুল: ₹50,000 – ₹75,000</w:t>
      </w:r>
    </w:p>
    <w:p>
      <w:pPr>
        <w:pStyle w:val="Heading2"/>
        <w:pBdr>
          <w:bottom w:val="single" w:color="C9A84C" w:sz="6" w:space="4"/>
        </w:pBdr>
        <w:spacing w:after="120" w:before="360"/>
      </w:pPr>
      <w:r>
        <w:rPr>
          <w:rFonts w:ascii="Noto Serif Bengali" w:cs="Noto Serif Bengali" w:eastAsia="Noto Serif Bengali" w:hAnsi="Noto Serif Bengali"/>
          <w:b/>
          <w:bCs/>
          <w:color w:val="1C3760"/>
          <w:sz w:val="28"/>
          <w:szCs w:val="28"/>
        </w:rPr>
        <w:t xml:space="preserve">এক অবিস্মৰণীয় সংগীতময় যাত্ৰা (Programme Highlights)</w:t>
      </w:r>
    </w:p>
    <w:p>
      <w:pPr>
        <w:spacing w:after="40" w:before="160"/>
      </w:pPr>
      <w:r>
        <w:rPr>
          <w:rFonts w:ascii="Arial" w:cs="Arial" w:eastAsia="Arial" w:hAnsi="Arial"/>
          <w:b/>
          <w:bCs/>
          <w:color w:val="555555"/>
          <w:sz w:val="20"/>
          <w:szCs w:val="20"/>
        </w:rPr>
        <w:t xml:space="preserve">শিৰোনাম:</w:t>
      </w:r>
    </w:p>
    <w:p>
      <w:pPr>
        <w:spacing w:after="80" w:before="40"/>
        <w:ind w:left="360"/>
      </w:pPr>
      <w:r>
        <w:rPr>
          <w:rFonts w:ascii="Noto Serif Bengali" w:cs="Noto Serif Bengali" w:eastAsia="Noto Serif Bengali" w:hAnsi="Noto Serif Bengali"/>
          <w:sz w:val="22"/>
          <w:szCs w:val="22"/>
        </w:rPr>
        <w:t xml:space="preserve">এক অবিস্মৰণীয় সংগীতময় যাত্ৰা</w:t>
      </w:r>
    </w:p>
    <w:p>
      <w:pPr>
        <w:spacing w:after="40" w:before="160"/>
      </w:pPr>
      <w:r>
        <w:rPr>
          <w:rFonts w:ascii="Arial" w:cs="Arial" w:eastAsia="Arial" w:hAnsi="Arial"/>
          <w:b/>
          <w:bCs/>
          <w:color w:val="555555"/>
          <w:sz w:val="20"/>
          <w:szCs w:val="20"/>
        </w:rPr>
        <w:t xml:space="preserve">হাইলাইট কাৰ্ডসমূহ:</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সংগীত বিশেষজ্ঞতা — যুক্তৰাজ্যৰ শীৰ্ষস্থানীয় কনজাৰ্ভেটৱাৰৰ পৰা পুৰস্কাৰবিজয়ী শিল্পীসকলৰ নিৰ্দেশনাত বিশেষজ্ঞ প্ৰশিক্ষণ লাভ কৰক</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ব্যক্তিগত মাষ্টাৰক্লাছ — আন্তৰ্জাতিক পুৰস্কাৰবিজয়ী শিল্পীসকলৰ পৰা এক-এক মাষ্টাৰক্লাছ, যিয়ে আপোনাৰ কৌশল আৰু সংগীতগত প্ৰকাশক নতুন উচ্চতালৈ নিব</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চেম্বাৰ মিউজিক — সমনীয়া শিক্ষাৰ্থীসকলৰ সৈতে ক্ষুদ্ৰ গোট বাদনৰ সহযোগিতামূলক শিক্ষণ প্ৰক্ৰিয়া</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সংগীত তত্ত্ব আৰু ইতিহাস — পাশ্চাত্য শাস্ত্ৰীয় পৰম্পৰাৰ বিষয়ে গভীৰ জ্ঞান লাভ কৰক</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মঞ্চ উপস্থিতি আৰু শিষ্টাচাৰ — এখন আদৰ্শ পৰিৱেশ কেনেকৈ নিয়ন্ত্ৰণ কৰিব লাগে, সেয়া শিকক</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বিশেষ অতিথি শিল্পী — মঞ্চৰ আলোকত অতিথি শিল্পীসকলৰ প্ৰদৰ্শনী চাওক আৰু তেওঁলোকৰ পৰা সরাসৰি শিকক</w:t>
      </w:r>
    </w:p>
    <w:p>
      <w:pPr>
        <w:spacing w:after="40" w:before="160"/>
      </w:pPr>
      <w:r>
        <w:rPr>
          <w:rFonts w:ascii="Arial" w:cs="Arial" w:eastAsia="Arial" w:hAnsi="Arial"/>
          <w:b/>
          <w:bCs/>
          <w:color w:val="555555"/>
          <w:sz w:val="20"/>
          <w:szCs w:val="20"/>
        </w:rPr>
        <w:t xml:space="preserve">কাৰ্যসূচী তথ্য:</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তাৰিখ: ছেপ্টেম্বৰ/অক্টোবৰ ২০২৬</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স্থান: গুৱাহাটী, অসম</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কাৰ্যসূচী: ১-সপ্তাহীয়া নিবিড় কাৰ্যসূচী</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বয়স সীমা: ৮–২৫ বছৰ</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যন্ত্ৰ: বেহালা, ভায়'লা, ব্যঞ্জনবাদ্য, পিয়ানো</w:t>
      </w:r>
    </w:p>
    <w:p>
      <w:pPr>
        <w:pStyle w:val="Heading2"/>
        <w:pBdr>
          <w:bottom w:val="single" w:color="C9A84C" w:sz="6" w:space="4"/>
        </w:pBdr>
        <w:spacing w:after="120" w:before="360"/>
      </w:pPr>
      <w:r>
        <w:rPr>
          <w:rFonts w:ascii="Noto Serif Bengali" w:cs="Noto Serif Bengali" w:eastAsia="Noto Serif Bengali" w:hAnsi="Noto Serif Bengali"/>
          <w:b/>
          <w:bCs/>
          <w:color w:val="1C3760"/>
          <w:sz w:val="28"/>
          <w:szCs w:val="28"/>
        </w:rPr>
        <w:t xml:space="preserve">আপোনাৰ সংগীতময় যাত্ৰা আৰম্ভ কৰক (How to Apply)</w:t>
      </w:r>
    </w:p>
    <w:p>
      <w:pPr>
        <w:spacing w:after="40" w:before="160"/>
      </w:pPr>
      <w:r>
        <w:rPr>
          <w:rFonts w:ascii="Arial" w:cs="Arial" w:eastAsia="Arial" w:hAnsi="Arial"/>
          <w:b/>
          <w:bCs/>
          <w:color w:val="555555"/>
          <w:sz w:val="20"/>
          <w:szCs w:val="20"/>
        </w:rPr>
        <w:t xml:space="preserve">শিৰোনাম:</w:t>
      </w:r>
    </w:p>
    <w:p>
      <w:pPr>
        <w:spacing w:after="80" w:before="40"/>
        <w:ind w:left="360"/>
      </w:pPr>
      <w:r>
        <w:rPr>
          <w:rFonts w:ascii="Noto Serif Bengali" w:cs="Noto Serif Bengali" w:eastAsia="Noto Serif Bengali" w:hAnsi="Noto Serif Bengali"/>
          <w:sz w:val="22"/>
          <w:szCs w:val="22"/>
        </w:rPr>
        <w:t xml:space="preserve">আপোনাৰ সংগীতময় যাত্ৰা আৰম্ভ কৰক</w:t>
      </w:r>
    </w:p>
    <w:p>
      <w:pPr>
        <w:spacing w:after="40" w:before="160"/>
      </w:pPr>
      <w:r>
        <w:rPr>
          <w:rFonts w:ascii="Arial" w:cs="Arial" w:eastAsia="Arial" w:hAnsi="Arial"/>
          <w:b/>
          <w:bCs/>
          <w:color w:val="555555"/>
          <w:sz w:val="20"/>
          <w:szCs w:val="20"/>
        </w:rPr>
        <w:t xml:space="preserve">পদক্ষেপ ১:</w:t>
      </w:r>
    </w:p>
    <w:p>
      <w:pPr>
        <w:spacing w:after="80" w:before="40"/>
        <w:ind w:left="360"/>
      </w:pPr>
      <w:r>
        <w:rPr>
          <w:rFonts w:ascii="Noto Serif Bengali" w:cs="Noto Serif Bengali" w:eastAsia="Noto Serif Bengali" w:hAnsi="Noto Serif Bengali"/>
          <w:sz w:val="22"/>
          <w:szCs w:val="22"/>
        </w:rPr>
        <w:t xml:space="preserve">আবেদন জমা দিয়ক — অনলাইন আবেদন-পত্ৰ পূৰণ কৰক আৰু বাদনৰ এটি ভিডিঅ' নমুনা দাখিল কৰক। মূল্যায়ন কৰা হ'ব: আপোনাৰ বৰ্তমানৰ স্তৰ, উৎসাহ আৰু বিকাশৰ সম্ভাৱনা।</w:t>
      </w:r>
    </w:p>
    <w:p>
      <w:pPr>
        <w:spacing w:after="40" w:before="160"/>
      </w:pPr>
      <w:r>
        <w:rPr>
          <w:rFonts w:ascii="Arial" w:cs="Arial" w:eastAsia="Arial" w:hAnsi="Arial"/>
          <w:b/>
          <w:bCs/>
          <w:color w:val="555555"/>
          <w:sz w:val="20"/>
          <w:szCs w:val="20"/>
        </w:rPr>
        <w:t xml:space="preserve">পদক্ষেপ ২:</w:t>
      </w:r>
    </w:p>
    <w:p>
      <w:pPr>
        <w:spacing w:after="80" w:before="40"/>
        <w:ind w:left="360"/>
      </w:pPr>
      <w:r>
        <w:rPr>
          <w:rFonts w:ascii="Noto Serif Bengali" w:cs="Noto Serif Bengali" w:eastAsia="Noto Serif Bengali" w:hAnsi="Noto Serif Bengali"/>
          <w:sz w:val="22"/>
          <w:szCs w:val="22"/>
        </w:rPr>
        <w:t xml:space="preserve">নিশ্চিতকৰণ লাভ কৰক — মনোনীত শিক্ষাৰ্থীসকলে গ্ৰহণযোগ্যতাৰ প্ৰমাণপত্ৰ পাব। স্থানসমূহ সীমিত হোৱাৰ বাবে প্ৰাৰম্ভিক আবেদনকাৰীসকলক প্ৰাধান্য দিয়া হ'ব।</w:t>
      </w:r>
    </w:p>
    <w:p>
      <w:pPr>
        <w:spacing w:after="40" w:before="160"/>
      </w:pPr>
      <w:r>
        <w:rPr>
          <w:rFonts w:ascii="Arial" w:cs="Arial" w:eastAsia="Arial" w:hAnsi="Arial"/>
          <w:b/>
          <w:bCs/>
          <w:color w:val="555555"/>
          <w:sz w:val="20"/>
          <w:szCs w:val="20"/>
        </w:rPr>
        <w:t xml:space="preserve">পদক্ষেপ ৩:</w:t>
      </w:r>
    </w:p>
    <w:p>
      <w:pPr>
        <w:spacing w:after="80" w:before="40"/>
        <w:ind w:left="360"/>
      </w:pPr>
      <w:r>
        <w:rPr>
          <w:rFonts w:ascii="Noto Serif Bengali" w:cs="Noto Serif Bengali" w:eastAsia="Noto Serif Bengali" w:hAnsi="Noto Serif Bengali"/>
          <w:sz w:val="22"/>
          <w:szCs w:val="22"/>
        </w:rPr>
        <w:t xml:space="preserve">প্ৰস্তুতি আৰম্ভ কৰক — আমাৰ ফেকাল্টিয়ে আবেদনৰ পিছত স্বাগত জনাব আৰু কাৰ্যসূচীৰ আগতে মূল্যায়নমূলক অধিবেশনৰ ব্যৱস্থা কৰিব।</w:t>
      </w:r>
    </w:p>
    <w:p>
      <w:pPr>
        <w:spacing w:after="40" w:before="160"/>
      </w:pPr>
      <w:r>
        <w:rPr>
          <w:rFonts w:ascii="Arial" w:cs="Arial" w:eastAsia="Arial" w:hAnsi="Arial"/>
          <w:b/>
          <w:bCs/>
          <w:color w:val="555555"/>
          <w:sz w:val="20"/>
          <w:szCs w:val="20"/>
        </w:rPr>
        <w:t xml:space="preserve">পদক্ষেপ ৪:</w:t>
      </w:r>
    </w:p>
    <w:p>
      <w:pPr>
        <w:spacing w:after="80" w:before="40"/>
        <w:ind w:left="360"/>
      </w:pPr>
      <w:r>
        <w:rPr>
          <w:rFonts w:ascii="Noto Serif Bengali" w:cs="Noto Serif Bengali" w:eastAsia="Noto Serif Bengali" w:hAnsi="Noto Serif Bengali"/>
          <w:sz w:val="22"/>
          <w:szCs w:val="22"/>
        </w:rPr>
        <w:t xml:space="preserve">আপোনাৰ যাত্ৰা আৰম্ভ হওক — গুৱাহাটীত আমাৰ সৈতে যোগ দিয়ক আৰু আপোনাৰ জীৱনলৈ এক অবিস্মৰণীয় সংগীতময় অভিজ্ঞতা কঢ়িয়াই আনক।</w:t>
      </w:r>
    </w:p>
    <w:p>
      <w:pPr>
        <w:spacing w:after="40" w:before="160"/>
      </w:pPr>
      <w:r>
        <w:rPr>
          <w:rFonts w:ascii="Arial" w:cs="Arial" w:eastAsia="Arial" w:hAnsi="Arial"/>
          <w:b/>
          <w:bCs/>
          <w:color w:val="555555"/>
          <w:sz w:val="20"/>
          <w:szCs w:val="20"/>
        </w:rPr>
        <w:t xml:space="preserve">সাধাৰণ প্ৰশ্নসমূহ (FAQ):</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প্ৰ: কোন আবেদন কৰিব পাৰে? — উ: ৮–২৫ বছৰ বয়সৰ যিকোনো শিক্ষাৰ্থী যিয়ে বেহালা, ভায়'লা, ব্যঞ্জনবাদ্য বা পিয়ানো বাজায়, তেওঁ আবেদন কৰিব পাৰে।</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প্ৰ: কাৰ্যসূচীত অংশগ্ৰহণৰ বাবে কি স্তৰৰ অভিজ্ঞতা প্ৰয়োজন? — উ: মধ্যবৰ্তী স্তৰৰ পৰা আৰম্ভ কৰি উচ্চমানৰ শিক্ষাৰ্থীলৈকে সকলো পৰিচালনা কৰিব পৰা বয়স-নিৰ্দিষ্ট গোটত স্থান দিয়া হয়।</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প্ৰ: কাৰ্যসূচীত কি কি অন্তৰ্ভুক্ত? — উ: প্ৰতিদিনৰ বাদন পাঠ, গোট-চৰ্চা, মাষ্টাৰক্লাছ, সংগীত তত্ত্ব, মঞ্চ শিষ্টাচাৰ আৰু সমাপনী সন্ধ্যাত পৰিবেশনৰ সুযোগ।</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প্ৰ: থকাৰ ব্যৱস্থা কেনেকুৱা? — উ: আমাৰ ৱেবছাইটত উপলব্ধ ঘৰৰ কাষৰীয়া আবাসিক বিকল্পসমূহৰ তথ্য চাওক।</w:t>
      </w:r>
    </w:p>
    <w:p>
      <w:pPr>
        <w:pStyle w:val="Heading2"/>
        <w:pBdr>
          <w:bottom w:val="single" w:color="C9A84C" w:sz="6" w:space="4"/>
        </w:pBdr>
        <w:spacing w:after="120" w:before="360"/>
      </w:pPr>
      <w:r>
        <w:rPr>
          <w:rFonts w:ascii="Noto Serif Bengali" w:cs="Noto Serif Bengali" w:eastAsia="Noto Serif Bengali" w:hAnsi="Noto Serif Bengali"/>
          <w:b/>
          <w:bCs/>
          <w:color w:val="1C3760"/>
          <w:sz w:val="28"/>
          <w:szCs w:val="28"/>
        </w:rPr>
        <w:t xml:space="preserve">আবেদন কৰক (Apply Now)</w:t>
      </w:r>
    </w:p>
    <w:p>
      <w:pPr>
        <w:spacing w:after="40" w:before="160"/>
      </w:pPr>
      <w:r>
        <w:rPr>
          <w:rFonts w:ascii="Arial" w:cs="Arial" w:eastAsia="Arial" w:hAnsi="Arial"/>
          <w:b/>
          <w:bCs/>
          <w:color w:val="555555"/>
          <w:sz w:val="20"/>
          <w:szCs w:val="20"/>
        </w:rPr>
        <w:t xml:space="preserve">শিৰোনাম:</w:t>
      </w:r>
    </w:p>
    <w:p>
      <w:pPr>
        <w:spacing w:after="80" w:before="40"/>
        <w:ind w:left="360"/>
      </w:pPr>
      <w:r>
        <w:rPr>
          <w:rFonts w:ascii="Noto Serif Bengali" w:cs="Noto Serif Bengali" w:eastAsia="Noto Serif Bengali" w:hAnsi="Noto Serif Bengali"/>
          <w:sz w:val="22"/>
          <w:szCs w:val="22"/>
        </w:rPr>
        <w:t xml:space="preserve">আবেদন কৰক</w:t>
      </w:r>
    </w:p>
    <w:p>
      <w:pPr>
        <w:spacing w:after="40" w:before="160"/>
      </w:pPr>
      <w:r>
        <w:rPr>
          <w:rFonts w:ascii="Arial" w:cs="Arial" w:eastAsia="Arial" w:hAnsi="Arial"/>
          <w:b/>
          <w:bCs/>
          <w:color w:val="555555"/>
          <w:sz w:val="20"/>
          <w:szCs w:val="20"/>
        </w:rPr>
        <w:t xml:space="preserve">বিষয়বস্তু:</w:t>
      </w:r>
    </w:p>
    <w:p>
      <w:pPr>
        <w:spacing w:after="80" w:before="40"/>
        <w:ind w:left="360"/>
      </w:pPr>
      <w:r>
        <w:rPr>
          <w:rFonts w:ascii="Noto Serif Bengali" w:cs="Noto Serif Bengali" w:eastAsia="Noto Serif Bengali" w:hAnsi="Noto Serif Bengali"/>
          <w:sz w:val="22"/>
          <w:szCs w:val="22"/>
        </w:rPr>
        <w:t xml:space="preserve">আমাৰ এই অনন্য কাৰ্যসূচীত অংশগ্ৰহণ কৰিবলৈ আজিয়েই আবেদন কৰক। স্থান সীমিত — আপোনাৰ ঠাই সংৰক্ষণ কৰক।</w:t>
      </w:r>
    </w:p>
    <w:p>
      <w:pPr>
        <w:spacing w:after="40" w:before="160"/>
      </w:pPr>
      <w:r>
        <w:rPr>
          <w:rFonts w:ascii="Arial" w:cs="Arial" w:eastAsia="Arial" w:hAnsi="Arial"/>
          <w:b/>
          <w:bCs/>
          <w:color w:val="555555"/>
          <w:sz w:val="20"/>
          <w:szCs w:val="20"/>
        </w:rPr>
        <w:t xml:space="preserve">বুটাম পাঠ:</w:t>
      </w:r>
    </w:p>
    <w:p>
      <w:pPr>
        <w:spacing w:after="80" w:before="40"/>
        <w:ind w:left="360"/>
      </w:pPr>
      <w:r>
        <w:rPr>
          <w:rFonts w:ascii="Noto Serif Bengali" w:cs="Noto Serif Bengali" w:eastAsia="Noto Serif Bengali" w:hAnsi="Noto Serif Bengali"/>
          <w:sz w:val="22"/>
          <w:szCs w:val="22"/>
        </w:rPr>
        <w:t xml:space="preserve">এতিয়াই আবেদন কৰক →</w:t>
      </w:r>
    </w:p>
    <w:p>
      <w:pPr>
        <w:spacing w:after="40" w:before="160"/>
      </w:pPr>
      <w:r>
        <w:rPr>
          <w:rFonts w:ascii="Arial" w:cs="Arial" w:eastAsia="Arial" w:hAnsi="Arial"/>
          <w:b/>
          <w:bCs/>
          <w:color w:val="555555"/>
          <w:sz w:val="20"/>
          <w:szCs w:val="20"/>
        </w:rPr>
        <w:t xml:space="preserve">QR লেবেল:</w:t>
      </w:r>
    </w:p>
    <w:p>
      <w:pPr>
        <w:spacing w:after="80" w:before="40"/>
        <w:ind w:left="360"/>
      </w:pPr>
      <w:r>
        <w:rPr>
          <w:rFonts w:ascii="Noto Serif Bengali" w:cs="Noto Serif Bengali" w:eastAsia="Noto Serif Bengali" w:hAnsi="Noto Serif Bengali"/>
          <w:sz w:val="22"/>
          <w:szCs w:val="22"/>
        </w:rPr>
        <w:t xml:space="preserve">স্কেন কৰক আৰু আবেদন কৰক</w:t>
      </w:r>
    </w:p>
    <w:p>
      <w:pPr>
        <w:pStyle w:val="Heading2"/>
        <w:pBdr>
          <w:bottom w:val="single" w:color="C9A84C" w:sz="6" w:space="4"/>
        </w:pBdr>
        <w:spacing w:after="120" w:before="360"/>
      </w:pPr>
      <w:r>
        <w:rPr>
          <w:rFonts w:ascii="Noto Serif Bengali" w:cs="Noto Serif Bengali" w:eastAsia="Noto Serif Bengali" w:hAnsi="Noto Serif Bengali"/>
          <w:b/>
          <w:bCs/>
          <w:color w:val="1C3760"/>
          <w:sz w:val="28"/>
          <w:szCs w:val="28"/>
        </w:rPr>
        <w:t xml:space="preserve">বৃহত্তৰ দৃষ্টিভংগী (The Wider Vision)</w:t>
      </w:r>
    </w:p>
    <w:p>
      <w:pPr>
        <w:spacing w:after="40" w:before="160"/>
      </w:pPr>
      <w:r>
        <w:rPr>
          <w:rFonts w:ascii="Arial" w:cs="Arial" w:eastAsia="Arial" w:hAnsi="Arial"/>
          <w:b/>
          <w:bCs/>
          <w:color w:val="555555"/>
          <w:sz w:val="20"/>
          <w:szCs w:val="20"/>
        </w:rPr>
        <w:t xml:space="preserve">শিৰোনাম:</w:t>
      </w:r>
    </w:p>
    <w:p>
      <w:pPr>
        <w:spacing w:after="80" w:before="40"/>
        <w:ind w:left="360"/>
      </w:pPr>
      <w:r>
        <w:rPr>
          <w:rFonts w:ascii="Noto Serif Bengali" w:cs="Noto Serif Bengali" w:eastAsia="Noto Serif Bengali" w:hAnsi="Noto Serif Bengali"/>
          <w:sz w:val="22"/>
          <w:szCs w:val="22"/>
        </w:rPr>
        <w:t xml:space="preserve">বৃহত্তৰ দৃষ্টিভংগী</w:t>
      </w:r>
    </w:p>
    <w:p>
      <w:pPr>
        <w:spacing w:after="40" w:before="160"/>
      </w:pPr>
      <w:r>
        <w:rPr>
          <w:rFonts w:ascii="Arial" w:cs="Arial" w:eastAsia="Arial" w:hAnsi="Arial"/>
          <w:b/>
          <w:bCs/>
          <w:color w:val="555555"/>
          <w:sz w:val="20"/>
          <w:szCs w:val="20"/>
        </w:rPr>
        <w:t xml:space="preserve">উপ-শিৰোনাম:</w:t>
      </w:r>
    </w:p>
    <w:p>
      <w:pPr>
        <w:spacing w:after="80" w:before="40"/>
        <w:ind w:left="360"/>
      </w:pPr>
      <w:r>
        <w:rPr>
          <w:rFonts w:ascii="Noto Serif Bengali" w:cs="Noto Serif Bengali" w:eastAsia="Noto Serif Bengali" w:hAnsi="Noto Serif Bengali"/>
          <w:sz w:val="22"/>
          <w:szCs w:val="22"/>
        </w:rPr>
        <w:t xml:space="preserve">ভাৰতীয় সংগীত কনজাৰ্ভেটৰী — অসমৰ বাবে, বিশ্বৰ বাবে</w:t>
      </w:r>
    </w:p>
    <w:p>
      <w:pPr>
        <w:spacing w:after="40" w:before="160"/>
      </w:pPr>
      <w:r>
        <w:rPr>
          <w:rFonts w:ascii="Arial" w:cs="Arial" w:eastAsia="Arial" w:hAnsi="Arial"/>
          <w:b/>
          <w:bCs/>
          <w:color w:val="555555"/>
          <w:sz w:val="20"/>
          <w:szCs w:val="20"/>
        </w:rPr>
        <w:t xml:space="preserve">পৰিচয়:</w:t>
      </w:r>
    </w:p>
    <w:p>
      <w:pPr>
        <w:spacing w:after="80" w:before="40"/>
        <w:ind w:left="360"/>
      </w:pPr>
      <w:r>
        <w:rPr>
          <w:rFonts w:ascii="Noto Serif Bengali" w:cs="Noto Serif Bengali" w:eastAsia="Noto Serif Bengali" w:hAnsi="Noto Serif Bengali"/>
          <w:sz w:val="22"/>
          <w:szCs w:val="22"/>
        </w:rPr>
        <w:t xml:space="preserve">এই উদ্যোগৰ লক্ষ্য হৈছে অসমত এখন ভাৰতীয় সংগীত কনজাৰ্ভেটৰী (NMC) প্ৰতিষ্ঠা কৰা, যিয়ে ভাৰতত পেছাদাৰী সংগীত শিক্ষাৰ শূন্যতা পূৰণ কৰিব। বাৰ্নাৰ্ডি মিউজিক গ্ৰুপ (BMG) স্থানীয় অংশীদাৰসকলৰ সৈতে মিলি কনজাৰ্ভেটৰীটো গঢ়ি তুলিবলৈ আগভাগ লোৱাৰ প্ৰস্তাৱ দিছে। এই গোটে জুবিন গাৰ্গ ট্ৰাষ্টৰ সৈতে জড়িত সদস্যসকলৰ সৈতেও এই ধাৰণাটো আলোচনা কৰিছে।</w:t>
      </w:r>
    </w:p>
    <w:p>
      <w:pPr>
        <w:spacing w:after="80" w:before="40"/>
        <w:ind w:left="360"/>
      </w:pPr>
      <w:r>
        <w:rPr>
          <w:rFonts w:ascii="Noto Serif Bengali" w:cs="Noto Serif Bengali" w:eastAsia="Noto Serif Bengali" w:hAnsi="Noto Serif Bengali"/>
          <w:sz w:val="22"/>
          <w:szCs w:val="22"/>
        </w:rPr>
        <w:t xml:space="preserve">আমাৰ লক্ষ্য হৈছে এক আন্তঃসাংস্কৃতিক "গুণাত্মক চক্ৰ" সৃষ্টি কৰা, য'ত ভাৰতীয় শিক্ষাৰ্থীসকলে — বিশেষকৈ অসম আৰু উত্তৰ-পূৱ ভাৰতৰ শিক্ষাৰ্থীসকলে — যুক্তৰাজ্যৰ শিক্ষা প্ৰতিষ্ঠানসমূহৰ পৰা বিশ্বমানৰ প্ৰশিক্ষণ লাভ কৰিব পাৰে।</w:t>
      </w:r>
    </w:p>
    <w:p>
      <w:pPr>
        <w:spacing w:after="80" w:before="240"/>
        <w:ind w:left="0"/>
      </w:pPr>
      <w:r>
        <w:rPr>
          <w:rFonts w:ascii="Noto Serif Bengali" w:cs="Noto Serif Bengali" w:eastAsia="Noto Serif Bengali" w:hAnsi="Noto Serif Bengali"/>
          <w:b/>
          <w:bCs/>
          <w:color w:val="1C3760"/>
          <w:sz w:val="24"/>
          <w:szCs w:val="24"/>
        </w:rPr>
        <w:t xml:space="preserve">কৌশলগত দৃষ্টিভংগী আৰু স্বীকৃতি</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বৈধতা আৰু প্ৰমাণপত্ৰ: NMC-য়ে ২০২৬ চনৰ উদ্বোধনী পাঠ্যক্ৰম বৈধ কৰিব। অংশগ্ৰহণকাৰী সকলো শিক্ষাৰ্থীয়ে তেওঁলোকৰ নিজস্ব অভিজ্ঞতা আৰু সাফল্যৰ বিৱৰণ সম্বলিত উপস্থিতিৰ প্ৰমাণপত্ৰ লাভ কৰিব, যত আগত অহা যুক্তৰাজ্যৰ শিক্ষকমণ্ডলীৰ যুটীয়া স্বাক্ষৰ থাকিব।</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আনুষ্ঠানিক প্ৰতিষ্ঠা: উদ্বোধনী সপ্তাহত আমি ভাৰতীয় আৰু যুক্তৰাজ্যৰ অংশীদাৰসকলৰ মাজৰ সম্পৰ্ক আনুষ্ঠানিকভাৱে চিহ্নিত কৰিবলৈ চৰকাৰী ফলক বিনিময় কৰিম।</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দীৰ্ঘমিয়াদী শৈক্ষণিক পথ (ট্ৰিনিটি লেবান): দীৰ্ঘমিয়াদত আমি NMC-ৰ পাঠ্যক্ৰম স্বীকৃতি প্ৰদানৰ বাবে ট্ৰিনিটি লেবান কনজাৰ্ভেটৱাৰ অফ মিউজিক এণ্ড ডান্সৰ ওচৰত আবেদন জনাম। আমাৰ লক্ষ্য হৈছে অসম কেম্পাছত প্ৰশিক্ষিত শিক্ষাৰ্থীসকলক স্নাতক, স্নাতকোত্তৰ আৰু পিএইচডি ডিগ্ৰী প্ৰদানৰ অনুমতি সুনিশ্চিত কৰা।</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য়েহুদি মেনুইন স্কুল অংশীদাৰিত্ব: আমি BMG-ৰ বিদ্যমান সম্পৰ্ক বিস্তাৰ কৰিবলৈ য়েহুদি মেনুইন স্কুলৰ সৈতে অংশীদাৰিত্ব অন্বেষণ কৰি আছো, যিয়ে বিশ্বৰ শীৰ্ষস্থানীয় বিশেষজ্ঞ সংগীত শিক্ষাৰ দৰ্শন উত্তৰ-পূৱ ভাৰতলৈ আনিব।</w:t>
      </w:r>
    </w:p>
    <w:p>
      <w:pPr>
        <w:spacing w:after="80" w:before="80"/>
        <w:ind w:left="360"/>
      </w:pPr>
      <w:r>
        <w:rPr>
          <w:rFonts w:ascii="Noto Serif Bengali" w:cs="Noto Serif Bengali" w:eastAsia="Noto Serif Bengali" w:hAnsi="Noto Serif Bengali"/>
          <w:i/>
          <w:iCs/>
          <w:color w:val="666666"/>
          <w:sz w:val="20"/>
          <w:szCs w:val="20"/>
        </w:rPr>
        <w:t xml:space="preserve">📝 য়েহুদি মেনুইন স্কুলৰ বিষয়ে: ১৯৬৩ চনত বিখ্যাত বেহালাবাদক য়েহুদি মেনুইনে প্ৰতিষ্ঠা কৰা এই বিদ্যালয়খন ইংলেণ্ডৰ চাৰেত অৱস্থিত এটি বিশেষজ্ঞ সংগীত বিদ্যালয়। ই বিশ্বৰ সংগীতত প্ৰতিভাশালী শিশুসকলক তেওঁলোকৰ আৰ্থিক সামৰ্থ্য নিৰ্বিশেষে সামগ্ৰিক শিক্ষা প্ৰদান কৰে।</w:t>
      </w:r>
    </w:p>
    <w:p>
      <w:pPr>
        <w:spacing w:after="80" w:before="240"/>
        <w:ind w:left="0"/>
      </w:pPr>
      <w:r>
        <w:rPr>
          <w:rFonts w:ascii="Noto Serif Bengali" w:cs="Noto Serif Bengali" w:eastAsia="Noto Serif Bengali" w:hAnsi="Noto Serif Bengali"/>
          <w:b/>
          <w:bCs/>
          <w:color w:val="1C3760"/>
          <w:sz w:val="24"/>
          <w:szCs w:val="24"/>
        </w:rPr>
        <w:t xml:space="preserve">কৌশলগত দৃষ্টিভংগী: "সাত ভগ্নীৰ অনন্যতা"</w:t>
      </w:r>
    </w:p>
    <w:p>
      <w:pPr>
        <w:spacing w:after="80" w:before="40"/>
        <w:ind w:left="360"/>
      </w:pPr>
      <w:r>
        <w:rPr>
          <w:rFonts w:ascii="Noto Serif Bengali" w:cs="Noto Serif Bengali" w:eastAsia="Noto Serif Bengali" w:hAnsi="Noto Serif Bengali"/>
          <w:sz w:val="22"/>
          <w:szCs w:val="22"/>
        </w:rPr>
        <w:t xml:space="preserve">আমাৰ দৃষ্টিভংগী মানক কনজাৰ্ভেটৰী প্ৰশিক্ষণৰ বাহিৰলৈ বিস্তৃত। উত্তৰ-পূৱ পাৰ্বত্য ৰাজ্যসমূহৰ সমৃদ্ধ পাশ্চাত্য শাস্ত্ৰীয় আৰু কোৰাল পৰম্পৰাসমূহক অসমৰ সংগীত ঐতিহ্যৰ সৈতে সংযুক্ত কৰি আমি এক বিশ্বব্যাপী অনন্য সংগীতগত পৰিচয় সৃষ্টি কৰিব বিচাৰো। এই বিশিষ্ট "সাত ভগ্নী" শিক্ষাতত্ত্বই এনে এক সুৰ আগবঢ়াই আন্তৰ্জাতিক দৃষ্টি আকৰ্ষণ কৰিব, যিটো পৃথিৱীৰ আন কোনো ঠাইত পোৱা নাযায়।</w:t>
      </w:r>
    </w:p>
    <w:p>
      <w:pPr>
        <w:spacing w:after="80" w:before="240"/>
        <w:ind w:left="0"/>
      </w:pPr>
      <w:r>
        <w:rPr>
          <w:rFonts w:ascii="Noto Serif Bengali" w:cs="Noto Serif Bengali" w:eastAsia="Noto Serif Bengali" w:hAnsi="Noto Serif Bengali"/>
          <w:b/>
          <w:bCs/>
          <w:color w:val="1C3760"/>
          <w:sz w:val="24"/>
          <w:szCs w:val="24"/>
        </w:rPr>
        <w:t xml:space="preserve">শৈক্ষণিক উদ্ভাৱন: উত্তৰ-পূৱৰ ঐতিহ্যক বিশ্বায়ন</w:t>
      </w:r>
    </w:p>
    <w:p>
      <w:pPr>
        <w:spacing w:after="80" w:before="40"/>
        <w:ind w:left="360"/>
      </w:pPr>
      <w:r>
        <w:rPr>
          <w:rFonts w:ascii="Noto Serif Bengali" w:cs="Noto Serif Bengali" w:eastAsia="Noto Serif Bengali" w:hAnsi="Noto Serif Bengali"/>
          <w:sz w:val="22"/>
          <w:szCs w:val="22"/>
        </w:rPr>
        <w:t xml:space="preserve">যুক্তৰাজ্য-ভাৰত শৈক্ষণিক আদান-প্ৰদানৰ ইতিহাসত প্ৰথমবাৰৰ বাবে, আমি উত্তৰ-পূৱ ভাৰতৰ অনন্য সংগীত উত্তৰাধিকাৰৰ আন্তৰ্জাতিক সচেতনতা বৃদ্ধিৰ প্ৰস্তাৱ ৰাখিছো। জুবিন গাৰ্গৰ শিল্পীগত দৃষ্টিভংগীৰ দ্বাৰা অনুপ্ৰাণিত হৈ, আমি ট্ৰিনিটি লেবানৰ ঐচ্ছিক পাঠ্যক্ৰমত আঞ্চলিক শ্ৰেষ্ঠ কৰ্মসমূহ অন্তৰ্ভুক্ত কৰাৰ বাবে আবেদন জনাইছো।</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লণ্ডন শ্ব'কেছ (The Catalyst): এই সংগীতৰ বৈশ্বিক কার্যক্ষমতা প্ৰদৰ্শন কৰিবলৈ বাৰ্নাৰ্ডি মিউজিক গ্ৰুপৰ অৰ্কেষ্ট্ৰাই লণ্ডনত জুবিন গাৰ্গৰ শ্ৰেষ্ঠ সৃষ্টিসমূহৰ এক ঐতিহাসিক পৰিবেশনা উপস্থাপন কৰিব।</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পাঠ্যক্ৰমত অন্তৰ্ভুক্তি: এই শ্ব'কেছৰ পিছত, জুবিন গাৰ্গৰ নিৰ্বাচিত শ্ৰেষ্ঠ কৰ্মসমূহ ট্ৰিনিটি লেবানৰ শিক্ষাৰ্থীসকলৰ বাবে ঐচ্ছিক ৰেপাৰ্টৱাৰ হিচাপে প্ৰস্তাৱ কৰা হ'ব।</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ঐচ্ছিক অগ্ৰগতি: যুক্তৰাজ্যৰ কনজাৰ্ভেটৱাৰৰ শিক্ষাৰ্থীসকলে তেওঁলোকৰ পাঠ্যক্ৰম অগ্ৰগতিৰ বাবে এই ৰচনাসমূহ নিৰ্বাচন কৰিব পাৰিব, আনুষ্ঠানিকভাৱে এই অঞ্চলৰ সংগীতক আন্তৰ্জাতিক শৈক্ষণিক অধ্যয়নৰ স্তৰলৈ উন্নীত কৰিব।</w:t>
      </w:r>
    </w:p>
    <w:p>
      <w:pPr>
        <w:spacing w:after="80" w:before="240"/>
        <w:ind w:left="0"/>
      </w:pPr>
      <w:r>
        <w:rPr>
          <w:rFonts w:ascii="Noto Serif Bengali" w:cs="Noto Serif Bengali" w:eastAsia="Noto Serif Bengali" w:hAnsi="Noto Serif Bengali"/>
          <w:b/>
          <w:bCs/>
          <w:color w:val="1C3760"/>
          <w:sz w:val="24"/>
          <w:szCs w:val="24"/>
        </w:rPr>
        <w:t xml:space="preserve">ব্যৱহাৰিক কৰ্মজীৱনৰ পথসমূহ</w:t>
      </w:r>
    </w:p>
    <w:p>
      <w:pPr>
        <w:spacing w:after="80" w:before="40"/>
        <w:ind w:left="360"/>
      </w:pPr>
      <w:r>
        <w:rPr>
          <w:rFonts w:ascii="Noto Serif Bengali" w:cs="Noto Serif Bengali" w:eastAsia="Noto Serif Bengali" w:hAnsi="Noto Serif Bengali"/>
          <w:sz w:val="22"/>
          <w:szCs w:val="22"/>
        </w:rPr>
        <w:t xml:space="preserve">দীৰ্ঘমিয়াদত এই প্ৰশিক্ষণে শিক্ষাদানৰ বাহিৰে বহু কৰ্মজীৱনলৈ দ্বাৰ মুকলি কৰে, বিশেষকৈ ভাৰতত থকা শিক্ষাৰ্থীসকলৰ বাবে।</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পেছাদাৰী শিল্পী: ৰাষ্ট্ৰীয় অৰ্কেষ্ট্ৰা আৰু কোৱেৰত যোগদান; সংগীত সভা, উৎসৱ আৰু আন্তৰ্জাতিক বিনিময়ত পৰিবেশন।</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শিক্ষক / শিক্ষকমণ্ডলী: স্নাতকসকলে কনজাৰ্ভেটৰীলৈ শিক্ষক হিচাপে ঘূৰি আহিব পাৰিব; স্বয়ং-ধাৰণযোগ্য পৰিৱেশতন্ত্ৰ সৃষ্টি।</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বৈশ্বিক পথসমূহ: ট্ৰিনিটি লেবানলৈ অগ্ৰগতিৰ সুযোগ; মেণ্টৰশিপ, ভিছা আৰু বৃত্তিৰ সহায়।</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সৃজনশীল কৰ্মজীৱন: আন্তঃসাংস্কৃতিক সংগীত সৃষ্টিত কাম; ৰেকৰ্ডিং, পৰ্যটন আৰু বৈশ্বিক সহযোগিতা।</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শৈক্ষণিক কৰ্মজীৱন: নৃতত্ত্বসংগীতবিজ্ঞান আৰু গৱেষণা; ভাৰতীয় সংগীতৰ কোডিফিকেশনে বৈশ্বিক শৈক্ষণিক পদ মুকলি কৰে।</w:t>
      </w:r>
    </w:p>
    <w:p>
      <w:pPr>
        <w:spacing w:after="80" w:before="240"/>
        <w:ind w:left="0"/>
      </w:pPr>
      <w:r>
        <w:rPr>
          <w:rFonts w:ascii="Noto Serif Bengali" w:cs="Noto Serif Bengali" w:eastAsia="Noto Serif Bengali" w:hAnsi="Noto Serif Bengali"/>
          <w:b/>
          <w:bCs/>
          <w:color w:val="1C3760"/>
          <w:sz w:val="24"/>
          <w:szCs w:val="24"/>
        </w:rPr>
        <w:t xml:space="preserve">অংশগ্ৰহণকাৰীসকলৰ বাবে মূল সুবিধাসমূহ</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ভাৰতত আন্তৰ্জাতিক মানৰ প্ৰশিক্ষণ — বিদেশ যোৱাৰ প্ৰয়োজনীয়তা হ্ৰাস।</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সংক্ষিপ্ত কৰ্মশালাৰ পৰিৱৰ্তে বিশ্বব্যাপী বিশেষজ্ঞসকলৰ সৈতে দীৰ্ঘমিয়াদী পৰিচয়।</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কেৱল পৰীক্ষা নহয় — প্ৰকৃত পৰিবেশনাৰ অভিজ্ঞতা।</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শিক্ষাদানৰ বাহিৰে শক্তিশালী কৰ্মজীৱনৰ বিকল্পসমূহ।</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সভা, উৎসৱ আৰু বিনিময়ৰ জৰিয়তে নেটৱৰ্কিং আৰু বৈশ্বিক পৰিচয়।</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সংগীত তত্ত্ব, অৰ্কেষ্ট্ৰেশন আৰু অনুশীলনত কাঠামোগত ভিত্তি।</w:t>
      </w:r>
    </w:p>
    <w:p>
      <w:pPr>
        <w:pStyle w:val="ListParagraph"/>
        <w:numPr>
          <w:ilvl w:val="0"/>
          <w:numId w:val="2"/>
        </w:numPr>
        <w:spacing w:after="40" w:before="40"/>
      </w:pPr>
      <w:r>
        <w:rPr>
          <w:rFonts w:ascii="Noto Serif Bengali" w:cs="Noto Serif Bengali" w:eastAsia="Noto Serif Bengali" w:hAnsi="Noto Serif Bengali"/>
          <w:sz w:val="22"/>
          <w:szCs w:val="22"/>
        </w:rPr>
        <w:t xml:space="preserve">আৰ্থিক সহায়ৰ ব্যৱস্থা — সুবিধাবঞ্চিত শিক্ষাৰ্থীসকলৰ বাবে বৃত্তি আৰু প্ৰায়োজিত আসন।</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C376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C37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2026-04-27T22:40:21.195Z</dcterms:created>
  <dcterms:modified xsi:type="dcterms:W3CDTF">2026-04-27T22:40:21.197Z</dcterms:modified>
</cp:coreProperties>
</file>

<file path=docProps/custom.xml><?xml version="1.0" encoding="utf-8"?>
<Properties xmlns="http://schemas.openxmlformats.org/officeDocument/2006/custom-properties" xmlns:vt="http://schemas.openxmlformats.org/officeDocument/2006/docPropsVTypes"/>
</file>