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83A3D" w14:textId="1C4CD59A" w:rsidR="00850EE5" w:rsidRPr="009C181A" w:rsidRDefault="002F4C3C" w:rsidP="009C181A">
      <w:pPr>
        <w:pStyle w:val="Title"/>
      </w:pPr>
      <w:r w:rsidRPr="009C181A">
        <w:t>Chapter 1: Today’s Security Professional</w:t>
      </w:r>
    </w:p>
    <w:p w14:paraId="24965943" w14:textId="3DEC74E4" w:rsidR="002F4C3C" w:rsidRDefault="002F4C3C" w:rsidP="002F4C3C">
      <w:pPr>
        <w:pStyle w:val="Heading1"/>
      </w:pPr>
      <w:r>
        <w:t>Cybersecurity Objectives</w:t>
      </w:r>
    </w:p>
    <w:p w14:paraId="344BA0B4" w14:textId="278E37DC" w:rsidR="002F4C3C" w:rsidRDefault="002F4C3C" w:rsidP="002F4C3C">
      <w:r>
        <w:t>Cybersecurity has 3 complementary objectives</w:t>
      </w:r>
      <w:r w:rsidR="006E4F6D">
        <w:t xml:space="preserve"> (CIA </w:t>
      </w:r>
      <w:r w:rsidR="00FB1AC6">
        <w:t>T</w:t>
      </w:r>
      <w:r w:rsidR="006E4F6D">
        <w:t>riad)</w:t>
      </w:r>
      <w:r>
        <w:t>:</w:t>
      </w:r>
    </w:p>
    <w:p w14:paraId="5440DBD2" w14:textId="4B1DEA91" w:rsidR="002F4C3C" w:rsidRDefault="004975B9" w:rsidP="002F4C3C">
      <w:pPr>
        <w:pStyle w:val="ListParagraph"/>
        <w:numPr>
          <w:ilvl w:val="0"/>
          <w:numId w:val="1"/>
        </w:numPr>
      </w:pPr>
      <w:r>
        <w:t xml:space="preserve">Confidentiality: </w:t>
      </w:r>
      <w:r w:rsidR="00BF20B6">
        <w:t xml:space="preserve">Ensures that unauthorized individuals are not able to gain access to sensitive information. </w:t>
      </w:r>
      <w:r w:rsidR="00B94D5B">
        <w:t>Ex. Firewalls</w:t>
      </w:r>
      <w:r w:rsidR="004D229F">
        <w:t>, access control lists, and encryptions</w:t>
      </w:r>
    </w:p>
    <w:p w14:paraId="3F45F35C" w14:textId="3CAEF1CE" w:rsidR="004D229F" w:rsidRDefault="004D229F" w:rsidP="002F4C3C">
      <w:pPr>
        <w:pStyle w:val="ListParagraph"/>
        <w:numPr>
          <w:ilvl w:val="0"/>
          <w:numId w:val="1"/>
        </w:numPr>
      </w:pPr>
      <w:r>
        <w:t xml:space="preserve">Integrity: </w:t>
      </w:r>
      <w:r w:rsidR="00A94F77">
        <w:t>Ensures that there are no unauthorized modifications to information or systems, either intentionally or unintentionally.</w:t>
      </w:r>
      <w:r w:rsidR="003F4925">
        <w:t xml:space="preserve"> Ex. Hashing and integrity monitoring</w:t>
      </w:r>
    </w:p>
    <w:p w14:paraId="2821FE0C" w14:textId="6A48B3D5" w:rsidR="0068695B" w:rsidRDefault="0068695B" w:rsidP="002F4C3C">
      <w:pPr>
        <w:pStyle w:val="ListParagraph"/>
        <w:numPr>
          <w:ilvl w:val="0"/>
          <w:numId w:val="1"/>
        </w:numPr>
      </w:pPr>
      <w:r>
        <w:t xml:space="preserve">Availability: </w:t>
      </w:r>
      <w:r w:rsidR="00CC09A2">
        <w:t xml:space="preserve">Ensures that information and systems </w:t>
      </w:r>
      <w:r w:rsidR="003B27CC">
        <w:t>are ready to meet the needs of legitimate users at the time those users request them.</w:t>
      </w:r>
      <w:r w:rsidR="003F4925">
        <w:t xml:space="preserve"> Ex. </w:t>
      </w:r>
      <w:r w:rsidR="002E20DE">
        <w:t>Fault tolerance, clustering, and backups</w:t>
      </w:r>
    </w:p>
    <w:p w14:paraId="50E2B7B0" w14:textId="004DD994" w:rsidR="002E20DE" w:rsidRDefault="006E4F6D" w:rsidP="002E20DE">
      <w:r w:rsidRPr="00B64227">
        <w:rPr>
          <w:b/>
          <w:bCs/>
        </w:rPr>
        <w:t>Nonre</w:t>
      </w:r>
      <w:r w:rsidR="006F7ED4" w:rsidRPr="00B64227">
        <w:rPr>
          <w:b/>
          <w:bCs/>
        </w:rPr>
        <w:t>pudiation</w:t>
      </w:r>
      <w:r w:rsidR="00461C48" w:rsidRPr="00B64227">
        <w:rPr>
          <w:b/>
          <w:bCs/>
        </w:rPr>
        <w:t>:</w:t>
      </w:r>
      <w:r w:rsidR="00461C48">
        <w:t xml:space="preserve"> Someone performing an action cannot deny it later</w:t>
      </w:r>
      <w:r w:rsidR="00E77F3F">
        <w:t xml:space="preserve"> after doing the action. Ex digital footprint.</w:t>
      </w:r>
    </w:p>
    <w:p w14:paraId="1975EC6A" w14:textId="569B7EA7" w:rsidR="00AF617B" w:rsidRDefault="00E77F3F" w:rsidP="002E20DE">
      <w:r>
        <w:t>Nonr</w:t>
      </w:r>
      <w:r w:rsidR="00FB1AC6">
        <w:t>epudiation</w:t>
      </w:r>
      <w:r>
        <w:t xml:space="preserve"> i</w:t>
      </w:r>
      <w:r w:rsidR="00FB1AC6">
        <w:t xml:space="preserve">s not part of the </w:t>
      </w:r>
      <w:r w:rsidR="00AF617B">
        <w:t>CIA Triad but is still very important and is considered an objective.</w:t>
      </w:r>
    </w:p>
    <w:p w14:paraId="42764EF2" w14:textId="6DD17C0C" w:rsidR="00E77F3F" w:rsidRDefault="00FB1AC6" w:rsidP="009C5990">
      <w:pPr>
        <w:pStyle w:val="Heading1"/>
      </w:pPr>
      <w:r>
        <w:t xml:space="preserve"> </w:t>
      </w:r>
      <w:r w:rsidR="009C5990">
        <w:t>Data Breach Risks</w:t>
      </w:r>
    </w:p>
    <w:p w14:paraId="03DA2BCA" w14:textId="1DAF93F5" w:rsidR="009C5990" w:rsidRDefault="009C5990" w:rsidP="009C5990">
      <w:r>
        <w:t xml:space="preserve">Security incidents </w:t>
      </w:r>
      <w:r w:rsidR="00DA3F4D">
        <w:t>happen</w:t>
      </w:r>
      <w:r>
        <w:t xml:space="preserve"> when an </w:t>
      </w:r>
      <w:r w:rsidR="00DA3F4D">
        <w:t>organization</w:t>
      </w:r>
      <w:r>
        <w:t xml:space="preserve"> </w:t>
      </w:r>
      <w:r w:rsidR="00324CA5">
        <w:t>has a breach. This can be from malicious activity</w:t>
      </w:r>
      <w:r w:rsidR="00DA3F4D">
        <w:t>, accident, or from nature.</w:t>
      </w:r>
    </w:p>
    <w:p w14:paraId="5D1C84BB" w14:textId="7C94F480" w:rsidR="006D10E9" w:rsidRDefault="006D10E9" w:rsidP="006D10E9">
      <w:pPr>
        <w:pStyle w:val="Heading1"/>
      </w:pPr>
      <w:r>
        <w:t>DAD Triad</w:t>
      </w:r>
    </w:p>
    <w:p w14:paraId="0F1AD3DE" w14:textId="3B97FE90" w:rsidR="006D10E9" w:rsidRDefault="006D10E9" w:rsidP="006D10E9">
      <w:r>
        <w:t xml:space="preserve">DAD Triad explains the 3 </w:t>
      </w:r>
      <w:r w:rsidR="00B12FAC">
        <w:t>key threats to cybersecurity efforts:</w:t>
      </w:r>
    </w:p>
    <w:p w14:paraId="1623E993" w14:textId="1D3722AF" w:rsidR="00B12FAC" w:rsidRDefault="00B12FAC" w:rsidP="00B12FAC">
      <w:pPr>
        <w:pStyle w:val="ListParagraph"/>
        <w:numPr>
          <w:ilvl w:val="0"/>
          <w:numId w:val="2"/>
        </w:numPr>
      </w:pPr>
      <w:r>
        <w:t xml:space="preserve">Disclosure: </w:t>
      </w:r>
      <w:r w:rsidR="00AE7BA3">
        <w:t>Is the exposure of data to unauthorized individuals</w:t>
      </w:r>
      <w:r w:rsidR="00DE252E">
        <w:t xml:space="preserve"> (also known as data loss). </w:t>
      </w:r>
      <w:r w:rsidR="009917A2">
        <w:t xml:space="preserve">This can lead to data exfiltration (the </w:t>
      </w:r>
      <w:r w:rsidR="00416D74">
        <w:t>unauthorized</w:t>
      </w:r>
      <w:r w:rsidR="009917A2">
        <w:t xml:space="preserve"> transfer of data from a secure syst</w:t>
      </w:r>
      <w:r w:rsidR="00416D74">
        <w:t>em to an external destination).</w:t>
      </w:r>
      <w:r w:rsidR="00E07D6D">
        <w:t xml:space="preserve"> Violates the Confidentiality principle.</w:t>
      </w:r>
    </w:p>
    <w:p w14:paraId="0C4EBD28" w14:textId="1D0ECBD2" w:rsidR="00416D74" w:rsidRDefault="00416D74" w:rsidP="00B12FAC">
      <w:pPr>
        <w:pStyle w:val="ListParagraph"/>
        <w:numPr>
          <w:ilvl w:val="0"/>
          <w:numId w:val="2"/>
        </w:numPr>
      </w:pPr>
      <w:r>
        <w:t xml:space="preserve">Alteration: Is the unauthorized modification of information and is a violation of the </w:t>
      </w:r>
      <w:r w:rsidR="00241B57">
        <w:t>principle of integrity.</w:t>
      </w:r>
    </w:p>
    <w:p w14:paraId="4DFFD29B" w14:textId="14167244" w:rsidR="004F3539" w:rsidRDefault="004F3539" w:rsidP="00B12FAC">
      <w:pPr>
        <w:pStyle w:val="ListParagraph"/>
        <w:numPr>
          <w:ilvl w:val="0"/>
          <w:numId w:val="2"/>
        </w:numPr>
      </w:pPr>
      <w:r>
        <w:t>Denial: Is the Disruption of an authorized user’s legitimate access to information</w:t>
      </w:r>
      <w:r w:rsidR="00004A31">
        <w:t xml:space="preserve"> and violates the principle of availability.</w:t>
      </w:r>
    </w:p>
    <w:p w14:paraId="5881287C" w14:textId="06718FF5" w:rsidR="009068E7" w:rsidRDefault="00470626" w:rsidP="009068E7">
      <w:pPr>
        <w:pStyle w:val="Heading1"/>
      </w:pPr>
      <w:r>
        <w:t>Breach Impact</w:t>
      </w:r>
    </w:p>
    <w:p w14:paraId="695A000B" w14:textId="10453B52" w:rsidR="00470626" w:rsidRDefault="00470626" w:rsidP="00470626">
      <w:pPr>
        <w:pStyle w:val="Heading2"/>
      </w:pPr>
      <w:r>
        <w:t>Financial Risk</w:t>
      </w:r>
    </w:p>
    <w:p w14:paraId="0F80EB71" w14:textId="7CEBC8AF" w:rsidR="00470626" w:rsidRDefault="007D27C3" w:rsidP="00470626">
      <w:r>
        <w:t>Risk of monetary damage.</w:t>
      </w:r>
    </w:p>
    <w:p w14:paraId="29131EBE" w14:textId="1ED75C1D" w:rsidR="007D27C3" w:rsidRDefault="007D27C3" w:rsidP="007D27C3">
      <w:pPr>
        <w:pStyle w:val="Heading2"/>
      </w:pPr>
      <w:r>
        <w:t>Reputation Risk</w:t>
      </w:r>
    </w:p>
    <w:p w14:paraId="57034378" w14:textId="5BBD45AC" w:rsidR="007D27C3" w:rsidRDefault="007D27C3" w:rsidP="007D27C3">
      <w:r>
        <w:t>Risk of negative publicity</w:t>
      </w:r>
      <w:r w:rsidR="00D56522">
        <w:t xml:space="preserve"> from customers, employees, suppliers, and other stakeholders.</w:t>
      </w:r>
    </w:p>
    <w:p w14:paraId="75788BC6" w14:textId="606D05CC" w:rsidR="00D56522" w:rsidRDefault="00144BF5" w:rsidP="00D56522">
      <w:pPr>
        <w:pStyle w:val="Heading2"/>
      </w:pPr>
      <w:r>
        <w:t>Strategic Risk</w:t>
      </w:r>
    </w:p>
    <w:p w14:paraId="5DBAB30E" w14:textId="46322209" w:rsidR="00144BF5" w:rsidRDefault="00144BF5" w:rsidP="00144BF5">
      <w:r>
        <w:t>Risk of becoming less effective</w:t>
      </w:r>
      <w:r w:rsidR="00F42907">
        <w:t xml:space="preserve"> to meet goals and objectives</w:t>
      </w:r>
      <w:r>
        <w:t>.</w:t>
      </w:r>
    </w:p>
    <w:p w14:paraId="48AA35AB" w14:textId="3492686B" w:rsidR="00144BF5" w:rsidRDefault="00144BF5" w:rsidP="00144BF5">
      <w:pPr>
        <w:pStyle w:val="Heading2"/>
      </w:pPr>
      <w:r>
        <w:t>Operational Risk</w:t>
      </w:r>
    </w:p>
    <w:p w14:paraId="348912CE" w14:textId="72A536FF" w:rsidR="00144BF5" w:rsidRDefault="00F42907" w:rsidP="00144BF5">
      <w:r>
        <w:t>Risk an organization’s ability to carry out day-to-day functions.</w:t>
      </w:r>
    </w:p>
    <w:p w14:paraId="5D444F25" w14:textId="17B31A03" w:rsidR="00F42907" w:rsidRDefault="000C0932" w:rsidP="00F42907">
      <w:pPr>
        <w:pStyle w:val="Heading2"/>
      </w:pPr>
      <w:r>
        <w:t>Compliance Risk</w:t>
      </w:r>
    </w:p>
    <w:p w14:paraId="22BA122C" w14:textId="4AAFD9AE" w:rsidR="000C0932" w:rsidRDefault="000C0932" w:rsidP="000C0932">
      <w:r>
        <w:t>Risk of</w:t>
      </w:r>
      <w:r w:rsidR="00B36CC7">
        <w:t xml:space="preserve"> an organization runs into legal or regulatory requirements (legal issues, gets sued</w:t>
      </w:r>
      <w:r w:rsidR="00E86657">
        <w:t xml:space="preserve"> in court</w:t>
      </w:r>
      <w:r w:rsidR="00B36CC7">
        <w:t>)</w:t>
      </w:r>
    </w:p>
    <w:p w14:paraId="1F8FE869" w14:textId="37E981F1" w:rsidR="00E86657" w:rsidRDefault="00E86657" w:rsidP="00E86657">
      <w:pPr>
        <w:pStyle w:val="Heading1"/>
      </w:pPr>
      <w:r>
        <w:t>Implementing Security Controls</w:t>
      </w:r>
    </w:p>
    <w:p w14:paraId="47FAEAD5" w14:textId="2903DDA7" w:rsidR="00E86657" w:rsidRDefault="00B31460" w:rsidP="00E86657">
      <w:r>
        <w:t xml:space="preserve">Security controls are specific </w:t>
      </w:r>
      <w:r w:rsidR="00750E69">
        <w:t>measures that fulfill the security objectives of an organization.</w:t>
      </w:r>
    </w:p>
    <w:p w14:paraId="069C65B0" w14:textId="53822AB5" w:rsidR="00750E69" w:rsidRDefault="00750E69" w:rsidP="00750E69">
      <w:pPr>
        <w:pStyle w:val="Heading2"/>
      </w:pPr>
      <w:r>
        <w:t>Gap Analysis</w:t>
      </w:r>
    </w:p>
    <w:p w14:paraId="6738CEDF" w14:textId="73EA96D0" w:rsidR="00750E69" w:rsidRDefault="00AC382A" w:rsidP="00750E69">
      <w:r>
        <w:t>Evaluates security controls. During Ga</w:t>
      </w:r>
      <w:r w:rsidR="00C7580D">
        <w:t xml:space="preserve">p Analysis control objectives </w:t>
      </w:r>
      <w:r w:rsidR="00A36A3B">
        <w:t xml:space="preserve">of an organization, system, or service </w:t>
      </w:r>
      <w:r w:rsidR="00C7580D">
        <w:t>are reviewed</w:t>
      </w:r>
      <w:r w:rsidR="00CE6E57">
        <w:t xml:space="preserve"> and then </w:t>
      </w:r>
      <w:r w:rsidR="00650B4E">
        <w:t>examine</w:t>
      </w:r>
      <w:r w:rsidR="00CE6E57">
        <w:t xml:space="preserve"> the c</w:t>
      </w:r>
      <w:r w:rsidR="002410A7">
        <w:t xml:space="preserve">ontrols designed to achieve those </w:t>
      </w:r>
      <w:r w:rsidR="00650B4E">
        <w:t>objectives</w:t>
      </w:r>
      <w:r w:rsidR="002410A7">
        <w:t xml:space="preserve">. If there </w:t>
      </w:r>
      <w:r w:rsidR="00650B4E">
        <w:t>are any</w:t>
      </w:r>
      <w:r w:rsidR="002410A7">
        <w:t xml:space="preserve"> cases</w:t>
      </w:r>
      <w:r w:rsidR="00650B4E">
        <w:t xml:space="preserve"> where the controls do not meet the control objective that is a gap.</w:t>
      </w:r>
      <w:r w:rsidR="007E2759">
        <w:t xml:space="preserve"> Gaps </w:t>
      </w:r>
      <w:r w:rsidR="006345E9">
        <w:t xml:space="preserve">should </w:t>
      </w:r>
      <w:r w:rsidR="00A50712">
        <w:t>be considered</w:t>
      </w:r>
      <w:r w:rsidR="006345E9">
        <w:t xml:space="preserve"> as potential risks and remediated as time and resources permit.</w:t>
      </w:r>
    </w:p>
    <w:p w14:paraId="7E40D269" w14:textId="78990720" w:rsidR="00A50712" w:rsidRDefault="00A50712" w:rsidP="00A50712">
      <w:pPr>
        <w:pStyle w:val="Heading2"/>
      </w:pPr>
      <w:r>
        <w:t>Security Control Categories</w:t>
      </w:r>
    </w:p>
    <w:p w14:paraId="76F761B1" w14:textId="5190D056" w:rsidR="00A50712" w:rsidRDefault="00E20035" w:rsidP="00A50712">
      <w:r>
        <w:t>Security controls are categorized based on their mechanism of action</w:t>
      </w:r>
      <w:r w:rsidR="008B60AB">
        <w:t>:</w:t>
      </w:r>
    </w:p>
    <w:p w14:paraId="6C58B22A" w14:textId="62F52ED7" w:rsidR="008B60AB" w:rsidRDefault="00594FE1" w:rsidP="008B60AB">
      <w:pPr>
        <w:pStyle w:val="ListParagraph"/>
        <w:numPr>
          <w:ilvl w:val="0"/>
          <w:numId w:val="3"/>
        </w:numPr>
      </w:pPr>
      <w:r>
        <w:t>Technical</w:t>
      </w:r>
      <w:r w:rsidR="008B60AB">
        <w:t xml:space="preserve"> controls: Enforces</w:t>
      </w:r>
      <w:r w:rsidR="0081202B">
        <w:t xml:space="preserve"> Confidentiality, integrity and availability in the digital space.</w:t>
      </w:r>
      <w:r>
        <w:t xml:space="preserve"> </w:t>
      </w:r>
      <w:r w:rsidR="004D62DE">
        <w:t xml:space="preserve">Ex. </w:t>
      </w:r>
      <w:r w:rsidR="00B722D8">
        <w:t>Firewall rules, access control lists, intrusion prevention systems, and encryption.</w:t>
      </w:r>
    </w:p>
    <w:p w14:paraId="5EF8537E" w14:textId="1B7C8554" w:rsidR="0081202B" w:rsidRDefault="0081202B" w:rsidP="008B60AB">
      <w:pPr>
        <w:pStyle w:val="ListParagraph"/>
        <w:numPr>
          <w:ilvl w:val="0"/>
          <w:numId w:val="3"/>
        </w:numPr>
      </w:pPr>
      <w:r>
        <w:t>Operational control</w:t>
      </w:r>
      <w:r w:rsidR="007D101F">
        <w:t xml:space="preserve">s: </w:t>
      </w:r>
      <w:r w:rsidR="00594FE1">
        <w:t>Include</w:t>
      </w:r>
      <w:r w:rsidR="007D101F">
        <w:t xml:space="preserve"> the process that we put in place to manage technology </w:t>
      </w:r>
      <w:r w:rsidR="00594FE1">
        <w:t>in a secure manner.</w:t>
      </w:r>
      <w:r w:rsidR="00D43973">
        <w:t xml:space="preserve"> Includes user access reviews, log monitoring, and vulnerability management.</w:t>
      </w:r>
    </w:p>
    <w:p w14:paraId="22AE804B" w14:textId="131FE70C" w:rsidR="00D43973" w:rsidRDefault="007D2E6A" w:rsidP="008B60AB">
      <w:pPr>
        <w:pStyle w:val="ListParagraph"/>
        <w:numPr>
          <w:ilvl w:val="0"/>
          <w:numId w:val="3"/>
        </w:numPr>
      </w:pPr>
      <w:r>
        <w:t xml:space="preserve">Managerial Controls: Are procedural mechanisms that focus </w:t>
      </w:r>
      <w:r w:rsidR="00E03783">
        <w:t>on the</w:t>
      </w:r>
      <w:r>
        <w:t xml:space="preserve"> mechanics of the risk management process. </w:t>
      </w:r>
      <w:r w:rsidR="006E6A7F">
        <w:t>Ex. Periodic risk assessments, security planning exercises</w:t>
      </w:r>
      <w:r w:rsidR="0085102E">
        <w:t xml:space="preserve">, and incorporation of security into organization’s change management, service </w:t>
      </w:r>
      <w:r w:rsidR="00E03783">
        <w:t>acquisition, and project management practice.</w:t>
      </w:r>
    </w:p>
    <w:p w14:paraId="024C9520" w14:textId="30471060" w:rsidR="00E03783" w:rsidRDefault="00E03783" w:rsidP="008B60AB">
      <w:pPr>
        <w:pStyle w:val="ListParagraph"/>
        <w:numPr>
          <w:ilvl w:val="0"/>
          <w:numId w:val="3"/>
        </w:numPr>
      </w:pPr>
      <w:r>
        <w:t xml:space="preserve">Physical Controls: </w:t>
      </w:r>
      <w:r w:rsidR="001959BA">
        <w:t xml:space="preserve">Impact from the outside world. Ex. Fences, </w:t>
      </w:r>
      <w:r w:rsidR="00D27674">
        <w:t>locks, fire suppression systems, alarms, etc.</w:t>
      </w:r>
    </w:p>
    <w:p w14:paraId="4D54485F" w14:textId="4058B06C" w:rsidR="00D27674" w:rsidRDefault="00D27674" w:rsidP="00D27674">
      <w:pPr>
        <w:pStyle w:val="Heading2"/>
      </w:pPr>
      <w:r>
        <w:t>Security Control Types</w:t>
      </w:r>
    </w:p>
    <w:p w14:paraId="11031C6B" w14:textId="15FB0F2A" w:rsidR="00D27674" w:rsidRDefault="00583ACE" w:rsidP="00583ACE">
      <w:pPr>
        <w:pStyle w:val="ListParagraph"/>
        <w:numPr>
          <w:ilvl w:val="0"/>
          <w:numId w:val="5"/>
        </w:numPr>
      </w:pPr>
      <w:r>
        <w:t xml:space="preserve">Preventative Controls: </w:t>
      </w:r>
      <w:r w:rsidR="008332A3">
        <w:t xml:space="preserve">Stop </w:t>
      </w:r>
      <w:r w:rsidR="00513669">
        <w:t>issues</w:t>
      </w:r>
      <w:r w:rsidR="008332A3">
        <w:t xml:space="preserve"> before they happen. Ex. Firewalls, encryption, etc.</w:t>
      </w:r>
    </w:p>
    <w:p w14:paraId="3D1C7802" w14:textId="20BE0839" w:rsidR="008332A3" w:rsidRDefault="008332A3" w:rsidP="00583ACE">
      <w:pPr>
        <w:pStyle w:val="ListParagraph"/>
        <w:numPr>
          <w:ilvl w:val="0"/>
          <w:numId w:val="5"/>
        </w:numPr>
      </w:pPr>
      <w:r>
        <w:t>Det</w:t>
      </w:r>
      <w:r w:rsidR="006074E5">
        <w:t>errent Controls: Prevent attackers from breaching security policies. Ex.</w:t>
      </w:r>
      <w:r w:rsidR="00EB2444">
        <w:t xml:space="preserve"> Fences, guard dogs, etc.</w:t>
      </w:r>
    </w:p>
    <w:p w14:paraId="151E0817" w14:textId="2050667C" w:rsidR="00EB2444" w:rsidRDefault="00EB2444" w:rsidP="009665A1">
      <w:pPr>
        <w:pStyle w:val="ListParagraph"/>
        <w:numPr>
          <w:ilvl w:val="0"/>
          <w:numId w:val="5"/>
        </w:numPr>
      </w:pPr>
      <w:r>
        <w:t xml:space="preserve">Detective Controls: </w:t>
      </w:r>
      <w:r w:rsidR="009665A1">
        <w:t xml:space="preserve">Identify security </w:t>
      </w:r>
      <w:r w:rsidR="00C52D81">
        <w:t>events that have already happened. Ex. Intrusion detective systems.</w:t>
      </w:r>
    </w:p>
    <w:p w14:paraId="467A0C21" w14:textId="77777777" w:rsidR="009665A1" w:rsidRDefault="009665A1" w:rsidP="009665A1">
      <w:pPr>
        <w:pStyle w:val="ListParagraph"/>
        <w:numPr>
          <w:ilvl w:val="0"/>
          <w:numId w:val="5"/>
        </w:numPr>
      </w:pPr>
      <w:r>
        <w:t xml:space="preserve">Corrective Controls: </w:t>
      </w:r>
      <w:r>
        <w:t>Remediating issues that have already happened. Ex. Restoring backups.</w:t>
      </w:r>
    </w:p>
    <w:p w14:paraId="41BB643C" w14:textId="28AF4683" w:rsidR="00513669" w:rsidRDefault="00257B3C" w:rsidP="00583ACE">
      <w:pPr>
        <w:pStyle w:val="ListParagraph"/>
        <w:numPr>
          <w:ilvl w:val="0"/>
          <w:numId w:val="5"/>
        </w:numPr>
      </w:pPr>
      <w:r>
        <w:t xml:space="preserve">Compensating Controls: Mitigate risks associated with exceptions </w:t>
      </w:r>
      <w:r w:rsidR="00E83D38">
        <w:t>made to a security policy.</w:t>
      </w:r>
    </w:p>
    <w:p w14:paraId="5921E205" w14:textId="6FEE9E99" w:rsidR="00E83D38" w:rsidRDefault="00E83D38" w:rsidP="00583ACE">
      <w:pPr>
        <w:pStyle w:val="ListParagraph"/>
        <w:numPr>
          <w:ilvl w:val="0"/>
          <w:numId w:val="5"/>
        </w:numPr>
      </w:pPr>
      <w:r>
        <w:t xml:space="preserve">Directive Controls: </w:t>
      </w:r>
      <w:r w:rsidR="006B6420">
        <w:t>Inform employees and others what to do to achieve security objectives.</w:t>
      </w:r>
    </w:p>
    <w:p w14:paraId="38C57608" w14:textId="000D63A8" w:rsidR="006B6420" w:rsidRDefault="006B6420" w:rsidP="006B6420">
      <w:pPr>
        <w:pStyle w:val="Heading1"/>
      </w:pPr>
      <w:r>
        <w:t>Data Protection</w:t>
      </w:r>
    </w:p>
    <w:p w14:paraId="6251B5AA" w14:textId="06B300B7" w:rsidR="006B6420" w:rsidRDefault="00DD47A6" w:rsidP="006B6420">
      <w:r>
        <w:t>3 states where data might exist:</w:t>
      </w:r>
    </w:p>
    <w:p w14:paraId="5790842C" w14:textId="4D5673AF" w:rsidR="00DD47A6" w:rsidRDefault="00DD47A6" w:rsidP="00DD47A6">
      <w:pPr>
        <w:pStyle w:val="ListParagraph"/>
        <w:numPr>
          <w:ilvl w:val="0"/>
          <w:numId w:val="6"/>
        </w:numPr>
      </w:pPr>
      <w:r>
        <w:t>Data at Rest: Data stored on a hard drive.</w:t>
      </w:r>
    </w:p>
    <w:p w14:paraId="7568F0D3" w14:textId="575C7869" w:rsidR="00DD47A6" w:rsidRDefault="00DD47A6" w:rsidP="00DD47A6">
      <w:pPr>
        <w:pStyle w:val="ListParagraph"/>
        <w:numPr>
          <w:ilvl w:val="0"/>
          <w:numId w:val="6"/>
        </w:numPr>
      </w:pPr>
      <w:r>
        <w:t xml:space="preserve">Data in Transit: Data </w:t>
      </w:r>
      <w:r w:rsidR="00CD1C44">
        <w:t>in Transit over a network.</w:t>
      </w:r>
    </w:p>
    <w:p w14:paraId="4766C704" w14:textId="51A5C03B" w:rsidR="00CD1C44" w:rsidRDefault="00CD1C44" w:rsidP="00DD47A6">
      <w:pPr>
        <w:pStyle w:val="ListParagraph"/>
        <w:numPr>
          <w:ilvl w:val="0"/>
          <w:numId w:val="6"/>
        </w:numPr>
      </w:pPr>
      <w:r>
        <w:t xml:space="preserve">Data in Use: Data actively being used on a computer </w:t>
      </w:r>
      <w:r w:rsidR="00597DA8">
        <w:t>system.</w:t>
      </w:r>
    </w:p>
    <w:p w14:paraId="6416DC9E" w14:textId="11BAA648" w:rsidR="00597DA8" w:rsidRDefault="00597DA8" w:rsidP="00597DA8">
      <w:pPr>
        <w:pStyle w:val="Heading2"/>
      </w:pPr>
      <w:r>
        <w:t>Data Encryption</w:t>
      </w:r>
    </w:p>
    <w:p w14:paraId="027DEA35" w14:textId="01B3E1DF" w:rsidR="00597DA8" w:rsidRDefault="00597DA8" w:rsidP="00597DA8">
      <w:r>
        <w:t xml:space="preserve">The use of math algorithms to protect information </w:t>
      </w:r>
      <w:r w:rsidR="00E55FAD">
        <w:t>from prying eyes in rest and transit.</w:t>
      </w:r>
    </w:p>
    <w:p w14:paraId="56D24EE4" w14:textId="63914E39" w:rsidR="00E55FAD" w:rsidRDefault="00E55FAD" w:rsidP="00D46517">
      <w:pPr>
        <w:pStyle w:val="Heading2"/>
      </w:pPr>
      <w:r>
        <w:t>Data Loss Prevention</w:t>
      </w:r>
      <w:r w:rsidR="00CD49FD">
        <w:t xml:space="preserve"> (DLP</w:t>
      </w:r>
      <w:r w:rsidR="00530751">
        <w:t>)</w:t>
      </w:r>
    </w:p>
    <w:p w14:paraId="294100AB" w14:textId="78DA766A" w:rsidR="00E55FAD" w:rsidRDefault="00CD49FD" w:rsidP="00E55FAD">
      <w:r>
        <w:t>DLP Systems help organizations enforce information handling policies and procedures to prevent data loss and theft.</w:t>
      </w:r>
    </w:p>
    <w:p w14:paraId="46B00468" w14:textId="5A149039" w:rsidR="00530751" w:rsidRDefault="00530751" w:rsidP="00E55FAD">
      <w:r>
        <w:t>DLP has 2 different environments:</w:t>
      </w:r>
    </w:p>
    <w:p w14:paraId="78E35D21" w14:textId="0B18403F" w:rsidR="00530751" w:rsidRDefault="00530751" w:rsidP="00530751">
      <w:pPr>
        <w:pStyle w:val="ListParagraph"/>
        <w:numPr>
          <w:ilvl w:val="0"/>
          <w:numId w:val="7"/>
        </w:numPr>
      </w:pPr>
      <w:r>
        <w:t xml:space="preserve">Agent-Based DLP: </w:t>
      </w:r>
      <w:r w:rsidR="00A958D6">
        <w:t xml:space="preserve">uses software installed on systems that search those systems for the </w:t>
      </w:r>
      <w:r w:rsidR="00667DA4">
        <w:t>presence of sensitive information.</w:t>
      </w:r>
    </w:p>
    <w:p w14:paraId="18ED73C7" w14:textId="2A8CBA61" w:rsidR="00667DA4" w:rsidRDefault="00667DA4" w:rsidP="00530751">
      <w:pPr>
        <w:pStyle w:val="ListParagraph"/>
        <w:numPr>
          <w:ilvl w:val="0"/>
          <w:numId w:val="7"/>
        </w:numPr>
      </w:pPr>
      <w:r>
        <w:t>Agentless-Based DLP: Systems are dedicated devices that sit on the network and monitor outbound network traffic, watching for any transmissions that contain unencrypted sensitive information.</w:t>
      </w:r>
    </w:p>
    <w:p w14:paraId="26BF9D49" w14:textId="03F223F1" w:rsidR="001E1C49" w:rsidRDefault="001E1C49" w:rsidP="001E1C49">
      <w:r>
        <w:t>DLP</w:t>
      </w:r>
      <w:r w:rsidR="00E63650">
        <w:t xml:space="preserve"> </w:t>
      </w:r>
      <w:r>
        <w:t>systems have 2 mechan</w:t>
      </w:r>
      <w:r w:rsidR="00E63650">
        <w:t>isms:</w:t>
      </w:r>
    </w:p>
    <w:p w14:paraId="35905D09" w14:textId="24C4516B" w:rsidR="00E63650" w:rsidRDefault="00E63650" w:rsidP="00E63650">
      <w:pPr>
        <w:pStyle w:val="ListParagraph"/>
        <w:numPr>
          <w:ilvl w:val="0"/>
          <w:numId w:val="8"/>
        </w:numPr>
      </w:pPr>
      <w:r>
        <w:t>Pattern Matching: Where they watch for the telltale signs of sensitive information.</w:t>
      </w:r>
    </w:p>
    <w:p w14:paraId="7606E5A1" w14:textId="64643A61" w:rsidR="00E63650" w:rsidRDefault="00E63650" w:rsidP="00E63650">
      <w:pPr>
        <w:pStyle w:val="ListParagraph"/>
        <w:numPr>
          <w:ilvl w:val="0"/>
          <w:numId w:val="8"/>
        </w:numPr>
      </w:pPr>
      <w:r>
        <w:t>Watermarking: Where systems or administrators apply electronic tags to sensitive documents and then the DLP system can monitor the systems</w:t>
      </w:r>
      <w:r w:rsidR="00BF188A">
        <w:t xml:space="preserve"> and network for unencrypted content containing those tags.</w:t>
      </w:r>
    </w:p>
    <w:p w14:paraId="1DF01E27" w14:textId="4C755CE2" w:rsidR="00BF188A" w:rsidRDefault="00BF188A" w:rsidP="00D46517">
      <w:pPr>
        <w:pStyle w:val="Heading2"/>
      </w:pPr>
      <w:r>
        <w:t>Data Minimization</w:t>
      </w:r>
    </w:p>
    <w:p w14:paraId="7D465F26" w14:textId="2B53B06D" w:rsidR="004A681F" w:rsidRDefault="003925DE" w:rsidP="00A46F85">
      <w:r>
        <w:t>Techniques</w:t>
      </w:r>
      <w:r w:rsidR="00B01072">
        <w:t xml:space="preserve"> seek to reduce risk by reducing the amount of sensitive information that we maintain on a regular basis</w:t>
      </w:r>
      <w:r w:rsidR="004A681F">
        <w:t xml:space="preserve">. </w:t>
      </w:r>
      <w:r w:rsidR="00A46F85">
        <w:t>The best</w:t>
      </w:r>
      <w:r w:rsidR="004A681F">
        <w:t xml:space="preserve"> way to do it is to destroy data when it is no longer needed.</w:t>
      </w:r>
    </w:p>
    <w:p w14:paraId="6323CDBA" w14:textId="47E2F88A" w:rsidR="00A46F85" w:rsidRDefault="00A46F85" w:rsidP="00A46F85">
      <w:r>
        <w:t xml:space="preserve">If data </w:t>
      </w:r>
      <w:r w:rsidR="00A73CF7">
        <w:t>can’t</w:t>
      </w:r>
      <w:r>
        <w:t xml:space="preserve"> be destroyed the next best thing is to </w:t>
      </w:r>
      <w:r w:rsidR="005B1521" w:rsidRPr="00D46517">
        <w:rPr>
          <w:b/>
          <w:bCs/>
        </w:rPr>
        <w:t>deidentify</w:t>
      </w:r>
      <w:r w:rsidR="005B1521">
        <w:t xml:space="preserve"> the data (</w:t>
      </w:r>
      <w:r w:rsidR="00633DD7">
        <w:t xml:space="preserve">deidentification </w:t>
      </w:r>
      <w:r w:rsidR="005B1521">
        <w:t xml:space="preserve">process </w:t>
      </w:r>
      <w:r w:rsidR="00633DD7">
        <w:t>removes the ability to link data back to an individual, reducing its sensitivity).</w:t>
      </w:r>
    </w:p>
    <w:p w14:paraId="7924773B" w14:textId="35C66A04" w:rsidR="00A73CF7" w:rsidRDefault="005135A4" w:rsidP="00A46F85">
      <w:r>
        <w:t xml:space="preserve">An alternative to </w:t>
      </w:r>
      <w:r>
        <w:t>deidentification process</w:t>
      </w:r>
      <w:r>
        <w:t xml:space="preserve"> is </w:t>
      </w:r>
      <w:r w:rsidR="00DE3AFD" w:rsidRPr="00D46517">
        <w:rPr>
          <w:b/>
          <w:bCs/>
        </w:rPr>
        <w:t>obfuscation</w:t>
      </w:r>
      <w:r w:rsidR="00DE3AFD">
        <w:t xml:space="preserve"> (transforming data into a format where the original </w:t>
      </w:r>
      <w:r w:rsidR="009E0869">
        <w:t>information can’t be retrieved).</w:t>
      </w:r>
    </w:p>
    <w:p w14:paraId="38EFD1BB" w14:textId="31272E31" w:rsidR="009E0869" w:rsidRDefault="00765C50" w:rsidP="009E0869">
      <w:pPr>
        <w:pStyle w:val="ListParagraph"/>
        <w:numPr>
          <w:ilvl w:val="0"/>
          <w:numId w:val="9"/>
        </w:numPr>
      </w:pPr>
      <w:r>
        <w:t xml:space="preserve">Hashing: </w:t>
      </w:r>
      <w:r w:rsidR="003B07D3">
        <w:t>U</w:t>
      </w:r>
      <w:r>
        <w:t xml:space="preserve">ses hash functions to transform a value in our dataset </w:t>
      </w:r>
      <w:r w:rsidR="003B07D3">
        <w:t>to a corresponding hash value.</w:t>
      </w:r>
    </w:p>
    <w:p w14:paraId="6BB56091" w14:textId="77777777" w:rsidR="00C21684" w:rsidRDefault="003B07D3" w:rsidP="009E0869">
      <w:pPr>
        <w:pStyle w:val="ListParagraph"/>
        <w:numPr>
          <w:ilvl w:val="0"/>
          <w:numId w:val="9"/>
        </w:numPr>
      </w:pPr>
      <w:r>
        <w:t>Tokenization: Replaces sensitive values with a unique identifier</w:t>
      </w:r>
      <w:r w:rsidR="00C21684">
        <w:t xml:space="preserve"> using a lookup table.</w:t>
      </w:r>
    </w:p>
    <w:p w14:paraId="2FA57298" w14:textId="77777777" w:rsidR="00765CBF" w:rsidRDefault="00C21684" w:rsidP="009E0869">
      <w:pPr>
        <w:pStyle w:val="ListParagraph"/>
        <w:numPr>
          <w:ilvl w:val="0"/>
          <w:numId w:val="9"/>
        </w:numPr>
      </w:pPr>
      <w:r>
        <w:t xml:space="preserve">Masking: Partially redacts sensitive information by replacing </w:t>
      </w:r>
      <w:r w:rsidR="00765CBF">
        <w:t>some or all sensitive fields with blank characters.</w:t>
      </w:r>
    </w:p>
    <w:p w14:paraId="754019BC" w14:textId="4127A02C" w:rsidR="003B07D3" w:rsidRDefault="00A90D1A" w:rsidP="00765CBF">
      <w:r w:rsidRPr="00C10F3E">
        <w:rPr>
          <w:b/>
          <w:bCs/>
        </w:rPr>
        <w:t xml:space="preserve">Rainbow table </w:t>
      </w:r>
      <w:r w:rsidR="00C10F3E" w:rsidRPr="00C10F3E">
        <w:rPr>
          <w:b/>
          <w:bCs/>
        </w:rPr>
        <w:t>attack:</w:t>
      </w:r>
      <w:r w:rsidR="00C10F3E">
        <w:t xml:space="preserve"> </w:t>
      </w:r>
      <w:r w:rsidR="00E0776B">
        <w:t xml:space="preserve">is an attack where the attacker computes the hashes </w:t>
      </w:r>
      <w:r w:rsidR="00D24895">
        <w:t xml:space="preserve">of those candidate values and then checks to see if those hashes </w:t>
      </w:r>
      <w:r w:rsidR="00C10F3E">
        <w:t>exist</w:t>
      </w:r>
      <w:r w:rsidR="00D24895">
        <w:t xml:space="preserve"> in our data file. This only works if the attacker has</w:t>
      </w:r>
      <w:r w:rsidR="00C10F3E">
        <w:t xml:space="preserve"> a list of possible values for a field.</w:t>
      </w:r>
      <w:r w:rsidR="003B07D3">
        <w:t xml:space="preserve"> </w:t>
      </w:r>
    </w:p>
    <w:p w14:paraId="1B95B078" w14:textId="1B811D03" w:rsidR="00C10F3E" w:rsidRDefault="00C10F3E" w:rsidP="00C10F3E">
      <w:pPr>
        <w:pStyle w:val="Heading2"/>
      </w:pPr>
      <w:r>
        <w:t>Access Restrictions</w:t>
      </w:r>
    </w:p>
    <w:p w14:paraId="6F8CE866" w14:textId="1597B352" w:rsidR="00C10F3E" w:rsidRDefault="00EF0BBC" w:rsidP="00C10F3E">
      <w:r>
        <w:t xml:space="preserve">Security measures that </w:t>
      </w:r>
      <w:r w:rsidR="00D17F21">
        <w:t>limit</w:t>
      </w:r>
      <w:r>
        <w:t xml:space="preserve"> the ability of individuals or systems to access sensitive </w:t>
      </w:r>
      <w:r w:rsidR="00D17F21">
        <w:t>information or resources.</w:t>
      </w:r>
    </w:p>
    <w:p w14:paraId="2A747ABE" w14:textId="21A9C682" w:rsidR="00D17F21" w:rsidRDefault="00D17F21" w:rsidP="00C10F3E">
      <w:r>
        <w:t>2 types:</w:t>
      </w:r>
    </w:p>
    <w:p w14:paraId="2D0367F3" w14:textId="0B95EEB5" w:rsidR="00D17F21" w:rsidRDefault="00D17F21" w:rsidP="00D17F21">
      <w:pPr>
        <w:pStyle w:val="ListParagraph"/>
        <w:numPr>
          <w:ilvl w:val="0"/>
          <w:numId w:val="10"/>
        </w:numPr>
      </w:pPr>
      <w:r>
        <w:t xml:space="preserve">Geographical Restriction: </w:t>
      </w:r>
      <w:r w:rsidR="004B2FD5">
        <w:t>limits access based on physical location</w:t>
      </w:r>
    </w:p>
    <w:p w14:paraId="70BE03D1" w14:textId="27C15668" w:rsidR="00CA4FF6" w:rsidRDefault="00CA4FF6" w:rsidP="00D17F21">
      <w:pPr>
        <w:pStyle w:val="ListParagraph"/>
        <w:numPr>
          <w:ilvl w:val="0"/>
          <w:numId w:val="10"/>
        </w:numPr>
      </w:pPr>
      <w:r>
        <w:t>Permission Restriction: limits access based on user</w:t>
      </w:r>
      <w:r w:rsidR="001E2A73">
        <w:t>’s role or level of authorization</w:t>
      </w:r>
    </w:p>
    <w:p w14:paraId="493ACA13" w14:textId="4B693FFB" w:rsidR="001E2A73" w:rsidRDefault="001E2A73" w:rsidP="001E2A73">
      <w:pPr>
        <w:pStyle w:val="Heading2"/>
      </w:pPr>
      <w:r>
        <w:t>Segmentation and Isolation</w:t>
      </w:r>
    </w:p>
    <w:p w14:paraId="6249BFD6" w14:textId="584A6233" w:rsidR="001E2A73" w:rsidRDefault="001E2A73" w:rsidP="001E2A73">
      <w:r>
        <w:t xml:space="preserve">Segmentation: </w:t>
      </w:r>
      <w:r w:rsidR="009D00D4">
        <w:t>Puts sensitive systems on separate networks where they may communicate with each other</w:t>
      </w:r>
      <w:r w:rsidR="00D51458">
        <w:t xml:space="preserve"> but have strict restrictions on their ability to communicate with systems on the network.</w:t>
      </w:r>
    </w:p>
    <w:p w14:paraId="1049DF18" w14:textId="5711C101" w:rsidR="009C181A" w:rsidRDefault="00D51458" w:rsidP="000E0210">
      <w:r>
        <w:t>Isolation: Cuts a system off from access to or from outside networks.</w:t>
      </w:r>
    </w:p>
    <w:p w14:paraId="5324521B" w14:textId="77777777" w:rsidR="000E0210" w:rsidRPr="001E2A73" w:rsidRDefault="000E0210" w:rsidP="000E0210"/>
    <w:p w14:paraId="41095ECE" w14:textId="77777777" w:rsidR="00D17F21" w:rsidRPr="00C10F3E" w:rsidRDefault="00D17F21" w:rsidP="00C10F3E"/>
    <w:p w14:paraId="08C636A4" w14:textId="77777777" w:rsidR="00A73CF7" w:rsidRPr="003925DE" w:rsidRDefault="00A73CF7" w:rsidP="00A46F85"/>
    <w:p w14:paraId="59ACC049" w14:textId="77777777" w:rsidR="009068E7" w:rsidRPr="006D10E9" w:rsidRDefault="009068E7" w:rsidP="009068E7"/>
    <w:sectPr w:rsidR="009068E7" w:rsidRPr="006D1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81D9D"/>
    <w:multiLevelType w:val="hybridMultilevel"/>
    <w:tmpl w:val="81D0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2032A"/>
    <w:multiLevelType w:val="hybridMultilevel"/>
    <w:tmpl w:val="4924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3D79"/>
    <w:multiLevelType w:val="hybridMultilevel"/>
    <w:tmpl w:val="11429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C5D56"/>
    <w:multiLevelType w:val="hybridMultilevel"/>
    <w:tmpl w:val="FE34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82DCA"/>
    <w:multiLevelType w:val="hybridMultilevel"/>
    <w:tmpl w:val="95FA3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60B89"/>
    <w:multiLevelType w:val="hybridMultilevel"/>
    <w:tmpl w:val="5C301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37583"/>
    <w:multiLevelType w:val="hybridMultilevel"/>
    <w:tmpl w:val="CF1AA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B56E5"/>
    <w:multiLevelType w:val="hybridMultilevel"/>
    <w:tmpl w:val="9B2E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F51A6"/>
    <w:multiLevelType w:val="hybridMultilevel"/>
    <w:tmpl w:val="F014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A62C3"/>
    <w:multiLevelType w:val="hybridMultilevel"/>
    <w:tmpl w:val="1D36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647565">
    <w:abstractNumId w:val="5"/>
  </w:num>
  <w:num w:numId="2" w16cid:durableId="1796941323">
    <w:abstractNumId w:val="2"/>
  </w:num>
  <w:num w:numId="3" w16cid:durableId="543954430">
    <w:abstractNumId w:val="8"/>
  </w:num>
  <w:num w:numId="4" w16cid:durableId="1634871612">
    <w:abstractNumId w:val="1"/>
  </w:num>
  <w:num w:numId="5" w16cid:durableId="262568068">
    <w:abstractNumId w:val="4"/>
  </w:num>
  <w:num w:numId="6" w16cid:durableId="1921870843">
    <w:abstractNumId w:val="6"/>
  </w:num>
  <w:num w:numId="7" w16cid:durableId="1318609387">
    <w:abstractNumId w:val="3"/>
  </w:num>
  <w:num w:numId="8" w16cid:durableId="1927105317">
    <w:abstractNumId w:val="0"/>
  </w:num>
  <w:num w:numId="9" w16cid:durableId="1344942589">
    <w:abstractNumId w:val="9"/>
  </w:num>
  <w:num w:numId="10" w16cid:durableId="20708080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3C"/>
    <w:rsid w:val="00004A31"/>
    <w:rsid w:val="000C0932"/>
    <w:rsid w:val="000E0210"/>
    <w:rsid w:val="00144BF5"/>
    <w:rsid w:val="0015224A"/>
    <w:rsid w:val="00185CA6"/>
    <w:rsid w:val="001959BA"/>
    <w:rsid w:val="001E1C49"/>
    <w:rsid w:val="001E2A73"/>
    <w:rsid w:val="002410A7"/>
    <w:rsid w:val="00241B57"/>
    <w:rsid w:val="00257B3C"/>
    <w:rsid w:val="002E20DE"/>
    <w:rsid w:val="002F4C3C"/>
    <w:rsid w:val="00324CA5"/>
    <w:rsid w:val="003925DE"/>
    <w:rsid w:val="003B07D3"/>
    <w:rsid w:val="003B27CC"/>
    <w:rsid w:val="003F4925"/>
    <w:rsid w:val="00416D74"/>
    <w:rsid w:val="00461C48"/>
    <w:rsid w:val="00470626"/>
    <w:rsid w:val="004975B9"/>
    <w:rsid w:val="004A681F"/>
    <w:rsid w:val="004B2FD5"/>
    <w:rsid w:val="004D229F"/>
    <w:rsid w:val="004D62DE"/>
    <w:rsid w:val="004F3539"/>
    <w:rsid w:val="005135A4"/>
    <w:rsid w:val="00513669"/>
    <w:rsid w:val="00530751"/>
    <w:rsid w:val="00583ACE"/>
    <w:rsid w:val="00594FE1"/>
    <w:rsid w:val="00597DA8"/>
    <w:rsid w:val="005B1521"/>
    <w:rsid w:val="006074E5"/>
    <w:rsid w:val="00633DD7"/>
    <w:rsid w:val="006345E9"/>
    <w:rsid w:val="00650B4E"/>
    <w:rsid w:val="00666E8C"/>
    <w:rsid w:val="00667DA4"/>
    <w:rsid w:val="0068695B"/>
    <w:rsid w:val="006B6420"/>
    <w:rsid w:val="006D10E9"/>
    <w:rsid w:val="006E4F6D"/>
    <w:rsid w:val="006E6A7F"/>
    <w:rsid w:val="006F7ED4"/>
    <w:rsid w:val="00750E69"/>
    <w:rsid w:val="00765C50"/>
    <w:rsid w:val="00765CBF"/>
    <w:rsid w:val="007D101F"/>
    <w:rsid w:val="007D27C3"/>
    <w:rsid w:val="007D2E6A"/>
    <w:rsid w:val="007E2759"/>
    <w:rsid w:val="0081202B"/>
    <w:rsid w:val="008332A3"/>
    <w:rsid w:val="00850EE5"/>
    <w:rsid w:val="0085102E"/>
    <w:rsid w:val="008B60AB"/>
    <w:rsid w:val="00903106"/>
    <w:rsid w:val="009068E7"/>
    <w:rsid w:val="009665A1"/>
    <w:rsid w:val="009917A2"/>
    <w:rsid w:val="009C181A"/>
    <w:rsid w:val="009C5990"/>
    <w:rsid w:val="009D00D4"/>
    <w:rsid w:val="009E0869"/>
    <w:rsid w:val="00A36A3B"/>
    <w:rsid w:val="00A46F85"/>
    <w:rsid w:val="00A50712"/>
    <w:rsid w:val="00A73CF7"/>
    <w:rsid w:val="00A90D1A"/>
    <w:rsid w:val="00A94F77"/>
    <w:rsid w:val="00A958D6"/>
    <w:rsid w:val="00AC382A"/>
    <w:rsid w:val="00AE7BA3"/>
    <w:rsid w:val="00AF617B"/>
    <w:rsid w:val="00B01072"/>
    <w:rsid w:val="00B12FAC"/>
    <w:rsid w:val="00B31460"/>
    <w:rsid w:val="00B36CC7"/>
    <w:rsid w:val="00B64227"/>
    <w:rsid w:val="00B722D8"/>
    <w:rsid w:val="00B94D5B"/>
    <w:rsid w:val="00BF188A"/>
    <w:rsid w:val="00BF20B6"/>
    <w:rsid w:val="00C10F3E"/>
    <w:rsid w:val="00C21684"/>
    <w:rsid w:val="00C52D81"/>
    <w:rsid w:val="00C7580D"/>
    <w:rsid w:val="00CA4FF6"/>
    <w:rsid w:val="00CC09A2"/>
    <w:rsid w:val="00CD1C44"/>
    <w:rsid w:val="00CD49FD"/>
    <w:rsid w:val="00CE6C48"/>
    <w:rsid w:val="00CE6E57"/>
    <w:rsid w:val="00D17F21"/>
    <w:rsid w:val="00D24895"/>
    <w:rsid w:val="00D27674"/>
    <w:rsid w:val="00D43973"/>
    <w:rsid w:val="00D46517"/>
    <w:rsid w:val="00D51458"/>
    <w:rsid w:val="00D56522"/>
    <w:rsid w:val="00DA3F4D"/>
    <w:rsid w:val="00DB6A90"/>
    <w:rsid w:val="00DC0A3F"/>
    <w:rsid w:val="00DD47A6"/>
    <w:rsid w:val="00DE252E"/>
    <w:rsid w:val="00DE3AFD"/>
    <w:rsid w:val="00E03783"/>
    <w:rsid w:val="00E0776B"/>
    <w:rsid w:val="00E07D6D"/>
    <w:rsid w:val="00E20035"/>
    <w:rsid w:val="00E55FAD"/>
    <w:rsid w:val="00E63650"/>
    <w:rsid w:val="00E77F3F"/>
    <w:rsid w:val="00E83D38"/>
    <w:rsid w:val="00E86657"/>
    <w:rsid w:val="00EB2444"/>
    <w:rsid w:val="00ED394C"/>
    <w:rsid w:val="00EF0BBC"/>
    <w:rsid w:val="00F42907"/>
    <w:rsid w:val="00FB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DD50"/>
  <w15:chartTrackingRefBased/>
  <w15:docId w15:val="{B964F9B0-E2D5-4429-9C75-F2A8EEC2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4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C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1001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Moneeb Abu-Esba</dc:creator>
  <cp:keywords/>
  <dc:description/>
  <cp:lastModifiedBy>Moneeb Abu-Esba</cp:lastModifiedBy>
  <cp:revision>2</cp:revision>
  <dcterms:created xsi:type="dcterms:W3CDTF">2025-02-17T19:39:00Z</dcterms:created>
  <dcterms:modified xsi:type="dcterms:W3CDTF">2025-02-17T19:39:00Z</dcterms:modified>
</cp:coreProperties>
</file>