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3F" w:rsidRDefault="000406FF" w:rsidP="00720D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B4C09">
        <w:rPr>
          <w:rFonts w:ascii="Times New Roman" w:hAnsi="Times New Roman" w:cs="Times New Roman"/>
          <w:b/>
          <w:sz w:val="32"/>
        </w:rPr>
        <w:t>Title of the Paper (16 Pt, Bold, Times New Roman)</w:t>
      </w:r>
    </w:p>
    <w:p w:rsidR="00720D95" w:rsidRPr="00720D95" w:rsidRDefault="00720D95" w:rsidP="00720D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06FF" w:rsidRPr="000406FF" w:rsidRDefault="000406FF" w:rsidP="00720D95">
      <w:pPr>
        <w:pStyle w:val="Author"/>
        <w:spacing w:before="0" w:after="0"/>
        <w:rPr>
          <w:rFonts w:eastAsia="Times New Roman"/>
          <w:sz w:val="24"/>
        </w:rPr>
      </w:pPr>
      <w:r w:rsidRPr="000406FF">
        <w:rPr>
          <w:sz w:val="24"/>
          <w:vertAlign w:val="superscript"/>
        </w:rPr>
        <w:t>1</w:t>
      </w:r>
      <w:r w:rsidRPr="000406FF">
        <w:rPr>
          <w:sz w:val="24"/>
        </w:rPr>
        <w:t>Name of 1</w:t>
      </w:r>
      <w:r w:rsidRPr="000406FF">
        <w:rPr>
          <w:sz w:val="24"/>
          <w:vertAlign w:val="superscript"/>
        </w:rPr>
        <w:t>st</w:t>
      </w:r>
      <w:r w:rsidRPr="000406FF">
        <w:rPr>
          <w:sz w:val="24"/>
        </w:rPr>
        <w:t xml:space="preserve"> Author, </w:t>
      </w:r>
      <w:r w:rsidRPr="000406FF">
        <w:rPr>
          <w:sz w:val="24"/>
          <w:vertAlign w:val="superscript"/>
        </w:rPr>
        <w:t>2</w:t>
      </w:r>
      <w:r w:rsidRPr="000406FF">
        <w:rPr>
          <w:sz w:val="24"/>
        </w:rPr>
        <w:t>Name of 2</w:t>
      </w:r>
      <w:r w:rsidRPr="000406FF">
        <w:rPr>
          <w:sz w:val="24"/>
          <w:vertAlign w:val="superscript"/>
        </w:rPr>
        <w:t>nd</w:t>
      </w:r>
      <w:r w:rsidRPr="000406FF">
        <w:rPr>
          <w:sz w:val="24"/>
        </w:rPr>
        <w:t xml:space="preserve"> Author, </w:t>
      </w:r>
      <w:r w:rsidRPr="000406FF">
        <w:rPr>
          <w:sz w:val="24"/>
          <w:vertAlign w:val="superscript"/>
        </w:rPr>
        <w:t>3</w:t>
      </w:r>
      <w:r w:rsidRPr="000406FF">
        <w:rPr>
          <w:sz w:val="24"/>
        </w:rPr>
        <w:t>Name of 3</w:t>
      </w:r>
      <w:r w:rsidRPr="000406FF">
        <w:rPr>
          <w:sz w:val="24"/>
          <w:vertAlign w:val="superscript"/>
        </w:rPr>
        <w:t>rd</w:t>
      </w:r>
      <w:r w:rsidRPr="000406FF">
        <w:rPr>
          <w:sz w:val="24"/>
        </w:rPr>
        <w:t xml:space="preserve"> Author</w:t>
      </w:r>
      <w:r w:rsidR="00F568CC">
        <w:rPr>
          <w:sz w:val="24"/>
        </w:rPr>
        <w:t xml:space="preserve"> (12 pt, Times new roman)</w:t>
      </w:r>
    </w:p>
    <w:p w:rsidR="000406FF" w:rsidRDefault="000406FF" w:rsidP="00720D95">
      <w:pPr>
        <w:pStyle w:val="Affiliation"/>
        <w:rPr>
          <w:rFonts w:eastAsia="Times New Roman"/>
        </w:rPr>
      </w:pPr>
      <w:r w:rsidRPr="003659F6">
        <w:rPr>
          <w:rFonts w:eastAsia="Times New Roman"/>
          <w:vertAlign w:val="superscript"/>
        </w:rPr>
        <w:t>1</w:t>
      </w:r>
      <w:r>
        <w:rPr>
          <w:rFonts w:eastAsia="Times New Roman"/>
        </w:rPr>
        <w:t>Designation of 1</w:t>
      </w:r>
      <w:r w:rsidRPr="003659F6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 </w:t>
      </w:r>
      <w:r w:rsidRPr="003659F6">
        <w:rPr>
          <w:rFonts w:eastAsia="Times New Roman"/>
          <w:vertAlign w:val="superscript"/>
        </w:rPr>
        <w:t>2</w:t>
      </w:r>
      <w:r>
        <w:rPr>
          <w:rFonts w:eastAsia="Times New Roman"/>
        </w:rPr>
        <w:t>Designation of 2</w:t>
      </w:r>
      <w:r w:rsidRPr="003659F6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Author, </w:t>
      </w:r>
      <w:r w:rsidRPr="003659F6">
        <w:rPr>
          <w:rFonts w:eastAsia="Times New Roman"/>
          <w:vertAlign w:val="superscript"/>
        </w:rPr>
        <w:t>3</w:t>
      </w:r>
      <w:r>
        <w:rPr>
          <w:rFonts w:eastAsia="Times New Roman"/>
        </w:rPr>
        <w:t>Designation of 3</w:t>
      </w:r>
      <w:r w:rsidRPr="003659F6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Author</w:t>
      </w:r>
      <w:r w:rsidR="00F568CC">
        <w:rPr>
          <w:rFonts w:eastAsia="Times New Roman"/>
        </w:rPr>
        <w:t xml:space="preserve"> (10pt, Times new roman)</w:t>
      </w:r>
    </w:p>
    <w:p w:rsidR="000406FF" w:rsidRDefault="000406FF" w:rsidP="00720D95">
      <w:pPr>
        <w:pStyle w:val="Affiliation"/>
        <w:rPr>
          <w:rFonts w:eastAsia="Times New Roman"/>
        </w:rP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Name of Department of 1</w:t>
      </w:r>
      <w:r w:rsidRPr="00F4168E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 </w:t>
      </w:r>
      <w:r w:rsidR="00F568CC">
        <w:rPr>
          <w:rFonts w:eastAsia="Times New Roman"/>
        </w:rPr>
        <w:t>(10pt, Times new roman)</w:t>
      </w:r>
    </w:p>
    <w:p w:rsidR="000406FF" w:rsidRDefault="000406FF" w:rsidP="00720D95">
      <w:pPr>
        <w:pStyle w:val="Affiliation"/>
        <w:pBdr>
          <w:bottom w:val="single" w:sz="6" w:space="1" w:color="auto"/>
        </w:pBd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</w:t>
      </w:r>
      <w:r>
        <w:t>ame of organization of 1</w:t>
      </w:r>
      <w:r w:rsidRPr="00F4168E">
        <w:rPr>
          <w:vertAlign w:val="superscript"/>
        </w:rPr>
        <w:t>st</w:t>
      </w:r>
      <w:r>
        <w:t xml:space="preserve"> Author, City, Country</w:t>
      </w:r>
      <w:r w:rsidR="00F568CC">
        <w:t xml:space="preserve"> </w:t>
      </w:r>
      <w:r w:rsidR="00F568CC">
        <w:rPr>
          <w:rFonts w:eastAsia="Times New Roman"/>
        </w:rPr>
        <w:t>(10pt, Times new roman)</w:t>
      </w:r>
    </w:p>
    <w:p w:rsidR="002E1F78" w:rsidRDefault="002E1F78" w:rsidP="00720D95">
      <w:pPr>
        <w:pStyle w:val="Affiliation"/>
        <w:pBdr>
          <w:bottom w:val="single" w:sz="6" w:space="1" w:color="auto"/>
        </w:pBdr>
      </w:pPr>
    </w:p>
    <w:p w:rsidR="000406FF" w:rsidRPr="007079C8" w:rsidRDefault="000406FF" w:rsidP="00720D95">
      <w:pPr>
        <w:pStyle w:val="Abstract"/>
        <w:spacing w:after="0"/>
        <w:ind w:firstLine="0"/>
        <w:rPr>
          <w:i/>
          <w:sz w:val="20"/>
          <w:szCs w:val="20"/>
        </w:rPr>
      </w:pPr>
      <w:r w:rsidRPr="007079C8">
        <w:rPr>
          <w:i/>
          <w:iCs/>
          <w:sz w:val="20"/>
          <w:szCs w:val="20"/>
        </w:rPr>
        <w:t>Abstract</w:t>
      </w:r>
      <w:r>
        <w:rPr>
          <w:i/>
          <w:iCs/>
          <w:sz w:val="20"/>
          <w:szCs w:val="20"/>
        </w:rPr>
        <w:t xml:space="preserve">: </w:t>
      </w:r>
      <w:r w:rsidRPr="001611D6">
        <w:rPr>
          <w:rFonts w:eastAsia="Calibri"/>
          <w:b w:val="0"/>
          <w:sz w:val="20"/>
          <w:szCs w:val="20"/>
          <w:lang w:eastAsia="en-US"/>
        </w:rPr>
        <w:t xml:space="preserve"> </w:t>
      </w:r>
      <w:r w:rsidR="002C7C62">
        <w:rPr>
          <w:rFonts w:eastAsia="Calibri"/>
          <w:b w:val="0"/>
          <w:sz w:val="20"/>
          <w:szCs w:val="20"/>
          <w:lang w:eastAsia="en-US"/>
        </w:rPr>
        <w:t>Please follow this template for documentation preparation. These are made to prepare the documentations like regular research paper</w:t>
      </w:r>
      <w:r w:rsidR="006206A1">
        <w:rPr>
          <w:rFonts w:eastAsia="Calibri"/>
          <w:b w:val="0"/>
          <w:sz w:val="20"/>
          <w:szCs w:val="20"/>
          <w:lang w:eastAsia="en-US"/>
        </w:rPr>
        <w:t>s</w:t>
      </w:r>
      <w:r w:rsidR="002C7C62">
        <w:rPr>
          <w:rFonts w:eastAsia="Calibri"/>
          <w:b w:val="0"/>
          <w:sz w:val="20"/>
          <w:szCs w:val="20"/>
          <w:lang w:eastAsia="en-US"/>
        </w:rPr>
        <w:t xml:space="preserve">, </w:t>
      </w:r>
      <w:r w:rsidR="006206A1">
        <w:rPr>
          <w:rFonts w:eastAsia="Calibri"/>
          <w:b w:val="0"/>
          <w:sz w:val="20"/>
          <w:szCs w:val="20"/>
          <w:lang w:eastAsia="en-US"/>
        </w:rPr>
        <w:t xml:space="preserve">review papers, etc. </w:t>
      </w:r>
      <w:r w:rsidR="00720D95">
        <w:rPr>
          <w:rFonts w:eastAsia="Calibri"/>
          <w:b w:val="0"/>
          <w:sz w:val="20"/>
          <w:szCs w:val="20"/>
          <w:lang w:eastAsia="en-US"/>
        </w:rPr>
        <w:t xml:space="preserve">Please follow the documentation rules strictly to avoid delay in publication of the paper. </w:t>
      </w:r>
      <w:r w:rsidR="006206A1">
        <w:rPr>
          <w:rFonts w:eastAsia="Calibri"/>
          <w:b w:val="0"/>
          <w:sz w:val="20"/>
          <w:szCs w:val="20"/>
          <w:lang w:eastAsia="en-US"/>
        </w:rPr>
        <w:t xml:space="preserve">Once the amount is credited into our account, the paper will be initiated for publication. </w:t>
      </w:r>
      <w:r w:rsidR="004E5ABD">
        <w:rPr>
          <w:rFonts w:eastAsia="Calibri"/>
          <w:b w:val="0"/>
          <w:sz w:val="20"/>
          <w:szCs w:val="20"/>
          <w:lang w:eastAsia="en-US"/>
        </w:rPr>
        <w:t xml:space="preserve">Copyright form has to be submitted by all authors. </w:t>
      </w:r>
      <w:r w:rsidR="006206A1">
        <w:rPr>
          <w:rFonts w:eastAsia="Calibri"/>
          <w:b w:val="0"/>
          <w:sz w:val="20"/>
          <w:szCs w:val="20"/>
          <w:lang w:eastAsia="en-US"/>
        </w:rPr>
        <w:t xml:space="preserve">The authors can download the papers from website. </w:t>
      </w:r>
    </w:p>
    <w:p w:rsidR="000406FF" w:rsidRDefault="00C51B03" w:rsidP="00720D95">
      <w:pPr>
        <w:pStyle w:val="keywords"/>
        <w:pBdr>
          <w:bottom w:val="single" w:sz="6" w:space="1" w:color="auto"/>
        </w:pBdr>
        <w:spacing w:after="0"/>
        <w:ind w:firstLine="0"/>
        <w:rPr>
          <w:b w:val="0"/>
          <w:bCs w:val="0"/>
          <w:i/>
          <w:sz w:val="20"/>
          <w:szCs w:val="20"/>
        </w:rPr>
      </w:pPr>
      <w:proofErr w:type="gramStart"/>
      <w:r w:rsidRPr="007079C8">
        <w:rPr>
          <w:i/>
          <w:sz w:val="20"/>
          <w:szCs w:val="20"/>
        </w:rPr>
        <w:t>Index Terms</w:t>
      </w:r>
      <w:r w:rsidR="000406FF">
        <w:rPr>
          <w:rFonts w:eastAsia="Times New Roman"/>
          <w:sz w:val="20"/>
          <w:szCs w:val="20"/>
        </w:rPr>
        <w:t xml:space="preserve"> - </w:t>
      </w:r>
      <w:r w:rsidR="000406FF" w:rsidRPr="007079C8">
        <w:rPr>
          <w:rFonts w:eastAsia="Times New Roman"/>
          <w:sz w:val="20"/>
          <w:szCs w:val="20"/>
        </w:rPr>
        <w:t>C</w:t>
      </w:r>
      <w:r w:rsidR="000406FF" w:rsidRPr="007079C8">
        <w:rPr>
          <w:sz w:val="20"/>
          <w:szCs w:val="20"/>
        </w:rPr>
        <w:t>omponent,</w:t>
      </w:r>
      <w:r>
        <w:rPr>
          <w:sz w:val="20"/>
          <w:szCs w:val="20"/>
        </w:rPr>
        <w:t xml:space="preserve"> </w:t>
      </w:r>
      <w:r w:rsidR="00B069CD">
        <w:rPr>
          <w:sz w:val="20"/>
          <w:szCs w:val="20"/>
        </w:rPr>
        <w:t>Image</w:t>
      </w:r>
      <w:r w:rsidR="000406FF" w:rsidRPr="007079C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B069CD">
        <w:rPr>
          <w:sz w:val="20"/>
          <w:szCs w:val="20"/>
        </w:rPr>
        <w:t>S</w:t>
      </w:r>
      <w:r w:rsidR="000406FF" w:rsidRPr="007079C8">
        <w:rPr>
          <w:sz w:val="20"/>
          <w:szCs w:val="20"/>
        </w:rPr>
        <w:t>tyle,</w:t>
      </w:r>
      <w:r>
        <w:rPr>
          <w:sz w:val="20"/>
          <w:szCs w:val="20"/>
        </w:rPr>
        <w:t xml:space="preserve"> s</w:t>
      </w:r>
      <w:r w:rsidR="000406FF" w:rsidRPr="007079C8">
        <w:rPr>
          <w:sz w:val="20"/>
          <w:szCs w:val="20"/>
        </w:rPr>
        <w:t>tyling,</w:t>
      </w:r>
      <w:r>
        <w:rPr>
          <w:sz w:val="20"/>
          <w:szCs w:val="20"/>
        </w:rPr>
        <w:t xml:space="preserve"> </w:t>
      </w:r>
      <w:r w:rsidR="00B069CD">
        <w:rPr>
          <w:sz w:val="20"/>
          <w:szCs w:val="20"/>
        </w:rPr>
        <w:t>Ring</w:t>
      </w:r>
      <w:r w:rsidR="000406FF" w:rsidRPr="007079C8">
        <w:rPr>
          <w:sz w:val="20"/>
          <w:szCs w:val="20"/>
        </w:rPr>
        <w:t>.</w:t>
      </w:r>
      <w:proofErr w:type="gramEnd"/>
    </w:p>
    <w:p w:rsidR="002E1F78" w:rsidRDefault="002E1F78" w:rsidP="00720D95">
      <w:pPr>
        <w:pStyle w:val="Heading1"/>
        <w:tabs>
          <w:tab w:val="clear" w:pos="0"/>
        </w:tabs>
        <w:spacing w:before="0" w:after="0"/>
        <w:ind w:left="936" w:firstLine="0"/>
        <w:jc w:val="left"/>
        <w:rPr>
          <w:b/>
          <w:sz w:val="24"/>
        </w:rPr>
      </w:pPr>
    </w:p>
    <w:p w:rsidR="000406FF" w:rsidRPr="000406FF" w:rsidRDefault="000406FF" w:rsidP="00513F61">
      <w:pPr>
        <w:pStyle w:val="Heading1"/>
        <w:numPr>
          <w:ilvl w:val="0"/>
          <w:numId w:val="3"/>
        </w:numPr>
        <w:spacing w:before="0" w:after="0"/>
        <w:ind w:left="360"/>
        <w:rPr>
          <w:b/>
          <w:sz w:val="24"/>
        </w:rPr>
      </w:pPr>
      <w:r w:rsidRPr="000406FF">
        <w:rPr>
          <w:b/>
          <w:sz w:val="24"/>
        </w:rPr>
        <w:t>Introduction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Page size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 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A4 size only</w:t>
      </w:r>
    </w:p>
    <w:p w:rsidR="00A74ED7" w:rsidRPr="00513F61" w:rsidRDefault="00A74ED7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Abstract text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 xml:space="preserve">: 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Single </w:t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Column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texts, 10pt, align:  justify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Text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: Single </w:t>
      </w:r>
      <w:r w:rsidR="00324A36" w:rsidRPr="00513F61">
        <w:rPr>
          <w:rFonts w:ascii="Times New Roman" w:eastAsia="Times New Roman" w:hAnsi="Times New Roman" w:cs="Times New Roman"/>
          <w:bCs/>
          <w:color w:val="222222"/>
          <w:sz w:val="24"/>
        </w:rPr>
        <w:t>Column</w:t>
      </w:r>
      <w:r w:rsidR="00324A36"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texts, </w:t>
      </w:r>
      <w:r w:rsidR="00BB3E34"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12pt, 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align:  justify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Title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: 16pt, Bold, Times New Roman, align: centre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Page Margins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  Left – 1”, Right – 1”, Top – 1”, Bottom – 1”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Font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  Only Times New Roman</w:t>
      </w:r>
      <w:r w:rsidR="00CA5DD0">
        <w:rPr>
          <w:rFonts w:ascii="Times New Roman" w:eastAsia="Times New Roman" w:hAnsi="Times New Roman" w:cs="Times New Roman"/>
          <w:color w:val="222222"/>
          <w:sz w:val="24"/>
        </w:rPr>
        <w:t>, 12pt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Figure caption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 Font size- 12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>pt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,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bold, lower case, 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below the figure, position-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>centre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19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Table Caption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  Font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size –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12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>pt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,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bold, lower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case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>,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="007D0184">
        <w:rPr>
          <w:rFonts w:ascii="Times New Roman" w:eastAsia="Times New Roman" w:hAnsi="Times New Roman" w:cs="Times New Roman"/>
          <w:color w:val="222222"/>
          <w:sz w:val="24"/>
        </w:rPr>
        <w:t>above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the table, position-</w:t>
      </w:r>
      <w:r w:rsidR="00C51B03" w:rsidRPr="00513F61">
        <w:rPr>
          <w:rFonts w:ascii="Times New Roman" w:eastAsia="Times New Roman" w:hAnsi="Times New Roman" w:cs="Times New Roman"/>
          <w:color w:val="222222"/>
          <w:sz w:val="24"/>
        </w:rPr>
        <w:t>centre</w:t>
      </w:r>
    </w:p>
    <w:p w:rsidR="000406FF" w:rsidRPr="00513F61" w:rsidRDefault="000406FF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Line Spacing</w:t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bCs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bCs/>
          <w:color w:val="222222"/>
          <w:sz w:val="24"/>
        </w:rPr>
        <w:t>: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 </w:t>
      </w:r>
      <w:r w:rsidR="00D7420B">
        <w:rPr>
          <w:rFonts w:ascii="Times New Roman" w:eastAsia="Times New Roman" w:hAnsi="Times New Roman" w:cs="Times New Roman"/>
          <w:color w:val="222222"/>
          <w:sz w:val="24"/>
        </w:rPr>
        <w:t>Single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line space</w:t>
      </w:r>
    </w:p>
    <w:p w:rsidR="00EF02A5" w:rsidRPr="00513F61" w:rsidRDefault="00EF02A5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Page Limit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: Minimum-</w:t>
      </w:r>
      <w:r w:rsidR="001746E8" w:rsidRPr="00513F61">
        <w:rPr>
          <w:rFonts w:ascii="Times New Roman" w:eastAsia="Times New Roman" w:hAnsi="Times New Roman" w:cs="Times New Roman"/>
          <w:color w:val="222222"/>
          <w:sz w:val="24"/>
        </w:rPr>
        <w:t>2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and maximum-8</w:t>
      </w:r>
    </w:p>
    <w:p w:rsidR="00EF02A5" w:rsidRPr="00513F61" w:rsidRDefault="00EF02A5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Number of authors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: Minimum-1 and maximum-4</w:t>
      </w:r>
    </w:p>
    <w:p w:rsidR="002E1F78" w:rsidRPr="00513F61" w:rsidRDefault="002E1F78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Heading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: 12pt, bold, capital, </w:t>
      </w:r>
      <w:r w:rsidR="006B4C09" w:rsidRPr="00513F61">
        <w:rPr>
          <w:rFonts w:ascii="Times New Roman" w:eastAsia="Times New Roman" w:hAnsi="Times New Roman" w:cs="Times New Roman"/>
          <w:color w:val="222222"/>
          <w:sz w:val="24"/>
        </w:rPr>
        <w:t>position-centre</w:t>
      </w:r>
    </w:p>
    <w:p w:rsidR="002E1F78" w:rsidRPr="00513F61" w:rsidRDefault="002E1F78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Sub heading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: 12pt, bold, small, </w:t>
      </w:r>
      <w:r w:rsidR="006B4C09" w:rsidRPr="00513F61">
        <w:rPr>
          <w:rFonts w:ascii="Times New Roman" w:eastAsia="Times New Roman" w:hAnsi="Times New Roman" w:cs="Times New Roman"/>
          <w:color w:val="222222"/>
          <w:sz w:val="24"/>
        </w:rPr>
        <w:t>position-starting</w:t>
      </w:r>
    </w:p>
    <w:p w:rsidR="006B4C09" w:rsidRPr="00513F61" w:rsidRDefault="006B4C09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Equations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: Continues order (1, 2, 3, 4</w:t>
      </w:r>
      <w:proofErr w:type="gramStart"/>
      <w:r w:rsidR="00820E8E" w:rsidRPr="00513F61">
        <w:rPr>
          <w:rFonts w:ascii="Times New Roman" w:eastAsia="Times New Roman" w:hAnsi="Times New Roman" w:cs="Times New Roman"/>
          <w:color w:val="222222"/>
          <w:sz w:val="24"/>
        </w:rPr>
        <w:t>,...</w:t>
      </w:r>
      <w:proofErr w:type="gramEnd"/>
      <w:r w:rsidRPr="00513F61">
        <w:rPr>
          <w:rFonts w:ascii="Times New Roman" w:eastAsia="Times New Roman" w:hAnsi="Times New Roman" w:cs="Times New Roman"/>
          <w:color w:val="222222"/>
          <w:sz w:val="24"/>
        </w:rPr>
        <w:t>)</w:t>
      </w:r>
    </w:p>
    <w:p w:rsidR="00820E8E" w:rsidRPr="00513F61" w:rsidRDefault="00820E8E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>Appendix</w:t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="001040E8" w:rsidRPr="00513F61">
        <w:rPr>
          <w:rFonts w:ascii="Times New Roman" w:eastAsia="Times New Roman" w:hAnsi="Times New Roman" w:cs="Times New Roman"/>
          <w:color w:val="222222"/>
          <w:sz w:val="24"/>
        </w:rPr>
        <w:tab/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: Optional</w:t>
      </w:r>
    </w:p>
    <w:p w:rsidR="00820E8E" w:rsidRPr="00513F61" w:rsidRDefault="00820E8E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</w:rPr>
      </w:pP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Numbers </w:t>
      </w:r>
      <w:r w:rsidR="00513F61" w:rsidRPr="00513F61">
        <w:rPr>
          <w:rFonts w:ascii="Times New Roman" w:eastAsia="Times New Roman" w:hAnsi="Times New Roman" w:cs="Times New Roman"/>
          <w:color w:val="222222"/>
          <w:sz w:val="24"/>
        </w:rPr>
        <w:t>for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tables, figures &amp; equations:</w:t>
      </w:r>
      <w:r w:rsidRPr="00513F61">
        <w:rPr>
          <w:rFonts w:ascii="Times New Roman" w:eastAsia="Times New Roman" w:hAnsi="Times New Roman" w:cs="Times New Roman"/>
          <w:b/>
          <w:color w:val="222222"/>
          <w:sz w:val="24"/>
        </w:rPr>
        <w:t xml:space="preserve"> 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Use 1, 2, 3, 4</w:t>
      </w:r>
      <w:proofErr w:type="gramStart"/>
      <w:r w:rsidRPr="00513F61">
        <w:rPr>
          <w:rFonts w:ascii="Times New Roman" w:eastAsia="Times New Roman" w:hAnsi="Times New Roman" w:cs="Times New Roman"/>
          <w:color w:val="222222"/>
          <w:sz w:val="24"/>
        </w:rPr>
        <w:t>, ..</w:t>
      </w:r>
      <w:proofErr w:type="gramEnd"/>
      <w:r w:rsidRPr="00513F61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proofErr w:type="gramStart"/>
      <w:r w:rsidRPr="00513F61">
        <w:rPr>
          <w:rFonts w:ascii="Times New Roman" w:eastAsia="Times New Roman" w:hAnsi="Times New Roman" w:cs="Times New Roman"/>
          <w:color w:val="222222"/>
          <w:sz w:val="24"/>
        </w:rPr>
        <w:t>only</w:t>
      </w:r>
      <w:proofErr w:type="gramEnd"/>
      <w:r w:rsidRPr="00513F61">
        <w:rPr>
          <w:rFonts w:ascii="Times New Roman" w:eastAsia="Times New Roman" w:hAnsi="Times New Roman" w:cs="Times New Roman"/>
          <w:b/>
          <w:color w:val="222222"/>
          <w:sz w:val="24"/>
        </w:rPr>
        <w:t xml:space="preserve"> </w:t>
      </w:r>
      <w:r w:rsidRPr="00513F61">
        <w:rPr>
          <w:rFonts w:ascii="Times New Roman" w:eastAsia="Times New Roman" w:hAnsi="Times New Roman" w:cs="Times New Roman"/>
          <w:color w:val="222222"/>
          <w:sz w:val="24"/>
        </w:rPr>
        <w:t>(Do not use 1.1 or 4.2)</w:t>
      </w:r>
    </w:p>
    <w:p w:rsidR="002E1F78" w:rsidRPr="00720D95" w:rsidRDefault="002E1F78" w:rsidP="0072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</w:rPr>
      </w:pPr>
    </w:p>
    <w:p w:rsidR="000406FF" w:rsidRDefault="00B069CD" w:rsidP="00513F61">
      <w:pPr>
        <w:pStyle w:val="ListParagraph"/>
        <w:numPr>
          <w:ilvl w:val="0"/>
          <w:numId w:val="3"/>
        </w:num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EXISTING MODELS</w:t>
      </w:r>
    </w:p>
    <w:p w:rsidR="00452C37" w:rsidRDefault="00B069CD" w:rsidP="00720D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B069CD">
        <w:rPr>
          <w:rFonts w:ascii="Times New Roman" w:hAnsi="Times New Roman" w:cs="Times New Roman"/>
          <w:sz w:val="24"/>
        </w:rPr>
        <w:t xml:space="preserve">Strictly follow title of the paper, author names and designations, </w:t>
      </w:r>
      <w:r w:rsidR="00345ED6">
        <w:rPr>
          <w:rFonts w:ascii="Times New Roman" w:hAnsi="Times New Roman" w:cs="Times New Roman"/>
          <w:sz w:val="24"/>
        </w:rPr>
        <w:t>corresponding</w:t>
      </w:r>
      <w:r>
        <w:rPr>
          <w:rFonts w:ascii="Times New Roman" w:hAnsi="Times New Roman" w:cs="Times New Roman"/>
          <w:sz w:val="24"/>
        </w:rPr>
        <w:t xml:space="preserve"> </w:t>
      </w:r>
      <w:r w:rsidR="00345ED6">
        <w:rPr>
          <w:rFonts w:ascii="Times New Roman" w:hAnsi="Times New Roman" w:cs="Times New Roman"/>
          <w:sz w:val="24"/>
        </w:rPr>
        <w:t xml:space="preserve">author details, </w:t>
      </w:r>
      <w:r w:rsidRPr="00B069CD">
        <w:rPr>
          <w:rFonts w:ascii="Times New Roman" w:hAnsi="Times New Roman" w:cs="Times New Roman"/>
          <w:sz w:val="24"/>
        </w:rPr>
        <w:t xml:space="preserve">font sizes, spaces, </w:t>
      </w:r>
      <w:r w:rsidR="00345ED6">
        <w:rPr>
          <w:rFonts w:ascii="Times New Roman" w:hAnsi="Times New Roman" w:cs="Times New Roman"/>
          <w:sz w:val="24"/>
        </w:rPr>
        <w:t xml:space="preserve">table description, figure description, </w:t>
      </w:r>
      <w:r w:rsidR="00452C37">
        <w:rPr>
          <w:rFonts w:ascii="Times New Roman" w:hAnsi="Times New Roman" w:cs="Times New Roman"/>
          <w:sz w:val="24"/>
        </w:rPr>
        <w:t xml:space="preserve">etc. </w:t>
      </w:r>
    </w:p>
    <w:p w:rsidR="00641A5F" w:rsidRDefault="00641A5F" w:rsidP="00720D95">
      <w:pPr>
        <w:pStyle w:val="ListParagraph"/>
        <w:spacing w:after="0" w:line="240" w:lineRule="auto"/>
        <w:ind w:left="1440" w:firstLine="720"/>
        <w:jc w:val="right"/>
        <w:rPr>
          <w:rFonts w:ascii="Times New Roman" w:hAnsi="Times New Roman" w:cs="Times New Roman"/>
          <w:sz w:val="24"/>
        </w:rPr>
      </w:pPr>
    </w:p>
    <w:p w:rsidR="00B069CD" w:rsidRDefault="00452C37" w:rsidP="00720D95">
      <w:pPr>
        <w:pStyle w:val="ListParagraph"/>
        <w:spacing w:after="0" w:line="240" w:lineRule="auto"/>
        <w:ind w:left="1440"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A+ B=C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(1)</w:t>
      </w:r>
      <w:r w:rsidR="00345ED6">
        <w:rPr>
          <w:rFonts w:ascii="Times New Roman" w:hAnsi="Times New Roman" w:cs="Times New Roman"/>
          <w:sz w:val="24"/>
        </w:rPr>
        <w:t xml:space="preserve"> </w:t>
      </w:r>
    </w:p>
    <w:p w:rsidR="00624613" w:rsidRDefault="00624613" w:rsidP="00720D95">
      <w:pPr>
        <w:pStyle w:val="ListParagraph"/>
        <w:spacing w:after="0" w:line="240" w:lineRule="auto"/>
        <w:ind w:left="1440" w:firstLine="720"/>
        <w:jc w:val="right"/>
        <w:rPr>
          <w:rFonts w:ascii="Times New Roman" w:hAnsi="Times New Roman" w:cs="Times New Roman"/>
          <w:sz w:val="24"/>
        </w:rPr>
      </w:pPr>
    </w:p>
    <w:p w:rsidR="00641A5F" w:rsidRDefault="00624613" w:rsidP="00624613">
      <w:pPr>
        <w:pStyle w:val="ListParagraph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24613">
        <w:rPr>
          <w:rFonts w:ascii="Times New Roman" w:hAnsi="Times New Roman" w:cs="Times New Roman"/>
          <w:b/>
          <w:sz w:val="24"/>
        </w:rPr>
        <w:t>Waiver policy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624613">
        <w:rPr>
          <w:rFonts w:ascii="Times New Roman" w:hAnsi="Times New Roman" w:cs="Times New Roman"/>
          <w:sz w:val="24"/>
        </w:rPr>
        <w:t xml:space="preserve">Authors can avail this policy for </w:t>
      </w:r>
      <w:r w:rsidR="00F70C88">
        <w:rPr>
          <w:rFonts w:ascii="Times New Roman" w:hAnsi="Times New Roman" w:cs="Times New Roman"/>
          <w:sz w:val="24"/>
        </w:rPr>
        <w:t xml:space="preserve">the </w:t>
      </w:r>
      <w:r w:rsidRPr="00624613">
        <w:rPr>
          <w:rFonts w:ascii="Times New Roman" w:hAnsi="Times New Roman" w:cs="Times New Roman"/>
          <w:sz w:val="24"/>
        </w:rPr>
        <w:t xml:space="preserve">situations </w:t>
      </w:r>
      <w:r w:rsidR="00F70C88">
        <w:rPr>
          <w:rFonts w:ascii="Times New Roman" w:hAnsi="Times New Roman" w:cs="Times New Roman"/>
          <w:sz w:val="24"/>
        </w:rPr>
        <w:t>of</w:t>
      </w:r>
      <w:r w:rsidRPr="00624613">
        <w:rPr>
          <w:rFonts w:ascii="Times New Roman" w:hAnsi="Times New Roman" w:cs="Times New Roman"/>
          <w:sz w:val="24"/>
        </w:rPr>
        <w:t xml:space="preserve"> poor economy and</w:t>
      </w:r>
      <w:r w:rsidR="00F70C88">
        <w:rPr>
          <w:rFonts w:ascii="Times New Roman" w:hAnsi="Times New Roman" w:cs="Times New Roman"/>
          <w:sz w:val="24"/>
        </w:rPr>
        <w:t>/or</w:t>
      </w:r>
      <w:r w:rsidRPr="00624613">
        <w:rPr>
          <w:rFonts w:ascii="Times New Roman" w:hAnsi="Times New Roman" w:cs="Times New Roman"/>
          <w:sz w:val="24"/>
        </w:rPr>
        <w:t xml:space="preserve"> high </w:t>
      </w:r>
      <w:r w:rsidR="009D4524">
        <w:rPr>
          <w:rFonts w:ascii="Times New Roman" w:hAnsi="Times New Roman" w:cs="Times New Roman"/>
          <w:sz w:val="24"/>
        </w:rPr>
        <w:t>im</w:t>
      </w:r>
      <w:r w:rsidR="00F70C88">
        <w:rPr>
          <w:rFonts w:ascii="Times New Roman" w:hAnsi="Times New Roman" w:cs="Times New Roman"/>
          <w:sz w:val="24"/>
        </w:rPr>
        <w:t>p</w:t>
      </w:r>
      <w:r w:rsidR="009D4524">
        <w:rPr>
          <w:rFonts w:ascii="Times New Roman" w:hAnsi="Times New Roman" w:cs="Times New Roman"/>
          <w:sz w:val="24"/>
        </w:rPr>
        <w:t>a</w:t>
      </w:r>
      <w:r w:rsidR="00F70C88">
        <w:rPr>
          <w:rFonts w:ascii="Times New Roman" w:hAnsi="Times New Roman" w:cs="Times New Roman"/>
          <w:sz w:val="24"/>
        </w:rPr>
        <w:t>ct</w:t>
      </w:r>
      <w:r w:rsidRPr="00624613">
        <w:rPr>
          <w:rFonts w:ascii="Times New Roman" w:hAnsi="Times New Roman" w:cs="Times New Roman"/>
          <w:sz w:val="24"/>
        </w:rPr>
        <w:t xml:space="preserve"> of the paper</w:t>
      </w:r>
      <w:r w:rsidR="00F70C88">
        <w:rPr>
          <w:rFonts w:ascii="Times New Roman" w:hAnsi="Times New Roman" w:cs="Times New Roman"/>
          <w:sz w:val="24"/>
        </w:rPr>
        <w:t xml:space="preserve"> </w:t>
      </w:r>
      <w:r w:rsidR="009D4524">
        <w:rPr>
          <w:rFonts w:ascii="Times New Roman" w:hAnsi="Times New Roman" w:cs="Times New Roman"/>
          <w:sz w:val="24"/>
        </w:rPr>
        <w:t>to the society</w:t>
      </w:r>
      <w:r w:rsidRPr="00624613">
        <w:rPr>
          <w:rFonts w:ascii="Times New Roman" w:hAnsi="Times New Roman" w:cs="Times New Roman"/>
          <w:sz w:val="24"/>
        </w:rPr>
        <w:t>.</w:t>
      </w:r>
      <w:r w:rsidR="00513F61">
        <w:rPr>
          <w:rFonts w:ascii="Times New Roman" w:hAnsi="Times New Roman" w:cs="Times New Roman"/>
          <w:sz w:val="24"/>
        </w:rPr>
        <w:t xml:space="preserve"> For more details please follow the FAQ of the website.</w:t>
      </w:r>
    </w:p>
    <w:p w:rsidR="00624613" w:rsidRDefault="00624613" w:rsidP="0062461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452C37" w:rsidRPr="0022481A" w:rsidRDefault="00624613" w:rsidP="00720D95">
      <w:pPr>
        <w:pStyle w:val="ListParagraph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22481A">
        <w:rPr>
          <w:rFonts w:ascii="Times New Roman" w:hAnsi="Times New Roman" w:cs="Times New Roman"/>
          <w:b/>
          <w:sz w:val="24"/>
        </w:rPr>
        <w:t xml:space="preserve">Processing Fee: </w:t>
      </w:r>
      <w:r w:rsidRPr="0022481A">
        <w:rPr>
          <w:rFonts w:ascii="Times New Roman" w:hAnsi="Times New Roman" w:cs="Times New Roman"/>
          <w:sz w:val="24"/>
        </w:rPr>
        <w:t>The cost of publication is very much reasonable.</w:t>
      </w:r>
      <w:r w:rsidR="00513F61" w:rsidRPr="0022481A">
        <w:rPr>
          <w:rFonts w:ascii="Times New Roman" w:hAnsi="Times New Roman" w:cs="Times New Roman"/>
          <w:sz w:val="24"/>
        </w:rPr>
        <w:t xml:space="preserve"> For more information please follow the website.</w:t>
      </w:r>
      <w:r w:rsidR="0022481A" w:rsidRPr="0022481A">
        <w:rPr>
          <w:rFonts w:ascii="Times New Roman" w:hAnsi="Times New Roman" w:cs="Times New Roman"/>
          <w:sz w:val="24"/>
        </w:rPr>
        <w:t xml:space="preserve"> </w:t>
      </w:r>
      <w:r w:rsidR="0022481A">
        <w:rPr>
          <w:rFonts w:ascii="Times New Roman" w:hAnsi="Times New Roman" w:cs="Times New Roman"/>
          <w:sz w:val="24"/>
        </w:rPr>
        <w:t>In general, the author has to e</w:t>
      </w:r>
      <w:r w:rsidR="00452C37" w:rsidRPr="0022481A">
        <w:rPr>
          <w:rFonts w:ascii="Times New Roman" w:hAnsi="Times New Roman" w:cs="Times New Roman"/>
          <w:sz w:val="24"/>
        </w:rPr>
        <w:t>xplain the introduction, literature on the topic, existing models</w:t>
      </w:r>
      <w:r w:rsidR="00641A5F" w:rsidRPr="0022481A">
        <w:rPr>
          <w:rFonts w:ascii="Times New Roman" w:hAnsi="Times New Roman" w:cs="Times New Roman"/>
          <w:sz w:val="24"/>
        </w:rPr>
        <w:t xml:space="preserve"> [1]</w:t>
      </w:r>
      <w:r w:rsidR="00452C37" w:rsidRPr="0022481A">
        <w:rPr>
          <w:rFonts w:ascii="Times New Roman" w:hAnsi="Times New Roman" w:cs="Times New Roman"/>
          <w:sz w:val="24"/>
        </w:rPr>
        <w:t xml:space="preserve"> on the topic, proposed model, comparison of the models, results and discussion, conclusion and scope for future extension, acknowledgement, references, appendix, etc.</w:t>
      </w:r>
      <w:r w:rsidR="00EF02A5" w:rsidRPr="0022481A">
        <w:rPr>
          <w:rFonts w:ascii="Times New Roman" w:hAnsi="Times New Roman" w:cs="Times New Roman"/>
          <w:sz w:val="24"/>
        </w:rPr>
        <w:t xml:space="preserve"> The author can write a paper on review or survey on any of their choice.</w:t>
      </w:r>
      <w:r w:rsidR="00720D95" w:rsidRPr="0022481A">
        <w:rPr>
          <w:rFonts w:ascii="Times New Roman" w:hAnsi="Times New Roman" w:cs="Times New Roman"/>
          <w:sz w:val="24"/>
        </w:rPr>
        <w:t xml:space="preserve"> The journal covers </w:t>
      </w:r>
      <w:r w:rsidR="0022481A">
        <w:rPr>
          <w:rFonts w:ascii="Times New Roman" w:hAnsi="Times New Roman" w:cs="Times New Roman"/>
          <w:sz w:val="24"/>
        </w:rPr>
        <w:t xml:space="preserve">all </w:t>
      </w:r>
      <w:r w:rsidR="00720D95" w:rsidRPr="0022481A">
        <w:rPr>
          <w:rFonts w:ascii="Times New Roman" w:hAnsi="Times New Roman" w:cs="Times New Roman"/>
          <w:sz w:val="24"/>
        </w:rPr>
        <w:t>the domain</w:t>
      </w:r>
      <w:r w:rsidR="0022481A">
        <w:rPr>
          <w:rFonts w:ascii="Times New Roman" w:hAnsi="Times New Roman" w:cs="Times New Roman"/>
          <w:sz w:val="24"/>
        </w:rPr>
        <w:t>s</w:t>
      </w:r>
      <w:r w:rsidR="00720D95" w:rsidRPr="0022481A">
        <w:rPr>
          <w:rFonts w:ascii="Times New Roman" w:hAnsi="Times New Roman" w:cs="Times New Roman"/>
          <w:sz w:val="24"/>
        </w:rPr>
        <w:t xml:space="preserve"> of engineering, technology, sciences, arts, law, medical, pharmacy, etc.</w:t>
      </w:r>
    </w:p>
    <w:p w:rsidR="00641A5F" w:rsidRDefault="00641A5F" w:rsidP="00720D95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sz w:val="24"/>
        </w:rPr>
      </w:pPr>
    </w:p>
    <w:p w:rsidR="00EF02A5" w:rsidRDefault="00EF02A5" w:rsidP="00720D95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11x</w:t>
      </w:r>
      <w:r w:rsidRPr="00EF02A5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+6y=23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(2)</w:t>
      </w:r>
    </w:p>
    <w:p w:rsidR="002E1F78" w:rsidRPr="002E1F78" w:rsidRDefault="002E1F78" w:rsidP="00513F61">
      <w:pPr>
        <w:pStyle w:val="ListParagraph"/>
        <w:numPr>
          <w:ilvl w:val="0"/>
          <w:numId w:val="3"/>
        </w:num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2E1F78">
        <w:rPr>
          <w:rFonts w:ascii="Times New Roman" w:hAnsi="Times New Roman" w:cs="Times New Roman"/>
          <w:b/>
          <w:sz w:val="24"/>
        </w:rPr>
        <w:lastRenderedPageBreak/>
        <w:t>PROPOSED MODEL</w:t>
      </w:r>
    </w:p>
    <w:p w:rsidR="002E1F78" w:rsidRDefault="00820E8E" w:rsidP="00720D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41A5F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un-decimated wavelet transform can be merged with neural network</w:t>
      </w:r>
      <w:r w:rsidR="00641A5F">
        <w:rPr>
          <w:rFonts w:ascii="Times New Roman" w:hAnsi="Times New Roman" w:cs="Times New Roman"/>
          <w:sz w:val="24"/>
        </w:rPr>
        <w:t xml:space="preserve"> [2]</w:t>
      </w:r>
      <w:r>
        <w:rPr>
          <w:rFonts w:ascii="Times New Roman" w:hAnsi="Times New Roman" w:cs="Times New Roman"/>
          <w:sz w:val="24"/>
        </w:rPr>
        <w:t xml:space="preserve"> to reduce the size of the power system circuit. </w:t>
      </w:r>
      <w:r w:rsidR="00720D95">
        <w:rPr>
          <w:rFonts w:ascii="Times New Roman" w:hAnsi="Times New Roman" w:cs="Times New Roman"/>
          <w:sz w:val="24"/>
        </w:rPr>
        <w:t xml:space="preserve">The block diagram of proposed system can </w:t>
      </w:r>
      <w:r>
        <w:rPr>
          <w:rFonts w:ascii="Times New Roman" w:hAnsi="Times New Roman" w:cs="Times New Roman"/>
          <w:sz w:val="24"/>
        </w:rPr>
        <w:t xml:space="preserve">be shown </w:t>
      </w:r>
      <w:r w:rsidR="00720D95">
        <w:rPr>
          <w:rFonts w:ascii="Times New Roman" w:hAnsi="Times New Roman" w:cs="Times New Roman"/>
          <w:sz w:val="24"/>
        </w:rPr>
        <w:t xml:space="preserve">in Figure 1 </w:t>
      </w:r>
      <w:r>
        <w:rPr>
          <w:rFonts w:ascii="Times New Roman" w:hAnsi="Times New Roman" w:cs="Times New Roman"/>
          <w:sz w:val="24"/>
        </w:rPr>
        <w:t>as</w:t>
      </w:r>
    </w:p>
    <w:p w:rsidR="00820E8E" w:rsidRDefault="00820E8E" w:rsidP="00720D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3448050" cy="2152650"/>
            <wp:effectExtent l="1905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74" cy="215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78" w:rsidRDefault="00820E8E" w:rsidP="00720D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820E8E">
        <w:rPr>
          <w:rFonts w:ascii="Times New Roman" w:hAnsi="Times New Roman" w:cs="Times New Roman"/>
          <w:b/>
          <w:sz w:val="24"/>
        </w:rPr>
        <w:t xml:space="preserve">Figure 1: </w:t>
      </w:r>
      <w:r>
        <w:rPr>
          <w:rFonts w:ascii="Times New Roman" w:hAnsi="Times New Roman" w:cs="Times New Roman"/>
          <w:b/>
          <w:sz w:val="24"/>
        </w:rPr>
        <w:t>Block diagram of proposed model</w:t>
      </w:r>
    </w:p>
    <w:p w:rsidR="00641A5F" w:rsidRDefault="00641A5F" w:rsidP="00720D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820E8E" w:rsidRDefault="00820E8E" w:rsidP="00720D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better to use figure numbers as Figure 1 or Figure 2. Don’t use Figure 1.3 </w:t>
      </w:r>
      <w:r w:rsidR="006311B5">
        <w:rPr>
          <w:rFonts w:ascii="Times New Roman" w:hAnsi="Times New Roman" w:cs="Times New Roman"/>
          <w:sz w:val="24"/>
        </w:rPr>
        <w:t xml:space="preserve">or Figure 2.2 </w:t>
      </w:r>
      <w:r>
        <w:rPr>
          <w:rFonts w:ascii="Times New Roman" w:hAnsi="Times New Roman" w:cs="Times New Roman"/>
          <w:sz w:val="24"/>
        </w:rPr>
        <w:t xml:space="preserve">in the document. It is better to use </w:t>
      </w:r>
      <w:r w:rsidR="00720D95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 xml:space="preserve"> numbers as </w:t>
      </w:r>
      <w:r w:rsidR="00720D95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 xml:space="preserve"> 1 or </w:t>
      </w:r>
      <w:r w:rsidR="00720D95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 xml:space="preserve"> 2. Don’t use </w:t>
      </w:r>
      <w:r w:rsidR="00720D95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 xml:space="preserve"> </w:t>
      </w:r>
      <w:r w:rsidR="00720D9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.3 </w:t>
      </w:r>
      <w:r w:rsidR="006311B5">
        <w:rPr>
          <w:rFonts w:ascii="Times New Roman" w:hAnsi="Times New Roman" w:cs="Times New Roman"/>
          <w:sz w:val="24"/>
        </w:rPr>
        <w:t xml:space="preserve">or Table 4.3 </w:t>
      </w:r>
      <w:r>
        <w:rPr>
          <w:rFonts w:ascii="Times New Roman" w:hAnsi="Times New Roman" w:cs="Times New Roman"/>
          <w:sz w:val="24"/>
        </w:rPr>
        <w:t>in the document.</w:t>
      </w:r>
      <w:r w:rsidR="00720D95">
        <w:rPr>
          <w:rFonts w:ascii="Times New Roman" w:hAnsi="Times New Roman" w:cs="Times New Roman"/>
          <w:sz w:val="24"/>
        </w:rPr>
        <w:t xml:space="preserve"> It is better to use equation numbers as 1 or 2. Don’t use 1.3 </w:t>
      </w:r>
      <w:r w:rsidR="006311B5">
        <w:rPr>
          <w:rFonts w:ascii="Times New Roman" w:hAnsi="Times New Roman" w:cs="Times New Roman"/>
          <w:sz w:val="24"/>
        </w:rPr>
        <w:t xml:space="preserve">or 2.6 </w:t>
      </w:r>
      <w:r w:rsidR="00720D95">
        <w:rPr>
          <w:rFonts w:ascii="Times New Roman" w:hAnsi="Times New Roman" w:cs="Times New Roman"/>
          <w:sz w:val="24"/>
        </w:rPr>
        <w:t xml:space="preserve">in the document. </w:t>
      </w:r>
      <w:r w:rsidR="006311B5">
        <w:rPr>
          <w:rFonts w:ascii="Times New Roman" w:hAnsi="Times New Roman" w:cs="Times New Roman"/>
          <w:sz w:val="24"/>
        </w:rPr>
        <w:t>The results of the proposed method are</w:t>
      </w:r>
      <w:r w:rsidR="00720D95">
        <w:rPr>
          <w:rFonts w:ascii="Times New Roman" w:hAnsi="Times New Roman" w:cs="Times New Roman"/>
          <w:sz w:val="24"/>
        </w:rPr>
        <w:t xml:space="preserve"> compared in the Table </w:t>
      </w:r>
      <w:r w:rsidR="00C602BD">
        <w:rPr>
          <w:rFonts w:ascii="Times New Roman" w:hAnsi="Times New Roman" w:cs="Times New Roman"/>
          <w:sz w:val="24"/>
        </w:rPr>
        <w:t>1</w:t>
      </w:r>
      <w:r w:rsidR="00720D95">
        <w:rPr>
          <w:rFonts w:ascii="Times New Roman" w:hAnsi="Times New Roman" w:cs="Times New Roman"/>
          <w:sz w:val="24"/>
        </w:rPr>
        <w:t xml:space="preserve"> as</w:t>
      </w:r>
    </w:p>
    <w:p w:rsidR="00641A5F" w:rsidRDefault="00641A5F" w:rsidP="00720D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720D95" w:rsidRPr="00720D95" w:rsidRDefault="00720D95" w:rsidP="00720D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720D95">
        <w:rPr>
          <w:rFonts w:ascii="Times New Roman" w:hAnsi="Times New Roman" w:cs="Times New Roman"/>
          <w:b/>
          <w:sz w:val="24"/>
        </w:rPr>
        <w:t xml:space="preserve">Table </w:t>
      </w:r>
      <w:r w:rsidR="00C602BD">
        <w:rPr>
          <w:rFonts w:ascii="Times New Roman" w:hAnsi="Times New Roman" w:cs="Times New Roman"/>
          <w:b/>
          <w:sz w:val="24"/>
        </w:rPr>
        <w:t>1</w:t>
      </w:r>
      <w:r w:rsidRPr="00720D95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Comparison of SNR values of </w:t>
      </w:r>
      <w:r w:rsidR="006311B5">
        <w:rPr>
          <w:rFonts w:ascii="Times New Roman" w:hAnsi="Times New Roman" w:cs="Times New Roman"/>
          <w:b/>
          <w:sz w:val="24"/>
        </w:rPr>
        <w:t xml:space="preserve">modified </w:t>
      </w:r>
      <w:r>
        <w:rPr>
          <w:rFonts w:ascii="Times New Roman" w:hAnsi="Times New Roman" w:cs="Times New Roman"/>
          <w:b/>
          <w:sz w:val="24"/>
        </w:rPr>
        <w:t>power circuit</w:t>
      </w:r>
    </w:p>
    <w:tbl>
      <w:tblPr>
        <w:tblStyle w:val="TableGrid"/>
        <w:tblW w:w="0" w:type="auto"/>
        <w:jc w:val="center"/>
        <w:tblInd w:w="1548" w:type="dxa"/>
        <w:tblLook w:val="04A0"/>
      </w:tblPr>
      <w:tblGrid>
        <w:gridCol w:w="1532"/>
        <w:gridCol w:w="2518"/>
        <w:gridCol w:w="2497"/>
      </w:tblGrid>
      <w:tr w:rsidR="00720D95" w:rsidTr="00CB6FC9">
        <w:trPr>
          <w:jc w:val="center"/>
        </w:trPr>
        <w:tc>
          <w:tcPr>
            <w:tcW w:w="1532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</w:t>
            </w:r>
            <w:r w:rsidR="00CB6FC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No</w:t>
            </w:r>
            <w:r w:rsidR="00CB6FC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18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SNR</w:t>
            </w:r>
          </w:p>
        </w:tc>
        <w:tc>
          <w:tcPr>
            <w:tcW w:w="2497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 seconds</w:t>
            </w:r>
          </w:p>
        </w:tc>
      </w:tr>
      <w:tr w:rsidR="00720D95" w:rsidTr="00CB6FC9">
        <w:trPr>
          <w:jc w:val="center"/>
        </w:trPr>
        <w:tc>
          <w:tcPr>
            <w:tcW w:w="1532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18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2497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720D95" w:rsidTr="00CB6FC9">
        <w:trPr>
          <w:jc w:val="center"/>
        </w:trPr>
        <w:tc>
          <w:tcPr>
            <w:tcW w:w="1532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18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  <w:tc>
          <w:tcPr>
            <w:tcW w:w="2497" w:type="dxa"/>
          </w:tcPr>
          <w:p w:rsidR="00720D95" w:rsidRDefault="00720D95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0E276E" w:rsidTr="00CB6FC9">
        <w:trPr>
          <w:jc w:val="center"/>
        </w:trPr>
        <w:tc>
          <w:tcPr>
            <w:tcW w:w="1532" w:type="dxa"/>
          </w:tcPr>
          <w:p w:rsidR="000E276E" w:rsidRDefault="000E276E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18" w:type="dxa"/>
          </w:tcPr>
          <w:p w:rsidR="000E276E" w:rsidRDefault="000E276E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</w:t>
            </w:r>
          </w:p>
        </w:tc>
        <w:tc>
          <w:tcPr>
            <w:tcW w:w="2497" w:type="dxa"/>
          </w:tcPr>
          <w:p w:rsidR="000E276E" w:rsidRDefault="000E276E" w:rsidP="00720D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720D95" w:rsidRDefault="00720D95" w:rsidP="00720D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720D95" w:rsidRDefault="00720D95" w:rsidP="00513F61">
      <w:pPr>
        <w:pStyle w:val="ListParagraph"/>
        <w:numPr>
          <w:ilvl w:val="0"/>
          <w:numId w:val="3"/>
        </w:num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720D95">
        <w:rPr>
          <w:rFonts w:ascii="Times New Roman" w:hAnsi="Times New Roman" w:cs="Times New Roman"/>
          <w:b/>
          <w:sz w:val="24"/>
        </w:rPr>
        <w:t>RESULTS AND DISCUSSIONS</w:t>
      </w:r>
    </w:p>
    <w:p w:rsidR="00720D95" w:rsidRPr="00641A5F" w:rsidRDefault="00641A5F" w:rsidP="00641A5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641A5F">
        <w:rPr>
          <w:rFonts w:ascii="Times New Roman" w:hAnsi="Times New Roman" w:cs="Times New Roman"/>
          <w:sz w:val="24"/>
        </w:rPr>
        <w:t xml:space="preserve">The proposed method is </w:t>
      </w:r>
      <w:r>
        <w:rPr>
          <w:rFonts w:ascii="Times New Roman" w:hAnsi="Times New Roman" w:cs="Times New Roman"/>
          <w:sz w:val="24"/>
        </w:rPr>
        <w:t>producing</w:t>
      </w:r>
      <w:r w:rsidRPr="00641A5F">
        <w:rPr>
          <w:rFonts w:ascii="Times New Roman" w:hAnsi="Times New Roman" w:cs="Times New Roman"/>
          <w:sz w:val="24"/>
        </w:rPr>
        <w:t xml:space="preserve"> </w:t>
      </w:r>
      <w:r w:rsidR="000E276E">
        <w:rPr>
          <w:rFonts w:ascii="Times New Roman" w:hAnsi="Times New Roman" w:cs="Times New Roman"/>
          <w:sz w:val="24"/>
        </w:rPr>
        <w:t xml:space="preserve">the </w:t>
      </w:r>
      <w:r w:rsidRPr="00641A5F">
        <w:rPr>
          <w:rFonts w:ascii="Times New Roman" w:hAnsi="Times New Roman" w:cs="Times New Roman"/>
          <w:sz w:val="24"/>
        </w:rPr>
        <w:t xml:space="preserve">SNR </w:t>
      </w:r>
      <w:r w:rsidR="000E276E">
        <w:rPr>
          <w:rFonts w:ascii="Times New Roman" w:hAnsi="Times New Roman" w:cs="Times New Roman"/>
          <w:sz w:val="24"/>
        </w:rPr>
        <w:t xml:space="preserve">value </w:t>
      </w:r>
      <w:r w:rsidRPr="00641A5F">
        <w:rPr>
          <w:rFonts w:ascii="Times New Roman" w:hAnsi="Times New Roman" w:cs="Times New Roman"/>
          <w:sz w:val="24"/>
        </w:rPr>
        <w:t>of 28 where as other methods are giving</w:t>
      </w:r>
      <w:r>
        <w:rPr>
          <w:rFonts w:ascii="Times New Roman" w:hAnsi="Times New Roman" w:cs="Times New Roman"/>
          <w:sz w:val="24"/>
        </w:rPr>
        <w:t xml:space="preserve"> low values. It is due </w:t>
      </w:r>
      <w:r w:rsidR="006311B5">
        <w:rPr>
          <w:rFonts w:ascii="Times New Roman" w:hAnsi="Times New Roman" w:cs="Times New Roman"/>
          <w:sz w:val="24"/>
        </w:rPr>
        <w:t>to the power leakage</w:t>
      </w:r>
      <w:r>
        <w:rPr>
          <w:rFonts w:ascii="Times New Roman" w:hAnsi="Times New Roman" w:cs="Times New Roman"/>
          <w:sz w:val="24"/>
        </w:rPr>
        <w:t xml:space="preserve"> in existing</w:t>
      </w:r>
      <w:r w:rsidR="006311B5">
        <w:rPr>
          <w:rFonts w:ascii="Times New Roman" w:hAnsi="Times New Roman" w:cs="Times New Roman"/>
          <w:sz w:val="24"/>
        </w:rPr>
        <w:t xml:space="preserve"> models</w:t>
      </w:r>
      <w:r>
        <w:rPr>
          <w:rFonts w:ascii="Times New Roman" w:hAnsi="Times New Roman" w:cs="Times New Roman"/>
          <w:sz w:val="24"/>
        </w:rPr>
        <w:t xml:space="preserve">. It can also be explained using satellite image segmentation. </w:t>
      </w:r>
      <w:r w:rsidR="006311B5">
        <w:rPr>
          <w:rFonts w:ascii="Times New Roman" w:hAnsi="Times New Roman" w:cs="Times New Roman"/>
          <w:sz w:val="24"/>
        </w:rPr>
        <w:t xml:space="preserve">It is </w:t>
      </w:r>
      <w:r w:rsidR="00EB668B">
        <w:rPr>
          <w:rFonts w:ascii="Times New Roman" w:hAnsi="Times New Roman" w:cs="Times New Roman"/>
          <w:sz w:val="24"/>
        </w:rPr>
        <w:t>a template to prepare the final paper.</w:t>
      </w:r>
    </w:p>
    <w:p w:rsidR="00641A5F" w:rsidRDefault="00641A5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641A5F" w:rsidRDefault="00641A5F" w:rsidP="00513F61">
      <w:pPr>
        <w:pStyle w:val="ListParagraph"/>
        <w:numPr>
          <w:ilvl w:val="0"/>
          <w:numId w:val="3"/>
        </w:num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641A5F">
        <w:rPr>
          <w:rFonts w:ascii="Times New Roman" w:hAnsi="Times New Roman" w:cs="Times New Roman"/>
          <w:b/>
          <w:sz w:val="24"/>
        </w:rPr>
        <w:t>CONCLUSION</w:t>
      </w:r>
    </w:p>
    <w:p w:rsidR="00641A5F" w:rsidRDefault="00641A5F" w:rsidP="00641A5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641A5F">
        <w:rPr>
          <w:rFonts w:ascii="Times New Roman" w:hAnsi="Times New Roman" w:cs="Times New Roman"/>
          <w:sz w:val="24"/>
        </w:rPr>
        <w:t>The proposed is producing less noise</w:t>
      </w:r>
      <w:r>
        <w:rPr>
          <w:rFonts w:ascii="Times New Roman" w:hAnsi="Times New Roman" w:cs="Times New Roman"/>
          <w:sz w:val="24"/>
        </w:rPr>
        <w:t xml:space="preserve"> in antennas, cloud computing </w:t>
      </w:r>
      <w:proofErr w:type="gramStart"/>
      <w:r>
        <w:rPr>
          <w:rFonts w:ascii="Times New Roman" w:hAnsi="Times New Roman" w:cs="Times New Roman"/>
          <w:sz w:val="24"/>
        </w:rPr>
        <w:t>devices,</w:t>
      </w:r>
      <w:proofErr w:type="gramEnd"/>
      <w:r>
        <w:rPr>
          <w:rFonts w:ascii="Times New Roman" w:hAnsi="Times New Roman" w:cs="Times New Roman"/>
          <w:sz w:val="24"/>
        </w:rPr>
        <w:t xml:space="preserve"> switch gear rods, mining equipment.  It is very much useful </w:t>
      </w:r>
      <w:r w:rsidR="006311B5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 xml:space="preserve">IOT applications. </w:t>
      </w:r>
    </w:p>
    <w:p w:rsidR="00641A5F" w:rsidRDefault="00641A5F" w:rsidP="00641A5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641A5F" w:rsidRPr="00641A5F" w:rsidRDefault="00641A5F" w:rsidP="00513F61">
      <w:pPr>
        <w:pStyle w:val="Heading1"/>
        <w:tabs>
          <w:tab w:val="clear" w:pos="0"/>
        </w:tabs>
        <w:spacing w:before="0" w:after="0"/>
        <w:ind w:left="216" w:hanging="216"/>
        <w:rPr>
          <w:b/>
          <w:sz w:val="24"/>
          <w:szCs w:val="24"/>
        </w:rPr>
      </w:pPr>
      <w:r w:rsidRPr="00641A5F">
        <w:rPr>
          <w:b/>
          <w:sz w:val="24"/>
          <w:szCs w:val="24"/>
        </w:rPr>
        <w:t>Acknowledgment</w:t>
      </w:r>
    </w:p>
    <w:p w:rsidR="00641A5F" w:rsidRPr="00641A5F" w:rsidRDefault="00641A5F" w:rsidP="00641A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1A5F">
        <w:rPr>
          <w:rFonts w:ascii="Times New Roman" w:hAnsi="Times New Roman" w:cs="Times New Roman"/>
          <w:sz w:val="24"/>
        </w:rPr>
        <w:t xml:space="preserve">The authors would like to thank </w:t>
      </w:r>
      <w:r w:rsidR="006311B5" w:rsidRPr="00641A5F">
        <w:rPr>
          <w:rFonts w:ascii="Times New Roman" w:hAnsi="Times New Roman" w:cs="Times New Roman"/>
          <w:sz w:val="24"/>
        </w:rPr>
        <w:t>Department of Health and Human Services</w:t>
      </w:r>
      <w:r w:rsidR="006311B5">
        <w:rPr>
          <w:rFonts w:ascii="Times New Roman" w:hAnsi="Times New Roman" w:cs="Times New Roman"/>
          <w:sz w:val="24"/>
        </w:rPr>
        <w:t xml:space="preserve">, DAC, </w:t>
      </w:r>
      <w:proofErr w:type="spellStart"/>
      <w:r w:rsidR="006311B5">
        <w:rPr>
          <w:rFonts w:ascii="Times New Roman" w:hAnsi="Times New Roman" w:cs="Times New Roman"/>
          <w:sz w:val="24"/>
        </w:rPr>
        <w:t>Banglore</w:t>
      </w:r>
      <w:proofErr w:type="spellEnd"/>
      <w:r w:rsidR="006311B5">
        <w:rPr>
          <w:rFonts w:ascii="Times New Roman" w:hAnsi="Times New Roman" w:cs="Times New Roman"/>
          <w:sz w:val="24"/>
        </w:rPr>
        <w:t>, INDIA,</w:t>
      </w:r>
      <w:r w:rsidRPr="00641A5F">
        <w:rPr>
          <w:rFonts w:ascii="Times New Roman" w:hAnsi="Times New Roman" w:cs="Times New Roman"/>
          <w:sz w:val="24"/>
        </w:rPr>
        <w:t xml:space="preserve"> for providing free medical image data.</w:t>
      </w:r>
    </w:p>
    <w:p w:rsidR="00641A5F" w:rsidRDefault="00641A5F" w:rsidP="00641A5F">
      <w:pPr>
        <w:pStyle w:val="Heading1"/>
        <w:tabs>
          <w:tab w:val="clear" w:pos="0"/>
        </w:tabs>
        <w:spacing w:before="0" w:after="0"/>
        <w:ind w:firstLine="0"/>
        <w:rPr>
          <w:b/>
          <w:sz w:val="24"/>
          <w:szCs w:val="24"/>
        </w:rPr>
      </w:pPr>
    </w:p>
    <w:p w:rsidR="00641A5F" w:rsidRPr="00641A5F" w:rsidRDefault="00641A5F" w:rsidP="00513F61">
      <w:pPr>
        <w:pStyle w:val="Heading1"/>
        <w:tabs>
          <w:tab w:val="clear" w:pos="0"/>
        </w:tabs>
        <w:spacing w:before="0" w:after="0"/>
        <w:ind w:firstLine="0"/>
        <w:rPr>
          <w:b/>
          <w:sz w:val="24"/>
          <w:szCs w:val="24"/>
        </w:rPr>
      </w:pPr>
      <w:r w:rsidRPr="00641A5F">
        <w:rPr>
          <w:b/>
          <w:sz w:val="24"/>
          <w:szCs w:val="24"/>
        </w:rPr>
        <w:t>References</w:t>
      </w:r>
    </w:p>
    <w:p w:rsidR="00CA5DD0" w:rsidRDefault="00641A5F" w:rsidP="00641A5F">
      <w:p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</w:rPr>
      </w:pPr>
      <w:r w:rsidRPr="00641A5F">
        <w:rPr>
          <w:rFonts w:ascii="Times New Roman" w:hAnsi="Times New Roman" w:cs="Times New Roman"/>
          <w:sz w:val="24"/>
        </w:rPr>
        <w:t xml:space="preserve">[1] </w:t>
      </w:r>
      <w:r w:rsidR="00CA5DD0" w:rsidRPr="00641A5F">
        <w:rPr>
          <w:rFonts w:ascii="Times New Roman" w:hAnsi="Times New Roman" w:cs="Times New Roman"/>
          <w:sz w:val="24"/>
        </w:rPr>
        <w:t xml:space="preserve">M.A. </w:t>
      </w:r>
      <w:proofErr w:type="spellStart"/>
      <w:r w:rsidR="00CA5DD0" w:rsidRPr="00641A5F">
        <w:rPr>
          <w:rFonts w:ascii="Times New Roman" w:hAnsi="Times New Roman" w:cs="Times New Roman"/>
          <w:sz w:val="24"/>
        </w:rPr>
        <w:t>Balafar</w:t>
      </w:r>
      <w:proofErr w:type="spellEnd"/>
      <w:r w:rsidR="00CA5DD0" w:rsidRPr="00641A5F">
        <w:rPr>
          <w:rFonts w:ascii="Times New Roman" w:hAnsi="Times New Roman" w:cs="Times New Roman"/>
          <w:sz w:val="24"/>
        </w:rPr>
        <w:t>, “Gaussian Mixture Model Based Segmentation Methods for Brain MRI Images”, Artificial Intelligence Review, 6, 2, (2012), 1-11.</w:t>
      </w:r>
    </w:p>
    <w:p w:rsidR="00CA5DD0" w:rsidRDefault="00CA5DD0" w:rsidP="00641A5F">
      <w:p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</w:rPr>
      </w:pPr>
    </w:p>
    <w:p w:rsidR="00641A5F" w:rsidRPr="00641A5F" w:rsidRDefault="00CA5DD0" w:rsidP="00641A5F">
      <w:p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[2] </w:t>
      </w:r>
      <w:r w:rsidR="00641A5F" w:rsidRPr="00641A5F">
        <w:rPr>
          <w:rFonts w:ascii="Times New Roman" w:hAnsi="Times New Roman" w:cs="Times New Roman"/>
          <w:sz w:val="24"/>
        </w:rPr>
        <w:t xml:space="preserve">A. Varghese, R.R. Varghese, K. </w:t>
      </w:r>
      <w:proofErr w:type="spellStart"/>
      <w:r w:rsidR="00641A5F" w:rsidRPr="00641A5F">
        <w:rPr>
          <w:rFonts w:ascii="Times New Roman" w:hAnsi="Times New Roman" w:cs="Times New Roman"/>
          <w:sz w:val="24"/>
        </w:rPr>
        <w:t>Balakrishnan</w:t>
      </w:r>
      <w:proofErr w:type="spellEnd"/>
      <w:r w:rsidR="00641A5F" w:rsidRPr="00641A5F">
        <w:rPr>
          <w:rFonts w:ascii="Times New Roman" w:hAnsi="Times New Roman" w:cs="Times New Roman"/>
          <w:sz w:val="24"/>
        </w:rPr>
        <w:t xml:space="preserve"> and J.S. Paul, “Brain Slice Retrieval from a Feature Reduced MR Images Using Moments”, IJCST, 3, 1, (2012), 87-92.</w:t>
      </w:r>
      <w:proofErr w:type="gramEnd"/>
    </w:p>
    <w:p w:rsidR="00641A5F" w:rsidRPr="00641A5F" w:rsidRDefault="00641A5F" w:rsidP="00641A5F">
      <w:pPr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</w:rPr>
      </w:pPr>
      <w:r w:rsidRPr="00641A5F">
        <w:rPr>
          <w:rFonts w:ascii="Times New Roman" w:hAnsi="Times New Roman" w:cs="Times New Roman"/>
          <w:sz w:val="24"/>
        </w:rPr>
        <w:t xml:space="preserve"> </w:t>
      </w:r>
    </w:p>
    <w:p w:rsidR="00641A5F" w:rsidRPr="00641A5F" w:rsidRDefault="00641A5F" w:rsidP="00641A5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1A5F" w:rsidRPr="00641A5F" w:rsidSect="000406F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30986AD4"/>
    <w:multiLevelType w:val="hybridMultilevel"/>
    <w:tmpl w:val="20D61D26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4766141"/>
    <w:multiLevelType w:val="multilevel"/>
    <w:tmpl w:val="EFD45396"/>
    <w:lvl w:ilvl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16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7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3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  <w:b/>
      </w:rPr>
    </w:lvl>
  </w:abstractNum>
  <w:abstractNum w:abstractNumId="3">
    <w:nsid w:val="75EC3B27"/>
    <w:multiLevelType w:val="hybridMultilevel"/>
    <w:tmpl w:val="F4808DA6"/>
    <w:lvl w:ilvl="0" w:tplc="40BCFBC8">
      <w:start w:val="1"/>
      <w:numFmt w:val="upperRoman"/>
      <w:lvlText w:val="%1."/>
      <w:lvlJc w:val="left"/>
      <w:pPr>
        <w:ind w:left="9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6FF"/>
    <w:rsid w:val="000406FF"/>
    <w:rsid w:val="000E276E"/>
    <w:rsid w:val="001040E8"/>
    <w:rsid w:val="001746E8"/>
    <w:rsid w:val="00222B3F"/>
    <w:rsid w:val="0022481A"/>
    <w:rsid w:val="002C7C62"/>
    <w:rsid w:val="002E1F78"/>
    <w:rsid w:val="00324A36"/>
    <w:rsid w:val="00345ED6"/>
    <w:rsid w:val="00452C37"/>
    <w:rsid w:val="004E5ABD"/>
    <w:rsid w:val="004F63C1"/>
    <w:rsid w:val="00513F61"/>
    <w:rsid w:val="006206A1"/>
    <w:rsid w:val="00624613"/>
    <w:rsid w:val="006311B5"/>
    <w:rsid w:val="00641A5F"/>
    <w:rsid w:val="006B4C09"/>
    <w:rsid w:val="00720D95"/>
    <w:rsid w:val="007C59A9"/>
    <w:rsid w:val="007D0184"/>
    <w:rsid w:val="007E263C"/>
    <w:rsid w:val="00820E8E"/>
    <w:rsid w:val="00897402"/>
    <w:rsid w:val="009D4524"/>
    <w:rsid w:val="009E4657"/>
    <w:rsid w:val="00A74ED7"/>
    <w:rsid w:val="00AA20F3"/>
    <w:rsid w:val="00AF7501"/>
    <w:rsid w:val="00B069CD"/>
    <w:rsid w:val="00BB3E34"/>
    <w:rsid w:val="00C51B03"/>
    <w:rsid w:val="00C602BD"/>
    <w:rsid w:val="00CA5DD0"/>
    <w:rsid w:val="00CB6FC9"/>
    <w:rsid w:val="00D7420B"/>
    <w:rsid w:val="00EB668B"/>
    <w:rsid w:val="00EF02A5"/>
    <w:rsid w:val="00F568CC"/>
    <w:rsid w:val="00F70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3F"/>
  </w:style>
  <w:style w:type="paragraph" w:styleId="Heading1">
    <w:name w:val="heading 1"/>
    <w:basedOn w:val="Normal"/>
    <w:next w:val="BodyText"/>
    <w:link w:val="Heading1Char"/>
    <w:qFormat/>
    <w:rsid w:val="000406FF"/>
    <w:pPr>
      <w:keepNext/>
      <w:keepLines/>
      <w:tabs>
        <w:tab w:val="num" w:pos="0"/>
        <w:tab w:val="left" w:pos="216"/>
        <w:tab w:val="left" w:pos="283"/>
        <w:tab w:val="left" w:pos="340"/>
        <w:tab w:val="left" w:pos="397"/>
      </w:tabs>
      <w:suppressAutoHyphens/>
      <w:spacing w:before="160" w:after="80" w:line="240" w:lineRule="auto"/>
      <w:ind w:firstLine="216"/>
      <w:jc w:val="center"/>
      <w:outlineLvl w:val="0"/>
    </w:pPr>
    <w:rPr>
      <w:rFonts w:ascii="Times New Roman" w:eastAsia="SimSun" w:hAnsi="Times New Roman" w:cs="Times New Roman"/>
      <w:smallCap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rsid w:val="000406FF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customStyle="1" w:styleId="Author">
    <w:name w:val="Author"/>
    <w:rsid w:val="000406FF"/>
    <w:pPr>
      <w:suppressAutoHyphens/>
      <w:spacing w:before="360" w:after="40" w:line="240" w:lineRule="auto"/>
      <w:jc w:val="center"/>
    </w:pPr>
    <w:rPr>
      <w:rFonts w:ascii="Times New Roman" w:eastAsia="SimSun" w:hAnsi="Times New Roman" w:cs="Times New Roman"/>
      <w:lang w:val="en-US"/>
    </w:rPr>
  </w:style>
  <w:style w:type="paragraph" w:customStyle="1" w:styleId="Abstract">
    <w:name w:val="Abstract"/>
    <w:rsid w:val="000406FF"/>
    <w:pPr>
      <w:suppressAutoHyphens/>
      <w:spacing w:line="240" w:lineRule="auto"/>
      <w:ind w:firstLine="170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zh-CN"/>
    </w:rPr>
  </w:style>
  <w:style w:type="paragraph" w:customStyle="1" w:styleId="keywords">
    <w:name w:val="key words"/>
    <w:rsid w:val="000406FF"/>
    <w:pPr>
      <w:suppressAutoHyphens/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Cs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rsid w:val="000406FF"/>
    <w:rPr>
      <w:rFonts w:ascii="Times New Roman" w:eastAsia="SimSun" w:hAnsi="Times New Roman" w:cs="Times New Roman"/>
      <w:smallCap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6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06FF"/>
  </w:style>
  <w:style w:type="paragraph" w:styleId="ListParagraph">
    <w:name w:val="List Paragraph"/>
    <w:basedOn w:val="Normal"/>
    <w:uiPriority w:val="34"/>
    <w:qFormat/>
    <w:rsid w:val="0004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2018-05-22T10:04:00Z</dcterms:created>
  <dcterms:modified xsi:type="dcterms:W3CDTF">2018-08-26T17:33:00Z</dcterms:modified>
</cp:coreProperties>
</file>